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52B74" w:rsidRPr="00720452" w:rsidRDefault="00552B74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BF3792" w:rsidRPr="0072045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52">
        <w:rPr>
          <w:rFonts w:ascii="Times New Roman" w:hAnsi="Times New Roman" w:cs="Times New Roman"/>
          <w:b/>
          <w:sz w:val="28"/>
          <w:szCs w:val="28"/>
        </w:rPr>
        <w:t>АДМИНИСТРАЦИЯ</w:t>
      </w:r>
    </w:p>
    <w:p w:rsidR="00BF3792" w:rsidRPr="0072045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52">
        <w:rPr>
          <w:rFonts w:ascii="Times New Roman" w:hAnsi="Times New Roman" w:cs="Times New Roman"/>
          <w:b/>
          <w:sz w:val="28"/>
          <w:szCs w:val="28"/>
        </w:rPr>
        <w:t>МУНИЦИПАЛЬНОГО ОБРАЗОВАНИЯ</w:t>
      </w:r>
    </w:p>
    <w:p w:rsidR="00BF3792" w:rsidRPr="00720452" w:rsidRDefault="00BF3792" w:rsidP="00BF3792">
      <w:pPr>
        <w:pStyle w:val="ConsPlusNormal"/>
        <w:widowControl/>
        <w:ind w:firstLine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20452">
        <w:rPr>
          <w:rFonts w:ascii="Times New Roman" w:hAnsi="Times New Roman" w:cs="Times New Roman"/>
          <w:b/>
          <w:sz w:val="28"/>
          <w:szCs w:val="28"/>
        </w:rPr>
        <w:t>ВОЛОВСКИЙ РАЙОН</w:t>
      </w:r>
    </w:p>
    <w:p w:rsidR="00BF3792" w:rsidRPr="00720452" w:rsidRDefault="00BF3792" w:rsidP="00BF3792">
      <w:pPr>
        <w:pStyle w:val="ConsPlusNormal"/>
        <w:widowControl/>
        <w:ind w:firstLine="0"/>
        <w:rPr>
          <w:rFonts w:ascii="Times New Roman" w:hAnsi="Times New Roman" w:cs="Times New Roman"/>
          <w:sz w:val="28"/>
          <w:szCs w:val="28"/>
        </w:rPr>
      </w:pPr>
    </w:p>
    <w:p w:rsidR="00BF3792" w:rsidRPr="0072045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  <w:r w:rsidRPr="00720452">
        <w:rPr>
          <w:rFonts w:ascii="Times New Roman" w:hAnsi="Times New Roman" w:cs="Times New Roman"/>
          <w:sz w:val="28"/>
          <w:szCs w:val="28"/>
        </w:rPr>
        <w:t>ПОСТАНОВЛЕНИЕ</w:t>
      </w:r>
    </w:p>
    <w:p w:rsidR="00BF3792" w:rsidRPr="0072045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552B74" w:rsidRPr="00720452" w:rsidRDefault="00552B74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720452" w:rsidRDefault="00BF3792" w:rsidP="00BF3792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BF3792" w:rsidRPr="00720452" w:rsidRDefault="00D42E92" w:rsidP="00BF3792">
      <w:pPr>
        <w:pStyle w:val="ConsPlusTitle"/>
        <w:widowControl/>
        <w:tabs>
          <w:tab w:val="left" w:pos="0"/>
        </w:tabs>
        <w:rPr>
          <w:rFonts w:ascii="Times New Roman" w:hAnsi="Times New Roman" w:cs="Times New Roman"/>
          <w:b w:val="0"/>
          <w:sz w:val="28"/>
          <w:szCs w:val="28"/>
        </w:rPr>
      </w:pPr>
      <w:r w:rsidRPr="00720452">
        <w:rPr>
          <w:rFonts w:ascii="Times New Roman" w:hAnsi="Times New Roman" w:cs="Times New Roman"/>
          <w:b w:val="0"/>
          <w:sz w:val="28"/>
          <w:szCs w:val="28"/>
        </w:rPr>
        <w:t>о</w:t>
      </w:r>
      <w:r w:rsidR="00BF3792" w:rsidRPr="00720452">
        <w:rPr>
          <w:rFonts w:ascii="Times New Roman" w:hAnsi="Times New Roman" w:cs="Times New Roman"/>
          <w:b w:val="0"/>
          <w:sz w:val="28"/>
          <w:szCs w:val="28"/>
        </w:rPr>
        <w:t>т</w:t>
      </w:r>
      <w:r w:rsidRPr="00720452">
        <w:rPr>
          <w:rFonts w:ascii="Times New Roman" w:hAnsi="Times New Roman" w:cs="Times New Roman"/>
          <w:b w:val="0"/>
          <w:sz w:val="28"/>
          <w:szCs w:val="28"/>
        </w:rPr>
        <w:t xml:space="preserve"> 25.02.2025 </w:t>
      </w:r>
      <w:r w:rsidR="00BF3792" w:rsidRPr="00720452">
        <w:rPr>
          <w:rFonts w:ascii="Times New Roman" w:hAnsi="Times New Roman" w:cs="Times New Roman"/>
          <w:b w:val="0"/>
          <w:sz w:val="28"/>
          <w:szCs w:val="28"/>
        </w:rPr>
        <w:t>№</w:t>
      </w:r>
      <w:r w:rsidRPr="00720452">
        <w:rPr>
          <w:rFonts w:ascii="Times New Roman" w:hAnsi="Times New Roman" w:cs="Times New Roman"/>
          <w:b w:val="0"/>
          <w:sz w:val="28"/>
          <w:szCs w:val="28"/>
        </w:rPr>
        <w:t xml:space="preserve"> </w:t>
      </w:r>
      <w:r w:rsidR="00F176DE" w:rsidRPr="00720452">
        <w:rPr>
          <w:rFonts w:ascii="Times New Roman" w:hAnsi="Times New Roman" w:cs="Times New Roman"/>
          <w:b w:val="0"/>
          <w:sz w:val="28"/>
          <w:szCs w:val="28"/>
        </w:rPr>
        <w:t>100</w:t>
      </w:r>
    </w:p>
    <w:p w:rsidR="00BF3792" w:rsidRPr="00FE670A" w:rsidRDefault="00BF3792" w:rsidP="00FE67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pStyle w:val="ConsPlusTitle"/>
        <w:widowControl/>
        <w:jc w:val="center"/>
        <w:rPr>
          <w:rFonts w:ascii="Times New Roman" w:hAnsi="Times New Roman" w:cs="Times New Roman"/>
          <w:sz w:val="28"/>
          <w:szCs w:val="28"/>
        </w:rPr>
      </w:pPr>
    </w:p>
    <w:p w:rsidR="00F176DE" w:rsidRPr="00896DDB" w:rsidRDefault="00F176DE" w:rsidP="00F176DE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О внесении изменения</w:t>
      </w:r>
      <w:r w:rsidRPr="00495051">
        <w:rPr>
          <w:b/>
          <w:bCs/>
          <w:sz w:val="28"/>
          <w:szCs w:val="28"/>
        </w:rPr>
        <w:t xml:space="preserve"> в </w:t>
      </w:r>
      <w:r w:rsidRPr="00896DDB">
        <w:rPr>
          <w:b/>
          <w:bCs/>
          <w:sz w:val="28"/>
          <w:szCs w:val="28"/>
        </w:rPr>
        <w:t xml:space="preserve">постановление администрации </w:t>
      </w:r>
    </w:p>
    <w:p w:rsidR="00F176DE" w:rsidRPr="00495051" w:rsidRDefault="00F176DE" w:rsidP="00F176DE">
      <w:pPr>
        <w:jc w:val="center"/>
        <w:rPr>
          <w:b/>
          <w:sz w:val="28"/>
          <w:szCs w:val="28"/>
        </w:rPr>
      </w:pPr>
      <w:r w:rsidRPr="00896DDB">
        <w:rPr>
          <w:b/>
          <w:bCs/>
          <w:sz w:val="28"/>
          <w:szCs w:val="28"/>
        </w:rPr>
        <w:t xml:space="preserve">муниципального образования </w:t>
      </w:r>
      <w:proofErr w:type="spellStart"/>
      <w:r w:rsidRPr="00896DDB">
        <w:rPr>
          <w:b/>
          <w:bCs/>
          <w:sz w:val="28"/>
          <w:szCs w:val="28"/>
        </w:rPr>
        <w:t>Воловский</w:t>
      </w:r>
      <w:proofErr w:type="spellEnd"/>
      <w:r w:rsidRPr="00896DDB">
        <w:rPr>
          <w:b/>
          <w:bCs/>
          <w:sz w:val="28"/>
          <w:szCs w:val="28"/>
        </w:rPr>
        <w:t xml:space="preserve"> район</w:t>
      </w:r>
      <w:r>
        <w:rPr>
          <w:b/>
          <w:bCs/>
          <w:sz w:val="28"/>
          <w:szCs w:val="28"/>
        </w:rPr>
        <w:t xml:space="preserve"> от 31.01.2023 г. № 84 «Об утверждении порядка и условий предоставления дополнительной социальной поддержки отдельным категориям граждан»</w:t>
      </w:r>
    </w:p>
    <w:p w:rsidR="00F176DE" w:rsidRDefault="00F176DE" w:rsidP="00F176DE">
      <w:pPr>
        <w:ind w:firstLine="709"/>
        <w:jc w:val="both"/>
        <w:rPr>
          <w:sz w:val="28"/>
          <w:szCs w:val="28"/>
        </w:rPr>
      </w:pPr>
    </w:p>
    <w:p w:rsidR="00F176DE" w:rsidRPr="00495051" w:rsidRDefault="00F176DE" w:rsidP="00F176DE">
      <w:pPr>
        <w:ind w:firstLine="709"/>
        <w:jc w:val="both"/>
        <w:rPr>
          <w:sz w:val="28"/>
          <w:szCs w:val="28"/>
        </w:rPr>
      </w:pPr>
    </w:p>
    <w:p w:rsidR="00F176DE" w:rsidRPr="00B523BC" w:rsidRDefault="00F176DE" w:rsidP="00F176DE">
      <w:pPr>
        <w:tabs>
          <w:tab w:val="left" w:pos="0"/>
          <w:tab w:val="left" w:pos="142"/>
        </w:tabs>
        <w:ind w:firstLine="709"/>
        <w:jc w:val="both"/>
        <w:rPr>
          <w:sz w:val="28"/>
          <w:szCs w:val="28"/>
        </w:rPr>
      </w:pPr>
      <w:r w:rsidRPr="00B523BC">
        <w:rPr>
          <w:sz w:val="28"/>
          <w:szCs w:val="28"/>
        </w:rPr>
        <w:t>На основании</w:t>
      </w:r>
      <w:r>
        <w:rPr>
          <w:sz w:val="28"/>
          <w:szCs w:val="28"/>
        </w:rPr>
        <w:t xml:space="preserve"> статьи 156</w:t>
      </w:r>
      <w:r w:rsidRPr="00B523BC">
        <w:rPr>
          <w:sz w:val="28"/>
          <w:szCs w:val="28"/>
        </w:rPr>
        <w:t xml:space="preserve"> Жилищного кодекса Российской Федерации, статьи 35 Устава муниципального образования </w:t>
      </w:r>
      <w:proofErr w:type="spellStart"/>
      <w:r w:rsidRPr="00B523BC">
        <w:rPr>
          <w:sz w:val="28"/>
          <w:szCs w:val="28"/>
        </w:rPr>
        <w:t>Воловский</w:t>
      </w:r>
      <w:proofErr w:type="spellEnd"/>
      <w:r w:rsidRPr="00B523BC">
        <w:rPr>
          <w:sz w:val="28"/>
          <w:szCs w:val="28"/>
        </w:rPr>
        <w:t xml:space="preserve"> район администрация муниципального образования </w:t>
      </w:r>
      <w:proofErr w:type="spellStart"/>
      <w:r w:rsidRPr="00B523BC">
        <w:rPr>
          <w:sz w:val="28"/>
          <w:szCs w:val="28"/>
        </w:rPr>
        <w:t>Воловский</w:t>
      </w:r>
      <w:proofErr w:type="spellEnd"/>
      <w:r w:rsidRPr="00B523BC">
        <w:rPr>
          <w:sz w:val="28"/>
          <w:szCs w:val="28"/>
        </w:rPr>
        <w:t xml:space="preserve"> район ПОСТАНОВЛЯЕТ:</w:t>
      </w:r>
    </w:p>
    <w:p w:rsidR="00F176DE" w:rsidRPr="00B523BC" w:rsidRDefault="00F176DE" w:rsidP="00F176DE">
      <w:pPr>
        <w:numPr>
          <w:ilvl w:val="0"/>
          <w:numId w:val="15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 w:rsidRPr="00B523BC">
        <w:rPr>
          <w:sz w:val="28"/>
          <w:szCs w:val="28"/>
        </w:rPr>
        <w:t xml:space="preserve">Внести в постановление администрации муниципального образования </w:t>
      </w:r>
      <w:proofErr w:type="spellStart"/>
      <w:r w:rsidRPr="00B523BC">
        <w:rPr>
          <w:sz w:val="28"/>
          <w:szCs w:val="28"/>
        </w:rPr>
        <w:t>Воловский</w:t>
      </w:r>
      <w:proofErr w:type="spellEnd"/>
      <w:r w:rsidRPr="00B523BC">
        <w:rPr>
          <w:sz w:val="28"/>
          <w:szCs w:val="28"/>
        </w:rPr>
        <w:t xml:space="preserve"> район от 31.01.2023 г. № 84 </w:t>
      </w:r>
      <w:r w:rsidRPr="00B523BC">
        <w:rPr>
          <w:bCs/>
          <w:sz w:val="28"/>
          <w:szCs w:val="28"/>
        </w:rPr>
        <w:t>«Об утверждении порядка и условий предоставления дополнительной меры социальной поддержки отдельным категориям граждан»</w:t>
      </w:r>
      <w:r w:rsidRPr="00B523BC">
        <w:rPr>
          <w:sz w:val="28"/>
          <w:szCs w:val="28"/>
        </w:rPr>
        <w:t xml:space="preserve"> следующее изменение:</w:t>
      </w:r>
    </w:p>
    <w:p w:rsidR="00F176DE" w:rsidRPr="00B523BC" w:rsidRDefault="00F176DE" w:rsidP="00F176DE">
      <w:pPr>
        <w:numPr>
          <w:ilvl w:val="1"/>
          <w:numId w:val="15"/>
        </w:numPr>
        <w:autoSpaceDE w:val="0"/>
        <w:autoSpaceDN w:val="0"/>
        <w:adjustRightInd w:val="0"/>
        <w:ind w:left="0" w:firstLine="709"/>
        <w:jc w:val="both"/>
        <w:rPr>
          <w:sz w:val="28"/>
          <w:szCs w:val="28"/>
        </w:rPr>
      </w:pPr>
      <w:proofErr w:type="gramStart"/>
      <w:r w:rsidRPr="00B523BC">
        <w:rPr>
          <w:sz w:val="28"/>
          <w:szCs w:val="28"/>
        </w:rPr>
        <w:t>в пункте 1 постановления слова «</w:t>
      </w:r>
      <w:r w:rsidRPr="00B523BC">
        <w:rPr>
          <w:sz w:val="28"/>
          <w:szCs w:val="28"/>
          <w:lang w:eastAsia="zh-CN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добровольном содействии в выполнении задач, возложенных на Вооруженные Силы Российской Федерации, или призванным на военную службу по мобилизации и принимающим (принимавшим) участие в специальной военной операции, проводимой</w:t>
      </w:r>
      <w:proofErr w:type="gramEnd"/>
      <w:r w:rsidRPr="00B523BC">
        <w:rPr>
          <w:sz w:val="28"/>
          <w:szCs w:val="28"/>
          <w:lang w:eastAsia="zh-CN"/>
        </w:rPr>
        <w:t xml:space="preserve"> </w:t>
      </w:r>
      <w:proofErr w:type="gramStart"/>
      <w:r w:rsidRPr="00B523BC">
        <w:rPr>
          <w:sz w:val="28"/>
          <w:szCs w:val="28"/>
          <w:lang w:eastAsia="zh-CN"/>
        </w:rPr>
        <w:t>с 24 февраля 2022 года, а также членам их семей</w:t>
      </w:r>
      <w:r w:rsidRPr="00B523BC">
        <w:rPr>
          <w:sz w:val="28"/>
          <w:szCs w:val="28"/>
        </w:rPr>
        <w:t>» заменить словами «проходящим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</w:t>
      </w:r>
      <w:proofErr w:type="gramEnd"/>
      <w:r w:rsidRPr="00B523BC">
        <w:rPr>
          <w:sz w:val="28"/>
          <w:szCs w:val="28"/>
        </w:rPr>
        <w:t xml:space="preserve"> (</w:t>
      </w:r>
      <w:proofErr w:type="gramStart"/>
      <w:r w:rsidRPr="00B523BC">
        <w:rPr>
          <w:sz w:val="28"/>
          <w:szCs w:val="28"/>
        </w:rPr>
        <w:t xml:space="preserve">принимавшим) участие в 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</w:t>
      </w:r>
      <w:r w:rsidRPr="00B523BC">
        <w:rPr>
          <w:sz w:val="28"/>
          <w:szCs w:val="28"/>
        </w:rPr>
        <w:lastRenderedPageBreak/>
        <w:t>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</w:t>
      </w:r>
      <w:proofErr w:type="gramEnd"/>
      <w:r w:rsidRPr="00B523BC">
        <w:rPr>
          <w:sz w:val="28"/>
          <w:szCs w:val="28"/>
        </w:rPr>
        <w:t xml:space="preserve"> ходе вооруженной провокации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семей»</w:t>
      </w:r>
      <w:r>
        <w:rPr>
          <w:sz w:val="28"/>
          <w:szCs w:val="28"/>
        </w:rPr>
        <w:t>.</w:t>
      </w:r>
    </w:p>
    <w:p w:rsidR="00F176DE" w:rsidRDefault="00F176DE" w:rsidP="00F176DE">
      <w:pPr>
        <w:numPr>
          <w:ilvl w:val="1"/>
          <w:numId w:val="15"/>
        </w:numPr>
        <w:tabs>
          <w:tab w:val="left" w:pos="0"/>
          <w:tab w:val="left" w:pos="142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>Приложение к постановлению изложить в новой редакции (приложение).</w:t>
      </w:r>
    </w:p>
    <w:p w:rsidR="00F176DE" w:rsidRDefault="00F176DE" w:rsidP="00F176DE">
      <w:pPr>
        <w:numPr>
          <w:ilvl w:val="0"/>
          <w:numId w:val="15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626CCE">
        <w:rPr>
          <w:sz w:val="28"/>
          <w:szCs w:val="28"/>
        </w:rPr>
        <w:t xml:space="preserve">Комитету по организационным вопросам </w:t>
      </w:r>
      <w:proofErr w:type="gramStart"/>
      <w:r w:rsidRPr="00626CCE">
        <w:rPr>
          <w:sz w:val="28"/>
          <w:szCs w:val="28"/>
        </w:rPr>
        <w:t>разместить постановление</w:t>
      </w:r>
      <w:proofErr w:type="gramEnd"/>
      <w:r w:rsidRPr="00626CCE">
        <w:rPr>
          <w:sz w:val="28"/>
          <w:szCs w:val="28"/>
        </w:rPr>
        <w:t xml:space="preserve"> на официальном сайте муниципального образования </w:t>
      </w:r>
      <w:proofErr w:type="spellStart"/>
      <w:r w:rsidRPr="00626CCE">
        <w:rPr>
          <w:sz w:val="28"/>
          <w:szCs w:val="28"/>
        </w:rPr>
        <w:t>Воловский</w:t>
      </w:r>
      <w:proofErr w:type="spellEnd"/>
      <w:r w:rsidRPr="00626CCE">
        <w:rPr>
          <w:sz w:val="28"/>
          <w:szCs w:val="28"/>
        </w:rPr>
        <w:t xml:space="preserve"> район в сети «Интернет»</w:t>
      </w:r>
      <w:r>
        <w:rPr>
          <w:sz w:val="28"/>
          <w:szCs w:val="28"/>
        </w:rPr>
        <w:t xml:space="preserve"> и обнародовать на информационных стендах</w:t>
      </w:r>
      <w:r w:rsidRPr="00626CCE">
        <w:rPr>
          <w:sz w:val="28"/>
          <w:szCs w:val="28"/>
        </w:rPr>
        <w:t>.</w:t>
      </w:r>
    </w:p>
    <w:p w:rsidR="00F176DE" w:rsidRPr="00626CCE" w:rsidRDefault="00F176DE" w:rsidP="00F176DE">
      <w:pPr>
        <w:numPr>
          <w:ilvl w:val="0"/>
          <w:numId w:val="15"/>
        </w:numPr>
        <w:tabs>
          <w:tab w:val="left" w:pos="0"/>
          <w:tab w:val="left" w:pos="142"/>
        </w:tabs>
        <w:ind w:left="0" w:firstLine="851"/>
        <w:jc w:val="both"/>
        <w:rPr>
          <w:sz w:val="28"/>
          <w:szCs w:val="28"/>
        </w:rPr>
      </w:pPr>
      <w:r w:rsidRPr="00626CCE">
        <w:rPr>
          <w:sz w:val="28"/>
          <w:szCs w:val="28"/>
        </w:rPr>
        <w:t xml:space="preserve">Постановление вступает в силу со дня </w:t>
      </w:r>
      <w:r>
        <w:rPr>
          <w:sz w:val="28"/>
          <w:szCs w:val="28"/>
        </w:rPr>
        <w:t>обнародования</w:t>
      </w:r>
      <w:r w:rsidRPr="00626CCE">
        <w:rPr>
          <w:sz w:val="28"/>
          <w:szCs w:val="28"/>
        </w:rPr>
        <w:t>.</w:t>
      </w: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FE670A" w:rsidRPr="00FE670A" w:rsidRDefault="00FE670A" w:rsidP="00FE670A">
      <w:pPr>
        <w:pStyle w:val="ConsPlusNormal"/>
        <w:ind w:firstLine="709"/>
        <w:rPr>
          <w:rFonts w:ascii="Times New Roman" w:hAnsi="Times New Roman" w:cs="Times New Roman"/>
          <w:sz w:val="28"/>
          <w:szCs w:val="28"/>
        </w:rPr>
      </w:pP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sz w:val="28"/>
          <w:szCs w:val="28"/>
        </w:rPr>
        <w:t xml:space="preserve">       </w:t>
      </w:r>
      <w:r>
        <w:rPr>
          <w:b/>
          <w:sz w:val="28"/>
          <w:szCs w:val="28"/>
        </w:rPr>
        <w:t xml:space="preserve">Глава администрации 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>муниципального образования</w:t>
      </w:r>
    </w:p>
    <w:p w:rsidR="00BF3792" w:rsidRDefault="00BF3792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</w:t>
      </w:r>
      <w:r w:rsidR="00D42E92">
        <w:rPr>
          <w:b/>
          <w:sz w:val="28"/>
          <w:szCs w:val="28"/>
        </w:rPr>
        <w:t xml:space="preserve">      </w:t>
      </w:r>
      <w:r>
        <w:rPr>
          <w:b/>
          <w:sz w:val="28"/>
          <w:szCs w:val="28"/>
        </w:rPr>
        <w:t xml:space="preserve">    </w:t>
      </w:r>
      <w:proofErr w:type="spellStart"/>
      <w:r>
        <w:rPr>
          <w:b/>
          <w:sz w:val="28"/>
          <w:szCs w:val="28"/>
        </w:rPr>
        <w:t>Воловский</w:t>
      </w:r>
      <w:proofErr w:type="spellEnd"/>
      <w:r>
        <w:rPr>
          <w:b/>
          <w:sz w:val="28"/>
          <w:szCs w:val="28"/>
        </w:rPr>
        <w:t xml:space="preserve"> район                                                                С.Ю.</w:t>
      </w:r>
      <w:r w:rsidR="00D42E92">
        <w:rPr>
          <w:b/>
          <w:sz w:val="28"/>
          <w:szCs w:val="28"/>
        </w:rPr>
        <w:t xml:space="preserve"> </w:t>
      </w:r>
      <w:proofErr w:type="spellStart"/>
      <w:r>
        <w:rPr>
          <w:b/>
          <w:sz w:val="28"/>
          <w:szCs w:val="28"/>
        </w:rPr>
        <w:t>Пиший</w:t>
      </w:r>
      <w:proofErr w:type="spellEnd"/>
    </w:p>
    <w:p w:rsidR="006474E5" w:rsidRDefault="006474E5" w:rsidP="00BF3792">
      <w:pPr>
        <w:tabs>
          <w:tab w:val="left" w:pos="709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b/>
          <w:sz w:val="28"/>
          <w:szCs w:val="28"/>
        </w:rPr>
        <w:sectPr w:rsidR="006474E5" w:rsidSect="00F176DE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F176DE" w:rsidRPr="00F47864" w:rsidRDefault="00F176DE" w:rsidP="00F176DE">
      <w:pPr>
        <w:ind w:left="4962"/>
        <w:jc w:val="center"/>
        <w:rPr>
          <w:sz w:val="28"/>
          <w:szCs w:val="28"/>
        </w:rPr>
      </w:pPr>
      <w:r w:rsidRPr="00F47864">
        <w:rPr>
          <w:sz w:val="28"/>
          <w:szCs w:val="28"/>
        </w:rPr>
        <w:lastRenderedPageBreak/>
        <w:t>Приложение</w:t>
      </w:r>
    </w:p>
    <w:p w:rsidR="00F176DE" w:rsidRPr="00F47864" w:rsidRDefault="00F176DE" w:rsidP="00F176DE">
      <w:pPr>
        <w:ind w:left="4962"/>
        <w:jc w:val="center"/>
        <w:rPr>
          <w:sz w:val="28"/>
          <w:szCs w:val="28"/>
        </w:rPr>
      </w:pPr>
      <w:r w:rsidRPr="00F47864">
        <w:rPr>
          <w:sz w:val="28"/>
          <w:szCs w:val="28"/>
        </w:rPr>
        <w:t>к постановлению администрации</w:t>
      </w:r>
    </w:p>
    <w:p w:rsidR="00F176DE" w:rsidRPr="00F47864" w:rsidRDefault="00F176DE" w:rsidP="00F176DE">
      <w:pPr>
        <w:ind w:left="4962"/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муниципального образования </w:t>
      </w:r>
      <w:proofErr w:type="spellStart"/>
      <w:r>
        <w:rPr>
          <w:sz w:val="28"/>
          <w:szCs w:val="28"/>
        </w:rPr>
        <w:t>Воловский</w:t>
      </w:r>
      <w:proofErr w:type="spellEnd"/>
      <w:r>
        <w:rPr>
          <w:sz w:val="28"/>
          <w:szCs w:val="28"/>
        </w:rPr>
        <w:t xml:space="preserve"> район</w:t>
      </w:r>
    </w:p>
    <w:p w:rsidR="00624DF9" w:rsidRPr="00624DF9" w:rsidRDefault="00624DF9" w:rsidP="00624DF9">
      <w:pPr>
        <w:ind w:left="4962"/>
        <w:jc w:val="center"/>
        <w:rPr>
          <w:bCs/>
          <w:sz w:val="28"/>
          <w:szCs w:val="28"/>
        </w:rPr>
      </w:pPr>
      <w:r w:rsidRPr="00624DF9">
        <w:rPr>
          <w:bCs/>
          <w:sz w:val="28"/>
          <w:szCs w:val="28"/>
        </w:rPr>
        <w:t>от 25.02.2025 № 100</w:t>
      </w:r>
    </w:p>
    <w:p w:rsidR="00F176DE" w:rsidRPr="00B523BC" w:rsidRDefault="00F176DE" w:rsidP="00F176DE">
      <w:pPr>
        <w:ind w:left="4962"/>
        <w:jc w:val="center"/>
        <w:rPr>
          <w:sz w:val="28"/>
          <w:szCs w:val="28"/>
        </w:rPr>
      </w:pPr>
      <w:bookmarkStart w:id="0" w:name="_GoBack"/>
      <w:bookmarkEnd w:id="0"/>
    </w:p>
    <w:p w:rsidR="00F176DE" w:rsidRPr="00B523BC" w:rsidRDefault="00F176DE" w:rsidP="00F176DE">
      <w:pPr>
        <w:widowControl w:val="0"/>
        <w:autoSpaceDE w:val="0"/>
        <w:autoSpaceDN w:val="0"/>
        <w:jc w:val="center"/>
        <w:rPr>
          <w:sz w:val="28"/>
          <w:szCs w:val="28"/>
        </w:rPr>
      </w:pPr>
      <w:proofErr w:type="gramStart"/>
      <w:r w:rsidRPr="00B523BC">
        <w:rPr>
          <w:b/>
          <w:sz w:val="28"/>
          <w:szCs w:val="28"/>
          <w:lang w:eastAsia="zh-TW"/>
        </w:rPr>
        <w:t xml:space="preserve">Порядок и условия предоставления дополнительной меры социальной поддержки гражданам, </w:t>
      </w:r>
      <w:r w:rsidRPr="00B523BC">
        <w:rPr>
          <w:b/>
          <w:sz w:val="28"/>
          <w:szCs w:val="28"/>
        </w:rPr>
        <w:t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Вооруженные Силы Российской Федерации (войска национальной гвардии Российской Федерации), и принимающим (принимавшим) участие в</w:t>
      </w:r>
      <w:proofErr w:type="gramEnd"/>
      <w:r w:rsidRPr="00B523BC">
        <w:rPr>
          <w:b/>
          <w:sz w:val="28"/>
          <w:szCs w:val="28"/>
        </w:rPr>
        <w:t xml:space="preserve"> </w:t>
      </w:r>
      <w:proofErr w:type="gramStart"/>
      <w:r w:rsidRPr="00B523BC">
        <w:rPr>
          <w:b/>
          <w:sz w:val="28"/>
          <w:szCs w:val="28"/>
        </w:rPr>
        <w:t>специальной военной операции, проводимой с 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</w:t>
      </w:r>
      <w:proofErr w:type="gramEnd"/>
      <w:r w:rsidRPr="00B523BC">
        <w:rPr>
          <w:b/>
          <w:sz w:val="28"/>
          <w:szCs w:val="28"/>
        </w:rPr>
        <w:t xml:space="preserve"> на Государственной границе Российской Федерации 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</w:t>
      </w:r>
    </w:p>
    <w:p w:rsidR="00F176DE" w:rsidRPr="00B523BC" w:rsidRDefault="00F176DE" w:rsidP="00F176DE">
      <w:pPr>
        <w:widowControl w:val="0"/>
        <w:autoSpaceDE w:val="0"/>
        <w:autoSpaceDN w:val="0"/>
        <w:jc w:val="center"/>
        <w:rPr>
          <w:b/>
          <w:color w:val="000000"/>
          <w:sz w:val="28"/>
          <w:szCs w:val="28"/>
          <w:lang w:eastAsia="zh-TW"/>
        </w:rPr>
      </w:pP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1. Настоящий Порядок определяет порядок и условия предоставления дополнительной меры социальной поддержки гражданам в виде 50% платы за пользование жилым помещением - платы за наем (далее - мера поддержки).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2. Мера поддержки предоставляется лицам, указанным в </w:t>
      </w:r>
      <w:r w:rsidRPr="00B523BC">
        <w:rPr>
          <w:color w:val="000000"/>
          <w:sz w:val="28"/>
          <w:szCs w:val="28"/>
          <w:lang w:eastAsia="zh-TW"/>
        </w:rPr>
        <w:t>пункте 3</w:t>
      </w:r>
      <w:r w:rsidRPr="00B523BC">
        <w:rPr>
          <w:sz w:val="28"/>
          <w:szCs w:val="28"/>
          <w:lang w:eastAsia="zh-TW"/>
        </w:rPr>
        <w:t xml:space="preserve"> настоящего Порядка, проживающим на территории муниципального образования </w:t>
      </w:r>
      <w:proofErr w:type="spellStart"/>
      <w:r w:rsidRPr="00B523BC">
        <w:rPr>
          <w:sz w:val="28"/>
          <w:szCs w:val="28"/>
          <w:lang w:eastAsia="zh-TW"/>
        </w:rPr>
        <w:t>Воловский</w:t>
      </w:r>
      <w:proofErr w:type="spellEnd"/>
      <w:r w:rsidRPr="00B523BC">
        <w:rPr>
          <w:sz w:val="28"/>
          <w:szCs w:val="28"/>
          <w:lang w:eastAsia="zh-TW"/>
        </w:rPr>
        <w:t xml:space="preserve"> район в муниципальном жилищном фонде.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Данная мера поддержки оказывается лицам, указанным в пункте 3 настоящего Порядка, на период участия в специальной военной операции.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bookmarkStart w:id="1" w:name="Par44"/>
      <w:bookmarkEnd w:id="1"/>
      <w:r w:rsidRPr="00B523BC">
        <w:rPr>
          <w:sz w:val="28"/>
          <w:szCs w:val="28"/>
          <w:lang w:eastAsia="zh-TW"/>
        </w:rPr>
        <w:t xml:space="preserve">3. </w:t>
      </w:r>
      <w:proofErr w:type="gramStart"/>
      <w:r w:rsidRPr="00B523BC">
        <w:rPr>
          <w:sz w:val="28"/>
          <w:szCs w:val="28"/>
          <w:lang w:eastAsia="zh-TW"/>
        </w:rPr>
        <w:t xml:space="preserve">Мера поддержки оказывается гражданам, </w:t>
      </w:r>
      <w:r w:rsidRPr="00B523BC">
        <w:rPr>
          <w:sz w:val="28"/>
          <w:szCs w:val="28"/>
        </w:rPr>
        <w:t xml:space="preserve">проходящим (проходившим) военную службу по контракту (в том числе военнослужащим, лицам, проходящим службу в войсках национальной гвардии Российской Федерации и имеющим специальное звание полиции) либо заключившим контракт о пребывании в добровольческом формировании, содействующем выполнению задач, возложенных на </w:t>
      </w:r>
      <w:r w:rsidRPr="00B523BC">
        <w:rPr>
          <w:sz w:val="28"/>
          <w:szCs w:val="28"/>
        </w:rPr>
        <w:lastRenderedPageBreak/>
        <w:t>Вооруженные Силы Российской Федерации (войска национальной гвардии Российской Федерации), и принимающим (принимавшим) участие в специальной военной операции, проводимой с</w:t>
      </w:r>
      <w:proofErr w:type="gramEnd"/>
      <w:r w:rsidRPr="00B523BC">
        <w:rPr>
          <w:sz w:val="28"/>
          <w:szCs w:val="28"/>
        </w:rPr>
        <w:t xml:space="preserve"> </w:t>
      </w:r>
      <w:proofErr w:type="gramStart"/>
      <w:r w:rsidRPr="00B523BC">
        <w:rPr>
          <w:sz w:val="28"/>
          <w:szCs w:val="28"/>
        </w:rPr>
        <w:t>24 февраля 2022 года, сотрудникам (служащим, работникам) федеральных органов исполнительной власти (федеральных государственных органов), которые в рамках выполнения ими служебных обязанностей и иных аналогичных функций принимают (принимали) участие в специальной военной операции, проводимой с 24 февраля 2022 года, и (или) выполняют (выполняли) задачи по отражению вооруженного вторжения на территорию Российской Федерации, в ходе вооруженной провокации на Государственной границе Российской Федерации</w:t>
      </w:r>
      <w:proofErr w:type="gramEnd"/>
      <w:r w:rsidRPr="00B523BC">
        <w:rPr>
          <w:sz w:val="28"/>
          <w:szCs w:val="28"/>
        </w:rPr>
        <w:t xml:space="preserve"> </w:t>
      </w:r>
      <w:proofErr w:type="gramStart"/>
      <w:r w:rsidRPr="00B523BC">
        <w:rPr>
          <w:sz w:val="28"/>
          <w:szCs w:val="28"/>
        </w:rPr>
        <w:t>и приграничных территориях субъектов Российской Федерации, прилегающих к районам проведения специальной военной операции на территориях Украины, Донецкой Народной Республики, Луганской Народной Республики, Запорожской области и Херсонской области, или призванным на военную службу по мобилизации, а также членам их семей</w:t>
      </w:r>
      <w:r w:rsidRPr="00B523BC">
        <w:rPr>
          <w:sz w:val="28"/>
          <w:szCs w:val="28"/>
          <w:lang w:eastAsia="zh-TW"/>
        </w:rPr>
        <w:t>.</w:t>
      </w:r>
      <w:proofErr w:type="gramEnd"/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К членам семьи гражданина, принимающего (принимавшего) участие в специальной военной операции, относятся его супруга (супруг) и дети, а также проживающие совместно с ним родители (мать, отец).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4. Получение меры поддержки осуществляется на основании заявления, поданного в администрацию муниципального образования </w:t>
      </w:r>
      <w:proofErr w:type="spellStart"/>
      <w:r w:rsidRPr="00B523BC">
        <w:rPr>
          <w:sz w:val="28"/>
          <w:szCs w:val="28"/>
          <w:lang w:eastAsia="zh-TW"/>
        </w:rPr>
        <w:t>Воловский</w:t>
      </w:r>
      <w:proofErr w:type="spellEnd"/>
      <w:r w:rsidRPr="00B523BC">
        <w:rPr>
          <w:sz w:val="28"/>
          <w:szCs w:val="28"/>
          <w:lang w:eastAsia="zh-TW"/>
        </w:rPr>
        <w:t xml:space="preserve"> район (далее – </w:t>
      </w:r>
      <w:proofErr w:type="spellStart"/>
      <w:r w:rsidRPr="00B523BC">
        <w:rPr>
          <w:sz w:val="28"/>
          <w:szCs w:val="28"/>
          <w:lang w:eastAsia="zh-TW"/>
        </w:rPr>
        <w:t>наймодатель</w:t>
      </w:r>
      <w:proofErr w:type="spellEnd"/>
      <w:r w:rsidRPr="00B523BC">
        <w:rPr>
          <w:sz w:val="28"/>
          <w:szCs w:val="28"/>
          <w:lang w:eastAsia="zh-TW"/>
        </w:rPr>
        <w:t>) следующим из способов: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а) лично;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б) посредством почтовой связи способом, позволяющим подтвердить факт и дату отправления заявления.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С заявлением может обратиться сам гражданин, указанный в </w:t>
      </w:r>
      <w:r w:rsidRPr="00B523BC">
        <w:rPr>
          <w:color w:val="000000"/>
          <w:sz w:val="28"/>
          <w:szCs w:val="28"/>
          <w:lang w:eastAsia="zh-TW"/>
        </w:rPr>
        <w:t xml:space="preserve">пункте 3 </w:t>
      </w:r>
      <w:r w:rsidRPr="00B523BC">
        <w:rPr>
          <w:sz w:val="28"/>
          <w:szCs w:val="28"/>
          <w:lang w:eastAsia="zh-TW"/>
        </w:rPr>
        <w:t xml:space="preserve">настоящего Порядка, член его семьи или представитель, действующий в силу полномочий, основанных на нотариально заверенной доверенности или доверенности, приравненной </w:t>
      </w:r>
      <w:proofErr w:type="gramStart"/>
      <w:r w:rsidRPr="00B523BC">
        <w:rPr>
          <w:sz w:val="28"/>
          <w:szCs w:val="28"/>
          <w:lang w:eastAsia="zh-TW"/>
        </w:rPr>
        <w:t>к</w:t>
      </w:r>
      <w:proofErr w:type="gramEnd"/>
      <w:r w:rsidRPr="00B523BC">
        <w:rPr>
          <w:sz w:val="28"/>
          <w:szCs w:val="28"/>
          <w:lang w:eastAsia="zh-TW"/>
        </w:rPr>
        <w:t xml:space="preserve"> нотариально удостоверенной (далее - заявители).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bookmarkStart w:id="2" w:name="Par47"/>
      <w:bookmarkEnd w:id="2"/>
      <w:r w:rsidRPr="00B523BC">
        <w:rPr>
          <w:sz w:val="28"/>
          <w:szCs w:val="28"/>
          <w:lang w:eastAsia="zh-TW"/>
        </w:rPr>
        <w:t>5. К заявлению представляются следующие документы: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а) паспорт либо иной документ, удостоверяющий личность заявителя;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б) документ, удостоверяющий личность и полномочия представителя (если заявление подается представителем по доверенности);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proofErr w:type="gramStart"/>
      <w:r w:rsidRPr="00B523BC">
        <w:rPr>
          <w:sz w:val="28"/>
          <w:szCs w:val="28"/>
          <w:lang w:eastAsia="zh-TW"/>
        </w:rPr>
        <w:t>в) сведения, подтверждающие участие военнослужащего в выполнении задач в специальной военной операции, проводимой с 24 февраля 2022 года (справка из воинской части, выписка из приказа по личному составу, выписка из приказа по строевой части, отношение из воинской части, извещение о гибели (пропаже без вести), выписка из приказа командира воинской части об исключении из списка части в связи со смертью при</w:t>
      </w:r>
      <w:proofErr w:type="gramEnd"/>
      <w:r w:rsidRPr="00B523BC">
        <w:rPr>
          <w:sz w:val="28"/>
          <w:szCs w:val="28"/>
          <w:lang w:eastAsia="zh-TW"/>
        </w:rPr>
        <w:t xml:space="preserve"> </w:t>
      </w:r>
      <w:proofErr w:type="gramStart"/>
      <w:r w:rsidRPr="00B523BC">
        <w:rPr>
          <w:sz w:val="28"/>
          <w:szCs w:val="28"/>
          <w:lang w:eastAsia="zh-TW"/>
        </w:rPr>
        <w:t>выполнении</w:t>
      </w:r>
      <w:proofErr w:type="gramEnd"/>
      <w:r w:rsidRPr="00B523BC">
        <w:rPr>
          <w:sz w:val="28"/>
          <w:szCs w:val="28"/>
          <w:lang w:eastAsia="zh-TW"/>
        </w:rPr>
        <w:t xml:space="preserve"> задач в ходе специальной военной операции, сведения о мобилизации и другие документы при наличии);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г) документ, подтверждающий статус члена семьи (в случае обращения члена семьи).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lastRenderedPageBreak/>
        <w:t>6. Решение о предоставлении меры поддержки или об отказе в предоставления меры поддержки принимается в течение 30 календарных дней со дня регистрации обращения заявителя.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7. При принятии решения о предоставлении меры поддержки </w:t>
      </w:r>
      <w:proofErr w:type="spellStart"/>
      <w:r w:rsidRPr="00B523BC">
        <w:rPr>
          <w:sz w:val="28"/>
          <w:szCs w:val="28"/>
          <w:lang w:eastAsia="zh-TW"/>
        </w:rPr>
        <w:t>наймодатель</w:t>
      </w:r>
      <w:proofErr w:type="spellEnd"/>
      <w:r w:rsidRPr="00B523BC">
        <w:rPr>
          <w:sz w:val="28"/>
          <w:szCs w:val="28"/>
          <w:lang w:eastAsia="zh-TW"/>
        </w:rPr>
        <w:t xml:space="preserve"> информирует заявителя по почте, электронной почте в течение 3 рабочих дней со дня принятия решения.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При принятии решения об отказе в предоставлении меры поддержки </w:t>
      </w:r>
      <w:proofErr w:type="spellStart"/>
      <w:r w:rsidRPr="00B523BC">
        <w:rPr>
          <w:sz w:val="28"/>
          <w:szCs w:val="28"/>
          <w:lang w:eastAsia="zh-TW"/>
        </w:rPr>
        <w:t>наймодатель</w:t>
      </w:r>
      <w:proofErr w:type="spellEnd"/>
      <w:r w:rsidRPr="00B523BC">
        <w:rPr>
          <w:sz w:val="28"/>
          <w:szCs w:val="28"/>
          <w:lang w:eastAsia="zh-TW"/>
        </w:rPr>
        <w:t xml:space="preserve"> информирует заявителя по почте, электронной почте в течение 3 рабочих дней со дня принятия решения с указанием причин отказа.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8. Основаниями для отказа в предоставлении меры поддержки являются: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1) несоответствие заявителя требованиям </w:t>
      </w:r>
      <w:r w:rsidRPr="00B523BC">
        <w:rPr>
          <w:color w:val="000000"/>
          <w:sz w:val="28"/>
          <w:szCs w:val="28"/>
          <w:lang w:eastAsia="zh-TW"/>
        </w:rPr>
        <w:t xml:space="preserve">пункта 3 </w:t>
      </w:r>
      <w:r w:rsidRPr="00B523BC">
        <w:rPr>
          <w:sz w:val="28"/>
          <w:szCs w:val="28"/>
          <w:lang w:eastAsia="zh-TW"/>
        </w:rPr>
        <w:t>настоящего Порядка;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2) наличие в заявлении недостоверных или неполных данных;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>3) отсутствие документов (сведений), подтверждающих факт участия граждан в выполнении задач, возложенных на Вооруженные Силы Российской Федерации в специальной военной операции, проводимой с 24 февраля 2022 года, мобилизованных;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4) непредставление в полном объеме документов, указанных в </w:t>
      </w:r>
      <w:r w:rsidRPr="00B523BC">
        <w:rPr>
          <w:color w:val="000000"/>
          <w:sz w:val="28"/>
          <w:szCs w:val="28"/>
          <w:lang w:eastAsia="zh-TW"/>
        </w:rPr>
        <w:t xml:space="preserve">пункте 5 </w:t>
      </w:r>
      <w:r w:rsidRPr="00B523BC">
        <w:rPr>
          <w:sz w:val="28"/>
          <w:szCs w:val="28"/>
          <w:lang w:eastAsia="zh-TW"/>
        </w:rPr>
        <w:t>настоящего Порядка.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i/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9. При принятии решения о предоставлении меры поддержки </w:t>
      </w:r>
      <w:proofErr w:type="spellStart"/>
      <w:r w:rsidRPr="00B523BC">
        <w:rPr>
          <w:sz w:val="28"/>
          <w:szCs w:val="28"/>
          <w:lang w:eastAsia="zh-TW"/>
        </w:rPr>
        <w:t>наймодатель</w:t>
      </w:r>
      <w:proofErr w:type="spellEnd"/>
      <w:r w:rsidRPr="00B523BC">
        <w:rPr>
          <w:sz w:val="28"/>
          <w:szCs w:val="28"/>
          <w:lang w:eastAsia="zh-TW"/>
        </w:rPr>
        <w:t xml:space="preserve"> направляет в организацию, осуществляющую начисления за услугу «социальный наем», сведения о начислении 50% платы за пользование жилым помещением (платы за наем) с указанием объекта муниципального жилищного фонда.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10. Граждане, указанные в </w:t>
      </w:r>
      <w:r w:rsidRPr="00B523BC">
        <w:rPr>
          <w:color w:val="000000"/>
          <w:sz w:val="28"/>
          <w:szCs w:val="28"/>
          <w:lang w:eastAsia="zh-TW"/>
        </w:rPr>
        <w:t>пункте 3</w:t>
      </w:r>
      <w:r w:rsidRPr="00B523BC">
        <w:rPr>
          <w:sz w:val="28"/>
          <w:szCs w:val="28"/>
          <w:lang w:eastAsia="zh-TW"/>
        </w:rPr>
        <w:t xml:space="preserve"> настоящего Порядка, члены их семей, представители обязаны информировать </w:t>
      </w:r>
      <w:proofErr w:type="spellStart"/>
      <w:r w:rsidRPr="00B523BC">
        <w:rPr>
          <w:sz w:val="28"/>
          <w:szCs w:val="28"/>
          <w:lang w:eastAsia="zh-TW"/>
        </w:rPr>
        <w:t>наймодателя</w:t>
      </w:r>
      <w:proofErr w:type="spellEnd"/>
      <w:r w:rsidRPr="00B523BC">
        <w:rPr>
          <w:i/>
          <w:sz w:val="28"/>
          <w:szCs w:val="28"/>
          <w:lang w:eastAsia="zh-TW"/>
        </w:rPr>
        <w:t xml:space="preserve"> </w:t>
      </w:r>
      <w:r w:rsidRPr="00B523BC">
        <w:rPr>
          <w:sz w:val="28"/>
          <w:szCs w:val="28"/>
          <w:lang w:eastAsia="zh-TW"/>
        </w:rPr>
        <w:t>о прекращении участия в специальной военной операции в течение 30 календарных дней со дня прекращения участия в специальной военной операции.</w:t>
      </w:r>
    </w:p>
    <w:p w:rsidR="00F176DE" w:rsidRPr="00B523BC" w:rsidRDefault="00F176DE" w:rsidP="00F176DE">
      <w:pPr>
        <w:widowControl w:val="0"/>
        <w:autoSpaceDE w:val="0"/>
        <w:autoSpaceDN w:val="0"/>
        <w:ind w:firstLine="709"/>
        <w:jc w:val="both"/>
        <w:rPr>
          <w:sz w:val="28"/>
          <w:szCs w:val="28"/>
          <w:lang w:eastAsia="zh-TW"/>
        </w:rPr>
      </w:pPr>
      <w:r w:rsidRPr="00B523BC">
        <w:rPr>
          <w:sz w:val="28"/>
          <w:szCs w:val="28"/>
          <w:lang w:eastAsia="zh-TW"/>
        </w:rPr>
        <w:t xml:space="preserve">11. </w:t>
      </w:r>
      <w:proofErr w:type="gramStart"/>
      <w:r w:rsidRPr="00B523BC">
        <w:rPr>
          <w:sz w:val="28"/>
          <w:szCs w:val="28"/>
          <w:lang w:eastAsia="zh-TW"/>
        </w:rPr>
        <w:t xml:space="preserve">При получении информации о прекращении участия в специальной военной операции граждан, указанных в </w:t>
      </w:r>
      <w:r w:rsidRPr="00B523BC">
        <w:rPr>
          <w:color w:val="000000"/>
          <w:sz w:val="28"/>
          <w:szCs w:val="28"/>
          <w:lang w:eastAsia="zh-TW"/>
        </w:rPr>
        <w:t>пункте 3</w:t>
      </w:r>
      <w:r w:rsidRPr="00B523BC">
        <w:rPr>
          <w:sz w:val="28"/>
          <w:szCs w:val="28"/>
          <w:lang w:eastAsia="zh-TW"/>
        </w:rPr>
        <w:t xml:space="preserve"> настоящего Порядка, </w:t>
      </w:r>
      <w:proofErr w:type="spellStart"/>
      <w:r w:rsidRPr="00B523BC">
        <w:rPr>
          <w:sz w:val="28"/>
          <w:szCs w:val="28"/>
          <w:lang w:eastAsia="zh-TW"/>
        </w:rPr>
        <w:t>наймодатель</w:t>
      </w:r>
      <w:proofErr w:type="spellEnd"/>
      <w:r w:rsidRPr="00B523BC">
        <w:rPr>
          <w:sz w:val="28"/>
          <w:szCs w:val="28"/>
          <w:lang w:eastAsia="zh-TW"/>
        </w:rPr>
        <w:t xml:space="preserve"> направляет в организацию, осуществляющую начисления за услугу «социальный наем», сведения о начислении 100% платы за пользование жилым помещением (платы за наем) с указанием объекта муниципального жилищного фонда с даты прекращения участия в специальной военной операции гражданина.</w:t>
      </w:r>
      <w:proofErr w:type="gramEnd"/>
    </w:p>
    <w:p w:rsidR="00F176DE" w:rsidRPr="00B523BC" w:rsidRDefault="00F176DE" w:rsidP="00F176DE">
      <w:pPr>
        <w:tabs>
          <w:tab w:val="left" w:pos="0"/>
        </w:tabs>
        <w:autoSpaceDE w:val="0"/>
        <w:autoSpaceDN w:val="0"/>
        <w:jc w:val="both"/>
        <w:rPr>
          <w:b/>
          <w:color w:val="000000"/>
          <w:sz w:val="28"/>
          <w:szCs w:val="28"/>
          <w:lang w:eastAsia="zh-TW"/>
        </w:rPr>
      </w:pPr>
    </w:p>
    <w:p w:rsidR="00FE670A" w:rsidRPr="00FE670A" w:rsidRDefault="00FE670A" w:rsidP="00F176DE">
      <w:pPr>
        <w:autoSpaceDE w:val="0"/>
        <w:autoSpaceDN w:val="0"/>
        <w:adjustRightInd w:val="0"/>
        <w:ind w:left="4820"/>
        <w:jc w:val="center"/>
        <w:outlineLvl w:val="0"/>
        <w:rPr>
          <w:sz w:val="28"/>
          <w:szCs w:val="28"/>
        </w:rPr>
      </w:pPr>
    </w:p>
    <w:sectPr w:rsidR="00FE670A" w:rsidRPr="00FE670A" w:rsidSect="00FE670A">
      <w:headerReference w:type="default" r:id="rId9"/>
      <w:footerReference w:type="default" r:id="rId10"/>
      <w:headerReference w:type="first" r:id="rId11"/>
      <w:footerReference w:type="first" r:id="rId12"/>
      <w:pgSz w:w="11906" w:h="16838"/>
      <w:pgMar w:top="1134" w:right="851" w:bottom="1134" w:left="1701" w:header="709" w:footer="709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E2938" w:rsidRDefault="00CE2938" w:rsidP="0077756D">
      <w:r>
        <w:separator/>
      </w:r>
    </w:p>
  </w:endnote>
  <w:endnote w:type="continuationSeparator" w:id="0">
    <w:p w:rsidR="00CE2938" w:rsidRDefault="00CE2938" w:rsidP="007775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altName w:val="Times New Roman"/>
    <w:charset w:val="CC"/>
    <w:family w:val="roman"/>
    <w:pitch w:val="variable"/>
    <w:sig w:usb0="00000001" w:usb1="5000204B" w:usb2="00000020" w:usb3="00000000" w:csb0="00000097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E2938" w:rsidRDefault="00CE2938" w:rsidP="0077756D">
      <w:r>
        <w:separator/>
      </w:r>
    </w:p>
  </w:footnote>
  <w:footnote w:type="continuationSeparator" w:id="0">
    <w:p w:rsidR="00CE2938" w:rsidRDefault="00CE2938" w:rsidP="0077756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219401477"/>
      <w:docPartObj>
        <w:docPartGallery w:val="Page Numbers (Top of Page)"/>
        <w:docPartUnique/>
      </w:docPartObj>
    </w:sdtPr>
    <w:sdtEndPr/>
    <w:sdtContent>
      <w:p w:rsidR="0077756D" w:rsidRDefault="0077756D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F9">
          <w:rPr>
            <w:noProof/>
          </w:rPr>
          <w:t>2</w:t>
        </w:r>
        <w:r>
          <w:fldChar w:fldCharType="end"/>
        </w:r>
      </w:p>
    </w:sdtContent>
  </w:sdt>
  <w:p w:rsidR="0077756D" w:rsidRDefault="0077756D">
    <w:pPr>
      <w:pStyle w:val="a6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96467398"/>
      <w:docPartObj>
        <w:docPartGallery w:val="Page Numbers (Top of Page)"/>
        <w:docPartUnique/>
      </w:docPartObj>
    </w:sdtPr>
    <w:sdtEndPr/>
    <w:sdtContent>
      <w:p w:rsidR="000D1D22" w:rsidRDefault="000D1D22">
        <w:pPr>
          <w:pStyle w:val="a6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624DF9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:rsidR="000D1D22" w:rsidRDefault="000D1D22">
    <w:pPr>
      <w:pStyle w:val="a6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D1D22" w:rsidRDefault="000D1D22">
    <w:pPr>
      <w:pStyle w:val="a6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40" type="#_x0000_t75" style="width:3in;height:3in;visibility:visible;mso-wrap-style:square" o:bullet="t">
        <v:imagedata r:id="rId1" o:title=""/>
      </v:shape>
    </w:pict>
  </w:numPicBullet>
  <w:abstractNum w:abstractNumId="0">
    <w:nsid w:val="08EF6E10"/>
    <w:multiLevelType w:val="hybridMultilevel"/>
    <w:tmpl w:val="1C566886"/>
    <w:lvl w:ilvl="0" w:tplc="8AA69E86">
      <w:start w:val="1"/>
      <w:numFmt w:val="decimal"/>
      <w:lvlText w:val="%1."/>
      <w:lvlJc w:val="left"/>
      <w:pPr>
        <w:ind w:left="1699" w:hanging="99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>
    <w:nsid w:val="0A8C4606"/>
    <w:multiLevelType w:val="hybridMultilevel"/>
    <w:tmpl w:val="7702E4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B77126D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72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3443FD6"/>
    <w:multiLevelType w:val="hybridMultilevel"/>
    <w:tmpl w:val="45BCC0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F3851B7"/>
    <w:multiLevelType w:val="hybridMultilevel"/>
    <w:tmpl w:val="F61C21B6"/>
    <w:lvl w:ilvl="0" w:tplc="BDDE685C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5">
    <w:nsid w:val="276467A2"/>
    <w:multiLevelType w:val="hybridMultilevel"/>
    <w:tmpl w:val="AD7CFC2E"/>
    <w:lvl w:ilvl="0" w:tplc="96DAD72E">
      <w:start w:val="1"/>
      <w:numFmt w:val="decimal"/>
      <w:lvlText w:val="%1."/>
      <w:lvlJc w:val="left"/>
      <w:pPr>
        <w:ind w:left="1211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>
    <w:nsid w:val="2FE80756"/>
    <w:multiLevelType w:val="multilevel"/>
    <w:tmpl w:val="1B584544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isLgl/>
      <w:lvlText w:val="%1.%2."/>
      <w:lvlJc w:val="left"/>
      <w:pPr>
        <w:ind w:left="1429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778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48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36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54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254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03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312" w:hanging="2160"/>
      </w:pPr>
      <w:rPr>
        <w:rFonts w:hint="default"/>
      </w:rPr>
    </w:lvl>
  </w:abstractNum>
  <w:abstractNum w:abstractNumId="7">
    <w:nsid w:val="3B004179"/>
    <w:multiLevelType w:val="hybridMultilevel"/>
    <w:tmpl w:val="DE62D78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C006A28"/>
    <w:multiLevelType w:val="hybridMultilevel"/>
    <w:tmpl w:val="A2D6842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5805010"/>
    <w:multiLevelType w:val="hybridMultilevel"/>
    <w:tmpl w:val="56C67176"/>
    <w:lvl w:ilvl="0" w:tplc="2D428E4E">
      <w:start w:val="1"/>
      <w:numFmt w:val="bullet"/>
      <w:lvlText w:val=""/>
      <w:lvlPicBulletId w:val="0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AFFA9EA4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835E4DBA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</w:rPr>
    </w:lvl>
    <w:lvl w:ilvl="3" w:tplc="6380812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E470177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5" w:tplc="02ACD2CE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6" w:tplc="B62E8402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F3423DC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8" w:tplc="02C0C974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</w:abstractNum>
  <w:abstractNum w:abstractNumId="10">
    <w:nsid w:val="562F1BC6"/>
    <w:multiLevelType w:val="hybridMultilevel"/>
    <w:tmpl w:val="CCFC611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5DE618E9"/>
    <w:multiLevelType w:val="multilevel"/>
    <w:tmpl w:val="A9084AD6"/>
    <w:lvl w:ilvl="0">
      <w:start w:val="1"/>
      <w:numFmt w:val="decimal"/>
      <w:lvlText w:val="%1."/>
      <w:lvlJc w:val="left"/>
      <w:pPr>
        <w:ind w:left="1070" w:hanging="360"/>
      </w:pPr>
    </w:lvl>
    <w:lvl w:ilvl="1">
      <w:start w:val="2"/>
      <w:numFmt w:val="decimal"/>
      <w:isLgl/>
      <w:lvlText w:val="%1.%2."/>
      <w:lvlJc w:val="left"/>
      <w:pPr>
        <w:ind w:left="1430" w:hanging="720"/>
      </w:pPr>
    </w:lvl>
    <w:lvl w:ilvl="2">
      <w:start w:val="1"/>
      <w:numFmt w:val="decimal"/>
      <w:isLgl/>
      <w:lvlText w:val="%1.%2.%3."/>
      <w:lvlJc w:val="left"/>
      <w:pPr>
        <w:ind w:left="1430" w:hanging="720"/>
      </w:pPr>
    </w:lvl>
    <w:lvl w:ilvl="3">
      <w:start w:val="1"/>
      <w:numFmt w:val="decimal"/>
      <w:isLgl/>
      <w:lvlText w:val="%1.%2.%3.%4."/>
      <w:lvlJc w:val="left"/>
      <w:pPr>
        <w:ind w:left="1790" w:hanging="1080"/>
      </w:pPr>
    </w:lvl>
    <w:lvl w:ilvl="4">
      <w:start w:val="1"/>
      <w:numFmt w:val="decimal"/>
      <w:isLgl/>
      <w:lvlText w:val="%1.%2.%3.%4.%5."/>
      <w:lvlJc w:val="left"/>
      <w:pPr>
        <w:ind w:left="1790" w:hanging="1080"/>
      </w:pPr>
    </w:lvl>
    <w:lvl w:ilvl="5">
      <w:start w:val="1"/>
      <w:numFmt w:val="decimal"/>
      <w:isLgl/>
      <w:lvlText w:val="%1.%2.%3.%4.%5.%6."/>
      <w:lvlJc w:val="left"/>
      <w:pPr>
        <w:ind w:left="2150" w:hanging="1440"/>
      </w:pPr>
    </w:lvl>
    <w:lvl w:ilvl="6">
      <w:start w:val="1"/>
      <w:numFmt w:val="decimal"/>
      <w:isLgl/>
      <w:lvlText w:val="%1.%2.%3.%4.%5.%6.%7."/>
      <w:lvlJc w:val="left"/>
      <w:pPr>
        <w:ind w:left="2510" w:hanging="1800"/>
      </w:pPr>
    </w:lvl>
    <w:lvl w:ilvl="7">
      <w:start w:val="1"/>
      <w:numFmt w:val="decimal"/>
      <w:isLgl/>
      <w:lvlText w:val="%1.%2.%3.%4.%5.%6.%7.%8."/>
      <w:lvlJc w:val="left"/>
      <w:pPr>
        <w:ind w:left="2510" w:hanging="1800"/>
      </w:pPr>
    </w:lvl>
    <w:lvl w:ilvl="8">
      <w:start w:val="1"/>
      <w:numFmt w:val="decimal"/>
      <w:isLgl/>
      <w:lvlText w:val="%1.%2.%3.%4.%5.%6.%7.%8.%9."/>
      <w:lvlJc w:val="left"/>
      <w:pPr>
        <w:ind w:left="2870" w:hanging="2160"/>
      </w:pPr>
    </w:lvl>
  </w:abstractNum>
  <w:abstractNum w:abstractNumId="12">
    <w:nsid w:val="6B347941"/>
    <w:multiLevelType w:val="hybridMultilevel"/>
    <w:tmpl w:val="55F03F0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43E52C4"/>
    <w:multiLevelType w:val="hybridMultilevel"/>
    <w:tmpl w:val="E048C330"/>
    <w:lvl w:ilvl="0" w:tplc="A490B7C2">
      <w:start w:val="1"/>
      <w:numFmt w:val="decimal"/>
      <w:lvlText w:val="%1."/>
      <w:lvlJc w:val="left"/>
      <w:pPr>
        <w:ind w:left="1210" w:hanging="360"/>
      </w:pPr>
      <w:rPr>
        <w:rFonts w:ascii="PT Astra Serif" w:eastAsia="Times New Roman" w:hAnsi="PT Astra Serif" w:cs="Times New Roman"/>
      </w:rPr>
    </w:lvl>
    <w:lvl w:ilvl="1" w:tplc="04190019" w:tentative="1">
      <w:start w:val="1"/>
      <w:numFmt w:val="lowerLetter"/>
      <w:lvlText w:val="%2."/>
      <w:lvlJc w:val="left"/>
      <w:pPr>
        <w:ind w:left="1930" w:hanging="360"/>
      </w:pPr>
    </w:lvl>
    <w:lvl w:ilvl="2" w:tplc="0419001B" w:tentative="1">
      <w:start w:val="1"/>
      <w:numFmt w:val="lowerRoman"/>
      <w:lvlText w:val="%3."/>
      <w:lvlJc w:val="right"/>
      <w:pPr>
        <w:ind w:left="2650" w:hanging="180"/>
      </w:pPr>
    </w:lvl>
    <w:lvl w:ilvl="3" w:tplc="0419000F" w:tentative="1">
      <w:start w:val="1"/>
      <w:numFmt w:val="decimal"/>
      <w:lvlText w:val="%4."/>
      <w:lvlJc w:val="left"/>
      <w:pPr>
        <w:ind w:left="3370" w:hanging="360"/>
      </w:pPr>
    </w:lvl>
    <w:lvl w:ilvl="4" w:tplc="04190019" w:tentative="1">
      <w:start w:val="1"/>
      <w:numFmt w:val="lowerLetter"/>
      <w:lvlText w:val="%5."/>
      <w:lvlJc w:val="left"/>
      <w:pPr>
        <w:ind w:left="4090" w:hanging="360"/>
      </w:pPr>
    </w:lvl>
    <w:lvl w:ilvl="5" w:tplc="0419001B" w:tentative="1">
      <w:start w:val="1"/>
      <w:numFmt w:val="lowerRoman"/>
      <w:lvlText w:val="%6."/>
      <w:lvlJc w:val="right"/>
      <w:pPr>
        <w:ind w:left="4810" w:hanging="180"/>
      </w:pPr>
    </w:lvl>
    <w:lvl w:ilvl="6" w:tplc="0419000F" w:tentative="1">
      <w:start w:val="1"/>
      <w:numFmt w:val="decimal"/>
      <w:lvlText w:val="%7."/>
      <w:lvlJc w:val="left"/>
      <w:pPr>
        <w:ind w:left="5530" w:hanging="360"/>
      </w:pPr>
    </w:lvl>
    <w:lvl w:ilvl="7" w:tplc="04190019" w:tentative="1">
      <w:start w:val="1"/>
      <w:numFmt w:val="lowerLetter"/>
      <w:lvlText w:val="%8."/>
      <w:lvlJc w:val="left"/>
      <w:pPr>
        <w:ind w:left="6250" w:hanging="360"/>
      </w:pPr>
    </w:lvl>
    <w:lvl w:ilvl="8" w:tplc="0419001B" w:tentative="1">
      <w:start w:val="1"/>
      <w:numFmt w:val="lowerRoman"/>
      <w:lvlText w:val="%9."/>
      <w:lvlJc w:val="right"/>
      <w:pPr>
        <w:ind w:left="6970" w:hanging="180"/>
      </w:pPr>
    </w:lvl>
  </w:abstractNum>
  <w:abstractNum w:abstractNumId="14">
    <w:nsid w:val="7C464F2F"/>
    <w:multiLevelType w:val="hybridMultilevel"/>
    <w:tmpl w:val="6E16A1C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  <w:lvlOverride w:ilvl="0">
      <w:startOverride w:val="1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2"/>
  </w:num>
  <w:num w:numId="3">
    <w:abstractNumId w:val="8"/>
  </w:num>
  <w:num w:numId="4">
    <w:abstractNumId w:val="1"/>
  </w:num>
  <w:num w:numId="5">
    <w:abstractNumId w:val="4"/>
  </w:num>
  <w:num w:numId="6">
    <w:abstractNumId w:val="7"/>
  </w:num>
  <w:num w:numId="7">
    <w:abstractNumId w:val="5"/>
  </w:num>
  <w:num w:numId="8">
    <w:abstractNumId w:val="10"/>
  </w:num>
  <w:num w:numId="9">
    <w:abstractNumId w:val="14"/>
  </w:num>
  <w:num w:numId="10">
    <w:abstractNumId w:val="2"/>
  </w:num>
  <w:num w:numId="11">
    <w:abstractNumId w:val="13"/>
  </w:num>
  <w:num w:numId="12">
    <w:abstractNumId w:val="3"/>
  </w:num>
  <w:num w:numId="13">
    <w:abstractNumId w:val="9"/>
  </w:num>
  <w:num w:numId="14">
    <w:abstractNumId w:val="0"/>
  </w:num>
  <w:num w:numId="15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23F7"/>
    <w:rsid w:val="00007633"/>
    <w:rsid w:val="00023869"/>
    <w:rsid w:val="000436ED"/>
    <w:rsid w:val="00071B62"/>
    <w:rsid w:val="00075870"/>
    <w:rsid w:val="00082D1D"/>
    <w:rsid w:val="00086CCB"/>
    <w:rsid w:val="000A6887"/>
    <w:rsid w:val="000D1A5E"/>
    <w:rsid w:val="000D1D22"/>
    <w:rsid w:val="001123B1"/>
    <w:rsid w:val="00124B56"/>
    <w:rsid w:val="00124E5F"/>
    <w:rsid w:val="001408AF"/>
    <w:rsid w:val="002035E1"/>
    <w:rsid w:val="00250F05"/>
    <w:rsid w:val="0025134B"/>
    <w:rsid w:val="002A7235"/>
    <w:rsid w:val="00344540"/>
    <w:rsid w:val="003729E9"/>
    <w:rsid w:val="00376ACB"/>
    <w:rsid w:val="0038548B"/>
    <w:rsid w:val="003A573D"/>
    <w:rsid w:val="003E0717"/>
    <w:rsid w:val="0044785D"/>
    <w:rsid w:val="004F10B2"/>
    <w:rsid w:val="00517136"/>
    <w:rsid w:val="00552B74"/>
    <w:rsid w:val="00581BA2"/>
    <w:rsid w:val="005E013B"/>
    <w:rsid w:val="005E6502"/>
    <w:rsid w:val="006231C5"/>
    <w:rsid w:val="00624DF9"/>
    <w:rsid w:val="006474E5"/>
    <w:rsid w:val="006543B7"/>
    <w:rsid w:val="006B0015"/>
    <w:rsid w:val="006B4E6A"/>
    <w:rsid w:val="006E066A"/>
    <w:rsid w:val="00720452"/>
    <w:rsid w:val="007339CF"/>
    <w:rsid w:val="0077756D"/>
    <w:rsid w:val="00815A4A"/>
    <w:rsid w:val="008A1902"/>
    <w:rsid w:val="009D6BBE"/>
    <w:rsid w:val="00A83641"/>
    <w:rsid w:val="00B05E93"/>
    <w:rsid w:val="00B26E80"/>
    <w:rsid w:val="00BF3792"/>
    <w:rsid w:val="00C800EA"/>
    <w:rsid w:val="00CE2938"/>
    <w:rsid w:val="00D42E92"/>
    <w:rsid w:val="00D63037"/>
    <w:rsid w:val="00D823F7"/>
    <w:rsid w:val="00D933B3"/>
    <w:rsid w:val="00DB05AC"/>
    <w:rsid w:val="00E8255A"/>
    <w:rsid w:val="00E91C58"/>
    <w:rsid w:val="00EC7DD9"/>
    <w:rsid w:val="00ED164B"/>
    <w:rsid w:val="00F0075C"/>
    <w:rsid w:val="00F176DE"/>
    <w:rsid w:val="00F54B76"/>
    <w:rsid w:val="00FE670A"/>
    <w:rsid w:val="00FF6A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note text" w:uiPriority="0"/>
    <w:lsdException w:name="caption" w:uiPriority="35" w:qFormat="1"/>
    <w:lsdException w:name="footnote reference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HTML Preformatted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BF3792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semiHidden/>
    <w:unhideWhenUsed/>
    <w:rsid w:val="00BF3792"/>
    <w:rPr>
      <w:color w:val="0000FF"/>
      <w:u w:val="single"/>
    </w:rPr>
  </w:style>
  <w:style w:type="paragraph" w:styleId="HTML">
    <w:name w:val="HTML Preformatted"/>
    <w:basedOn w:val="a"/>
    <w:link w:val="HTML0"/>
    <w:semiHidden/>
    <w:unhideWhenUsed/>
    <w:rsid w:val="00BF379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semiHidden/>
    <w:rsid w:val="00BF3792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4">
    <w:name w:val="List Paragraph"/>
    <w:basedOn w:val="a"/>
    <w:uiPriority w:val="34"/>
    <w:qFormat/>
    <w:rsid w:val="00BF3792"/>
    <w:pPr>
      <w:ind w:left="720"/>
      <w:contextualSpacing/>
    </w:pPr>
  </w:style>
  <w:style w:type="paragraph" w:customStyle="1" w:styleId="a5">
    <w:name w:val="Нормальный (таблица)"/>
    <w:basedOn w:val="a"/>
    <w:next w:val="a"/>
    <w:uiPriority w:val="99"/>
    <w:rsid w:val="00BF3792"/>
    <w:pPr>
      <w:widowControl w:val="0"/>
      <w:autoSpaceDE w:val="0"/>
      <w:autoSpaceDN w:val="0"/>
      <w:adjustRightInd w:val="0"/>
      <w:jc w:val="both"/>
    </w:pPr>
    <w:rPr>
      <w:rFonts w:ascii="Arial" w:hAnsi="Arial" w:cs="Arial"/>
    </w:rPr>
  </w:style>
  <w:style w:type="paragraph" w:customStyle="1" w:styleId="ConsPlusNormal">
    <w:name w:val="ConsPlusNormal"/>
    <w:link w:val="ConsPlusNormal0"/>
    <w:qFormat/>
    <w:rsid w:val="00BF3792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BF3792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6">
    <w:name w:val="header"/>
    <w:basedOn w:val="a"/>
    <w:link w:val="a7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8">
    <w:name w:val="footer"/>
    <w:basedOn w:val="a"/>
    <w:link w:val="a9"/>
    <w:uiPriority w:val="99"/>
    <w:unhideWhenUsed/>
    <w:rsid w:val="0077756D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rsid w:val="0077756D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Balloon Text"/>
    <w:basedOn w:val="a"/>
    <w:link w:val="ab"/>
    <w:uiPriority w:val="99"/>
    <w:semiHidden/>
    <w:unhideWhenUsed/>
    <w:rsid w:val="00A83641"/>
    <w:rPr>
      <w:rFonts w:ascii="Tahoma" w:hAnsi="Tahoma" w:cs="Tahoma"/>
      <w:sz w:val="16"/>
      <w:szCs w:val="16"/>
    </w:rPr>
  </w:style>
  <w:style w:type="character" w:customStyle="1" w:styleId="ab">
    <w:name w:val="Текст выноски Знак"/>
    <w:basedOn w:val="a0"/>
    <w:link w:val="aa"/>
    <w:uiPriority w:val="99"/>
    <w:semiHidden/>
    <w:rsid w:val="00A83641"/>
    <w:rPr>
      <w:rFonts w:ascii="Tahoma" w:eastAsia="Times New Roman" w:hAnsi="Tahoma" w:cs="Tahoma"/>
      <w:sz w:val="16"/>
      <w:szCs w:val="16"/>
      <w:lang w:eastAsia="ru-RU"/>
    </w:rPr>
  </w:style>
  <w:style w:type="paragraph" w:styleId="ac">
    <w:name w:val="Plain Text"/>
    <w:basedOn w:val="a"/>
    <w:link w:val="ad"/>
    <w:rsid w:val="00B05E93"/>
    <w:rPr>
      <w:rFonts w:ascii="Courier New" w:hAnsi="Courier New"/>
      <w:sz w:val="20"/>
      <w:szCs w:val="20"/>
      <w:lang w:val="x-none" w:eastAsia="x-none"/>
    </w:rPr>
  </w:style>
  <w:style w:type="character" w:customStyle="1" w:styleId="ad">
    <w:name w:val="Текст Знак"/>
    <w:basedOn w:val="a0"/>
    <w:link w:val="ac"/>
    <w:rsid w:val="00B05E93"/>
    <w:rPr>
      <w:rFonts w:ascii="Courier New" w:eastAsia="Times New Roman" w:hAnsi="Courier New" w:cs="Times New Roman"/>
      <w:sz w:val="20"/>
      <w:szCs w:val="20"/>
      <w:lang w:val="x-none" w:eastAsia="x-none"/>
    </w:rPr>
  </w:style>
  <w:style w:type="paragraph" w:styleId="2">
    <w:name w:val="List 2"/>
    <w:basedOn w:val="a"/>
    <w:uiPriority w:val="99"/>
    <w:semiHidden/>
    <w:unhideWhenUsed/>
    <w:rsid w:val="006474E5"/>
    <w:pPr>
      <w:spacing w:after="200" w:line="276" w:lineRule="auto"/>
      <w:ind w:left="566" w:hanging="283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ae">
    <w:name w:val="footnote text"/>
    <w:basedOn w:val="a"/>
    <w:link w:val="af"/>
    <w:unhideWhenUsed/>
    <w:rsid w:val="006474E5"/>
    <w:rPr>
      <w:rFonts w:ascii="Calibri" w:eastAsia="Calibri" w:hAnsi="Calibri"/>
      <w:sz w:val="20"/>
      <w:szCs w:val="20"/>
      <w:lang w:eastAsia="en-US"/>
    </w:rPr>
  </w:style>
  <w:style w:type="character" w:customStyle="1" w:styleId="af">
    <w:name w:val="Текст сноски Знак"/>
    <w:basedOn w:val="a0"/>
    <w:link w:val="ae"/>
    <w:rsid w:val="006474E5"/>
    <w:rPr>
      <w:rFonts w:ascii="Calibri" w:eastAsia="Calibri" w:hAnsi="Calibri" w:cs="Times New Roman"/>
      <w:sz w:val="20"/>
      <w:szCs w:val="20"/>
    </w:rPr>
  </w:style>
  <w:style w:type="character" w:styleId="af0">
    <w:name w:val="footnote reference"/>
    <w:unhideWhenUsed/>
    <w:rsid w:val="006474E5"/>
    <w:rPr>
      <w:rFonts w:ascii="Times New Roman" w:hAnsi="Times New Roman" w:cs="Times New Roman" w:hint="default"/>
      <w:vertAlign w:val="superscript"/>
    </w:rPr>
  </w:style>
  <w:style w:type="table" w:styleId="af1">
    <w:name w:val="Table Grid"/>
    <w:basedOn w:val="a1"/>
    <w:uiPriority w:val="59"/>
    <w:rsid w:val="006474E5"/>
    <w:pPr>
      <w:spacing w:after="0" w:line="240" w:lineRule="auto"/>
    </w:pPr>
    <w:rPr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ConsPlusNormal0">
    <w:name w:val="ConsPlusNormal Знак"/>
    <w:link w:val="ConsPlusNormal"/>
    <w:locked/>
    <w:rsid w:val="006474E5"/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1172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54158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0106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5</Pages>
  <Words>1507</Words>
  <Characters>8596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10083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Alarm</dc:creator>
  <cp:lastModifiedBy>User</cp:lastModifiedBy>
  <cp:revision>4</cp:revision>
  <cp:lastPrinted>2025-02-26T10:50:00Z</cp:lastPrinted>
  <dcterms:created xsi:type="dcterms:W3CDTF">2025-02-26T10:47:00Z</dcterms:created>
  <dcterms:modified xsi:type="dcterms:W3CDTF">2025-02-26T10:51:00Z</dcterms:modified>
</cp:coreProperties>
</file>