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CB4A7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B4A7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CB4A7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B4A7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CB4A75" w:rsidTr="00203706">
        <w:trPr>
          <w:jc w:val="center"/>
        </w:trPr>
        <w:tc>
          <w:tcPr>
            <w:tcW w:w="9570" w:type="dxa"/>
            <w:gridSpan w:val="2"/>
          </w:tcPr>
          <w:p w:rsidR="00FE5172" w:rsidRPr="00CB4A75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CB4A7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CB4A7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CB4A7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B4A7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CB4A75" w:rsidTr="00203706">
        <w:trPr>
          <w:jc w:val="center"/>
        </w:trPr>
        <w:tc>
          <w:tcPr>
            <w:tcW w:w="9570" w:type="dxa"/>
            <w:gridSpan w:val="2"/>
          </w:tcPr>
          <w:p w:rsidR="00FE5172" w:rsidRPr="00CB4A7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CB4A75" w:rsidTr="00203706">
        <w:trPr>
          <w:jc w:val="center"/>
        </w:trPr>
        <w:tc>
          <w:tcPr>
            <w:tcW w:w="4785" w:type="dxa"/>
            <w:hideMark/>
          </w:tcPr>
          <w:p w:rsidR="00FE5172" w:rsidRPr="00CB4A75" w:rsidRDefault="00FE5172" w:rsidP="00CB4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21</w:t>
            </w:r>
            <w:r w:rsidR="00B2357A"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</w:t>
            </w:r>
            <w:r w:rsid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</w:t>
            </w:r>
            <w:r w:rsidR="00B2357A"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CB4A75" w:rsidRDefault="00FE5172" w:rsidP="00CB4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CB4A7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164</w:t>
            </w:r>
          </w:p>
        </w:tc>
      </w:tr>
    </w:tbl>
    <w:p w:rsidR="00FE5172" w:rsidRPr="00CB4A7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CB4A7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CB4A75" w:rsidRPr="00CB4A75" w:rsidRDefault="00CB4A75" w:rsidP="00CB4A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B4A75">
        <w:rPr>
          <w:rFonts w:ascii="Arial" w:eastAsia="Times New Roman" w:hAnsi="Arial" w:cs="Arial"/>
          <w:b/>
          <w:sz w:val="32"/>
          <w:szCs w:val="32"/>
          <w:lang w:eastAsia="ru-RU"/>
        </w:rPr>
        <w:t>О наставничестве в администрации муниципального образования Воловский район</w:t>
      </w:r>
    </w:p>
    <w:p w:rsidR="00CB4A75" w:rsidRDefault="00CB4A75" w:rsidP="00CB4A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4A75" w:rsidRPr="00CB4A75" w:rsidRDefault="00CB4A75" w:rsidP="00CB4A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4A75" w:rsidRPr="00CB4A75" w:rsidRDefault="00CB4A75" w:rsidP="00CB4A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D4AEA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8" w:history="1">
        <w:r w:rsidRPr="001D4AEA"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07 мая 2012 года N 601 "Об основных направлениях совершенствования системы государственного управления"</w:t>
        </w:r>
      </w:hyperlink>
      <w:r w:rsidRPr="001D4AEA">
        <w:rPr>
          <w:rFonts w:ascii="Arial" w:eastAsia="Times New Roman" w:hAnsi="Arial" w:cs="Arial"/>
          <w:sz w:val="24"/>
          <w:szCs w:val="24"/>
          <w:lang w:eastAsia="ru-RU"/>
        </w:rPr>
        <w:t>, Указом Губернатора Тульской области от 22 августа 2022 г. N 74 "</w:t>
      </w:r>
      <w:r w:rsidRPr="001D4A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D4AE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 xml:space="preserve"> наставничестве в органах исполнительной власти Тульской области и аппарате Правительства Тульской области", руководствуясь Уставом муниципального образования Воловский район, администрация муниципального образования Воловский  район ПОСТАНОВЛЯЕТ: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1. Утвердить Положение о наставничестве на муниципальной службе в администрации муниципального образования Воловский район (приложение № 1).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2. Утвердить </w:t>
      </w:r>
      <w:hyperlink r:id="rId9" w:anchor="Par26" w:history="1">
        <w:r w:rsidRPr="00CB4A75">
          <w:rPr>
            <w:rFonts w:ascii="Arial" w:eastAsia="Times New Roman" w:hAnsi="Arial" w:cs="Arial"/>
            <w:sz w:val="24"/>
            <w:szCs w:val="24"/>
            <w:lang w:eastAsia="zh-CN"/>
          </w:rPr>
          <w:t>Положение</w:t>
        </w:r>
      </w:hyperlink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 о наставничестве в отношении лиц, замещающих должности, не отнесенные к должностям муниципальной службы в администрации муниципального образования Воловский район (приложение № 2).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>Руководителям структурных подразделений администрации муниципального образования Воловский район, руководствоваться Положением о наставничестве на муниципальной службе в администрации муниципального образования Воловский район</w:t>
      </w:r>
    </w:p>
    <w:p w:rsidR="00CB4A75" w:rsidRPr="00CB4A75" w:rsidRDefault="00CB4A75" w:rsidP="00CB4A75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CB4A75">
        <w:rPr>
          <w:rFonts w:ascii="Arial" w:eastAsia="Times New Roman" w:hAnsi="Arial" w:cs="Arial"/>
          <w:iCs/>
          <w:sz w:val="24"/>
          <w:szCs w:val="24"/>
          <w:lang w:eastAsia="ru-RU" w:bidi="ru-RU"/>
        </w:rPr>
        <w:t xml:space="preserve">Комитету 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>по организационным вопросам а</w:t>
      </w:r>
      <w:r w:rsidRPr="00CB4A75">
        <w:rPr>
          <w:rFonts w:ascii="Arial" w:eastAsia="Times New Roman" w:hAnsi="Arial" w:cs="Arial"/>
          <w:iCs/>
          <w:sz w:val="24"/>
          <w:szCs w:val="24"/>
          <w:lang w:eastAsia="ru-RU" w:bidi="ru-RU"/>
        </w:rPr>
        <w:t xml:space="preserve">дминистрации муниципального образования Воловский район 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CB4A75" w:rsidRPr="00CB4A75" w:rsidRDefault="00CB4A75" w:rsidP="00CB4A75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обнародования.</w:t>
      </w:r>
    </w:p>
    <w:p w:rsidR="00CB4A75" w:rsidRDefault="00CB4A75" w:rsidP="00CB4A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B4A7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Глава администрации </w:t>
      </w:r>
    </w:p>
    <w:p w:rsidR="00CB4A75" w:rsidRPr="00CB4A75" w:rsidRDefault="00CB4A75" w:rsidP="00CB4A7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B4A7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муниципального    образования  </w:t>
      </w:r>
    </w:p>
    <w:p w:rsidR="00CB4A75" w:rsidRPr="00CB4A75" w:rsidRDefault="00CB4A75" w:rsidP="00CB4A7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B4A7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Воловский район                                                            С.Ю. Пиший</w:t>
      </w:r>
    </w:p>
    <w:p w:rsid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№1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>Воловский район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ru-RU"/>
        </w:rPr>
        <w:t>21.03.2023</w:t>
      </w:r>
      <w:r w:rsidRPr="00CB4A75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Calibri" w:hAnsi="Arial" w:cs="Arial"/>
          <w:sz w:val="24"/>
          <w:szCs w:val="24"/>
          <w:lang w:eastAsia="ru-RU"/>
        </w:rPr>
        <w:t>164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CB4A75" w:rsidRPr="00CB4A75" w:rsidRDefault="00CB4A75" w:rsidP="00CB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CB4A75">
        <w:rPr>
          <w:rFonts w:ascii="Arial" w:eastAsia="Calibri" w:hAnsi="Arial" w:cs="Arial"/>
          <w:b/>
          <w:bCs/>
          <w:sz w:val="26"/>
          <w:szCs w:val="26"/>
        </w:rPr>
        <w:t>ПОЛОЖЕНИЕ</w:t>
      </w:r>
    </w:p>
    <w:p w:rsidR="00CB4A75" w:rsidRPr="00CB4A75" w:rsidRDefault="00CB4A75" w:rsidP="00CB4A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CB4A75">
        <w:rPr>
          <w:rFonts w:ascii="Arial" w:eastAsia="Times New Roman" w:hAnsi="Arial" w:cs="Arial"/>
          <w:b/>
          <w:sz w:val="26"/>
          <w:szCs w:val="26"/>
          <w:lang w:eastAsia="zh-CN"/>
        </w:rPr>
        <w:t>о наставничестве на муниципальной службе в администрации муниципального образования Воловский район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1. Настоящее Положение определяет порядок организации наставничества 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>на муниципальной службе в администрации муниципального образования Воловский район, структурных подразделениях администрации района, наделенных правами юридического лица (далее - Положение, муниципальная служба, Администрация)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>Наставничество устанавливается в отношении: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 Администрации района, впервые назначенных на должности муниципальной службы младшей, старшей и ведущей групп должностей и не имеющих стажа муниципальной службы;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служащих, назначенных на должности муниципальной службы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>3.Наставничество устанавливается распоряжением представителя нанимателя, , в котором определяется продолжительность наставничества,</w:t>
      </w:r>
      <w:r w:rsidRPr="00CB4A75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CB4A75">
        <w:rPr>
          <w:rFonts w:ascii="Arial" w:eastAsia="Times New Roman" w:hAnsi="Arial" w:cs="Arial"/>
          <w:sz w:val="24"/>
          <w:szCs w:val="24"/>
          <w:lang w:eastAsia="ru-RU"/>
        </w:rPr>
        <w:t xml:space="preserve">по предварительному согласованию с начальниками структурных подразделений, в которых проходят муниципальную службу наставник и обучаемый. 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4.Основанием для установления наставничества является направляемая на имя представителя нанимателя служебная записка руководителя структурного подразделения.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Служебная записка содержит сведения о сроке наставничества и согласии гражданского служащего, назначаемого наставником.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Служебная записка направляется не позднее 14 рабочих дней со дня назначения на должность лица, в отношении которого устанавливается наставничество. 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CB4A75">
        <w:rPr>
          <w:rFonts w:ascii="Arial" w:eastAsia="Times New Roman" w:hAnsi="Arial" w:cs="Arial"/>
          <w:sz w:val="24"/>
          <w:szCs w:val="24"/>
          <w:lang w:eastAsia="zh-CN"/>
        </w:rPr>
        <w:t>Наставничество устанавливается продолжительностью от 3 месяцев до 6-ти месяцев в зависимости от уровня профессиональной подготовки лица,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включается период временной нетрудоспособности и другие периоды отсутствия по уважительным причинам лица, в отношении которого устанавливается наставничество.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6. Замена наставника осуществляется распоряжением представителя нанимателя, принятым на основании служебной записки руководителя структурного подразделения. Служебная записка о замене наставника направляется в течение одного рабочего дня с момента возникновения обстоятельств, препятствующих осуществлению наставничества.</w:t>
      </w:r>
    </w:p>
    <w:p w:rsidR="00CB4A75" w:rsidRPr="00CB4A75" w:rsidRDefault="00CB4A75" w:rsidP="00CB4A75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7. Наставник разрабатывает индивидуальный план мероприятий по наставничеству и, после ознакомления с ним непосредственного руководителя лица, в отношении которого осуществляется наставничество, утверждает его у руководителя структурного подразделения.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8. Не позднее 2 рабочих дней со дня завершения срока наставничества наставник представляет непосредственному руководителю лица, в отношении которого осуществлялось наставничество, отзыв о результатах наставничества по форме согласно приложению к Положению о наставничестве на муниципальной службе в администрации муниципального образования Воловский район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Отзыв о результатах наставничества, подготовленный и подписанный наставником, после ознакомления с ним непосредственного руководителя лица, в отношении которого осуществлялось наставничество, направляется в комитет муниципальной службы, кадров и делопроизводства администрации муниципального образования Воловский район  не позднее 5 рабочих дней со дня завершения срока наставничества.</w:t>
      </w:r>
    </w:p>
    <w:p w:rsidR="00CB4A75" w:rsidRPr="00CB4A75" w:rsidRDefault="00CB4A75" w:rsidP="00CB4A75">
      <w:pPr>
        <w:tabs>
          <w:tab w:val="num" w:pos="1068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9. 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 комитет муниципальной службы, кадров и делопроизводства администрации муниципального образования Воловский район  :</w:t>
      </w:r>
    </w:p>
    <w:p w:rsidR="00CB4A75" w:rsidRPr="00CB4A75" w:rsidRDefault="00CB4A75" w:rsidP="00CB4A75">
      <w:pPr>
        <w:tabs>
          <w:tab w:val="num" w:pos="1068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бланк оценки наставника, заполненный лицом, в отношении которого осуществлялось наставничество;</w:t>
      </w:r>
    </w:p>
    <w:p w:rsidR="00CB4A75" w:rsidRPr="00CB4A75" w:rsidRDefault="00CB4A75" w:rsidP="00CB4A75">
      <w:pPr>
        <w:tabs>
          <w:tab w:val="num" w:pos="1068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отчет о результатах наставничества, подготовленный наставником.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При подготовке отчета о результатах наставничества учитываются зафиксированные в листе адаптации результаты прохождения муниципальным служащим в порядке и сроки, установленные Положением о корпоративном университете Правительства Тульской области, утвержденным указом Губернатора Тульской области от 16 октября 2020 года № 134, электронных курсов, входящих в электронное наставничество.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По итогам рассмотрения указанных в настоящем пункте документов комитет муниципальной службы, кадров и делопроизводства администрации муниципального образования Воловский район формирует итоговое заключение о работе наставника.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10. 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11. 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12. В соответствии с Законом Тульской области «О наградах Тульской области» за осуществление в совокупности не менее 3 лет на территории Тульской области наставничества наставник может быть награжден знаком отличия «Почетный наставник».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13. Комитет муниципальной службы, кадров и делопроизводства обеспечивает своевременное оформление и представление: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документов, указанных в пунктах 4, 6 настоящего Положения, – представителю нанимателя;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документов, указанных в пункте 8, абзацах 2, 3 пункта 9 настоящего Положения, – в главное управление государственной службы и кадров аппарата Правительства Тульской области.</w:t>
      </w:r>
    </w:p>
    <w:p w:rsidR="00CB4A75" w:rsidRPr="00CB4A75" w:rsidRDefault="00CB4A75" w:rsidP="00CB4A7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B4A75" w:rsidRPr="00CB4A75">
          <w:pgSz w:w="11906" w:h="16838"/>
          <w:pgMar w:top="1134" w:right="851" w:bottom="1134" w:left="1701" w:header="568" w:footer="720" w:gutter="0"/>
          <w:pgNumType w:start="1"/>
          <w:cols w:space="720"/>
        </w:sectPr>
      </w:pP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№2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>к постановлению администрации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>Воловский район</w:t>
      </w:r>
    </w:p>
    <w:p w:rsidR="00CB4A75" w:rsidRPr="00CB4A75" w:rsidRDefault="00CB4A75" w:rsidP="00CB4A75">
      <w:pPr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B4A7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ru-RU"/>
        </w:rPr>
        <w:t>21.03.2023</w:t>
      </w:r>
      <w:r w:rsidRPr="00CB4A75">
        <w:rPr>
          <w:rFonts w:ascii="Arial" w:eastAsia="Calibri" w:hAnsi="Arial" w:cs="Arial"/>
          <w:sz w:val="24"/>
          <w:szCs w:val="24"/>
          <w:lang w:eastAsia="ru-RU"/>
        </w:rPr>
        <w:t>№</w:t>
      </w:r>
      <w:r>
        <w:rPr>
          <w:rFonts w:ascii="Arial" w:eastAsia="Calibri" w:hAnsi="Arial" w:cs="Arial"/>
          <w:sz w:val="24"/>
          <w:szCs w:val="24"/>
          <w:lang w:eastAsia="ru-RU"/>
        </w:rPr>
        <w:t>164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CB4A75">
        <w:rPr>
          <w:rFonts w:ascii="Arial" w:eastAsia="Calibri" w:hAnsi="Arial" w:cs="Arial"/>
          <w:b/>
          <w:bCs/>
          <w:sz w:val="26"/>
          <w:szCs w:val="26"/>
          <w:lang w:eastAsia="ru-RU"/>
        </w:rPr>
        <w:t>ПОЛОЖЕНИЕ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6"/>
          <w:szCs w:val="26"/>
          <w:lang w:eastAsia="ru-RU"/>
        </w:rPr>
      </w:pPr>
      <w:r w:rsidRPr="00CB4A75">
        <w:rPr>
          <w:rFonts w:ascii="Arial" w:eastAsia="Times New Roman" w:hAnsi="Arial" w:cs="Arial"/>
          <w:b/>
          <w:sz w:val="26"/>
          <w:szCs w:val="26"/>
          <w:lang w:eastAsia="zh-CN"/>
        </w:rPr>
        <w:t>о наставничестве в отношении лиц, замещающих должности, не отнесенные к должностям муниципальной службы в администрации муниципального образования Воловский район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1. Настоящее Положение определяет порядок осуществления наставничества в отношении лиц, замещающих должности, не отнесенные к должностям муниципальной службы в администрации муниципального образования Воловский район (далее – работники, Администрация) и условия стимулирования лиц, осуществляющих наставничество (далее – наставники), с учетом оценки результативности их деятельности.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2. Наставничество осуществляется лицами, имеющими значительный опыт работы в определенной сфере, в целях содействия профессиональному развитию работников, направленному на формирование знаний и умений, необходимых для обеспечения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3. Задачами наставничества являются: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повышение информированности работника, в отношении которого осуществляется наставничество, о направлениях и целях деятельности Администрации, стоящих перед ним задачах, а также ускорение процесса адаптации работников, впервые назначенных на должности, не отнесенные к должностям муниципальной службы в Администрации, или 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развитие у работника,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повышение мотивации работника,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деятельности.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4. Наставничество осуществляется по решению работодателя.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5. Работодатель создает условия для осуществления наставничества.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6. Наставничество осуществляется в отношении: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работников, впервые назначенных на должности, не отнесенные к должностям муниципальной службы в Администрации;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7. Основанием для установления наставничества является направляемая на работодателя служебная записка руководителя структурного подразделения администрации.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Данная служебная записка содержит сведения о сроке наставничества и согласии лица, назначаемого наставником.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Служебная записка направляется не позднее 14 рабочих дней со дня назначения на должность работника, в отношении которого устанавливается наставничество. 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CB4A75">
        <w:rPr>
          <w:rFonts w:ascii="Arial" w:eastAsia="Times New Roman" w:hAnsi="Arial" w:cs="Arial"/>
          <w:sz w:val="24"/>
          <w:szCs w:val="24"/>
          <w:lang w:eastAsia="zh-CN"/>
        </w:rPr>
        <w:t>Наставничество устанавливается продолжительностью от 3 месяцев до 6-ти месяцев в зависимости от уровня профессиональной подготовки работника,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включается период временной нетрудоспособности и другие периоды отсутствия по уважительным причинам работника, в отношении которого устанавливается наставничество.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9. Руководитель структурного подразделения администрации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работодателю для принятия решения о назначении другого наставника. Срок наставничества при этом не изменяется.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Замена наставника осуществляется приказом работодателя, принятым на основании служебной записки руководителя структурного подразделения администрации.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10. Наставничество прекращается до истечения установленного срока в случае назначения работника, в отношении которого осуществляется наставничество, на иную должность в том же или в другом структурном подразделении администрации или его увольнения.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11. Наставник назначается из числа наиболее авторитетных, опытных и результативных работников структурного подразделения администрации.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У наставника не должно быть дисциплинарного взыскания или взыскания за коррупционное правонарушение, а также в отношении него</w:t>
      </w:r>
      <w:r w:rsidRPr="00CB4A75">
        <w:rPr>
          <w:rFonts w:ascii="Arial" w:eastAsia="Times New Roman" w:hAnsi="Arial" w:cs="Arial"/>
          <w:sz w:val="24"/>
          <w:szCs w:val="24"/>
          <w:lang w:eastAsia="zh-CN"/>
        </w:rPr>
        <w:br/>
        <w:t>не должна проводиться служебная проверка.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12. Функции наставника осуществляются наряду с исполнением работником, являющимся наставником, его должностных обязанностей.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13. В функции наставника входят: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содействие в ознакомлении работника с условиями работы;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представление работнику рекомендаций по вопросам, связанным с исполнением его должностных обязанностей;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выявление ошибок, допущенных работником при осуществлении им профессиональной деятельности, и содействие в их устранении;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оказание работнику консультативно-методической помощи при его обращении за профессиональным советом.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14. Наставник имеет право: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принимать участие в обсуждении вопросов, связанных с исполнением должностных обязанностей работником, в отношении которого осуществляется наставничество, с его непосредственным руководителем;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давать работнику рекомендации, способствующие выработке практических умений по исполнению должностных обязанностей;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контролировать своевременность исполнения работником должностных обязанностей.</w:t>
      </w:r>
    </w:p>
    <w:p w:rsidR="00CB4A75" w:rsidRPr="00CB4A75" w:rsidRDefault="00CB4A75" w:rsidP="00CB4A75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15. Наставник разрабатывает индивидуальный план мероприятий по наставничеству и, после ознакомления с ним непосредственного руководителя работника, в отношении которого осуществляется наставничество, утверждает его у руководителя государственного органа.  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16. Наставнику запрещается требовать от работника,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работника.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17. В обязанности работника, в отношении которого осуществляется наставничество, входят: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самостоятельное выполнение заданий непосредственного руководителя с учетом рекомендаций наставника;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усвоение опыта, переданного наставником, обучение практическому решению поставленных задач;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учет рекомендаций наставника, выполнение индивидуального плана мероприятий по наставничеству.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18. Работник, в отношении которого осуществляется наставничество, имеет право: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представлять непосредственному руководителю обоснованное ходатайство о замене наставника.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19. Не позднее 2 рабочих дней со дня завершения срока наставничества наставник представляет непосредственному руководителю работника, в отношении которого осуществлялось наставничество, отзыв о результатах наставничества по форме согласно приложению к настоящему Положению.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Отзыв о результатах наставничества, подготовленный и подписанный наставником, после ознакомления с ним непосредственного руководителя работника, в отношении которого осуществлялось наставничество, направляется в комитет муниципальной службы, кадров и делопроизводства администрации муниципального образования Воловский район не позднее 5 рабочих дней со дня завершения срока наставничества.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20. Непосредственный руководитель работника, в отношении которого осуществляется наставничество, проводит индивидуальное собеседование с таким работником в целях подведения итогов осуществления наставничества.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21. Непосредственный руководитель работника,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деятельности работника, в отношении которого осуществлялось наставничество. Оценка проводится с учетом: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содействия работнику,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содействия в приобретении работником,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деятельности;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оказания работнику,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проведения действенной работы по воспитанию у работника,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22. В целях проведения оценки результативности деятельности наставника не позднее 10 рабочих дней со дня завершения срока наставничества </w:t>
      </w:r>
      <w:r w:rsidRPr="00CB4A7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оформляются и представляются в комитет муниципальной службы, кадров и делопроизводства администрации муниципального образования Воловский район: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 xml:space="preserve"> бланк оценки наставника, заполненный работником, в отношении которого осуществлялось наставничество;</w:t>
      </w:r>
    </w:p>
    <w:p w:rsidR="00CB4A75" w:rsidRPr="00CB4A75" w:rsidRDefault="00CB4A75" w:rsidP="00CB4A75">
      <w:pPr>
        <w:tabs>
          <w:tab w:val="num" w:pos="1068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отчет о результатах наставничества, подготовленный наставником.</w:t>
      </w:r>
    </w:p>
    <w:p w:rsidR="00CB4A75" w:rsidRPr="00CB4A75" w:rsidRDefault="00CB4A75" w:rsidP="00CB4A75">
      <w:pPr>
        <w:suppressAutoHyphens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При подготовке отчета о результатах наставничества учитываются зафиксированные в листе адаптации результаты прохождения работником в порядке и сроки, установленные Положением о корпоративном университете Правительства Тульской области, утвержденным указом Губернатора Тульской области от 16 октября 2020 года № 134, электронных курсов, входящих в электронное наставничество.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По итогам рассмотрения указанных в настоящем пункте документов комитет муниципальной службы, кадров и делопроизводства администрации муниципального образования Воловский район формирует итоговое заключение о работе наставника.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23. 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24. Результативность деятельности работника в качестве наставника по решению представителя нанимателя (работодателя)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(работодателем).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25. В соответствии с Законом Тульской области «О наградах Тульской области» за осуществление в совокупности не менее трех лет на территории Тульской области наставничества наставник может быть награжден знаком отличия «Почетный наставник».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26. Руководитель государственного органа обеспечивает своевременное оформление и представление: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документов, указанных в пунктах 7, 9 настоящего Положения, – работодателю;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документов, указанных в пункте 21, абзацах 2, 3 пункта 24 настоящего Положения, – в главное управление государственной службы и кадров аппарата Правительства Тульской области.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CB4A75" w:rsidRPr="00CB4A75" w:rsidTr="00CB4A75">
        <w:tc>
          <w:tcPr>
            <w:tcW w:w="4248" w:type="dxa"/>
          </w:tcPr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hideMark/>
          </w:tcPr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</w:t>
            </w: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 Положению о наставничестве </w:t>
            </w: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на муниципальной службе в администрации муниципального образования Воловский район</w:t>
            </w: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(форма)</w:t>
            </w:r>
          </w:p>
        </w:tc>
      </w:tr>
    </w:tbl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Par91"/>
      <w:bookmarkEnd w:id="1"/>
      <w:r w:rsidRPr="00CB4A75">
        <w:rPr>
          <w:rFonts w:ascii="Arial" w:eastAsia="Times New Roman" w:hAnsi="Arial" w:cs="Arial"/>
          <w:sz w:val="24"/>
          <w:szCs w:val="24"/>
          <w:lang w:eastAsia="zh-CN"/>
        </w:rPr>
        <w:t>ОТЗЫВ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о результатах наставничества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1. Фамилия, имя, отчество (при наличии) и замещаемая должность наставника: ____________________________________________________________________________________________________________________________________.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2. Фамилия, имя, отчество (при наличии) и замещаемая должность работника, в отношении которого осуществлялось наставничество (далее – работник): _________________________________________________________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3. Период наставничества: с _________ 20__ г. по ___________ 20__ г.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4. Информация о результатах наставничества: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1) работник изучил следующие основные вопросы профессиональной служебной деятельности: ____________________________________________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2) работник выполнил по рекомендациям наставника следующие основные задания: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____________________________________________________________________________________________________________________________________,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____________________________________________________________________________________________________________________________________,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3) работнику следует устранить следующие недостатки при исполнении должностных обязанностей (заполняется при необходимости):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____________________________________________________________________________________________________________________________________,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____________________________________________________________________________________________________________________________________;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4) работнику следует дополнительно изучить следующие вопросы: __________________________________________________________________,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5. Определение профессионального потенциала работника и рекомендации по его профессиональному развитию: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6. Дополнительная информация о работнике, в отношении которого осуществлялось наставничество (заполняется при необходимости):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B4A75">
        <w:rPr>
          <w:rFonts w:ascii="Arial" w:eastAsia="Times New Roman" w:hAnsi="Arial" w:cs="Arial"/>
          <w:sz w:val="24"/>
          <w:szCs w:val="24"/>
          <w:lang w:eastAsia="zh-CN"/>
        </w:rPr>
        <w:t>__________________________________________________________________.</w:t>
      </w: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152"/>
      </w:tblGrid>
      <w:tr w:rsidR="00CB4A75" w:rsidRPr="00CB4A75" w:rsidTr="00CB4A75">
        <w:tc>
          <w:tcPr>
            <w:tcW w:w="4957" w:type="dxa"/>
          </w:tcPr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Отметка об ознакомлении непосредственного руководителя </w:t>
            </w: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работника, в отношении которого осуществлялось наставничество, с выводами наставника</w:t>
            </w:r>
          </w:p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_____________/________________</w:t>
            </w:r>
          </w:p>
          <w:p w:rsidR="00CB4A75" w:rsidRPr="00CB4A75" w:rsidRDefault="00CB4A75" w:rsidP="00CB4A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 (расшифровка подписи)</w:t>
            </w:r>
          </w:p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_____________________ 20__ г.</w:t>
            </w:r>
          </w:p>
          <w:p w:rsidR="00CB4A75" w:rsidRPr="00CB4A75" w:rsidRDefault="00CB4A75" w:rsidP="00CB4A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Наставник</w:t>
            </w: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___________________________________</w:t>
            </w:r>
          </w:p>
          <w:p w:rsidR="00CB4A75" w:rsidRPr="00CB4A75" w:rsidRDefault="00CB4A75" w:rsidP="00CB4A7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__________/_________________________</w:t>
            </w: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(подпись)  (расшифровка подписи)</w:t>
            </w: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B4A75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«____» _____________________ 20__ г.</w:t>
            </w:r>
          </w:p>
        </w:tc>
      </w:tr>
      <w:tr w:rsidR="00CB4A75" w:rsidRPr="00CB4A75" w:rsidTr="00CB4A75">
        <w:tc>
          <w:tcPr>
            <w:tcW w:w="4957" w:type="dxa"/>
          </w:tcPr>
          <w:p w:rsidR="00CB4A75" w:rsidRPr="00CB4A75" w:rsidRDefault="00CB4A75" w:rsidP="00CB4A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CB4A75" w:rsidRPr="00CB4A75" w:rsidRDefault="00CB4A75" w:rsidP="00CB4A7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B4A75" w:rsidRPr="00CB4A75" w:rsidRDefault="00CB4A75" w:rsidP="00CB4A7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052A2" w:rsidRPr="00CB4A75" w:rsidRDefault="004052A2" w:rsidP="00CB4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CB4A75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B2" w:rsidRDefault="00F06DB2">
      <w:pPr>
        <w:spacing w:after="0" w:line="240" w:lineRule="auto"/>
      </w:pPr>
      <w:r>
        <w:separator/>
      </w:r>
    </w:p>
  </w:endnote>
  <w:endnote w:type="continuationSeparator" w:id="0">
    <w:p w:rsidR="00F06DB2" w:rsidRDefault="00F0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B2" w:rsidRDefault="00F06DB2">
      <w:pPr>
        <w:spacing w:after="0" w:line="240" w:lineRule="auto"/>
      </w:pPr>
      <w:r>
        <w:separator/>
      </w:r>
    </w:p>
  </w:footnote>
  <w:footnote w:type="continuationSeparator" w:id="0">
    <w:p w:rsidR="00F06DB2" w:rsidRDefault="00F0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787517D"/>
    <w:multiLevelType w:val="multilevel"/>
    <w:tmpl w:val="BC349A3E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F6C72"/>
    <w:rsid w:val="001D4AEA"/>
    <w:rsid w:val="00203706"/>
    <w:rsid w:val="002C61F2"/>
    <w:rsid w:val="003A19B8"/>
    <w:rsid w:val="003A243C"/>
    <w:rsid w:val="004052A2"/>
    <w:rsid w:val="004677F8"/>
    <w:rsid w:val="004C52AA"/>
    <w:rsid w:val="004D524B"/>
    <w:rsid w:val="004F1F2A"/>
    <w:rsid w:val="005539F4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B4A75"/>
    <w:rsid w:val="00CC397F"/>
    <w:rsid w:val="00EE2E03"/>
    <w:rsid w:val="00F06DB2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-N">
    <w:name w:val="Список-N"/>
    <w:basedOn w:val="af1"/>
    <w:uiPriority w:val="99"/>
    <w:qFormat/>
    <w:rsid w:val="00CB4A75"/>
    <w:pPr>
      <w:numPr>
        <w:numId w:val="21"/>
      </w:numPr>
      <w:tabs>
        <w:tab w:val="clear" w:pos="0"/>
        <w:tab w:val="num" w:pos="360"/>
      </w:tabs>
      <w:ind w:left="720" w:firstLine="0"/>
      <w:contextualSpacing/>
    </w:pPr>
    <w:rPr>
      <w:rFonts w:eastAsia="Calibri"/>
      <w:sz w:val="24"/>
      <w:szCs w:val="24"/>
    </w:rPr>
  </w:style>
  <w:style w:type="table" w:customStyle="1" w:styleId="12">
    <w:name w:val="Сетка таблицы1"/>
    <w:basedOn w:val="a2"/>
    <w:next w:val="a6"/>
    <w:uiPriority w:val="39"/>
    <w:rsid w:val="00CB4A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-N">
    <w:name w:val="Список-N"/>
    <w:basedOn w:val="af1"/>
    <w:uiPriority w:val="99"/>
    <w:qFormat/>
    <w:rsid w:val="00CB4A75"/>
    <w:pPr>
      <w:numPr>
        <w:numId w:val="21"/>
      </w:numPr>
      <w:tabs>
        <w:tab w:val="clear" w:pos="0"/>
        <w:tab w:val="num" w:pos="360"/>
      </w:tabs>
      <w:ind w:left="720" w:firstLine="0"/>
      <w:contextualSpacing/>
    </w:pPr>
    <w:rPr>
      <w:rFonts w:eastAsia="Calibri"/>
      <w:sz w:val="24"/>
      <w:szCs w:val="24"/>
    </w:rPr>
  </w:style>
  <w:style w:type="table" w:customStyle="1" w:styleId="12">
    <w:name w:val="Сетка таблицы1"/>
    <w:basedOn w:val="a2"/>
    <w:next w:val="a6"/>
    <w:uiPriority w:val="39"/>
    <w:rsid w:val="00CB4A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51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16413703-235373709-23537374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2023-03-21T11:07:00Z</cp:lastPrinted>
  <dcterms:created xsi:type="dcterms:W3CDTF">2023-03-23T08:01:00Z</dcterms:created>
  <dcterms:modified xsi:type="dcterms:W3CDTF">2023-03-23T08:01:00Z</dcterms:modified>
</cp:coreProperties>
</file>