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CB" w:rsidRPr="00D86B94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08CB" w:rsidRPr="00D86B94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6B9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008CB" w:rsidRPr="00D86B94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6B9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8008CB" w:rsidRPr="00D86B94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6B94">
        <w:rPr>
          <w:rFonts w:ascii="Times New Roman" w:hAnsi="Times New Roman" w:cs="Times New Roman"/>
          <w:b/>
          <w:color w:val="000000"/>
          <w:sz w:val="28"/>
          <w:szCs w:val="28"/>
        </w:rPr>
        <w:t>ВОЛОВСКИЙ РАЙОН</w:t>
      </w:r>
    </w:p>
    <w:p w:rsidR="008008CB" w:rsidRPr="00D86B94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D86B94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6B94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008CB" w:rsidRPr="00D86B94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D86B94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D86B94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D86B94" w:rsidRDefault="00450F66" w:rsidP="008008CB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D86B9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86B94" w:rsidRPr="00D86B94">
        <w:rPr>
          <w:rFonts w:ascii="Times New Roman" w:hAnsi="Times New Roman" w:cs="Times New Roman"/>
          <w:color w:val="000000"/>
          <w:sz w:val="28"/>
          <w:szCs w:val="28"/>
        </w:rPr>
        <w:t>27.03.2025</w:t>
      </w:r>
      <w:r w:rsidR="007A03FB" w:rsidRPr="00D86B94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86B94" w:rsidRPr="00D86B94">
        <w:rPr>
          <w:rFonts w:ascii="Times New Roman" w:hAnsi="Times New Roman" w:cs="Times New Roman"/>
          <w:color w:val="000000"/>
          <w:sz w:val="28"/>
          <w:szCs w:val="28"/>
        </w:rPr>
        <w:t>170</w:t>
      </w:r>
    </w:p>
    <w:p w:rsidR="00D86B94" w:rsidRPr="00D86B94" w:rsidRDefault="00D86B94" w:rsidP="008008CB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</w:p>
    <w:p w:rsidR="008F1B4D" w:rsidRPr="00D86B94" w:rsidRDefault="008F1B4D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32823" w:rsidRPr="00D86B94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B9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Воловский район от 01.04.2020 № 225 «Об утверждении муниципальной программы </w:t>
      </w:r>
      <w:r w:rsidRPr="00D86B94">
        <w:rPr>
          <w:rFonts w:ascii="Times New Roman" w:hAnsi="Times New Roman" w:cs="Times New Roman"/>
          <w:b/>
          <w:sz w:val="28"/>
          <w:szCs w:val="28"/>
        </w:rPr>
        <w:t>«Развитие образования муниципального образования Воловский район»</w:t>
      </w:r>
    </w:p>
    <w:p w:rsidR="00932823" w:rsidRPr="00D86B94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6B94" w:rsidRPr="00D86B94" w:rsidRDefault="00D86B94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32823" w:rsidRPr="00D86B94" w:rsidRDefault="00932823" w:rsidP="0093282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Воловский район от 09.03.2022 № 192</w:t>
      </w:r>
      <w:r w:rsidRPr="00D86B94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Воловский район», </w:t>
      </w:r>
      <w:r w:rsidRPr="00D86B94">
        <w:rPr>
          <w:rFonts w:ascii="Times New Roman" w:hAnsi="Times New Roman" w:cs="Times New Roman"/>
          <w:sz w:val="28"/>
          <w:szCs w:val="28"/>
        </w:rPr>
        <w:t>статьей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32823" w:rsidRPr="00D86B94" w:rsidRDefault="00932823" w:rsidP="0093282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B94">
        <w:rPr>
          <w:rFonts w:ascii="Times New Roman" w:hAnsi="Times New Roman" w:cs="Times New Roman"/>
          <w:bCs/>
          <w:sz w:val="28"/>
          <w:szCs w:val="28"/>
        </w:rPr>
        <w:t>1. Внести в постановление администрации муниципального образования Волов</w:t>
      </w:r>
      <w:r w:rsidR="007A03FB" w:rsidRPr="00D86B94">
        <w:rPr>
          <w:rFonts w:ascii="Times New Roman" w:hAnsi="Times New Roman" w:cs="Times New Roman"/>
          <w:bCs/>
          <w:sz w:val="28"/>
          <w:szCs w:val="28"/>
        </w:rPr>
        <w:t>ский район от 26.08.2024 № 470</w:t>
      </w:r>
      <w:r w:rsidRPr="00D86B94">
        <w:rPr>
          <w:rFonts w:ascii="Times New Roman" w:hAnsi="Times New Roman" w:cs="Times New Roman"/>
          <w:bCs/>
          <w:sz w:val="28"/>
          <w:szCs w:val="28"/>
        </w:rPr>
        <w:t xml:space="preserve"> «Об утверждении муниципальной программы </w:t>
      </w:r>
      <w:r w:rsidRPr="00D86B94">
        <w:rPr>
          <w:rFonts w:ascii="Times New Roman" w:hAnsi="Times New Roman" w:cs="Times New Roman"/>
          <w:sz w:val="28"/>
          <w:szCs w:val="28"/>
        </w:rPr>
        <w:t>«Развитие образования муниципального образования Воловский район»</w:t>
      </w:r>
      <w:r w:rsidRPr="00D86B94">
        <w:rPr>
          <w:rFonts w:ascii="Times New Roman" w:hAnsi="Times New Roman" w:cs="Times New Roman"/>
          <w:bCs/>
          <w:sz w:val="28"/>
          <w:szCs w:val="28"/>
        </w:rPr>
        <w:t xml:space="preserve"> следующее изменение:</w:t>
      </w:r>
    </w:p>
    <w:p w:rsidR="00932823" w:rsidRPr="00D86B94" w:rsidRDefault="007A03FB" w:rsidP="0093282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B94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932823" w:rsidRPr="00D86B94">
        <w:rPr>
          <w:rFonts w:ascii="Times New Roman" w:hAnsi="Times New Roman" w:cs="Times New Roman"/>
          <w:bCs/>
          <w:sz w:val="28"/>
          <w:szCs w:val="28"/>
        </w:rPr>
        <w:t>Приложение к постановлению изложить в новой редакции (приложение).</w:t>
      </w:r>
    </w:p>
    <w:p w:rsidR="00932823" w:rsidRPr="00D86B94" w:rsidRDefault="00932823" w:rsidP="00932823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B94">
        <w:rPr>
          <w:rFonts w:ascii="Times New Roman" w:hAnsi="Times New Roman" w:cs="Times New Roman"/>
          <w:bCs/>
          <w:sz w:val="28"/>
          <w:szCs w:val="28"/>
        </w:rPr>
        <w:t xml:space="preserve">2. Комитету по организационным вопросам </w:t>
      </w:r>
      <w:r w:rsidRPr="00D86B94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данное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932823" w:rsidRPr="00D86B94" w:rsidRDefault="00932823" w:rsidP="00932823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B94">
        <w:rPr>
          <w:rFonts w:ascii="Times New Roman" w:hAnsi="Times New Roman" w:cs="Times New Roman"/>
          <w:sz w:val="28"/>
          <w:szCs w:val="28"/>
        </w:rPr>
        <w:t>3. Считать утратившим силу постановление администрации муниципального образования Воловский район от 26.0</w:t>
      </w:r>
      <w:r w:rsidR="007A03FB" w:rsidRPr="00D86B94">
        <w:rPr>
          <w:rFonts w:ascii="Times New Roman" w:hAnsi="Times New Roman" w:cs="Times New Roman"/>
          <w:sz w:val="28"/>
          <w:szCs w:val="28"/>
        </w:rPr>
        <w:t>8.2024</w:t>
      </w:r>
      <w:r w:rsidRPr="00D86B94">
        <w:rPr>
          <w:rFonts w:ascii="Times New Roman" w:hAnsi="Times New Roman" w:cs="Times New Roman"/>
          <w:sz w:val="28"/>
          <w:szCs w:val="28"/>
        </w:rPr>
        <w:t xml:space="preserve"> № </w:t>
      </w:r>
      <w:r w:rsidR="007A03FB" w:rsidRPr="00D86B94">
        <w:rPr>
          <w:rFonts w:ascii="Times New Roman" w:hAnsi="Times New Roman" w:cs="Times New Roman"/>
          <w:sz w:val="28"/>
          <w:szCs w:val="28"/>
        </w:rPr>
        <w:t>470</w:t>
      </w:r>
      <w:r w:rsidRPr="00D86B94">
        <w:rPr>
          <w:rFonts w:ascii="Times New Roman" w:hAnsi="Times New Roman" w:cs="Times New Roman"/>
          <w:sz w:val="28"/>
          <w:szCs w:val="28"/>
        </w:rPr>
        <w:t xml:space="preserve"> «</w:t>
      </w:r>
      <w:r w:rsidRPr="00D86B9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Воловский район от 01.04.2020 № 225 «Об утверждении муниципальной программы </w:t>
      </w:r>
      <w:r w:rsidRPr="00D86B94">
        <w:rPr>
          <w:rFonts w:ascii="Times New Roman" w:hAnsi="Times New Roman" w:cs="Times New Roman"/>
          <w:sz w:val="28"/>
          <w:szCs w:val="28"/>
        </w:rPr>
        <w:t>«Развитие образования муниципально</w:t>
      </w:r>
      <w:r w:rsidR="007A03FB" w:rsidRPr="00D86B94">
        <w:rPr>
          <w:rFonts w:ascii="Times New Roman" w:hAnsi="Times New Roman" w:cs="Times New Roman"/>
          <w:sz w:val="28"/>
          <w:szCs w:val="28"/>
        </w:rPr>
        <w:t>го образования Воловский район».</w:t>
      </w:r>
    </w:p>
    <w:p w:rsidR="00932823" w:rsidRPr="00D86B94" w:rsidRDefault="00932823" w:rsidP="00932823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B94">
        <w:rPr>
          <w:rFonts w:ascii="Times New Roman" w:eastAsia="Calibri" w:hAnsi="Times New Roman" w:cs="Times New Roman"/>
          <w:sz w:val="28"/>
          <w:szCs w:val="28"/>
          <w:lang w:eastAsia="en-US"/>
        </w:rPr>
        <w:t>4. Постановление вступает в силу со дня обнародования и распространяется на правоотношения, возникшие с 01 января 202</w:t>
      </w:r>
      <w:r w:rsidR="007A03FB" w:rsidRPr="00D86B9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86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8008CB" w:rsidRPr="00D86B94" w:rsidRDefault="007A03FB" w:rsidP="0043243A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9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008CB" w:rsidRPr="00D86B94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008CB" w:rsidRPr="00D86B94" w:rsidRDefault="008008CB" w:rsidP="0043243A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9342F" w:rsidRPr="00D86B94" w:rsidRDefault="007A03FB" w:rsidP="0043243A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9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008CB" w:rsidRPr="00D86B94">
        <w:rPr>
          <w:rFonts w:ascii="Times New Roman" w:hAnsi="Times New Roman" w:cs="Times New Roman"/>
          <w:b/>
          <w:sz w:val="28"/>
          <w:szCs w:val="28"/>
        </w:rPr>
        <w:t>Воловский район                                                                  С.Ю. Пиший</w:t>
      </w:r>
    </w:p>
    <w:p w:rsidR="004F2C8F" w:rsidRPr="00D86B94" w:rsidRDefault="004F2C8F" w:rsidP="004F2C8F">
      <w:pPr>
        <w:widowControl/>
        <w:autoSpaceDE/>
        <w:autoSpaceDN/>
        <w:adjustRightInd/>
        <w:ind w:left="4536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6B9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4F2C8F" w:rsidRPr="00D86B94" w:rsidRDefault="004F2C8F" w:rsidP="004F2C8F">
      <w:pPr>
        <w:widowControl/>
        <w:autoSpaceDE/>
        <w:autoSpaceDN/>
        <w:adjustRightInd/>
        <w:ind w:left="4536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6B94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4F2C8F" w:rsidRPr="00D86B94" w:rsidRDefault="004F2C8F" w:rsidP="004F2C8F">
      <w:pPr>
        <w:widowControl/>
        <w:autoSpaceDE/>
        <w:autoSpaceDN/>
        <w:adjustRightInd/>
        <w:ind w:left="4536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6B9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4F2C8F" w:rsidRPr="00D86B94" w:rsidRDefault="004F2C8F" w:rsidP="004F2C8F">
      <w:pPr>
        <w:widowControl/>
        <w:autoSpaceDE/>
        <w:autoSpaceDN/>
        <w:adjustRightInd/>
        <w:ind w:left="4536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6B94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Воловский район</w:t>
      </w:r>
    </w:p>
    <w:p w:rsidR="00B47161" w:rsidRPr="00D86B94" w:rsidRDefault="00D86B94" w:rsidP="00B47161">
      <w:pPr>
        <w:widowControl/>
        <w:autoSpaceDE/>
        <w:autoSpaceDN/>
        <w:adjustRightInd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86B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="00B47161" w:rsidRPr="00D86B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</w:t>
      </w:r>
      <w:r w:rsidR="0070239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27.03.2025</w:t>
      </w:r>
      <w:r w:rsidR="00B47161" w:rsidRPr="00D86B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№</w:t>
      </w:r>
      <w:r w:rsidR="0070239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170</w:t>
      </w:r>
      <w:r w:rsidR="00B47161" w:rsidRPr="00D86B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041398" w:rsidRPr="00D86B94" w:rsidRDefault="00041398" w:rsidP="004F2C8F">
      <w:pPr>
        <w:widowControl/>
        <w:autoSpaceDE/>
        <w:autoSpaceDN/>
        <w:adjustRightInd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32823" w:rsidRPr="00D86B94" w:rsidRDefault="00932823" w:rsidP="00932823">
      <w:pPr>
        <w:widowControl/>
        <w:autoSpaceDE/>
        <w:autoSpaceDN/>
        <w:adjustRightInd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Приложение</w:t>
      </w:r>
    </w:p>
    <w:p w:rsidR="00932823" w:rsidRPr="00D86B94" w:rsidRDefault="00932823" w:rsidP="00932823">
      <w:pPr>
        <w:widowControl/>
        <w:autoSpaceDE/>
        <w:autoSpaceDN/>
        <w:adjustRightInd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32823" w:rsidRPr="00D86B94" w:rsidRDefault="00932823" w:rsidP="00932823">
      <w:pPr>
        <w:widowControl/>
        <w:autoSpaceDE/>
        <w:autoSpaceDN/>
        <w:adjustRightInd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32823" w:rsidRPr="00D86B94" w:rsidRDefault="00932823" w:rsidP="00932823">
      <w:pPr>
        <w:widowControl/>
        <w:autoSpaceDE/>
        <w:autoSpaceDN/>
        <w:adjustRightInd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Воловский район</w:t>
      </w:r>
    </w:p>
    <w:p w:rsidR="00932823" w:rsidRPr="00D86B94" w:rsidRDefault="00932823" w:rsidP="00932823">
      <w:pPr>
        <w:widowControl/>
        <w:autoSpaceDE/>
        <w:autoSpaceDN/>
        <w:adjustRightInd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от 01.04.2020 № 225</w:t>
      </w:r>
    </w:p>
    <w:p w:rsidR="00932823" w:rsidRPr="00D86B94" w:rsidRDefault="00932823" w:rsidP="009328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ПАСПОРТ</w:t>
      </w:r>
    </w:p>
    <w:p w:rsidR="00932823" w:rsidRPr="00D86B94" w:rsidRDefault="00932823" w:rsidP="009328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32823" w:rsidRPr="00D86B94" w:rsidRDefault="00932823" w:rsidP="009328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«Развитие образования муниципального образования Воловский район»</w:t>
      </w:r>
    </w:p>
    <w:p w:rsidR="00932823" w:rsidRPr="00D86B94" w:rsidRDefault="00932823" w:rsidP="009328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numPr>
          <w:ilvl w:val="0"/>
          <w:numId w:val="19"/>
        </w:numPr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:rsidR="00932823" w:rsidRPr="00D86B94" w:rsidRDefault="00932823" w:rsidP="00932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5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5"/>
        <w:gridCol w:w="4847"/>
      </w:tblGrid>
      <w:tr w:rsidR="00932823" w:rsidRPr="00D86B94" w:rsidTr="00932823">
        <w:trPr>
          <w:jc w:val="center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932823" w:rsidRPr="00D86B94" w:rsidTr="00932823">
        <w:trPr>
          <w:jc w:val="center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                 </w:t>
            </w:r>
          </w:p>
        </w:tc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932823" w:rsidRPr="00D86B94" w:rsidTr="00932823">
        <w:trPr>
          <w:jc w:val="center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программы </w:t>
            </w:r>
          </w:p>
        </w:tc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2. Внедрение новых методов обучения и образовательных технологий для повышения качества общего образования.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4.Обеспечение детей муниципального образования Воловский район качественным горячим питанием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детей муниципального образования Воловский район современными и качественными оздоровительными услугами. </w:t>
            </w:r>
          </w:p>
        </w:tc>
      </w:tr>
      <w:tr w:rsidR="00932823" w:rsidRPr="00D86B94" w:rsidTr="00932823">
        <w:trPr>
          <w:jc w:val="center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«Развитие образования  муниципального образования Воловский район» 1 899 717,40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 год – 309 922,8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 год-  3</w:t>
            </w:r>
            <w:r w:rsidR="00216D4E" w:rsidRPr="00D86B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6D4E" w:rsidRPr="00D86B94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6D4E" w:rsidRPr="00D86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42C74" w:rsidRPr="00D86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2CB5" w:rsidRPr="00D86B94">
              <w:rPr>
                <w:rFonts w:ascii="Times New Roman" w:hAnsi="Times New Roman" w:cs="Times New Roman"/>
                <w:sz w:val="24"/>
                <w:szCs w:val="24"/>
              </w:rPr>
              <w:t>33 073,7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FA2CB5" w:rsidRPr="00D86B94">
              <w:rPr>
                <w:rFonts w:ascii="Times New Roman" w:hAnsi="Times New Roman" w:cs="Times New Roman"/>
                <w:sz w:val="24"/>
                <w:szCs w:val="24"/>
              </w:rPr>
              <w:t>621 216,8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2CB5" w:rsidRPr="00D86B94">
              <w:rPr>
                <w:rFonts w:ascii="Times New Roman" w:hAnsi="Times New Roman" w:cs="Times New Roman"/>
                <w:sz w:val="24"/>
                <w:szCs w:val="24"/>
              </w:rPr>
              <w:t>6 год – 439 897,2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932823" w:rsidRPr="00D86B94" w:rsidRDefault="00FA2CB5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302 807,2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 год – 12 306,6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 год - 7 441,8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73C8A" w:rsidRPr="00D86B94">
              <w:rPr>
                <w:rFonts w:ascii="Times New Roman" w:hAnsi="Times New Roman" w:cs="Times New Roman"/>
                <w:sz w:val="24"/>
                <w:szCs w:val="24"/>
              </w:rPr>
              <w:t>118 622,4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32823" w:rsidRPr="00D86B94" w:rsidRDefault="00FA2CB5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 год – 109 911,4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32823" w:rsidRPr="00D86B94" w:rsidRDefault="00FA2CB5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2026 год – 54 525,0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932823" w:rsidRPr="00D86B94" w:rsidRDefault="00FA2CB5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1 439 315,0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 год – 191 636,0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 год- 224 120,9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73C8A" w:rsidRPr="00D86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CB5" w:rsidRPr="00D86B94">
              <w:rPr>
                <w:rFonts w:ascii="Times New Roman" w:hAnsi="Times New Roman" w:cs="Times New Roman"/>
                <w:sz w:val="24"/>
                <w:szCs w:val="24"/>
              </w:rPr>
              <w:t>16 568,1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FA2CB5" w:rsidRPr="00D86B94">
              <w:rPr>
                <w:rFonts w:ascii="Times New Roman" w:hAnsi="Times New Roman" w:cs="Times New Roman"/>
                <w:sz w:val="24"/>
                <w:szCs w:val="24"/>
              </w:rPr>
              <w:t>414 347,0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32823" w:rsidRPr="00D86B94" w:rsidRDefault="00FA2CB5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2026 год – 292 643,0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Воловский район: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A2CB5" w:rsidRPr="00D86B94">
              <w:rPr>
                <w:rFonts w:ascii="Times New Roman" w:hAnsi="Times New Roman" w:cs="Times New Roman"/>
                <w:sz w:val="24"/>
                <w:szCs w:val="24"/>
              </w:rPr>
              <w:t>7 933,3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 по годам: 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 год – 105 980,2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 год-  84 482,2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FA2CB5" w:rsidRPr="00D86B94">
              <w:rPr>
                <w:rFonts w:ascii="Times New Roman" w:hAnsi="Times New Roman" w:cs="Times New Roman"/>
                <w:sz w:val="24"/>
                <w:szCs w:val="24"/>
              </w:rPr>
              <w:t>97 883,2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32823" w:rsidRPr="00D86B94" w:rsidRDefault="00FA2CB5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 год – 96 958,4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32823" w:rsidRPr="00D86B94" w:rsidRDefault="00FA2CB5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2026 год – 92 629,3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D86B94" w:rsidRDefault="00932823" w:rsidP="0093282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932823" w:rsidRPr="00D86B94" w:rsidSect="00932823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32823" w:rsidRPr="00D86B94" w:rsidRDefault="00932823" w:rsidP="0093282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D86B9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Показатели муниципальной программы</w:t>
      </w:r>
      <w:r w:rsidRPr="00D86B9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Развитие образования </w:t>
      </w:r>
    </w:p>
    <w:p w:rsidR="00932823" w:rsidRPr="00D86B94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муниципального образования Воловский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"/>
        <w:gridCol w:w="2298"/>
        <w:gridCol w:w="2467"/>
        <w:gridCol w:w="1250"/>
        <w:gridCol w:w="1105"/>
        <w:gridCol w:w="1105"/>
        <w:gridCol w:w="556"/>
        <w:gridCol w:w="482"/>
        <w:gridCol w:w="490"/>
        <w:gridCol w:w="482"/>
        <w:gridCol w:w="482"/>
        <w:gridCol w:w="1565"/>
        <w:gridCol w:w="1456"/>
      </w:tblGrid>
      <w:tr w:rsidR="00932823" w:rsidRPr="00D86B94" w:rsidTr="00644829">
        <w:trPr>
          <w:trHeight w:val="65"/>
          <w:tblHeader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Вес целевого показателя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62" w:right="1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932823" w:rsidRPr="00D86B94" w:rsidTr="00644829">
        <w:trPr>
          <w:trHeight w:val="6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left="-3" w:right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32823" w:rsidRPr="00D86B94" w:rsidTr="00644829">
        <w:trPr>
          <w:trHeight w:val="24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2823" w:rsidRPr="00D86B94" w:rsidTr="00EE2603">
        <w:trPr>
          <w:trHeight w:val="6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1 муниципальной программы: С</w:t>
            </w: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932823" w:rsidRPr="00D86B94" w:rsidTr="00644829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1.1.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Региональный  проект </w:t>
            </w: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32823" w:rsidRPr="00D86B94" w:rsidTr="00644829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Задача 1</w:t>
            </w: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Внедрение целевой модели цифровой образовательной среды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 обеспечены материально-технической базой для внедрения цифровой образовательной среды (с нарастающим итогом)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</w:tr>
      <w:tr w:rsidR="00932823" w:rsidRPr="00D86B94" w:rsidTr="00EE260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2.</w:t>
            </w:r>
          </w:p>
        </w:tc>
        <w:tc>
          <w:tcPr>
            <w:tcW w:w="48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Цель 2 муниципальной программы: </w:t>
            </w: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932823" w:rsidRPr="00D86B94" w:rsidTr="00644829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2.1.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Региональный проект </w:t>
            </w: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«Современная школа»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32823" w:rsidRPr="00D86B94" w:rsidTr="00644829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2.1.1.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Задача 1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Создание материально-технической базы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организаций,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общеобразовательных организаций, расположенных в сельской местности и малых городах,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созданы и функционируют центры образования естественно-научной и технологической направленностей (с нарастающим итогом)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2850C4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2850C4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2850C4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2850C4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2850C4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</w:tr>
      <w:tr w:rsidR="00932823" w:rsidRPr="00D86B94" w:rsidTr="00EE260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Цель 3 муниципальной программы: </w:t>
            </w: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932823" w:rsidRPr="00D86B94" w:rsidTr="00EE260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3.1.</w:t>
            </w:r>
          </w:p>
        </w:tc>
        <w:tc>
          <w:tcPr>
            <w:tcW w:w="48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«Развитие общего образования»</w:t>
            </w:r>
          </w:p>
        </w:tc>
      </w:tr>
      <w:tr w:rsidR="00932823" w:rsidRPr="00D86B94" w:rsidTr="00644829">
        <w:trPr>
          <w:trHeight w:val="2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3.1.1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ind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  <w:tr w:rsidR="00932823" w:rsidRPr="00D86B94" w:rsidTr="00644829">
        <w:trPr>
          <w:trHeight w:val="2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932823" w:rsidRPr="00D86B94" w:rsidTr="00644829">
        <w:trPr>
          <w:trHeight w:val="2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932823" w:rsidRPr="00D86B94" w:rsidTr="00644829">
        <w:trPr>
          <w:trHeight w:val="2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такой категории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</w:tr>
      <w:tr w:rsidR="00932823" w:rsidRPr="00D86B94" w:rsidTr="00644829">
        <w:trPr>
          <w:trHeight w:val="2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932823" w:rsidRPr="00D86B94" w:rsidTr="00644829">
        <w:trPr>
          <w:trHeight w:val="2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Мб/c –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</w:tr>
      <w:tr w:rsidR="00932823" w:rsidRPr="00D86B94" w:rsidTr="00644829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</w:t>
            </w: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</w:tr>
      <w:tr w:rsidR="00932823" w:rsidRPr="00D86B94" w:rsidTr="00644829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0339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муниципальных общеобразовательных организациях проведены </w:t>
            </w:r>
          </w:p>
          <w:p w:rsidR="00461D96" w:rsidRPr="00D86B94" w:rsidRDefault="00932823" w:rsidP="00461D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  <w:p w:rsidR="00650339" w:rsidRPr="00D86B94" w:rsidRDefault="00650339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муниципальных общеобразовательных организациях проведены </w:t>
            </w: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мероприятия по</w:t>
            </w:r>
          </w:p>
          <w:p w:rsidR="00650339" w:rsidRPr="00D86B94" w:rsidRDefault="00650339" w:rsidP="0065033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Обеспечению выплат ежемесячного денежного вознаграждения советникам директора по воспитанию и взаимодействию с детскими общественными объединениями 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461D96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0,07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8</w:t>
            </w:r>
          </w:p>
        </w:tc>
      </w:tr>
      <w:tr w:rsidR="000A4263" w:rsidRPr="00D86B94" w:rsidTr="00644829">
        <w:trPr>
          <w:trHeight w:val="180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2</w:t>
            </w:r>
          </w:p>
          <w:p w:rsidR="000A4263" w:rsidRPr="00D86B94" w:rsidRDefault="000A4263" w:rsidP="00881BF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2.1.Обеспечение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0A4263" w:rsidRPr="00D86B94" w:rsidRDefault="000A4263" w:rsidP="000A426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2.2 Реализация мероприятий по модернизации школьных систем </w:t>
            </w: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образования</w:t>
            </w:r>
          </w:p>
          <w:p w:rsidR="000A4263" w:rsidRPr="00D86B94" w:rsidRDefault="000A4263" w:rsidP="00CD68CB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2.3 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2.1.1 Количество зданий, в которых  выполнены</w:t>
            </w:r>
          </w:p>
          <w:p w:rsidR="000A4263" w:rsidRPr="00D86B94" w:rsidRDefault="000A426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</w:t>
            </w:r>
          </w:p>
          <w:p w:rsidR="000A4263" w:rsidRPr="00D86B94" w:rsidRDefault="000A4263" w:rsidP="00EE260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благоустройству зданий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0A42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3" w:rsidRPr="00D86B94" w:rsidRDefault="000A426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3" w:rsidRPr="00D86B94" w:rsidRDefault="000A426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461D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3" w:rsidRPr="00D86B94" w:rsidRDefault="000A426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  <w:tr w:rsidR="000A4263" w:rsidRPr="00D86B94" w:rsidTr="00644829">
        <w:trPr>
          <w:trHeight w:val="309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EE260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2.2.1 Реализация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      </w:r>
          </w:p>
          <w:p w:rsidR="000A4263" w:rsidRPr="00D86B94" w:rsidRDefault="000A4263" w:rsidP="004872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3" w:rsidRPr="00D86B94" w:rsidRDefault="000A426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3" w:rsidRPr="00D86B94" w:rsidRDefault="00644829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0A426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3" w:rsidRPr="00D86B94" w:rsidRDefault="00644829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</w:tr>
      <w:tr w:rsidR="000A4263" w:rsidRPr="00D86B94" w:rsidTr="00644829">
        <w:trPr>
          <w:trHeight w:val="336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0A4263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2.3.1.Выполнение мероприятия по капитальному ремонту общеобразовательных организаций и их оснащение средствами обучения и воспитания в полном объеме </w:t>
            </w:r>
          </w:p>
          <w:p w:rsidR="000A4263" w:rsidRPr="00D86B94" w:rsidRDefault="000A4263" w:rsidP="0048722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3" w:rsidRPr="00D86B94" w:rsidRDefault="000A426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3" w:rsidRPr="00D86B94" w:rsidRDefault="000A426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4263" w:rsidRPr="00D86B94" w:rsidRDefault="000A4263" w:rsidP="000A426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3" w:rsidRPr="00D86B94" w:rsidRDefault="000A426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  <w:tr w:rsidR="00932823" w:rsidRPr="00D86B94" w:rsidTr="00EE260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8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«Развитие дошкольного образования»</w:t>
            </w:r>
          </w:p>
        </w:tc>
      </w:tr>
      <w:tr w:rsidR="00932823" w:rsidRPr="00D86B94" w:rsidTr="00644829">
        <w:trPr>
          <w:trHeight w:val="2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3.2.1.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firstLine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необходимом объеме образовательных программ дошкольного образования, повышение качества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2B5D1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дошкольного образования: отношение численности детей 3 - 7 лет, которым предоставлена возможность получать 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дошкольного образования, к численности детей в возрасте 3 - 7 лет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932823" w:rsidRPr="00D86B94" w:rsidTr="00644829">
        <w:trPr>
          <w:trHeight w:val="2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2B5D19" w:rsidP="000A4263">
            <w:pPr>
              <w:pStyle w:val="ab"/>
              <w:ind w:left="0"/>
              <w:rPr>
                <w:spacing w:val="-2"/>
                <w:sz w:val="24"/>
                <w:szCs w:val="24"/>
              </w:rPr>
            </w:pPr>
            <w:r w:rsidRPr="00D86B94">
              <w:rPr>
                <w:sz w:val="24"/>
                <w:szCs w:val="24"/>
              </w:rPr>
              <w:t>2.</w:t>
            </w:r>
            <w:r w:rsidR="00932823" w:rsidRPr="00D86B94">
              <w:rPr>
                <w:sz w:val="24"/>
                <w:szCs w:val="24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</w:t>
            </w: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</w:tr>
      <w:tr w:rsidR="00932823" w:rsidRPr="00D86B94" w:rsidTr="00644829">
        <w:trPr>
          <w:trHeight w:val="2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2B5D19" w:rsidP="0064482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  <w:r w:rsidR="00932823"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</w:t>
            </w:r>
          </w:p>
          <w:p w:rsidR="00932823" w:rsidRPr="00D86B94" w:rsidRDefault="00932823" w:rsidP="006448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количество дополнительных мест для детей в возрасте от 2 месяцев до 3 лет,</w:t>
            </w:r>
          </w:p>
          <w:p w:rsidR="00932823" w:rsidRPr="00D86B94" w:rsidRDefault="00932823" w:rsidP="006448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созданных в образовательных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различных типов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0A426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  <w:tr w:rsidR="00932823" w:rsidRPr="00D86B94" w:rsidTr="00644829">
        <w:trPr>
          <w:trHeight w:val="2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2B5D19" w:rsidP="006448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932823" w:rsidRPr="00D86B94" w:rsidTr="00644829">
        <w:trPr>
          <w:trHeight w:val="8226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2B5D19" w:rsidP="006448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932823" w:rsidRPr="00D86B94" w:rsidTr="00EE260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8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«Развитие дополнительного образования»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44829" w:rsidRPr="00D86B94" w:rsidTr="00644829">
        <w:trPr>
          <w:trHeight w:val="2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3.3.1.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firstLine="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D86B94" w:rsidRDefault="00932823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Реализация в </w:t>
            </w: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Доля детей, в возрасте от 5 до 18 лет, </w:t>
            </w: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охваченных дополнительным образованием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</w:tr>
      <w:tr w:rsidR="00644829" w:rsidRPr="00D86B94" w:rsidTr="00644829">
        <w:trPr>
          <w:trHeight w:val="207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644829" w:rsidRPr="00D86B94" w:rsidTr="00D86B94">
        <w:trPr>
          <w:trHeight w:val="1484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3.3.2.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829" w:rsidRPr="00D86B94" w:rsidRDefault="00644829" w:rsidP="009328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2</w:t>
            </w:r>
          </w:p>
          <w:p w:rsidR="00644829" w:rsidRPr="00D86B94" w:rsidRDefault="00644829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</w:t>
            </w: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установленными требованиями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29" w:rsidRPr="00D86B94" w:rsidRDefault="00644829" w:rsidP="006448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1.Доля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</w:t>
            </w: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возможность обучаться в соответствии с современными требованиями, в общей численности обучающихся организаций</w:t>
            </w:r>
          </w:p>
          <w:p w:rsidR="00644829" w:rsidRPr="00D86B94" w:rsidRDefault="00644829" w:rsidP="006448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D86B9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D86B9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44829" w:rsidRPr="00D86B94" w:rsidRDefault="00644829" w:rsidP="00D86B9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44829" w:rsidRPr="00D86B94" w:rsidRDefault="00644829" w:rsidP="00D86B9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44829" w:rsidRPr="00D86B94" w:rsidRDefault="00644829" w:rsidP="00D86B9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44829" w:rsidRPr="00D86B94" w:rsidRDefault="00644829" w:rsidP="00D86B9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D86B9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D86B9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44829" w:rsidRPr="00D86B94" w:rsidRDefault="00644829" w:rsidP="00D86B9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D86B9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644829" w:rsidRPr="00D86B94" w:rsidTr="00644829">
        <w:trPr>
          <w:trHeight w:val="3043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47142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2.Капитальный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64482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64482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44829" w:rsidRPr="00D86B94" w:rsidRDefault="00644829" w:rsidP="0064482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44829" w:rsidRPr="00D86B94" w:rsidRDefault="00644829" w:rsidP="0064482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44829" w:rsidRPr="00D86B94" w:rsidRDefault="00644829" w:rsidP="0064482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44829" w:rsidRPr="00D86B94" w:rsidRDefault="00644829" w:rsidP="0064482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64482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64482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44829" w:rsidRPr="00D86B94" w:rsidRDefault="00644829" w:rsidP="0064482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64482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644829" w:rsidRPr="00D86B94" w:rsidTr="00EE260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8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4 муниципальной программы: Обеспечение детей муниципального образования Воловский район качественным  питанием.</w:t>
            </w:r>
          </w:p>
        </w:tc>
      </w:tr>
      <w:tr w:rsidR="00644829" w:rsidRPr="00D86B94" w:rsidTr="00EE260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4.1.</w:t>
            </w:r>
          </w:p>
        </w:tc>
        <w:tc>
          <w:tcPr>
            <w:tcW w:w="48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Комплекс процессных мероприятий «Совершенствование системы организации  питания обучающихся в общеобразовательных, учреждениях Воловского района»</w:t>
            </w:r>
          </w:p>
        </w:tc>
      </w:tr>
      <w:tr w:rsidR="00644829" w:rsidRPr="00D86B94" w:rsidTr="00644829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4.1.1.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Задача 1. </w:t>
            </w:r>
          </w:p>
          <w:p w:rsidR="00644829" w:rsidRPr="00D86B94" w:rsidRDefault="00644829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качества питания детей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обучающихся, получающих начальное общее образование в </w:t>
            </w: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муниципальных</w:t>
            </w:r>
          </w:p>
          <w:p w:rsidR="00644829" w:rsidRPr="00D86B94" w:rsidRDefault="00644829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</w:t>
            </w:r>
          </w:p>
          <w:p w:rsidR="00644829" w:rsidRPr="00D86B94" w:rsidRDefault="00644829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 организациях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13" w:type="pct"/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644829" w:rsidRPr="00D86B94" w:rsidTr="00EE260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8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5 муниципальной программы: Обеспечение детей муниципального образования Воловский район современными и качественными оздоровительными услугами.</w:t>
            </w:r>
          </w:p>
        </w:tc>
      </w:tr>
      <w:tr w:rsidR="00644829" w:rsidRPr="00D86B94" w:rsidTr="00EE260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5.1.</w:t>
            </w:r>
          </w:p>
        </w:tc>
        <w:tc>
          <w:tcPr>
            <w:tcW w:w="48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«Организация отдыха, оздоровления  детей»</w:t>
            </w:r>
          </w:p>
        </w:tc>
      </w:tr>
      <w:tr w:rsidR="00644829" w:rsidRPr="00D86B94" w:rsidTr="00644829">
        <w:trPr>
          <w:trHeight w:val="4993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</w:p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Обеспечение детей муниципального образования Воловский район современными и качественными оздоровительными услугами..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61,5</w:t>
            </w:r>
          </w:p>
        </w:tc>
      </w:tr>
      <w:tr w:rsidR="00644829" w:rsidRPr="00D86B94" w:rsidTr="00644829">
        <w:trPr>
          <w:trHeight w:val="2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29" w:rsidRPr="00D86B94" w:rsidRDefault="00644829" w:rsidP="0093282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государственных и муниципальных оздоровительных организаций, в которых выполнены планируемые работы по строительству (в </w:t>
            </w: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экспертизы, благоустройству территории</w:t>
            </w:r>
          </w:p>
          <w:p w:rsidR="00644829" w:rsidRPr="00D86B94" w:rsidRDefault="00644829" w:rsidP="0093282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6448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  <w:tr w:rsidR="00644829" w:rsidRPr="00D86B94" w:rsidTr="00EE260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6</w:t>
            </w:r>
          </w:p>
        </w:tc>
        <w:tc>
          <w:tcPr>
            <w:tcW w:w="48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644829" w:rsidRPr="00D86B94" w:rsidTr="00644829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ind w:firstLine="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644829" w:rsidRPr="00D86B94" w:rsidRDefault="00644829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644829" w:rsidRPr="00D86B94" w:rsidRDefault="00644829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644829" w:rsidRPr="00D86B94" w:rsidTr="00644829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ind w:firstLine="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2</w:t>
            </w:r>
          </w:p>
          <w:p w:rsidR="00644829" w:rsidRPr="00D86B94" w:rsidRDefault="00644829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Доля организаций, подведомственных комитету по образованию Воловского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29" w:rsidRPr="00D86B94" w:rsidRDefault="00644829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</w:tr>
    </w:tbl>
    <w:p w:rsidR="00650339" w:rsidRPr="00D86B94" w:rsidRDefault="00650339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339" w:rsidRPr="00D86B94" w:rsidRDefault="00650339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339" w:rsidRPr="00D86B94" w:rsidRDefault="00650339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339" w:rsidRPr="00D86B94" w:rsidRDefault="00650339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  <w:sectPr w:rsidR="00932823" w:rsidRPr="00D86B94" w:rsidSect="00932823">
          <w:headerReference w:type="default" r:id="rId9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32823" w:rsidRPr="00D86B94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Структура муниципальной программы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3"/>
        <w:gridCol w:w="2379"/>
        <w:gridCol w:w="547"/>
        <w:gridCol w:w="1887"/>
        <w:gridCol w:w="6194"/>
      </w:tblGrid>
      <w:tr w:rsidR="00932823" w:rsidRPr="00D86B94" w:rsidTr="00932823">
        <w:trPr>
          <w:trHeight w:val="562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932823" w:rsidRPr="00D86B94" w:rsidTr="00932823">
        <w:trPr>
          <w:trHeight w:val="17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2823" w:rsidRPr="00D86B94" w:rsidTr="00932823">
        <w:trPr>
          <w:trHeight w:val="4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numPr>
                <w:ilvl w:val="1"/>
                <w:numId w:val="20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Региональный проект «Цифровая образовательная среда»</w:t>
            </w:r>
          </w:p>
        </w:tc>
      </w:tr>
      <w:tr w:rsidR="00932823" w:rsidRPr="00D86B94" w:rsidTr="00932823">
        <w:trPr>
          <w:trHeight w:val="108"/>
        </w:trPr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53298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Должностное лицо, о</w:t>
            </w:r>
            <w:r w:rsidR="00F3660F"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тветственное за реализацию: </w:t>
            </w: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председател</w:t>
            </w:r>
            <w:r w:rsidR="00532984"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комитета образования Мамонова Елена Сергеевна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реализации: 2022-2026 годы</w:t>
            </w:r>
          </w:p>
        </w:tc>
      </w:tr>
      <w:tr w:rsidR="00932823" w:rsidRPr="00D86B94" w:rsidTr="00932823">
        <w:trPr>
          <w:trHeight w:val="302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Задача 1</w:t>
            </w: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обеспечены материально-технической базой для внедрения цифровой образовательной среды 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 обеспечены материально-технической базой для внедрения цифровой образовательной среды (с нарастающим итогом) </w:t>
            </w:r>
          </w:p>
        </w:tc>
      </w:tr>
      <w:tr w:rsidR="00932823" w:rsidRPr="00D86B94" w:rsidTr="00932823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Региональный проект «Современная школа» </w:t>
            </w:r>
          </w:p>
        </w:tc>
      </w:tr>
      <w:tr w:rsidR="00932823" w:rsidRPr="00D86B94" w:rsidTr="00932823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53298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Должностное лицо, о</w:t>
            </w:r>
            <w:r w:rsidR="00F3660F"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тветственное за реализацию: </w:t>
            </w: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председател</w:t>
            </w:r>
            <w:r w:rsidR="00532984"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комитета образования  Мамонова Елена Сергеевна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реализации: 2022-2026 годы</w:t>
            </w:r>
          </w:p>
        </w:tc>
      </w:tr>
      <w:tr w:rsidR="00932823" w:rsidRPr="00D86B94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Задача 1</w:t>
            </w: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:Создание материально-технической базы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 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 (с нарастающим итогом)</w:t>
            </w:r>
          </w:p>
        </w:tc>
      </w:tr>
      <w:tr w:rsidR="00932823" w:rsidRPr="00D86B94" w:rsidTr="00932823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Комплекс процессных мероприятий «Развитие общего образования»</w:t>
            </w:r>
          </w:p>
        </w:tc>
      </w:tr>
      <w:tr w:rsidR="00932823" w:rsidRPr="00D86B94" w:rsidTr="00932823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532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Должностное лицо, ответственное за реализацию: председател</w:t>
            </w:r>
            <w:r w:rsidR="00532984"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комитета образования Мамонова Елена Сергеевна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реализации: 2022-2026 годы</w:t>
            </w:r>
          </w:p>
        </w:tc>
      </w:tr>
      <w:tr w:rsidR="00932823" w:rsidRPr="00D86B94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необходимом объеме образовательных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Уменьшение доли выпускников муниципальных общеобразовательных организаций, не получивших аттестат о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2. Сохранение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на уровне 100%.</w:t>
            </w: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 а </w:t>
            </w: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также гарантированным интернет-трафиком.</w:t>
            </w: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выпускников муниципальных общеобразовательных организаций, не получивших аттестат о среднем (полном) образовании, в общей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выпускников муниципальных общеобразовательных организаций.</w:t>
            </w: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организациях.</w:t>
            </w: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</w:tc>
      </w:tr>
      <w:tr w:rsidR="00932823" w:rsidRPr="00D86B94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Задача 2</w:t>
            </w:r>
          </w:p>
          <w:p w:rsidR="00932823" w:rsidRPr="00D86B94" w:rsidRDefault="00932823" w:rsidP="0093282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функционирования </w:t>
            </w: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34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Усовершенствование материально-технической базы образовательных организаций,</w:t>
            </w:r>
            <w:r w:rsidR="00343853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 по образовательным программам общего образования, приобретение оборудования.</w:t>
            </w:r>
          </w:p>
          <w:p w:rsidR="00CC08E9" w:rsidRPr="00D86B94" w:rsidRDefault="00932823" w:rsidP="00C3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C08E9" w:rsidRPr="00D86B94" w:rsidRDefault="00CC08E9" w:rsidP="00CC08E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Реализация мероприятия по модернизации школьных систем образования ,предусматривающие капитальный ремонт и оборудование зданий общеобразовательных организаций</w:t>
            </w:r>
          </w:p>
          <w:p w:rsidR="00C3569F" w:rsidRPr="00D86B94" w:rsidRDefault="00CC08E9" w:rsidP="00C35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69F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569F"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мероприятия по капитальному ремонту общеобразовательных организаций и их оснащение средствами обучения и воспитания в полном объеме </w:t>
            </w:r>
          </w:p>
          <w:p w:rsidR="00AC43B4" w:rsidRPr="00D86B94" w:rsidRDefault="00CC08E9" w:rsidP="00AC43B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C43B4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предметных кабинетов общеобразовательных организаций средствами обучения и воспитания</w:t>
            </w: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зданий, в которых  выполнены мероприятия по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благоустройству зданий.</w:t>
            </w: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29" w:rsidRPr="00D86B94" w:rsidRDefault="006A6A29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29" w:rsidRPr="00D86B94" w:rsidRDefault="006A6A29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29" w:rsidRPr="00D86B94" w:rsidRDefault="006A6A29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29" w:rsidRPr="00D86B94" w:rsidRDefault="006A6A29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29" w:rsidRPr="00D86B94" w:rsidRDefault="006A6A29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29" w:rsidRPr="00D86B94" w:rsidRDefault="006A6A29" w:rsidP="006A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оснащены средствами  обучения и воспитания для реализации учебных предметов</w:t>
            </w:r>
          </w:p>
        </w:tc>
      </w:tr>
      <w:tr w:rsidR="00932823" w:rsidRPr="00D86B94" w:rsidTr="00932823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left="14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3.2.Комплекс процессных мероприятий «Развитие дошкольного образования»</w:t>
            </w:r>
          </w:p>
        </w:tc>
      </w:tr>
      <w:tr w:rsidR="00932823" w:rsidRPr="00D86B94" w:rsidTr="00932823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53298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Должностное лицо, ответственное за реализацию</w:t>
            </w:r>
            <w:r w:rsidR="00532984"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председатель</w:t>
            </w: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комитета образования Мамонова Елена Сергеевна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реализации: 2022-2026 годы</w:t>
            </w:r>
          </w:p>
        </w:tc>
      </w:tr>
      <w:tr w:rsidR="00932823" w:rsidRPr="00D86B94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932823" w:rsidRPr="00D86B94" w:rsidRDefault="00932823" w:rsidP="0093282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932823" w:rsidRPr="00D86B94" w:rsidRDefault="00932823" w:rsidP="0093282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1 - 6 лет, получающих услугу дошкольного образования в муниципальных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организациях, в общей численности детей в возрасте 1 - 6 лет.</w:t>
            </w: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932823" w:rsidRPr="00D86B94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Задача 2</w:t>
            </w: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CD612E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  <w:p w:rsidR="00CD612E" w:rsidRPr="00D86B94" w:rsidRDefault="00CD612E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2.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932823" w:rsidRPr="00D86B94" w:rsidTr="00932823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numPr>
                <w:ilvl w:val="1"/>
                <w:numId w:val="2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Комплекс процессных мероприятий «Развитие дополнительного образования»</w:t>
            </w:r>
          </w:p>
        </w:tc>
      </w:tr>
      <w:tr w:rsidR="00932823" w:rsidRPr="00D86B94" w:rsidTr="00932823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53298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Должностное лицо, ответственное за реализацию: </w:t>
            </w:r>
            <w:r w:rsidR="00532984"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</w:t>
            </w: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комитета образования Мамонова Елена Сергеевна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реализации: 2022-2026 годы</w:t>
            </w:r>
          </w:p>
        </w:tc>
      </w:tr>
      <w:tr w:rsidR="00932823" w:rsidRPr="00D86B94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firstLine="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необходимом объеме образовательных программ дополнительного образования, повышение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дополнительного образования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среднемесячной заработной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педагогических работников учреждений дополнительного образования Воловского района к средней заработной плате в экономике региона.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firstLine="4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Доля детей, в возрасте от 5 до 18 лет, охваченных дополнительным образованием.</w:t>
            </w: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Отношение среднемесячной заработной платы педагогических работников учреждений дополнительного образования  к средней заработной плате в экономике </w:t>
            </w:r>
            <w:r w:rsidRPr="00D86B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региона</w:t>
            </w:r>
          </w:p>
        </w:tc>
      </w:tr>
      <w:tr w:rsidR="00932823" w:rsidRPr="00D86B94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Задача 2</w:t>
            </w: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firstLine="4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932823" w:rsidRPr="00D86B94" w:rsidTr="00932823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numPr>
                <w:ilvl w:val="1"/>
                <w:numId w:val="23"/>
              </w:numPr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Комплекс процессных мероприятий «Организация  питания школьников»</w:t>
            </w:r>
          </w:p>
        </w:tc>
      </w:tr>
      <w:tr w:rsidR="00932823" w:rsidRPr="00D86B94" w:rsidTr="00932823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532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Должностное лицо, ответственное за реализацию: председател</w:t>
            </w:r>
            <w:r w:rsidR="00532984"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комитета образования Мамонова Елена Сергеевна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ind w:firstLine="4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Срок реализации: 2022-2026 годы</w:t>
            </w:r>
          </w:p>
        </w:tc>
      </w:tr>
      <w:tr w:rsidR="00932823" w:rsidRPr="00D86B94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ind w:firstLine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Повышение качества питания детей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932823" w:rsidRPr="00D86B94" w:rsidTr="00932823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numPr>
                <w:ilvl w:val="1"/>
                <w:numId w:val="2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Комплекс процессных мероприятий «Организация отдыха, оздоровления  детей» </w:t>
            </w:r>
          </w:p>
        </w:tc>
      </w:tr>
      <w:tr w:rsidR="00932823" w:rsidRPr="00D86B94" w:rsidTr="00932823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53298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Должностное лицо, ответственное за реализацию: </w:t>
            </w:r>
            <w:r w:rsidR="00532984"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</w:t>
            </w: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комитета образования Мамонова Елена Сергеевна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реализации: 2022-2026 годы</w:t>
            </w:r>
          </w:p>
        </w:tc>
      </w:tr>
      <w:tr w:rsidR="00932823" w:rsidRPr="00D86B94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детей муниципального образования Воловский район современными и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качественными оздоровительными услугами</w:t>
            </w:r>
          </w:p>
          <w:p w:rsidR="00932823" w:rsidRPr="00D86B94" w:rsidRDefault="00932823" w:rsidP="00932823">
            <w:pPr>
              <w:ind w:firstLine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32823" w:rsidRPr="00D86B94" w:rsidRDefault="00932823" w:rsidP="00932823">
            <w:pPr>
              <w:ind w:firstLine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организованным отдыхом и оздоровлением детей в возрасте от 7 до 17 лет</w:t>
            </w:r>
            <w:r w:rsidRPr="00D86B94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, в том числе детей, находящихся в трудной жизненной ситуации, являющихся гражданами Российской Федерации, </w:t>
            </w:r>
            <w:r w:rsidRPr="00D86B94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 xml:space="preserve">постоянно проживающих на территории Тульской области 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firstLine="4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</w:t>
            </w: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организованного отдыха и оздоровления, от общей численности детей данной возрастной группы</w:t>
            </w: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экспертизы, благоустройству территории</w:t>
            </w:r>
          </w:p>
        </w:tc>
      </w:tr>
      <w:tr w:rsidR="00932823" w:rsidRPr="00D86B94" w:rsidTr="00932823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numPr>
                <w:ilvl w:val="1"/>
                <w:numId w:val="2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Комплекс процессных мероприятий «Обеспечение реализации муниципальной программы»</w:t>
            </w:r>
          </w:p>
        </w:tc>
      </w:tr>
      <w:tr w:rsidR="00932823" w:rsidRPr="00D86B94" w:rsidTr="00932823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Должностное лицо, от</w:t>
            </w:r>
            <w:r w:rsidR="00532984"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ветственное за реализацию: председатель</w:t>
            </w: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комитета образования Мамонова Елена Сергеевна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реализации: 2022-2026 годы</w:t>
            </w:r>
          </w:p>
        </w:tc>
      </w:tr>
      <w:tr w:rsidR="00932823" w:rsidRPr="00D86B94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Задача 1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firstLine="4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D86B94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ind w:firstLine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2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 для обучающихся и работников сферы образования, организованных комитетом образования Воловского района, подведомственными ему учреждениями, МКУ «Воловский центр обеспечения деятельности системы образования»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Доля организаций, подведомственных комитету образования Воловского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numPr>
          <w:ilvl w:val="0"/>
          <w:numId w:val="23"/>
        </w:numPr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86B9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Финансовое обеспечение муниципальной программы</w:t>
      </w: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2"/>
        <w:gridCol w:w="1937"/>
        <w:gridCol w:w="1940"/>
        <w:gridCol w:w="1940"/>
        <w:gridCol w:w="1937"/>
        <w:gridCol w:w="1940"/>
        <w:gridCol w:w="1937"/>
      </w:tblGrid>
      <w:tr w:rsidR="00932823" w:rsidRPr="00D86B94" w:rsidTr="00932823">
        <w:trPr>
          <w:tblHeader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структурного элемента муниципальной программы, источников финансового обеспечения</w:t>
            </w:r>
            <w:r w:rsidRPr="00D86B9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32823" w:rsidRPr="00D86B94" w:rsidTr="00932823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32823" w:rsidRPr="00D86B94" w:rsidTr="00932823">
        <w:trPr>
          <w:trHeight w:val="282"/>
          <w:tblHeader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2823" w:rsidRPr="00D86B94" w:rsidTr="00932823">
        <w:trPr>
          <w:trHeight w:val="7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309 922,8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D27F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7F0B" w:rsidRPr="00D86B94">
              <w:rPr>
                <w:rFonts w:ascii="Times New Roman" w:hAnsi="Times New Roman" w:cs="Times New Roman"/>
                <w:sz w:val="24"/>
                <w:szCs w:val="24"/>
              </w:rPr>
              <w:t>16 044,9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F013AD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B0B" w:rsidRPr="00D86B94">
              <w:rPr>
                <w:rFonts w:ascii="Times New Roman" w:hAnsi="Times New Roman" w:cs="Times New Roman"/>
                <w:sz w:val="24"/>
                <w:szCs w:val="24"/>
              </w:rPr>
              <w:t>33 073,7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03762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621 216,8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03762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439 897,</w:t>
            </w:r>
            <w:r w:rsidR="00287FF9" w:rsidRPr="00D86B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D27F0B" w:rsidP="00287F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2 220 155,</w:t>
            </w:r>
            <w:r w:rsidR="00287FF9" w:rsidRPr="00D86B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2823" w:rsidRPr="00D86B94" w:rsidTr="00932823">
        <w:trPr>
          <w:trHeight w:val="7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12 306,6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7 441,8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F013AD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1B0B" w:rsidRPr="00D86B94">
              <w:rPr>
                <w:rFonts w:ascii="Times New Roman" w:hAnsi="Times New Roman" w:cs="Times New Roman"/>
                <w:sz w:val="24"/>
                <w:szCs w:val="24"/>
              </w:rPr>
              <w:t>8 622,4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03762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109 911,4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03762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54 525,0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D27F0B" w:rsidP="00D27F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302 807,20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191 636,0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224 120,9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F013AD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0B" w:rsidRPr="00D86B94">
              <w:rPr>
                <w:rFonts w:ascii="Times New Roman" w:hAnsi="Times New Roman" w:cs="Times New Roman"/>
                <w:sz w:val="24"/>
                <w:szCs w:val="24"/>
              </w:rPr>
              <w:t>16 568,1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03762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414 347,0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03762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292 643,</w:t>
            </w:r>
            <w:r w:rsidR="00287FF9"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D27F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F0B" w:rsidRPr="00D86B94">
              <w:rPr>
                <w:rFonts w:ascii="Times New Roman" w:hAnsi="Times New Roman" w:cs="Times New Roman"/>
                <w:sz w:val="24"/>
                <w:szCs w:val="24"/>
              </w:rPr>
              <w:t> 439 315,0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105 980,2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27F0B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482,2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F013AD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27F0B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B0B" w:rsidRPr="00D86B94">
              <w:rPr>
                <w:rFonts w:ascii="Times New Roman" w:hAnsi="Times New Roman" w:cs="Times New Roman"/>
                <w:sz w:val="24"/>
                <w:szCs w:val="24"/>
              </w:rPr>
              <w:t>883,2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03762" w:rsidP="00287F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96 958,4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03762" w:rsidP="00287F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92 629,3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7F0B" w:rsidRPr="00D86B94">
              <w:rPr>
                <w:rFonts w:ascii="Times New Roman" w:hAnsi="Times New Roman" w:cs="Times New Roman"/>
                <w:sz w:val="24"/>
                <w:szCs w:val="24"/>
              </w:rPr>
              <w:t>77 933,30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sz w:val="24"/>
                <w:szCs w:val="24"/>
              </w:rPr>
              <w:t>Всего Региональный</w:t>
            </w: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проект </w:t>
            </w: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385,6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3079,5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7041,3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2926,8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3398,9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6692,2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D86B9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 </w:t>
            </w: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«Современная школа»</w:t>
            </w: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1393,9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2227,7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3621,6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1324,7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2117,3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1536,2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3442,0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«Развитие общего образования»</w:t>
            </w: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196 247,6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195 366,7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374341,5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344596,5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261139,5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1367712,8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7667,8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7988,0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124571,4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113432,6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8997,80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262657,6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153551,2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154119,8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220615,8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206549,7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225913,20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960749,7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35028,6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33256,1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29154,3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24614,20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25331,0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144305,5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«Развитие дошкольного образования»</w:t>
            </w: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76775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D5EC8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48 081,6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D5EC8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60 396,6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D5EC8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59 277,3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D5EC8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112 054,90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E76775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328 682,60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76775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777,7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D5EC8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33 534,3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D5EC8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42 309,9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D5EC8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41 887,00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D5EC8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92 973,4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E76775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243 482,30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16094,5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D5EC8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14 547,3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D5EC8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18 087,0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D5EC8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17 390,30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D5EC8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19 081,5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E76775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85 200,30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«Развитие дополнительного образования»</w:t>
            </w: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25928,9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22966,3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22949,8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22949,8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116616,1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1029,4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1145,0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1128,5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1128,5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4431,4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24899,5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112184 ,7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«Организация  питания школьников»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13222,0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18971,20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19939,50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19506,9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19663,6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91303,20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2 947,6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3475,1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3228,9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3152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3121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15924,6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1975,2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2412,5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3162,7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2388,4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2476,8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12415,6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8299,2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13083,6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13547,9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13966,50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14065,8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62963,0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«Организация отдыха, оздоровления  детей»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2583,2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2930,2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2999,30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2674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2256,50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13443,20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2232,0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2629,4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2745,6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2745,6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2058,10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12140,7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351,2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253,70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1302,5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21289,4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3925,8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4648,7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5034,6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4305,6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39184,10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21289,4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3925,8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4648,7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4305,6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4305,6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39184,10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D86B94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932823" w:rsidRPr="00D86B94" w:rsidTr="00932823">
        <w:tc>
          <w:tcPr>
            <w:tcW w:w="9629" w:type="dxa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6B94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D86B94" w:rsidRDefault="00932823" w:rsidP="00F10DF3">
      <w:pPr>
        <w:widowControl/>
        <w:autoSpaceDE/>
        <w:autoSpaceDN/>
        <w:adjustRightInd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32823" w:rsidRPr="00D86B94" w:rsidRDefault="00932823" w:rsidP="00F10DF3">
      <w:pPr>
        <w:widowControl/>
        <w:overflowPunct w:val="0"/>
        <w:ind w:left="-108" w:firstLine="538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2823" w:rsidRPr="00D86B94" w:rsidRDefault="00932823" w:rsidP="00F10DF3">
      <w:pPr>
        <w:widowControl/>
        <w:overflowPunct w:val="0"/>
        <w:ind w:left="-108" w:firstLine="538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муниципального образования Воловский район</w:t>
      </w:r>
    </w:p>
    <w:p w:rsidR="00932823" w:rsidRPr="00D86B94" w:rsidRDefault="00932823" w:rsidP="00F10DF3">
      <w:pPr>
        <w:widowControl/>
        <w:overflowPunct w:val="0"/>
        <w:ind w:left="-108" w:firstLine="538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«Развитие образования муниципального образования Воловский район»</w:t>
      </w:r>
    </w:p>
    <w:p w:rsidR="00932823" w:rsidRPr="00D86B94" w:rsidRDefault="00932823" w:rsidP="00932823">
      <w:pPr>
        <w:widowControl/>
        <w:autoSpaceDE/>
        <w:autoSpaceDN/>
        <w:adjustRightInd/>
        <w:ind w:firstLine="6804"/>
        <w:jc w:val="center"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4">
        <w:rPr>
          <w:rFonts w:ascii="Times New Roman" w:hAnsi="Times New Roman" w:cs="Times New Roman"/>
          <w:b/>
          <w:bCs/>
          <w:sz w:val="24"/>
          <w:szCs w:val="24"/>
        </w:rPr>
        <w:t>Перечень региональных проектов муниципальной программы</w:t>
      </w:r>
    </w:p>
    <w:p w:rsidR="00932823" w:rsidRPr="00D86B94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4"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образования муниципального образования Воловский район»</w:t>
      </w:r>
    </w:p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4815" w:type="dxa"/>
        <w:tblInd w:w="-209" w:type="dxa"/>
        <w:tblLayout w:type="fixed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149"/>
        <w:gridCol w:w="480"/>
        <w:gridCol w:w="1931"/>
        <w:gridCol w:w="1795"/>
        <w:gridCol w:w="1671"/>
        <w:gridCol w:w="989"/>
        <w:gridCol w:w="1654"/>
        <w:gridCol w:w="354"/>
        <w:gridCol w:w="899"/>
        <w:gridCol w:w="1609"/>
        <w:gridCol w:w="156"/>
        <w:gridCol w:w="1763"/>
        <w:gridCol w:w="1365"/>
      </w:tblGrid>
      <w:tr w:rsidR="00932823" w:rsidRPr="00D86B94" w:rsidTr="00F10DF3">
        <w:trPr>
          <w:gridBefore w:val="1"/>
          <w:wBefore w:w="149" w:type="dxa"/>
          <w:trHeight w:val="33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проекта/ 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нормативно-правового акта об утверждении проекта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(тыс.руб.)</w:t>
            </w:r>
          </w:p>
        </w:tc>
      </w:tr>
      <w:tr w:rsidR="00932823" w:rsidRPr="00D86B94" w:rsidTr="00F10DF3">
        <w:trPr>
          <w:gridBefore w:val="1"/>
          <w:wBefore w:w="149" w:type="dxa"/>
          <w:trHeight w:val="33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932823" w:rsidRPr="00D86B94" w:rsidTr="00F10DF3">
        <w:trPr>
          <w:gridBefore w:val="1"/>
          <w:wBefore w:w="149" w:type="dxa"/>
          <w:trHeight w:val="33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проекта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Воловский район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932823" w:rsidRPr="00D86B94" w:rsidTr="00F10DF3">
        <w:trPr>
          <w:gridBefore w:val="1"/>
          <w:wBefore w:w="149" w:type="dxa"/>
          <w:trHeight w:val="27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D86B94" w:rsidTr="00F10DF3">
        <w:trPr>
          <w:gridBefore w:val="1"/>
          <w:wBefore w:w="149" w:type="dxa"/>
          <w:trHeight w:val="14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823" w:rsidRPr="00D86B94" w:rsidTr="00F10DF3">
        <w:trPr>
          <w:gridBefore w:val="1"/>
          <w:wBefore w:w="149" w:type="dxa"/>
          <w:trHeight w:val="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проекты, входящие в национальные проекты</w:t>
            </w:r>
          </w:p>
        </w:tc>
      </w:tr>
      <w:tr w:rsidR="00932823" w:rsidRPr="00D86B94" w:rsidTr="00F10DF3">
        <w:trPr>
          <w:gridBefore w:val="1"/>
          <w:wBefore w:w="149" w:type="dxa"/>
          <w:trHeight w:val="24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Региональный проект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 образования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right="-4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385,6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</w:tr>
      <w:tr w:rsidR="00932823" w:rsidRPr="00D86B94" w:rsidTr="00F10DF3">
        <w:trPr>
          <w:gridBefore w:val="1"/>
          <w:wBefore w:w="149" w:type="dxa"/>
          <w:trHeight w:val="201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3079,5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2926,8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</w:tr>
      <w:tr w:rsidR="00932823" w:rsidRPr="00D86B94" w:rsidTr="00F10DF3">
        <w:trPr>
          <w:gridBefore w:val="1"/>
          <w:wBefore w:w="149" w:type="dxa"/>
          <w:trHeight w:val="61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16B96" w:rsidP="00916B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3037,9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16B96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2887,2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16B96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16B96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</w:tr>
      <w:tr w:rsidR="00932823" w:rsidRPr="00D86B94" w:rsidTr="00F10DF3">
        <w:trPr>
          <w:gridBefore w:val="1"/>
          <w:wBefore w:w="149" w:type="dxa"/>
          <w:trHeight w:val="61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461FF4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6503,0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461FF4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6180,5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461FF4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257,5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461FF4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</w:t>
            </w:r>
          </w:p>
        </w:tc>
      </w:tr>
      <w:tr w:rsidR="00932823" w:rsidRPr="00D86B94" w:rsidTr="00F10DF3">
        <w:trPr>
          <w:gridBefore w:val="1"/>
          <w:wBefore w:w="149" w:type="dxa"/>
          <w:trHeight w:val="61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«Современная школа»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1393,9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1324,7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</w:tr>
      <w:tr w:rsidR="00932823" w:rsidRPr="00D86B94" w:rsidTr="00F10DF3">
        <w:trPr>
          <w:gridBefore w:val="1"/>
          <w:wBefore w:w="149" w:type="dxa"/>
          <w:trHeight w:val="44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2227,7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2117,3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</w:tr>
      <w:tr w:rsidR="00932823" w:rsidRPr="00D86B94" w:rsidTr="00F10DF3">
        <w:trPr>
          <w:gridBefore w:val="1"/>
          <w:wBefore w:w="149" w:type="dxa"/>
          <w:trHeight w:val="61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</w:tr>
      <w:tr w:rsidR="00932823" w:rsidRPr="00D86B94" w:rsidTr="00F10DF3">
        <w:trPr>
          <w:gridBefore w:val="1"/>
          <w:wBefore w:w="149" w:type="dxa"/>
          <w:trHeight w:val="61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3621,6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3442,0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</w:t>
            </w:r>
          </w:p>
        </w:tc>
      </w:tr>
      <w:tr w:rsidR="00932823" w:rsidRPr="00D86B94" w:rsidTr="00F10DF3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9023" w:type="dxa"/>
            <w:gridSpan w:val="8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3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D86B94" w:rsidRDefault="00932823" w:rsidP="00F10DF3">
      <w:pPr>
        <w:widowControl/>
        <w:autoSpaceDE/>
        <w:autoSpaceDN/>
        <w:adjustRightInd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32823" w:rsidRPr="00D86B94" w:rsidRDefault="00932823" w:rsidP="00F10DF3">
      <w:pPr>
        <w:widowControl/>
        <w:overflowPunct w:val="0"/>
        <w:ind w:left="-108" w:firstLine="567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2823" w:rsidRPr="00D86B94" w:rsidRDefault="00932823" w:rsidP="00F10DF3">
      <w:pPr>
        <w:widowControl/>
        <w:overflowPunct w:val="0"/>
        <w:ind w:left="-108" w:firstLine="567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муниципального образования Воловский район</w:t>
      </w:r>
    </w:p>
    <w:p w:rsidR="00932823" w:rsidRPr="00D86B94" w:rsidRDefault="00932823" w:rsidP="00F10DF3">
      <w:pPr>
        <w:widowControl/>
        <w:overflowPunct w:val="0"/>
        <w:ind w:left="-108" w:firstLine="567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«Развитие образования муниципального образования Воловский район»</w:t>
      </w:r>
    </w:p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Паспорт комплекса процессных мероприятий «Развитие общего образования» муниципальной программы «Развитие образования муниципального образования Воловский район»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932823" w:rsidRPr="00D86B94" w:rsidRDefault="00932823" w:rsidP="0093282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2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932823" w:rsidRPr="00D86B94" w:rsidRDefault="00932823" w:rsidP="00932823">
            <w:pPr>
              <w:ind w:firstLine="5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Задача 3 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1. Сохранение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на уровне 0%.</w:t>
            </w: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2. Сохранение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 и поселках городского типа, а также гарантированным интернет-трафиком.</w:t>
            </w: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6.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</w:tc>
      </w:tr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1 367 712,8 тыс.руб.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 год – 196 247,6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 год – 195 366,7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 год –   374 341,5тыс.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</w:t>
            </w:r>
            <w:r w:rsidR="0045670B" w:rsidRPr="00D86B9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E07179" w:rsidRPr="00D86B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670B" w:rsidRPr="00D86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7179" w:rsidRPr="00D86B94">
              <w:rPr>
                <w:rFonts w:ascii="Times New Roman" w:hAnsi="Times New Roman" w:cs="Times New Roman"/>
                <w:sz w:val="24"/>
                <w:szCs w:val="24"/>
              </w:rPr>
              <w:t>09,0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32823" w:rsidRPr="00D86B94" w:rsidRDefault="00E07179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2026 год – 285 008,9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D86B94" w:rsidRDefault="00932823" w:rsidP="00932823">
      <w:pPr>
        <w:keepNext/>
        <w:keepLines/>
        <w:widowControl/>
        <w:autoSpaceDE/>
        <w:autoSpaceDN/>
        <w:adjustRightInd/>
        <w:ind w:left="10" w:right="-53" w:hanging="1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86B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мероприятий (результатов) комплекса процессных мероприятий «Развитие общего образования»</w:t>
      </w:r>
    </w:p>
    <w:p w:rsidR="00932823" w:rsidRPr="00D86B94" w:rsidRDefault="00932823" w:rsidP="00932823">
      <w:pPr>
        <w:keepNext/>
        <w:keepLines/>
        <w:widowControl/>
        <w:autoSpaceDE/>
        <w:autoSpaceDN/>
        <w:adjustRightInd/>
        <w:ind w:left="10" w:right="-53" w:hanging="1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23"/>
        <w:gridCol w:w="528"/>
        <w:gridCol w:w="77"/>
        <w:gridCol w:w="10"/>
        <w:gridCol w:w="2751"/>
        <w:gridCol w:w="10"/>
        <w:gridCol w:w="6"/>
        <w:gridCol w:w="1649"/>
        <w:gridCol w:w="24"/>
        <w:gridCol w:w="7"/>
        <w:gridCol w:w="27"/>
        <w:gridCol w:w="1367"/>
        <w:gridCol w:w="14"/>
        <w:gridCol w:w="1056"/>
        <w:gridCol w:w="206"/>
        <w:gridCol w:w="1274"/>
        <w:gridCol w:w="10"/>
        <w:gridCol w:w="21"/>
        <w:gridCol w:w="40"/>
        <w:gridCol w:w="1070"/>
        <w:gridCol w:w="29"/>
        <w:gridCol w:w="34"/>
        <w:gridCol w:w="212"/>
        <w:gridCol w:w="24"/>
        <w:gridCol w:w="906"/>
        <w:gridCol w:w="215"/>
        <w:gridCol w:w="1414"/>
        <w:gridCol w:w="154"/>
        <w:gridCol w:w="84"/>
        <w:gridCol w:w="1356"/>
        <w:gridCol w:w="87"/>
        <w:gridCol w:w="1191"/>
      </w:tblGrid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334"/>
        </w:trPr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1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276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595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МО Воловский район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61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2823" w:rsidRPr="00D86B94" w:rsidTr="004E51EE">
        <w:trPr>
          <w:gridBefore w:val="1"/>
          <w:gridAfter w:val="2"/>
          <w:wBefore w:w="23" w:type="dxa"/>
          <w:wAfter w:w="1278" w:type="dxa"/>
          <w:trHeight w:val="61"/>
        </w:trPr>
        <w:tc>
          <w:tcPr>
            <w:tcW w:w="145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932823" w:rsidRPr="00D86B94" w:rsidRDefault="00932823" w:rsidP="00377E6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42"/>
        </w:trPr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1</w:t>
            </w:r>
          </w:p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34851,0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34851,0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42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33109,3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33109,3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42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B2F5B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34259,7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B2F5B" w:rsidP="004B2F5B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34259,7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42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7F56E4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33426,9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7F56E4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33426,9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42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7F56E4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33731,8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7F56E4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33731,8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582"/>
        </w:trPr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</w:t>
            </w:r>
          </w:p>
          <w:p w:rsidR="00932823" w:rsidRPr="00D86B94" w:rsidRDefault="00A41F16" w:rsidP="00A41F16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п</w:t>
            </w:r>
            <w:r w:rsidR="00932823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редоставлени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32823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 социальной поддержки 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и иным работникам</w:t>
            </w:r>
          </w:p>
        </w:tc>
        <w:tc>
          <w:tcPr>
            <w:tcW w:w="1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5492,5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5492,5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583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6126,9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6126,9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583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350E7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5716,6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350E7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5716,6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583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747E1A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304,7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747E1A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304,7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583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747E1A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747E1A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3</w:t>
            </w:r>
          </w:p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начального, общего, основного общего и среднего общего образования</w:t>
            </w:r>
          </w:p>
        </w:tc>
        <w:tc>
          <w:tcPr>
            <w:tcW w:w="1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141195,8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141195,8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146131,7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146131,7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1745F1" w:rsidP="001745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187826,5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1745F1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187826,5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A7BF7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187755,9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A7BF7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187755,9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3B7DFC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213927,9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22FBF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213927,9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4</w:t>
            </w:r>
          </w:p>
          <w:p w:rsidR="00932823" w:rsidRPr="00D86B94" w:rsidRDefault="00932823" w:rsidP="00377E6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6A37BA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6A37BA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6A37BA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6A37BA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6A37BA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6A37BA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5</w:t>
            </w:r>
          </w:p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  <w:r w:rsidR="004830BF" w:rsidRPr="00D86B94">
              <w:rPr>
                <w:rFonts w:ascii="Times New Roman" w:hAnsi="Times New Roman" w:cs="Times New Roman"/>
                <w:sz w:val="24"/>
                <w:szCs w:val="24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7667,8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7667,8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7796,6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F02DE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12298,6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F02DE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12298,6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F02DE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15025,8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F02DE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F02DE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15020,7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F02DE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15020,7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6</w:t>
            </w:r>
          </w:p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значений соответствия средней з/пл. работников учреждений соц. сферы повышение оплаты труда, которых предусмотрено Указами Президента Р.Ф.</w:t>
            </w:r>
          </w:p>
        </w:tc>
        <w:tc>
          <w:tcPr>
            <w:tcW w:w="1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3978,9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3978,9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7</w:t>
            </w:r>
          </w:p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  <w:r w:rsidR="007C662C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</w:p>
        </w:tc>
        <w:tc>
          <w:tcPr>
            <w:tcW w:w="1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191,4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20D8B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1327,3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0D8B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20D8B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20D8B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20D8B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1351,5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20D8B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420D8B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552"/>
        </w:trPr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ACF" w:rsidRPr="00D86B94" w:rsidRDefault="002C6FD1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6A1BAE" w:rsidP="00377E6F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8</w:t>
            </w:r>
          </w:p>
          <w:p w:rsidR="00184ACF" w:rsidRPr="00D86B94" w:rsidRDefault="00184ACF" w:rsidP="00377E6F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выплат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ежемесячного денежного вознаграждения советникам директора по воспитанию и взаимодействию с детскими общественными объединениями</w:t>
            </w:r>
            <w:r w:rsidR="007448A7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</w:t>
            </w:r>
            <w:r w:rsidR="0078360C" w:rsidRPr="00D86B94">
              <w:rPr>
                <w:rFonts w:ascii="Times New Roman" w:hAnsi="Times New Roman" w:cs="Times New Roman"/>
                <w:sz w:val="24"/>
                <w:szCs w:val="24"/>
              </w:rPr>
              <w:t>территории «Сириус»</w:t>
            </w:r>
            <w:r w:rsidR="007047F2" w:rsidRPr="00D86B94">
              <w:rPr>
                <w:rFonts w:ascii="Times New Roman" w:hAnsi="Times New Roman" w:cs="Times New Roman"/>
                <w:sz w:val="24"/>
                <w:szCs w:val="24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3B66A2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78360C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80"/>
        </w:trPr>
        <w:tc>
          <w:tcPr>
            <w:tcW w:w="6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78360C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504"/>
        </w:trPr>
        <w:tc>
          <w:tcPr>
            <w:tcW w:w="6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78360C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78360C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208,3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78360C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208,3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552"/>
        </w:trPr>
        <w:tc>
          <w:tcPr>
            <w:tcW w:w="6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78360C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78360C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625,0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78360C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625,0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924"/>
        </w:trPr>
        <w:tc>
          <w:tcPr>
            <w:tcW w:w="6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78360C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78360C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625,0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78360C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625,0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CF" w:rsidRPr="00D86B94" w:rsidRDefault="00184ACF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A1BAE" w:rsidRPr="00D86B94" w:rsidTr="004E51EE">
        <w:trPr>
          <w:gridAfter w:val="2"/>
          <w:wAfter w:w="1278" w:type="dxa"/>
          <w:trHeight w:val="576"/>
        </w:trPr>
        <w:tc>
          <w:tcPr>
            <w:tcW w:w="6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9</w:t>
            </w:r>
          </w:p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Субвенции, предоставляемые местным бюджетам Тульской области на осуществление государственных полномочий по выплате компенсации за работу по подготовке  и </w:t>
            </w: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проведению государственной итоговой аттестации по образовательным программам</w:t>
            </w: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A1BAE" w:rsidRPr="00D86B94" w:rsidTr="004E51EE">
        <w:trPr>
          <w:gridAfter w:val="2"/>
          <w:wAfter w:w="1278" w:type="dxa"/>
          <w:trHeight w:val="504"/>
        </w:trPr>
        <w:tc>
          <w:tcPr>
            <w:tcW w:w="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C3662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159,5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C3662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159,5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A1BAE" w:rsidRPr="00D86B94" w:rsidTr="004E51EE">
        <w:trPr>
          <w:gridAfter w:val="2"/>
          <w:wAfter w:w="1278" w:type="dxa"/>
          <w:trHeight w:val="408"/>
        </w:trPr>
        <w:tc>
          <w:tcPr>
            <w:tcW w:w="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471C33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155,1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471C33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155,1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A1BAE" w:rsidRPr="00D86B94" w:rsidTr="004E51EE">
        <w:trPr>
          <w:gridAfter w:val="2"/>
          <w:wAfter w:w="1278" w:type="dxa"/>
          <w:trHeight w:val="276"/>
        </w:trPr>
        <w:tc>
          <w:tcPr>
            <w:tcW w:w="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319,4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319,4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A1BAE" w:rsidRPr="00D86B94" w:rsidTr="004E51EE">
        <w:trPr>
          <w:gridAfter w:val="2"/>
          <w:wAfter w:w="1278" w:type="dxa"/>
          <w:trHeight w:val="360"/>
        </w:trPr>
        <w:tc>
          <w:tcPr>
            <w:tcW w:w="6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5D3B3F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319,4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5D3B3F" w:rsidP="00377E6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319,4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E" w:rsidRPr="00D86B94" w:rsidRDefault="006A1BAE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32823" w:rsidRPr="00D86B94" w:rsidTr="004E51EE">
        <w:trPr>
          <w:gridBefore w:val="1"/>
          <w:gridAfter w:val="2"/>
          <w:wBefore w:w="23" w:type="dxa"/>
          <w:wAfter w:w="1278" w:type="dxa"/>
          <w:trHeight w:val="61"/>
        </w:trPr>
        <w:tc>
          <w:tcPr>
            <w:tcW w:w="145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  <w:r w:rsidR="00B94233"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, реализация мероприятий по модернизации школьных систем образования</w:t>
            </w:r>
          </w:p>
          <w:p w:rsidR="00932823" w:rsidRPr="00D86B94" w:rsidRDefault="00932823" w:rsidP="00377E6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4452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r w:rsidR="004452BE"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71C33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крепление материально – технической базы </w:t>
            </w:r>
            <w:r w:rsidR="00471C33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образовательных организаций (за исключением капитальных вложений)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3061,6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2884,0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1853,2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F20A6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6929,4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F20A6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6535,1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F20A6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F20A6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F20A6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F20A6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</w:t>
            </w:r>
          </w:p>
          <w:p w:rsidR="00932823" w:rsidRPr="00D86B94" w:rsidRDefault="003507E6" w:rsidP="003507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камер видеонаблюдения и пожарно-охранной сигнализации в муниципальных учреждениях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027AC1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027AC1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390,83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CB06F1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CB06F1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84292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84292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84292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284292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3</w:t>
            </w:r>
          </w:p>
          <w:p w:rsidR="00932823" w:rsidRPr="00D86B94" w:rsidRDefault="004E60D1" w:rsidP="00377E6F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материально-технической базы образовательных организаций, расположенных на территории Тульской области, в рамках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проекта «Выбирай, учись, играй»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5C09E2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5C09E2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5C09E2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5C09E2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2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6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7139DA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4</w:t>
            </w:r>
          </w:p>
          <w:p w:rsidR="00932823" w:rsidRPr="00D86B94" w:rsidRDefault="007139DA" w:rsidP="00CB254E">
            <w:pPr>
              <w:widowControl/>
              <w:autoSpaceDE/>
              <w:autoSpaceDN/>
              <w:adjustRightInd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68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68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DC7C91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135996,1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DC7C91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99277,1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146C12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33999,0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DC7C91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68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8D389D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119510,9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89633,20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8D389D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27487,5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8D389D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2390,2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68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68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6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5</w:t>
            </w:r>
          </w:p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6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6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A32C19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1A64B1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E07179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A32C19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17421,4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1A64B1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6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F73E47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127568,6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E07179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F73E47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125017,2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F73E47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2551,4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6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1A64B1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1A64B1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68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6</w:t>
            </w:r>
          </w:p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процесса)</w:t>
            </w:r>
          </w:p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937BB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6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6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937BB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937BB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937BB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16433,3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937BB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E6F" w:rsidRPr="00D86B94" w:rsidTr="004E51EE">
        <w:trPr>
          <w:gridBefore w:val="1"/>
          <w:wBefore w:w="23" w:type="dxa"/>
          <w:trHeight w:val="46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441A7B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6528,2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48426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48426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vAlign w:val="center"/>
          </w:tcPr>
          <w:p w:rsidR="00377E6F" w:rsidRPr="00D86B94" w:rsidRDefault="00377E6F" w:rsidP="0048426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1EE" w:rsidRPr="00D86B94" w:rsidTr="004E51EE">
        <w:trPr>
          <w:gridBefore w:val="1"/>
          <w:gridAfter w:val="2"/>
          <w:wBefore w:w="23" w:type="dxa"/>
          <w:wAfter w:w="1278" w:type="dxa"/>
          <w:trHeight w:val="46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377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377E6F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6F" w:rsidRPr="00D86B94" w:rsidRDefault="00377E6F" w:rsidP="00377E6F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5C0" w:rsidRPr="00D86B94" w:rsidTr="00484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Before w:val="1"/>
          <w:gridAfter w:val="1"/>
          <w:wBefore w:w="23" w:type="dxa"/>
          <w:wAfter w:w="1191" w:type="dxa"/>
          <w:trHeight w:val="756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8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75C0" w:rsidRPr="00D86B94" w:rsidRDefault="005F26B4" w:rsidP="004E51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7</w:t>
            </w:r>
          </w:p>
          <w:p w:rsidR="00BF75C0" w:rsidRPr="00D86B94" w:rsidRDefault="00D87027" w:rsidP="00D870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D87027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C0" w:rsidRPr="00D86B94" w:rsidTr="00484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Before w:val="1"/>
          <w:gridAfter w:val="1"/>
          <w:wBefore w:w="23" w:type="dxa"/>
          <w:wAfter w:w="1191" w:type="dxa"/>
          <w:trHeight w:val="828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BF75C0" w:rsidRPr="00D86B94" w:rsidRDefault="00BF75C0" w:rsidP="004E51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D87027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C0" w:rsidRPr="00D86B94" w:rsidTr="00D87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Before w:val="1"/>
          <w:gridAfter w:val="1"/>
          <w:wBefore w:w="23" w:type="dxa"/>
          <w:wAfter w:w="1191" w:type="dxa"/>
          <w:trHeight w:val="396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BF75C0" w:rsidRPr="00D86B94" w:rsidRDefault="00BF75C0" w:rsidP="004E51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D87027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D87027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27" w:rsidRPr="00D86B94" w:rsidTr="00484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Before w:val="1"/>
          <w:gridAfter w:val="1"/>
          <w:wBefore w:w="23" w:type="dxa"/>
          <w:wAfter w:w="1191" w:type="dxa"/>
          <w:trHeight w:val="420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7027" w:rsidRPr="00D86B94" w:rsidRDefault="00D87027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D87027" w:rsidRPr="00D86B94" w:rsidRDefault="00D87027" w:rsidP="004E51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D87027" w:rsidRPr="00D86B94" w:rsidRDefault="00D87027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027" w:rsidRPr="00D86B94" w:rsidRDefault="00D87027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027" w:rsidRPr="00D86B94" w:rsidRDefault="00D87027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420,9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027" w:rsidRPr="00D86B94" w:rsidRDefault="00D87027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395,9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027" w:rsidRPr="00D86B94" w:rsidRDefault="00D87027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7" w:rsidRPr="00D86B94" w:rsidRDefault="00D87027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027" w:rsidRPr="00D86B94" w:rsidRDefault="00D87027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027" w:rsidRPr="00D86B94" w:rsidRDefault="00D87027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7" w:rsidRPr="00D86B94" w:rsidRDefault="00D87027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7" w:rsidRPr="00D86B94" w:rsidRDefault="00D87027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C0" w:rsidRPr="00D86B94" w:rsidTr="00D87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Before w:val="1"/>
          <w:gridAfter w:val="1"/>
          <w:wBefore w:w="23" w:type="dxa"/>
          <w:wAfter w:w="1191" w:type="dxa"/>
          <w:trHeight w:val="549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BF75C0" w:rsidP="004E51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D87027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5F26B4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C0" w:rsidRPr="00D86B94" w:rsidRDefault="00BF75C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10" w:rsidRPr="00D86B94" w:rsidTr="00484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Before w:val="1"/>
          <w:gridAfter w:val="1"/>
          <w:wBefore w:w="23" w:type="dxa"/>
          <w:wAfter w:w="1191" w:type="dxa"/>
          <w:trHeight w:val="46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8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710" w:rsidRPr="00D86B94" w:rsidRDefault="009D5710" w:rsidP="005F26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8</w:t>
            </w:r>
          </w:p>
          <w:p w:rsidR="009D5710" w:rsidRPr="00D86B94" w:rsidRDefault="009D5710" w:rsidP="005F26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AB247B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10" w:rsidRPr="00D86B94" w:rsidTr="00484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Before w:val="1"/>
          <w:gridAfter w:val="1"/>
          <w:wBefore w:w="23" w:type="dxa"/>
          <w:wAfter w:w="1191" w:type="dxa"/>
          <w:trHeight w:val="468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9D5710" w:rsidRPr="00D86B94" w:rsidRDefault="009D5710" w:rsidP="005F26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AB247B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10" w:rsidRPr="00D86B94" w:rsidTr="00484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Before w:val="1"/>
          <w:gridAfter w:val="1"/>
          <w:wBefore w:w="23" w:type="dxa"/>
          <w:wAfter w:w="1191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9D5710" w:rsidRPr="00D86B94" w:rsidRDefault="009D5710" w:rsidP="005F26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AB247B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B96D4E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10" w:rsidRPr="00D86B94" w:rsidTr="00484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Before w:val="1"/>
          <w:gridAfter w:val="1"/>
          <w:wBefore w:w="23" w:type="dxa"/>
          <w:wAfter w:w="1191" w:type="dxa"/>
          <w:trHeight w:val="348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9D5710" w:rsidRPr="00D86B94" w:rsidRDefault="009D5710" w:rsidP="005F26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AB247B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B96D4E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B96D4E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B96D4E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10" w:rsidRPr="00D86B94" w:rsidRDefault="00B96D4E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10" w:rsidRPr="00D86B94" w:rsidTr="00484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Before w:val="1"/>
          <w:gridAfter w:val="1"/>
          <w:wBefore w:w="23" w:type="dxa"/>
          <w:wAfter w:w="1191" w:type="dxa"/>
          <w:trHeight w:val="288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9D5710" w:rsidP="005F26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AB247B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B96D4E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0" w:rsidRPr="00D86B94" w:rsidRDefault="009D5710" w:rsidP="00377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1EE" w:rsidRPr="00D86B94" w:rsidRDefault="004E51EE" w:rsidP="0093282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1EE" w:rsidRPr="00D86B94" w:rsidRDefault="004E51EE" w:rsidP="0093282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1EE" w:rsidRPr="00D86B94" w:rsidRDefault="004E51EE" w:rsidP="0093282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E6F" w:rsidRPr="00D86B94" w:rsidRDefault="00377E6F" w:rsidP="0093282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E6F" w:rsidRPr="00D86B94" w:rsidRDefault="00377E6F" w:rsidP="0093282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23" w:rsidRPr="00D86B94" w:rsidRDefault="00932823" w:rsidP="0093282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23" w:rsidRPr="00D86B94" w:rsidRDefault="00932823" w:rsidP="0093282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23" w:rsidRPr="00D86B94" w:rsidRDefault="00932823" w:rsidP="0093282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23" w:rsidRPr="00D86B94" w:rsidRDefault="00932823" w:rsidP="0093282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23" w:rsidRPr="00D86B94" w:rsidRDefault="00932823" w:rsidP="0093282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23" w:rsidRPr="00D86B94" w:rsidRDefault="00932823" w:rsidP="0093282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D86B94" w:rsidRDefault="00932823" w:rsidP="00F10DF3">
      <w:pPr>
        <w:widowControl/>
        <w:autoSpaceDE/>
        <w:autoSpaceDN/>
        <w:adjustRightInd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932823" w:rsidRPr="00D86B94" w:rsidRDefault="00932823" w:rsidP="00F10DF3">
      <w:pPr>
        <w:widowControl/>
        <w:overflowPunct w:val="0"/>
        <w:ind w:left="-108" w:firstLine="567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2823" w:rsidRPr="00D86B94" w:rsidRDefault="00932823" w:rsidP="00F10DF3">
      <w:pPr>
        <w:widowControl/>
        <w:overflowPunct w:val="0"/>
        <w:ind w:left="-108" w:firstLine="567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муниципального образования Воловский район</w:t>
      </w:r>
    </w:p>
    <w:p w:rsidR="00932823" w:rsidRPr="00D86B94" w:rsidRDefault="00932823" w:rsidP="00F10DF3">
      <w:pPr>
        <w:widowControl/>
        <w:autoSpaceDE/>
        <w:autoSpaceDN/>
        <w:adjustRightInd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«Развитие образования муниципального образования Воловский район»</w:t>
      </w:r>
    </w:p>
    <w:p w:rsidR="00932823" w:rsidRPr="00D86B94" w:rsidRDefault="00932823" w:rsidP="00932823">
      <w:pPr>
        <w:widowControl/>
        <w:autoSpaceDE/>
        <w:autoSpaceDN/>
        <w:adjustRightInd/>
        <w:ind w:firstLine="6804"/>
        <w:jc w:val="center"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Паспорт комплекса процессных мероприятий «Развитие дошкольного образования» муниципальной программы «Развитие образования муниципального образования Воловский район»</w:t>
      </w:r>
    </w:p>
    <w:p w:rsidR="00932823" w:rsidRPr="00D86B94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932823" w:rsidRPr="00D86B94" w:rsidTr="00932823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932823" w:rsidRPr="00D86B94" w:rsidTr="00932823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2462E8" w:rsidRPr="00D86B94" w:rsidRDefault="002462E8" w:rsidP="002462E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2</w:t>
            </w:r>
          </w:p>
          <w:p w:rsidR="002462E8" w:rsidRPr="00D86B94" w:rsidRDefault="002462E8" w:rsidP="002462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</w:t>
            </w:r>
          </w:p>
          <w:p w:rsidR="002462E8" w:rsidRPr="00D86B94" w:rsidRDefault="002462E8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D86B94" w:rsidTr="00932823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932823" w:rsidRPr="00D86B94" w:rsidRDefault="00932823" w:rsidP="0093282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региона.</w:t>
            </w:r>
          </w:p>
        </w:tc>
      </w:tr>
      <w:tr w:rsidR="00932823" w:rsidRPr="00D86B94" w:rsidTr="00932823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sz w:val="24"/>
                <w:szCs w:val="24"/>
              </w:rPr>
              <w:t>Всего 210953,4</w:t>
            </w: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 год – 48</w:t>
            </w:r>
            <w:r w:rsidR="001043D3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872,2 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 – 50</w:t>
            </w:r>
            <w:r w:rsidR="001043D3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848,4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</w:t>
            </w:r>
            <w:r w:rsidR="00D647BD" w:rsidRPr="00D86B94">
              <w:rPr>
                <w:rFonts w:ascii="Times New Roman" w:hAnsi="Times New Roman" w:cs="Times New Roman"/>
                <w:sz w:val="24"/>
                <w:szCs w:val="24"/>
              </w:rPr>
              <w:t>60 396,9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32823" w:rsidRPr="00D86B94" w:rsidRDefault="004570EB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D647BD" w:rsidRPr="00D86B94">
              <w:rPr>
                <w:rFonts w:ascii="Times New Roman" w:hAnsi="Times New Roman" w:cs="Times New Roman"/>
                <w:sz w:val="24"/>
                <w:szCs w:val="24"/>
              </w:rPr>
              <w:t>59 277,3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932823" w:rsidRPr="00D86B94" w:rsidRDefault="004570EB" w:rsidP="00D6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D647BD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112 054,9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keepNext/>
        <w:keepLines/>
        <w:widowControl/>
        <w:autoSpaceDE/>
        <w:autoSpaceDN/>
        <w:adjustRightInd/>
        <w:ind w:left="10" w:right="-53" w:hanging="1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86B94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(результатов) комплекса процессных мероприятий «Развитие дошкольного образования»</w:t>
      </w:r>
    </w:p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464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636"/>
        <w:gridCol w:w="36"/>
        <w:gridCol w:w="2652"/>
        <w:gridCol w:w="12"/>
        <w:gridCol w:w="1656"/>
        <w:gridCol w:w="60"/>
        <w:gridCol w:w="1382"/>
        <w:gridCol w:w="34"/>
        <w:gridCol w:w="962"/>
        <w:gridCol w:w="154"/>
        <w:gridCol w:w="1399"/>
        <w:gridCol w:w="17"/>
        <w:gridCol w:w="1039"/>
        <w:gridCol w:w="101"/>
        <w:gridCol w:w="1066"/>
        <w:gridCol w:w="7"/>
        <w:gridCol w:w="19"/>
        <w:gridCol w:w="1680"/>
        <w:gridCol w:w="58"/>
        <w:gridCol w:w="1673"/>
      </w:tblGrid>
      <w:tr w:rsidR="00130BBB" w:rsidRPr="00D86B94" w:rsidTr="007E032C">
        <w:trPr>
          <w:trHeight w:val="334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EE16C2" w:rsidRPr="00D86B94" w:rsidTr="007E032C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130BBB" w:rsidRPr="00D86B94" w:rsidTr="007E032C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МО Воловский район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932823" w:rsidRPr="00D86B94" w:rsidRDefault="00932823" w:rsidP="007E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130BBB" w:rsidRPr="00D86B94" w:rsidTr="007E032C">
        <w:trPr>
          <w:trHeight w:val="6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2823" w:rsidRPr="00D86B94" w:rsidTr="007E032C">
        <w:trPr>
          <w:trHeight w:val="61"/>
        </w:trPr>
        <w:tc>
          <w:tcPr>
            <w:tcW w:w="14643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130BBB" w:rsidRPr="00D86B94" w:rsidTr="007E032C">
        <w:trPr>
          <w:trHeight w:val="442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1</w:t>
            </w:r>
          </w:p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16063,7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16063,7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16821,1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16821,1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117EB1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17908,5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117EB1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17908,5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C26270" w:rsidP="007E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17210,3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C26270" w:rsidP="007E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17210,3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C26270" w:rsidP="007E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17669,6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C26270" w:rsidP="007E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17669,6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BB" w:rsidRPr="00D86B94" w:rsidTr="007E032C">
        <w:trPr>
          <w:trHeight w:val="573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</w:t>
            </w:r>
          </w:p>
          <w:p w:rsidR="00932823" w:rsidRPr="00D86B94" w:rsidRDefault="00932823" w:rsidP="007E03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мер социальной поддержки участникам 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отношений</w:t>
            </w:r>
          </w:p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1370,1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1370,1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1701,1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1701,1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5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77114B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1625,3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77114B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1625,3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D200F1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D200F1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D200F1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D200F1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BBB" w:rsidRPr="00D86B94" w:rsidTr="007E032C">
        <w:trPr>
          <w:trHeight w:val="429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3</w:t>
            </w:r>
          </w:p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государственных гарантий </w:t>
            </w:r>
            <w:r w:rsidR="00D70C85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 на получение общедоступного и бесплатного дошкольного образования в муниципальных </w:t>
            </w:r>
            <w:r w:rsidR="00D70C85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дошкольных образовательных организациях Тульской области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29158,7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291258,7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31755,0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31755,0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D70C85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38125</w:t>
            </w:r>
            <w:r w:rsidR="00016418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219A4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016418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  <w:r w:rsidR="00D70C85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219A4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016418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41733,6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016418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41733,6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016418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48841,0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016418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48841,0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BBB" w:rsidRPr="00D86B94" w:rsidTr="007E032C">
        <w:trPr>
          <w:trHeight w:val="46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4</w:t>
            </w:r>
          </w:p>
          <w:p w:rsidR="00932823" w:rsidRPr="00D86B94" w:rsidRDefault="00A058E6" w:rsidP="007E032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из бюджета Тульской области бюджетам муниципальных образований Тульской области на разработку проектно-сметной документации в целях проведения комплексного капитального ремонта 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организаций, расположенных на территории Тульской области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A058E6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A058E6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A058E6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A058E6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A058E6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A058E6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A058E6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A058E6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22679C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22679C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BBB" w:rsidRPr="00D86B94" w:rsidTr="007E032C">
        <w:trPr>
          <w:trHeight w:val="46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5</w:t>
            </w:r>
          </w:p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обеспечение достижения значений соотношения средней заработной платы работников учреждений соц. сферы, повышение оплаты труда  которых предусмотрено Указами Президента Р.Ф.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594,5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594,5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BBB" w:rsidRPr="00D86B94" w:rsidTr="007E032C">
        <w:trPr>
          <w:trHeight w:val="46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6</w:t>
            </w:r>
          </w:p>
          <w:p w:rsidR="00932823" w:rsidRPr="00D86B94" w:rsidRDefault="00894F30" w:rsidP="007E032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="00932823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ударственного полномочия</w:t>
            </w:r>
            <w:r w:rsidR="00932823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финансовому обеспечению реализации дополн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ительной</w:t>
            </w:r>
            <w:r w:rsidR="00E76186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</w:t>
            </w:r>
            <w:r w:rsidR="00932823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поддержки, предоставляемой отдельным категориям граждан в виде освобождения от платы, взимаемой за присмотр и уход за 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ребенком в муниципальных  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932823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бразовательных организациях, предоставляющих дошкольное образование на территории Т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ульской области,</w:t>
            </w:r>
            <w:r w:rsidR="00932823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указом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32823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Губернатора Т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ульской области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FB7767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FB7767" w:rsidP="007E032C">
            <w:pPr>
              <w:widowControl/>
              <w:autoSpaceDE/>
              <w:autoSpaceDN/>
              <w:adjustRightInd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83469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83469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894F30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894F30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894F30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894F30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894F30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894F30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BBB" w:rsidRPr="00D86B94" w:rsidTr="007E032C">
        <w:trPr>
          <w:trHeight w:val="46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7</w:t>
            </w:r>
          </w:p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 технической базы</w:t>
            </w:r>
            <w:r w:rsidR="00D17639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 исключением капитальных вложений)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894826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894826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D17639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8623,5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E76186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E76186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8132,8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E76186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490,7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7E032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6C2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636" w:type="dxa"/>
            <w:vMerge w:val="restart"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700" w:type="dxa"/>
            <w:gridSpan w:val="3"/>
            <w:vMerge w:val="restart"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8</w:t>
            </w:r>
          </w:p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16" w:type="dxa"/>
            <w:gridSpan w:val="2"/>
            <w:vMerge w:val="restart"/>
          </w:tcPr>
          <w:p w:rsidR="0088421E" w:rsidRPr="00D86B94" w:rsidRDefault="00130BBB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</w:tcPr>
          <w:p w:rsidR="0088421E" w:rsidRPr="00D86B94" w:rsidRDefault="00130BBB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88421E" w:rsidRPr="00D86B94" w:rsidRDefault="00334426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C2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636" w:type="dxa"/>
            <w:vMerge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8421E" w:rsidRPr="00D86B94" w:rsidRDefault="00130BBB" w:rsidP="007E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</w:tcPr>
          <w:p w:rsidR="0088421E" w:rsidRPr="00D86B94" w:rsidRDefault="00334426" w:rsidP="007E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</w:tcPr>
          <w:p w:rsidR="0088421E" w:rsidRPr="00D86B94" w:rsidRDefault="0088421E" w:rsidP="007E0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88421E" w:rsidRPr="00D86B94" w:rsidRDefault="0088421E" w:rsidP="007E0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88421E" w:rsidRPr="00D86B94" w:rsidRDefault="0088421E" w:rsidP="007E0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</w:tcPr>
          <w:p w:rsidR="0088421E" w:rsidRPr="00D86B94" w:rsidRDefault="0088421E" w:rsidP="007E0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8421E" w:rsidRPr="00D86B94" w:rsidRDefault="0088421E" w:rsidP="007E0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C2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vMerge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8421E" w:rsidRPr="00D86B94" w:rsidRDefault="00130BBB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8421E" w:rsidRPr="00D86B94" w:rsidRDefault="00130BBB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6" w:type="dxa"/>
            <w:gridSpan w:val="2"/>
          </w:tcPr>
          <w:p w:rsidR="0088421E" w:rsidRPr="00D86B94" w:rsidRDefault="00334426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421E" w:rsidRPr="00D86B94" w:rsidRDefault="00334426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99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636" w:type="dxa"/>
            <w:vMerge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8421E" w:rsidRPr="00D86B94" w:rsidRDefault="00130BBB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6" w:type="dxa"/>
            <w:gridSpan w:val="2"/>
          </w:tcPr>
          <w:p w:rsidR="0088421E" w:rsidRPr="00D86B94" w:rsidRDefault="00EE16C2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36332,0</w:t>
            </w:r>
          </w:p>
        </w:tc>
        <w:tc>
          <w:tcPr>
            <w:tcW w:w="1553" w:type="dxa"/>
            <w:gridSpan w:val="2"/>
          </w:tcPr>
          <w:p w:rsidR="0088421E" w:rsidRPr="00D86B94" w:rsidRDefault="00130BBB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34878,8</w:t>
            </w:r>
          </w:p>
        </w:tc>
        <w:tc>
          <w:tcPr>
            <w:tcW w:w="1056" w:type="dxa"/>
            <w:gridSpan w:val="2"/>
          </w:tcPr>
          <w:p w:rsidR="0088421E" w:rsidRPr="00D86B94" w:rsidRDefault="00130BBB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  <w:tc>
          <w:tcPr>
            <w:tcW w:w="1174" w:type="dxa"/>
            <w:gridSpan w:val="3"/>
          </w:tcPr>
          <w:p w:rsidR="0088421E" w:rsidRPr="00D86B94" w:rsidRDefault="00130BBB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  <w:tc>
          <w:tcPr>
            <w:tcW w:w="1757" w:type="dxa"/>
            <w:gridSpan w:val="3"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8421E" w:rsidRPr="00D86B94" w:rsidRDefault="0088421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99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636" w:type="dxa"/>
            <w:vMerge w:val="restart"/>
          </w:tcPr>
          <w:p w:rsidR="00587B99" w:rsidRPr="00D86B94" w:rsidRDefault="00434AB7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2700" w:type="dxa"/>
            <w:gridSpan w:val="3"/>
            <w:vMerge w:val="restart"/>
          </w:tcPr>
          <w:p w:rsidR="00434AB7" w:rsidRPr="00D86B94" w:rsidRDefault="00434AB7" w:rsidP="007E032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9</w:t>
            </w:r>
          </w:p>
          <w:p w:rsidR="00587B99" w:rsidRPr="00D86B94" w:rsidRDefault="00434AB7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16" w:type="dxa"/>
            <w:gridSpan w:val="2"/>
            <w:vMerge w:val="restart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</w:t>
            </w:r>
          </w:p>
        </w:tc>
        <w:tc>
          <w:tcPr>
            <w:tcW w:w="1382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6" w:type="dxa"/>
            <w:gridSpan w:val="2"/>
          </w:tcPr>
          <w:p w:rsidR="00587B99" w:rsidRPr="00D86B94" w:rsidRDefault="00D70D61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99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36" w:type="dxa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</w:tcPr>
          <w:p w:rsidR="00587B99" w:rsidRPr="00D86B94" w:rsidRDefault="00D70D61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99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636" w:type="dxa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6" w:type="dxa"/>
            <w:gridSpan w:val="2"/>
          </w:tcPr>
          <w:p w:rsidR="00587B99" w:rsidRPr="00D86B94" w:rsidRDefault="00D70D61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99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36" w:type="dxa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6" w:type="dxa"/>
            <w:gridSpan w:val="2"/>
          </w:tcPr>
          <w:p w:rsidR="00587B99" w:rsidRPr="00D86B94" w:rsidRDefault="00D70D61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99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636" w:type="dxa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6" w:type="dxa"/>
            <w:gridSpan w:val="2"/>
          </w:tcPr>
          <w:p w:rsidR="00587B99" w:rsidRPr="00D86B94" w:rsidRDefault="009C2A2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553" w:type="dxa"/>
            <w:gridSpan w:val="2"/>
          </w:tcPr>
          <w:p w:rsidR="00587B99" w:rsidRPr="00D86B94" w:rsidRDefault="009C2A2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2"/>
          </w:tcPr>
          <w:p w:rsidR="00587B99" w:rsidRPr="00D86B94" w:rsidRDefault="009C2A2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174" w:type="dxa"/>
            <w:gridSpan w:val="3"/>
          </w:tcPr>
          <w:p w:rsidR="00587B99" w:rsidRPr="00D86B94" w:rsidRDefault="009C2A2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57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99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36" w:type="dxa"/>
            <w:vMerge w:val="restart"/>
          </w:tcPr>
          <w:p w:rsidR="00587B99" w:rsidRPr="00D86B94" w:rsidRDefault="00C249C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700" w:type="dxa"/>
            <w:gridSpan w:val="3"/>
            <w:vMerge w:val="restart"/>
          </w:tcPr>
          <w:p w:rsidR="00C249C0" w:rsidRPr="00D86B94" w:rsidRDefault="00C249C0" w:rsidP="007E032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10</w:t>
            </w:r>
          </w:p>
          <w:p w:rsidR="009A00BC" w:rsidRPr="00D86B94" w:rsidRDefault="00C249C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  <w:r w:rsidR="005A1BC8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работ по капитальному ремонту зданий муниципальных дошкольных образовательных организаций, не включенных в перечень, приобретение оборудования, необходимого для организации </w:t>
            </w:r>
            <w:r w:rsidR="005A1BC8"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</w:t>
            </w:r>
            <w:r w:rsidR="009A00BC" w:rsidRPr="00D86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A00BC" w:rsidRPr="00D86B94" w:rsidRDefault="009A00B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BC" w:rsidRPr="00D86B94" w:rsidRDefault="009A00B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 w:val="restart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</w:t>
            </w:r>
          </w:p>
        </w:tc>
        <w:tc>
          <w:tcPr>
            <w:tcW w:w="1382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6" w:type="dxa"/>
            <w:gridSpan w:val="2"/>
          </w:tcPr>
          <w:p w:rsidR="00587B99" w:rsidRPr="00D86B94" w:rsidRDefault="00894F3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99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36" w:type="dxa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</w:tcPr>
          <w:p w:rsidR="00587B99" w:rsidRPr="00D86B94" w:rsidRDefault="00894F3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99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636" w:type="dxa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6" w:type="dxa"/>
            <w:gridSpan w:val="2"/>
          </w:tcPr>
          <w:p w:rsidR="00587B99" w:rsidRPr="00D86B94" w:rsidRDefault="00894F3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99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36" w:type="dxa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6" w:type="dxa"/>
            <w:gridSpan w:val="2"/>
          </w:tcPr>
          <w:p w:rsidR="00587B99" w:rsidRPr="00D86B94" w:rsidRDefault="00894F3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99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636" w:type="dxa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6" w:type="dxa"/>
            <w:gridSpan w:val="2"/>
          </w:tcPr>
          <w:p w:rsidR="00587B99" w:rsidRPr="00D86B94" w:rsidRDefault="002265F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  <w:tc>
          <w:tcPr>
            <w:tcW w:w="1553" w:type="dxa"/>
            <w:gridSpan w:val="2"/>
          </w:tcPr>
          <w:p w:rsidR="00587B99" w:rsidRPr="00D86B94" w:rsidRDefault="002265F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2"/>
          </w:tcPr>
          <w:p w:rsidR="00587B99" w:rsidRPr="00D86B94" w:rsidRDefault="002265F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1174" w:type="dxa"/>
            <w:gridSpan w:val="3"/>
          </w:tcPr>
          <w:p w:rsidR="00587B99" w:rsidRPr="00D86B94" w:rsidRDefault="002265F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57" w:type="dxa"/>
            <w:gridSpan w:val="3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87B99" w:rsidRPr="00D86B94" w:rsidRDefault="00587B99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0BC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672" w:type="dxa"/>
            <w:gridSpan w:val="2"/>
          </w:tcPr>
          <w:p w:rsidR="009A00BC" w:rsidRPr="00D86B94" w:rsidRDefault="00E46B5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652" w:type="dxa"/>
          </w:tcPr>
          <w:p w:rsidR="009A00BC" w:rsidRPr="00D86B94" w:rsidRDefault="00E46B5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Мероприятие 11</w:t>
            </w:r>
          </w:p>
          <w:p w:rsidR="00E46B5E" w:rsidRPr="00D86B94" w:rsidRDefault="00E46B5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образовательных организаций, расположенных на территории Тульской области в рамках реализации проекта «Выбирай, учись, играй»</w:t>
            </w:r>
          </w:p>
          <w:p w:rsidR="00E46B5E" w:rsidRPr="00D86B94" w:rsidRDefault="00E46B5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9A00BC" w:rsidRPr="00D86B94" w:rsidRDefault="00E46B5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76" w:type="dxa"/>
            <w:gridSpan w:val="3"/>
          </w:tcPr>
          <w:p w:rsidR="009A00BC" w:rsidRPr="00D86B94" w:rsidRDefault="00E46B5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9A00BC" w:rsidRPr="00D86B94" w:rsidRDefault="00E46B5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9A00BC" w:rsidRPr="00D86B94" w:rsidRDefault="00E46B5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A00BC" w:rsidRPr="00D86B94" w:rsidRDefault="00E46B5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92" w:type="dxa"/>
            <w:gridSpan w:val="3"/>
            <w:tcBorders>
              <w:bottom w:val="single" w:sz="4" w:space="0" w:color="auto"/>
            </w:tcBorders>
          </w:tcPr>
          <w:p w:rsidR="009A00BC" w:rsidRPr="00D86B94" w:rsidRDefault="00E46B5E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9A00BC" w:rsidRPr="00D86B94" w:rsidRDefault="009A00B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9A00BC" w:rsidRPr="00D86B94" w:rsidRDefault="009A00B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2C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672" w:type="dxa"/>
            <w:gridSpan w:val="2"/>
            <w:vMerge w:val="restart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652" w:type="dxa"/>
            <w:vMerge w:val="restart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  <w:r w:rsidR="003E17D0" w:rsidRPr="00D86B94">
              <w:rPr>
                <w:rFonts w:ascii="Times New Roman" w:hAnsi="Times New Roman" w:cs="Times New Roman"/>
                <w:sz w:val="24"/>
                <w:szCs w:val="24"/>
              </w:rPr>
              <w:t>12 Установка камер видеонаблюдения и пожарно-охранной сигнализации в муниципальных учреждениях</w:t>
            </w:r>
          </w:p>
        </w:tc>
        <w:tc>
          <w:tcPr>
            <w:tcW w:w="1668" w:type="dxa"/>
            <w:gridSpan w:val="2"/>
            <w:vMerge w:val="restart"/>
          </w:tcPr>
          <w:p w:rsidR="007E032C" w:rsidRPr="00D86B94" w:rsidRDefault="003E17D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76" w:type="dxa"/>
            <w:gridSpan w:val="3"/>
          </w:tcPr>
          <w:p w:rsidR="00F4688F" w:rsidRPr="00D86B94" w:rsidRDefault="00F4688F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2C" w:rsidRPr="00D86B94" w:rsidRDefault="00F4688F" w:rsidP="00F4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gridSpan w:val="2"/>
          </w:tcPr>
          <w:p w:rsidR="007E032C" w:rsidRPr="00D86B94" w:rsidRDefault="00BD0CE4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1416" w:type="dxa"/>
            <w:gridSpan w:val="2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7E032C" w:rsidRPr="00D86B94" w:rsidRDefault="00BD0CE4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1680" w:type="dxa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2C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672" w:type="dxa"/>
            <w:gridSpan w:val="2"/>
            <w:vMerge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</w:tcPr>
          <w:p w:rsidR="007E032C" w:rsidRPr="00D86B94" w:rsidRDefault="00F4688F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gridSpan w:val="2"/>
          </w:tcPr>
          <w:p w:rsidR="007E032C" w:rsidRPr="00D86B94" w:rsidRDefault="00F4688F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416" w:type="dxa"/>
            <w:gridSpan w:val="2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7E032C" w:rsidRPr="00D86B94" w:rsidRDefault="00F4688F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680" w:type="dxa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2C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72" w:type="dxa"/>
            <w:gridSpan w:val="2"/>
            <w:vMerge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</w:tcPr>
          <w:p w:rsidR="007E032C" w:rsidRPr="00D86B94" w:rsidRDefault="003E17D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gridSpan w:val="2"/>
          </w:tcPr>
          <w:p w:rsidR="007E032C" w:rsidRPr="00D86B94" w:rsidRDefault="003E17D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416" w:type="dxa"/>
            <w:gridSpan w:val="2"/>
          </w:tcPr>
          <w:p w:rsidR="007E032C" w:rsidRPr="00D86B94" w:rsidRDefault="003E17D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:rsidR="007E032C" w:rsidRPr="00D86B94" w:rsidRDefault="003E17D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3"/>
          </w:tcPr>
          <w:p w:rsidR="007E032C" w:rsidRPr="00D86B94" w:rsidRDefault="003E17D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80" w:type="dxa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2C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672" w:type="dxa"/>
            <w:gridSpan w:val="2"/>
            <w:vMerge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</w:tcPr>
          <w:p w:rsidR="007E032C" w:rsidRPr="00D86B94" w:rsidRDefault="003E17D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16" w:type="dxa"/>
            <w:gridSpan w:val="2"/>
          </w:tcPr>
          <w:p w:rsidR="007E032C" w:rsidRPr="00D86B94" w:rsidRDefault="003E17D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6" w:type="dxa"/>
            <w:gridSpan w:val="2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7E032C" w:rsidRPr="00D86B94" w:rsidRDefault="003E17D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680" w:type="dxa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2C" w:rsidRPr="00D86B94" w:rsidTr="007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2" w:type="dxa"/>
            <w:gridSpan w:val="2"/>
            <w:vMerge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</w:tcPr>
          <w:p w:rsidR="007E032C" w:rsidRPr="00D86B94" w:rsidRDefault="003E17D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16" w:type="dxa"/>
            <w:gridSpan w:val="2"/>
          </w:tcPr>
          <w:p w:rsidR="007E032C" w:rsidRPr="00D86B94" w:rsidRDefault="003E17D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6" w:type="dxa"/>
            <w:gridSpan w:val="2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7E032C" w:rsidRPr="00D86B94" w:rsidRDefault="003E17D0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680" w:type="dxa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7E032C" w:rsidRPr="00D86B94" w:rsidRDefault="007E032C" w:rsidP="007E03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932823" w:rsidRPr="00D86B94" w:rsidTr="00932823">
        <w:tc>
          <w:tcPr>
            <w:tcW w:w="9629" w:type="dxa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D86B94" w:rsidRDefault="00932823" w:rsidP="00F10DF3">
      <w:pPr>
        <w:widowControl/>
        <w:autoSpaceDE/>
        <w:autoSpaceDN/>
        <w:adjustRightInd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932823" w:rsidRPr="00D86B94" w:rsidRDefault="00932823" w:rsidP="00F10DF3">
      <w:pPr>
        <w:widowControl/>
        <w:overflowPunct w:val="0"/>
        <w:ind w:left="-108" w:firstLine="5812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2823" w:rsidRPr="00D86B94" w:rsidRDefault="00932823" w:rsidP="00F10DF3">
      <w:pPr>
        <w:widowControl/>
        <w:overflowPunct w:val="0"/>
        <w:ind w:left="-108" w:firstLine="5812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муниципального образования Воловский район</w:t>
      </w:r>
    </w:p>
    <w:p w:rsidR="00932823" w:rsidRPr="00D86B94" w:rsidRDefault="00932823" w:rsidP="00F10DF3">
      <w:pPr>
        <w:widowControl/>
        <w:autoSpaceDE/>
        <w:autoSpaceDN/>
        <w:adjustRightInd/>
        <w:ind w:firstLine="5812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«Развитие образования муниципального образования Воловский район»</w:t>
      </w:r>
    </w:p>
    <w:p w:rsidR="00932823" w:rsidRPr="00D86B94" w:rsidRDefault="00932823" w:rsidP="00932823">
      <w:pPr>
        <w:widowControl/>
        <w:autoSpaceDE/>
        <w:autoSpaceDN/>
        <w:adjustRightInd/>
        <w:ind w:firstLine="6804"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Паспорт комплекса процессных мероприятий «Развитие дополнительного образования» муниципальной программы «Развитие образования муниципального образования Воловский район»</w:t>
      </w:r>
    </w:p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firstLine="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932823" w:rsidRPr="00D86B94" w:rsidRDefault="00932823" w:rsidP="00932823">
            <w:pPr>
              <w:ind w:firstLine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Задача 2 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2. Повышение среднемесячной заработной платы педагогических работников учреждений дополнительного образования Воловского района к средней заработной плате в экономике региона.</w:t>
            </w:r>
          </w:p>
        </w:tc>
      </w:tr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116616</w:t>
            </w:r>
            <w:r w:rsidRPr="00D86B94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 год – 25</w:t>
            </w:r>
            <w:r w:rsidR="00652782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928,9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 год – 22</w:t>
            </w:r>
            <w:r w:rsidR="00652782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966,3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</w:t>
            </w:r>
            <w:r w:rsidR="00A773C9" w:rsidRPr="00D86B94">
              <w:rPr>
                <w:rFonts w:ascii="Times New Roman" w:hAnsi="Times New Roman" w:cs="Times New Roman"/>
                <w:sz w:val="24"/>
                <w:szCs w:val="24"/>
              </w:rPr>
              <w:t>32 621,2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32823" w:rsidRPr="00D86B94" w:rsidRDefault="00BA2750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 год – 32 575,9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32823" w:rsidRPr="00D86B94" w:rsidRDefault="00932823" w:rsidP="00BA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BA2750" w:rsidRPr="00D86B94">
              <w:rPr>
                <w:rFonts w:ascii="Times New Roman" w:hAnsi="Times New Roman" w:cs="Times New Roman"/>
                <w:sz w:val="24"/>
                <w:szCs w:val="24"/>
              </w:rPr>
              <w:t>33 923,66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932823" w:rsidRPr="00D86B94" w:rsidRDefault="00932823" w:rsidP="00932823">
      <w:pPr>
        <w:keepNext/>
        <w:keepLines/>
        <w:widowControl/>
        <w:autoSpaceDE/>
        <w:autoSpaceDN/>
        <w:adjustRightInd/>
        <w:ind w:left="10" w:right="-53" w:hanging="1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86B94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(результатов) комплекса процессных мероприятий «Развитие дополнительного образования» в муниципальном образовании «Воловский район</w:t>
      </w:r>
    </w:p>
    <w:tbl>
      <w:tblPr>
        <w:tblW w:w="14676" w:type="dxa"/>
        <w:tblInd w:w="-25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601"/>
        <w:gridCol w:w="56"/>
        <w:gridCol w:w="2648"/>
        <w:gridCol w:w="1704"/>
        <w:gridCol w:w="14"/>
        <w:gridCol w:w="1382"/>
        <w:gridCol w:w="8"/>
        <w:gridCol w:w="1044"/>
        <w:gridCol w:w="1553"/>
        <w:gridCol w:w="1044"/>
        <w:gridCol w:w="36"/>
        <w:gridCol w:w="1157"/>
        <w:gridCol w:w="79"/>
        <w:gridCol w:w="1684"/>
        <w:gridCol w:w="1643"/>
        <w:gridCol w:w="23"/>
      </w:tblGrid>
      <w:tr w:rsidR="00932823" w:rsidRPr="00D86B94" w:rsidTr="0089772F">
        <w:trPr>
          <w:gridAfter w:val="1"/>
          <w:wAfter w:w="19" w:type="dxa"/>
          <w:trHeight w:val="334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(результата)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 (соисполнитель, участник)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(тыс.руб.)</w:t>
            </w:r>
          </w:p>
        </w:tc>
      </w:tr>
      <w:tr w:rsidR="00932823" w:rsidRPr="00D86B94" w:rsidTr="0089772F">
        <w:trPr>
          <w:gridAfter w:val="1"/>
          <w:wAfter w:w="19" w:type="dxa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932823" w:rsidRPr="00D86B94" w:rsidTr="0089772F">
        <w:trPr>
          <w:gridAfter w:val="1"/>
          <w:wAfter w:w="19" w:type="dxa"/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МО Воловский район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932823" w:rsidRPr="00D86B94" w:rsidRDefault="00932823" w:rsidP="009859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932823" w:rsidRPr="00D86B94" w:rsidTr="0089772F">
        <w:trPr>
          <w:gridAfter w:val="1"/>
          <w:wAfter w:w="19" w:type="dxa"/>
          <w:trHeight w:val="6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2823" w:rsidRPr="00D86B94" w:rsidTr="009859CC">
        <w:trPr>
          <w:gridAfter w:val="1"/>
          <w:wAfter w:w="19" w:type="dxa"/>
          <w:trHeight w:val="61"/>
        </w:trPr>
        <w:tc>
          <w:tcPr>
            <w:tcW w:w="1465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ind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932823" w:rsidRPr="00D86B94" w:rsidTr="0089772F">
        <w:trPr>
          <w:gridAfter w:val="1"/>
          <w:wAfter w:w="19" w:type="dxa"/>
          <w:trHeight w:val="442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1</w:t>
            </w:r>
          </w:p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предоставления дополнительного образования детей</w:t>
            </w:r>
          </w:p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24899,5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24899,5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D86B94" w:rsidTr="0089772F">
        <w:trPr>
          <w:gridAfter w:val="1"/>
          <w:wAfter w:w="19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D86B94" w:rsidTr="0089772F">
        <w:trPr>
          <w:gridAfter w:val="1"/>
          <w:wAfter w:w="19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CE2048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A773C9" w:rsidRPr="00D86B94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CE2048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773C9" w:rsidRPr="00D86B94">
              <w:rPr>
                <w:rFonts w:ascii="Times New Roman" w:hAnsi="Times New Roman" w:cs="Times New Roman"/>
                <w:sz w:val="24"/>
                <w:szCs w:val="24"/>
              </w:rPr>
              <w:t>227,8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D86B94" w:rsidTr="0089772F">
        <w:trPr>
          <w:gridAfter w:val="1"/>
          <w:wAfter w:w="19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CE2048" w:rsidP="009859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22458,6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D86B94" w:rsidRDefault="00CE2048" w:rsidP="009859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22458,6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D86B94" w:rsidTr="0089772F">
        <w:trPr>
          <w:gridAfter w:val="1"/>
          <w:wAfter w:w="19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823" w:rsidRPr="00D86B94" w:rsidRDefault="00CE2048" w:rsidP="009859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22289,6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823" w:rsidRPr="00D86B94" w:rsidRDefault="00CE2048" w:rsidP="009859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22289,6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D86B94" w:rsidTr="0089772F">
        <w:trPr>
          <w:gridAfter w:val="1"/>
          <w:wAfter w:w="19" w:type="dxa"/>
          <w:trHeight w:val="429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</w:t>
            </w:r>
          </w:p>
          <w:p w:rsidR="00932823" w:rsidRPr="00D86B94" w:rsidRDefault="00282174" w:rsidP="009859CC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1029,4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823" w:rsidRPr="00D86B94" w:rsidRDefault="00932823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9CC" w:rsidRPr="00D86B94" w:rsidTr="0089772F">
        <w:trPr>
          <w:gridAfter w:val="1"/>
          <w:wAfter w:w="19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859CC" w:rsidRPr="00D86B94" w:rsidRDefault="009859CC" w:rsidP="0098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1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9CC" w:rsidRPr="00D86B94" w:rsidTr="0089772F">
        <w:trPr>
          <w:gridAfter w:val="1"/>
          <w:wAfter w:w="19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4169,3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9CC" w:rsidRPr="00D86B94" w:rsidTr="0089772F">
        <w:trPr>
          <w:gridAfter w:val="1"/>
          <w:wAfter w:w="19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9318,3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9CC" w:rsidRPr="00D86B94" w:rsidTr="0089772F">
        <w:trPr>
          <w:gridAfter w:val="1"/>
          <w:wAfter w:w="19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401475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10795,0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10795,0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9CC" w:rsidRPr="00D86B94" w:rsidRDefault="009859CC" w:rsidP="009859CC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72F" w:rsidRPr="00D86B94" w:rsidTr="00897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gridAfter w:val="1"/>
          <w:wBefore w:w="5026" w:type="dxa"/>
          <w:wAfter w:w="19" w:type="dxa"/>
          <w:trHeight w:val="24"/>
        </w:trPr>
        <w:tc>
          <w:tcPr>
            <w:tcW w:w="2435" w:type="dxa"/>
            <w:gridSpan w:val="3"/>
            <w:tcBorders>
              <w:left w:val="nil"/>
              <w:bottom w:val="nil"/>
            </w:tcBorders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nil"/>
              <w:bottom w:val="nil"/>
            </w:tcBorders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tcBorders>
              <w:left w:val="nil"/>
              <w:bottom w:val="nil"/>
            </w:tcBorders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2F" w:rsidRPr="00D86B94" w:rsidTr="00897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56"/>
        </w:trPr>
        <w:tc>
          <w:tcPr>
            <w:tcW w:w="658" w:type="dxa"/>
            <w:gridSpan w:val="2"/>
            <w:vMerge w:val="restart"/>
          </w:tcPr>
          <w:p w:rsidR="0089772F" w:rsidRPr="00D86B94" w:rsidRDefault="0089772F" w:rsidP="009859C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2F" w:rsidRPr="00D86B94" w:rsidRDefault="0089772F" w:rsidP="009859C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br w:type="page"/>
              <w:t>1.3</w:t>
            </w:r>
          </w:p>
        </w:tc>
        <w:tc>
          <w:tcPr>
            <w:tcW w:w="2650" w:type="dxa"/>
            <w:vMerge w:val="restart"/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 3</w:t>
            </w:r>
          </w:p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</w:t>
            </w:r>
            <w:r w:rsidR="00897825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педагогическим работникам учреждений культуры, физической культуры и спорта, агропромышленного </w:t>
            </w:r>
            <w:r w:rsidR="00897825"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комплекса, молодежной сферы, находящихся в ведении органов местного самоуправления муниципальных образований Тульской области,  работникам методических центров, кабинетов психологических служб, созданных муниципальными образованиями области</w:t>
            </w:r>
          </w:p>
          <w:p w:rsidR="0089772F" w:rsidRPr="00D86B94" w:rsidRDefault="0089772F" w:rsidP="0098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2F" w:rsidRPr="00D86B94" w:rsidRDefault="0089772F" w:rsidP="009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04" w:type="dxa"/>
            <w:gridSpan w:val="3"/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9772F" w:rsidRPr="00D86B94" w:rsidRDefault="0089772F" w:rsidP="0098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2F" w:rsidRPr="00D86B94" w:rsidTr="00897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658" w:type="dxa"/>
            <w:gridSpan w:val="2"/>
            <w:vMerge/>
          </w:tcPr>
          <w:p w:rsidR="0089772F" w:rsidRPr="00D86B94" w:rsidRDefault="0089772F" w:rsidP="009859C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3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45" w:type="dxa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2F" w:rsidRPr="00D86B94" w:rsidTr="00897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658" w:type="dxa"/>
            <w:gridSpan w:val="2"/>
            <w:vMerge/>
          </w:tcPr>
          <w:p w:rsidR="0089772F" w:rsidRPr="00D86B94" w:rsidRDefault="0089772F" w:rsidP="009859C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3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5" w:type="dxa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2F" w:rsidRPr="00D86B94" w:rsidTr="00897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4"/>
        </w:trPr>
        <w:tc>
          <w:tcPr>
            <w:tcW w:w="658" w:type="dxa"/>
            <w:gridSpan w:val="2"/>
            <w:vMerge/>
          </w:tcPr>
          <w:p w:rsidR="0089772F" w:rsidRPr="00D86B94" w:rsidRDefault="0089772F" w:rsidP="009859C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3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45" w:type="dxa"/>
          </w:tcPr>
          <w:p w:rsidR="0089772F" w:rsidRPr="00D86B94" w:rsidRDefault="000106C0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553" w:type="dxa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9772F" w:rsidRPr="00D86B94" w:rsidRDefault="000106C0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236" w:type="dxa"/>
            <w:gridSpan w:val="2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2F" w:rsidRPr="00D86B94" w:rsidTr="00897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00"/>
        </w:trPr>
        <w:tc>
          <w:tcPr>
            <w:tcW w:w="658" w:type="dxa"/>
            <w:gridSpan w:val="2"/>
            <w:vMerge/>
          </w:tcPr>
          <w:p w:rsidR="0089772F" w:rsidRPr="00D86B94" w:rsidRDefault="0089772F" w:rsidP="009859C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89772F" w:rsidRPr="00D86B94" w:rsidRDefault="008977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3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2F" w:rsidRPr="00D86B94" w:rsidRDefault="0089772F" w:rsidP="0089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45" w:type="dxa"/>
          </w:tcPr>
          <w:p w:rsidR="0089772F" w:rsidRPr="00D86B94" w:rsidRDefault="000106C0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759,1</w:t>
            </w:r>
          </w:p>
        </w:tc>
        <w:tc>
          <w:tcPr>
            <w:tcW w:w="1553" w:type="dxa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9772F" w:rsidRPr="00D86B94" w:rsidRDefault="000106C0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759,1</w:t>
            </w:r>
          </w:p>
        </w:tc>
        <w:tc>
          <w:tcPr>
            <w:tcW w:w="1236" w:type="dxa"/>
            <w:gridSpan w:val="2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89772F" w:rsidRPr="00D86B94" w:rsidRDefault="0089772F" w:rsidP="0089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BE7" w:rsidRPr="00D86B94" w:rsidRDefault="00100BE7" w:rsidP="00100BE7">
      <w:pPr>
        <w:widowControl/>
        <w:tabs>
          <w:tab w:val="left" w:pos="8928"/>
          <w:tab w:val="center" w:pos="10120"/>
        </w:tabs>
        <w:autoSpaceDE/>
        <w:autoSpaceDN/>
        <w:adjustRightInd/>
        <w:ind w:firstLine="5670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32823" w:rsidRPr="00D86B94" w:rsidRDefault="00100BE7" w:rsidP="00100BE7">
      <w:pPr>
        <w:widowControl/>
        <w:tabs>
          <w:tab w:val="left" w:pos="8928"/>
          <w:tab w:val="center" w:pos="10120"/>
        </w:tabs>
        <w:autoSpaceDE/>
        <w:autoSpaceDN/>
        <w:adjustRightInd/>
        <w:ind w:firstLine="5670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ab/>
      </w:r>
      <w:r w:rsidR="00932823" w:rsidRPr="00D86B94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932823" w:rsidRPr="00D86B94" w:rsidRDefault="00932823" w:rsidP="00F10DF3">
      <w:pPr>
        <w:widowControl/>
        <w:overflowPunct w:val="0"/>
        <w:ind w:left="-108" w:firstLine="567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2823" w:rsidRPr="00D86B94" w:rsidRDefault="00932823" w:rsidP="00F10DF3">
      <w:pPr>
        <w:widowControl/>
        <w:overflowPunct w:val="0"/>
        <w:ind w:left="-108" w:firstLine="567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муниципального образования Воловский район</w:t>
      </w:r>
    </w:p>
    <w:p w:rsidR="00932823" w:rsidRPr="00D86B94" w:rsidRDefault="00932823" w:rsidP="00F10DF3">
      <w:pPr>
        <w:widowControl/>
        <w:autoSpaceDE/>
        <w:autoSpaceDN/>
        <w:adjustRightInd/>
        <w:ind w:firstLine="5670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«Развитие образования муниципального образования Воловский район»</w:t>
      </w:r>
    </w:p>
    <w:p w:rsidR="00F10DF3" w:rsidRPr="00D86B94" w:rsidRDefault="00F10DF3" w:rsidP="00F10DF3">
      <w:pPr>
        <w:widowControl/>
        <w:autoSpaceDE/>
        <w:autoSpaceDN/>
        <w:adjustRightInd/>
        <w:ind w:firstLine="5670"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Паспорт комплекса процессных мероприятий «Организация  питания школьников» муниципальной программы «Развитие образования муниципального образования Воловский район»</w:t>
      </w:r>
    </w:p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питания детей</w:t>
            </w:r>
          </w:p>
        </w:tc>
      </w:tr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Обеспечение детей муниципального образования Воловский район качественным  питанием</w:t>
            </w:r>
          </w:p>
        </w:tc>
      </w:tr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 w:rsidR="002433EA"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84 258,30</w:t>
            </w: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2022 год – 13 222,0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2023 год – 18 971,2  тыс. руб.</w:t>
            </w:r>
          </w:p>
          <w:p w:rsidR="00932823" w:rsidRPr="00D86B94" w:rsidRDefault="003D113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 –  13 329,6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2025 год – 19</w:t>
            </w:r>
            <w:r w:rsidR="003D1133" w:rsidRPr="00D86B94">
              <w:rPr>
                <w:rFonts w:ascii="Times New Roman" w:hAnsi="Times New Roman" w:cs="Times New Roman"/>
                <w:sz w:val="24"/>
                <w:szCs w:val="24"/>
              </w:rPr>
              <w:t> 431,4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32823" w:rsidRPr="00D86B94" w:rsidRDefault="003D113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2026 год – 19 304,1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D86B94" w:rsidRDefault="00932823" w:rsidP="00932823">
      <w:pPr>
        <w:keepNext/>
        <w:keepLines/>
        <w:widowControl/>
        <w:autoSpaceDE/>
        <w:autoSpaceDN/>
        <w:adjustRightInd/>
        <w:ind w:left="10" w:right="-53" w:hanging="1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86B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мероприятий (результатов) комплекса процессных мероприятий «Совершенствование системы организации  питания обучающихся в общеобразовательных учреждениях Воловского района» муниципальной программы «Развитие образования муниципального образования « Воловский район»</w:t>
      </w: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66"/>
        <w:gridCol w:w="2551"/>
        <w:gridCol w:w="1714"/>
        <w:gridCol w:w="1382"/>
        <w:gridCol w:w="934"/>
        <w:gridCol w:w="1553"/>
        <w:gridCol w:w="1026"/>
        <w:gridCol w:w="1173"/>
        <w:gridCol w:w="1763"/>
        <w:gridCol w:w="1638"/>
      </w:tblGrid>
      <w:tr w:rsidR="00932823" w:rsidRPr="00D86B94" w:rsidTr="00932823">
        <w:trPr>
          <w:trHeight w:val="33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финансового обеспечения (тыс.руб.)</w:t>
            </w:r>
          </w:p>
        </w:tc>
      </w:tr>
      <w:tr w:rsidR="00932823" w:rsidRPr="00D86B94" w:rsidTr="00932823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реализации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источникам:</w:t>
            </w:r>
          </w:p>
        </w:tc>
      </w:tr>
      <w:tr w:rsidR="00932823" w:rsidRPr="00D86B94" w:rsidTr="00932823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Тульской области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 Воловский район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</w:t>
            </w:r>
          </w:p>
        </w:tc>
      </w:tr>
      <w:tr w:rsidR="00932823" w:rsidRPr="00D86B94" w:rsidTr="00932823">
        <w:trPr>
          <w:trHeight w:val="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932823" w:rsidRPr="00D86B94" w:rsidTr="00932823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Задача 1 </w:t>
            </w:r>
            <w:r w:rsidRPr="00D86B9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Повышение качества питания детей</w:t>
            </w:r>
          </w:p>
        </w:tc>
      </w:tr>
      <w:tr w:rsidR="00932823" w:rsidRPr="00D86B94" w:rsidTr="00932823">
        <w:trPr>
          <w:trHeight w:val="44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1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питания детей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8218,4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8218,4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D86B94" w:rsidTr="00932823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13880,3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13880,3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D86B94" w:rsidTr="00932823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421FB8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8179,8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421FB8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8179,8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D86B94" w:rsidTr="00932823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421FB8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12386,3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421FB8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12386,3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D86B94" w:rsidTr="00932823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421FB8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12499,0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421FB8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12499,0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D86B94" w:rsidTr="00932823">
        <w:trPr>
          <w:trHeight w:val="42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2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4 037,8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2 947,6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1 009,4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932823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3868,7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2810,8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962,5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95,4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932823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7B61F1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3601,60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7B61F1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2629,2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7B61F1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900,4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7B61F1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932823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193C6D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3937,9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193C6D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2953,4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193C6D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905,7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193C6D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932823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6B6E0C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3737,5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6B6E0C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2803,1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6B6E0C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859,6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6B6E0C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74,7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932823">
        <w:trPr>
          <w:trHeight w:val="4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3</w:t>
            </w:r>
          </w:p>
          <w:p w:rsidR="00932823" w:rsidRPr="00D86B94" w:rsidRDefault="00C13772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ЗТО « О наделении органов мест  </w:t>
            </w:r>
            <w:r w:rsidR="00932823"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самоуправления государственными полномочиями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организациях» 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965,8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965,8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932823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1222,2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1222,2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932823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C13772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1523,9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C13772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1523,9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932823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C13772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3107,2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C13772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3107,2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932823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C13772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3067,6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C13772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3067,6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932823" w:rsidRPr="00D86B94" w:rsidTr="00932823">
        <w:tc>
          <w:tcPr>
            <w:tcW w:w="9629" w:type="dxa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D86B94" w:rsidRDefault="00932823" w:rsidP="00F10DF3">
      <w:pPr>
        <w:widowControl/>
        <w:autoSpaceDE/>
        <w:autoSpaceDN/>
        <w:adjustRightInd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932823" w:rsidRPr="00D86B94" w:rsidRDefault="00932823" w:rsidP="00F10DF3">
      <w:pPr>
        <w:widowControl/>
        <w:overflowPunct w:val="0"/>
        <w:ind w:left="-108" w:firstLine="5812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2823" w:rsidRPr="00D86B94" w:rsidRDefault="00932823" w:rsidP="00F10DF3">
      <w:pPr>
        <w:widowControl/>
        <w:overflowPunct w:val="0"/>
        <w:ind w:left="-108" w:firstLine="5812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муниципального образования Воловский район</w:t>
      </w:r>
    </w:p>
    <w:p w:rsidR="00932823" w:rsidRPr="00D86B94" w:rsidRDefault="00932823" w:rsidP="00F10DF3">
      <w:pPr>
        <w:widowControl/>
        <w:autoSpaceDE/>
        <w:autoSpaceDN/>
        <w:adjustRightInd/>
        <w:ind w:firstLine="5812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«Развитие образования муниципального образования Воловский район»</w:t>
      </w:r>
    </w:p>
    <w:p w:rsidR="00932823" w:rsidRPr="00D86B94" w:rsidRDefault="00932823" w:rsidP="00932823">
      <w:pPr>
        <w:widowControl/>
        <w:autoSpaceDE/>
        <w:autoSpaceDN/>
        <w:adjustRightInd/>
        <w:ind w:firstLine="6804"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Паспорт комплекса процессных мероприятий «Организация отдыха, оздоровления  детей» муниципальной программы «Развитие образования муниципального образования Воловский район»</w:t>
      </w:r>
    </w:p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Обеспечение детей муниципального образования Воловский район современными и качественными оздоровительными услугами</w:t>
            </w:r>
          </w:p>
        </w:tc>
      </w:tr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организованным отдыхом и оздоровлением детей в возрасте от 7 до 17 лет</w:t>
            </w:r>
            <w:r w:rsidRPr="00D86B94">
              <w:rPr>
                <w:rFonts w:ascii="Times New Roman" w:eastAsia="PT Astra Serif" w:hAnsi="Times New Roman" w:cs="Times New Roman"/>
                <w:sz w:val="24"/>
                <w:szCs w:val="24"/>
              </w:rPr>
              <w:t>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</w:t>
            </w:r>
          </w:p>
        </w:tc>
      </w:tr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1</w:t>
            </w:r>
            <w:r w:rsidR="004A08B5"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5 555,30</w:t>
            </w: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тыс. руб.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2</w:t>
            </w:r>
            <w:r w:rsidR="00CF1559"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2</w:t>
            </w:r>
            <w:r w:rsidR="00CF1559"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930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 руб.</w:t>
            </w:r>
          </w:p>
          <w:p w:rsidR="00932823" w:rsidRPr="00D86B94" w:rsidRDefault="00CF1559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 2 713,6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 руб.</w:t>
            </w:r>
          </w:p>
          <w:p w:rsidR="00932823" w:rsidRPr="00D86B94" w:rsidRDefault="00CF1559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3 492,5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32823" w:rsidRPr="00D86B94" w:rsidRDefault="00CF1559" w:rsidP="00CF15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3 835,8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D86B94" w:rsidRDefault="00932823" w:rsidP="00932823">
      <w:pPr>
        <w:keepNext/>
        <w:keepLines/>
        <w:widowControl/>
        <w:autoSpaceDE/>
        <w:autoSpaceDN/>
        <w:adjustRightInd/>
        <w:ind w:left="10" w:right="-53" w:hanging="1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86B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мероприятий (результатов) комплекса процессных мероприятий «</w:t>
      </w:r>
      <w:r w:rsidRPr="00D86B94">
        <w:rPr>
          <w:rFonts w:ascii="Times New Roman" w:hAnsi="Times New Roman" w:cs="Times New Roman"/>
          <w:b/>
          <w:sz w:val="24"/>
          <w:szCs w:val="24"/>
        </w:rPr>
        <w:t>Организация отдыха, оздоровления   детей</w:t>
      </w:r>
      <w:r w:rsidRPr="00D86B94">
        <w:rPr>
          <w:rFonts w:ascii="Times New Roman" w:hAnsi="Times New Roman" w:cs="Times New Roman"/>
          <w:b/>
          <w:bCs/>
          <w:sz w:val="24"/>
          <w:szCs w:val="24"/>
        </w:rPr>
        <w:t>» в муниципальном образовании Воловский район</w:t>
      </w:r>
    </w:p>
    <w:tbl>
      <w:tblPr>
        <w:tblW w:w="15298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125"/>
        <w:gridCol w:w="650"/>
        <w:gridCol w:w="2787"/>
        <w:gridCol w:w="1714"/>
        <w:gridCol w:w="1382"/>
        <w:gridCol w:w="877"/>
        <w:gridCol w:w="1553"/>
        <w:gridCol w:w="515"/>
        <w:gridCol w:w="549"/>
        <w:gridCol w:w="1214"/>
        <w:gridCol w:w="825"/>
        <w:gridCol w:w="938"/>
        <w:gridCol w:w="1638"/>
        <w:gridCol w:w="531"/>
      </w:tblGrid>
      <w:tr w:rsidR="00F10DF3" w:rsidRPr="00D86B94" w:rsidTr="00747E1A">
        <w:trPr>
          <w:gridBefore w:val="1"/>
          <w:gridAfter w:val="1"/>
          <w:wBefore w:w="125" w:type="dxa"/>
          <w:wAfter w:w="531" w:type="dxa"/>
          <w:trHeight w:val="336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10DF3" w:rsidRPr="00D86B94" w:rsidRDefault="00F10DF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DF3" w:rsidRPr="00D86B94" w:rsidRDefault="00F10DF3" w:rsidP="00932823">
            <w:pPr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реализации</w:t>
            </w:r>
          </w:p>
        </w:tc>
        <w:tc>
          <w:tcPr>
            <w:tcW w:w="8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финансового обеспечения (тыс.руб.)</w:t>
            </w:r>
          </w:p>
        </w:tc>
      </w:tr>
      <w:tr w:rsidR="00F10DF3" w:rsidRPr="00D86B94" w:rsidTr="00747E1A">
        <w:trPr>
          <w:gridBefore w:val="1"/>
          <w:gridAfter w:val="1"/>
          <w:wBefore w:w="125" w:type="dxa"/>
          <w:wAfter w:w="531" w:type="dxa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источникам:</w:t>
            </w:r>
          </w:p>
        </w:tc>
      </w:tr>
      <w:tr w:rsidR="00F10DF3" w:rsidRPr="00D86B94" w:rsidTr="00747E1A">
        <w:trPr>
          <w:gridBefore w:val="1"/>
          <w:gridAfter w:val="1"/>
          <w:wBefore w:w="125" w:type="dxa"/>
          <w:wAfter w:w="531" w:type="dxa"/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</w:p>
          <w:p w:rsidR="00F10DF3" w:rsidRPr="00D86B94" w:rsidRDefault="00F10DF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Тульской области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 Воловский район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D86B94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</w:p>
          <w:p w:rsidR="00F10DF3" w:rsidRPr="00D86B94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</w:t>
            </w:r>
          </w:p>
        </w:tc>
      </w:tr>
      <w:tr w:rsidR="00932823" w:rsidRPr="00D86B94" w:rsidTr="00F10DF3">
        <w:trPr>
          <w:gridBefore w:val="1"/>
          <w:gridAfter w:val="1"/>
          <w:wBefore w:w="125" w:type="dxa"/>
          <w:wAfter w:w="531" w:type="dxa"/>
          <w:trHeight w:val="6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932823" w:rsidRPr="00D86B94" w:rsidTr="00F10DF3">
        <w:trPr>
          <w:gridBefore w:val="1"/>
          <w:gridAfter w:val="1"/>
          <w:wBefore w:w="125" w:type="dxa"/>
          <w:wAfter w:w="531" w:type="dxa"/>
          <w:trHeight w:val="61"/>
        </w:trPr>
        <w:tc>
          <w:tcPr>
            <w:tcW w:w="1464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Задача 1 </w:t>
            </w:r>
            <w:r w:rsidRPr="00D86B9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Повышение качества оздоровления детей</w:t>
            </w:r>
          </w:p>
        </w:tc>
      </w:tr>
      <w:tr w:rsidR="00932823" w:rsidRPr="00D86B94" w:rsidTr="00F10DF3">
        <w:trPr>
          <w:gridBefore w:val="1"/>
          <w:gridAfter w:val="1"/>
          <w:wBefore w:w="125" w:type="dxa"/>
          <w:wAfter w:w="531" w:type="dxa"/>
          <w:trHeight w:val="442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1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из бюджета Тульской области бюджету муниципального образования Воловский район на финансирование мероприятий по проведению оздоровительной кампании детей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2232,0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2232,0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125" w:type="dxa"/>
          <w:wAfter w:w="53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2629,4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2629,4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125" w:type="dxa"/>
          <w:wAfter w:w="53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B12495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2479,2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B12495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2479,2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125" w:type="dxa"/>
          <w:wAfter w:w="53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B12495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3237,2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B12495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3237,2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125" w:type="dxa"/>
          <w:wAfter w:w="53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B12495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3560,9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B12495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3560,9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125" w:type="dxa"/>
          <w:wAfter w:w="531" w:type="dxa"/>
          <w:trHeight w:val="429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2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проведению оздоровительной кампании детей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351,2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351,2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125" w:type="dxa"/>
          <w:wAfter w:w="53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125" w:type="dxa"/>
          <w:wAfter w:w="53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196E6A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113ECE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125" w:type="dxa"/>
          <w:wAfter w:w="53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196E6A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255,3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113ECE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255,3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125" w:type="dxa"/>
          <w:wAfter w:w="53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196E6A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274,8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113ECE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274,8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9603" w:type="dxa"/>
            <w:gridSpan w:val="8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  <w:gridSpan w:val="3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7" w:type="dxa"/>
            <w:gridSpan w:val="3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ind w:firstLine="6804"/>
        <w:jc w:val="center"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F10DF3">
      <w:pPr>
        <w:widowControl/>
        <w:autoSpaceDE/>
        <w:autoSpaceDN/>
        <w:adjustRightInd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932823" w:rsidRPr="00D86B94" w:rsidRDefault="00932823" w:rsidP="00F10DF3">
      <w:pPr>
        <w:widowControl/>
        <w:overflowPunct w:val="0"/>
        <w:ind w:left="-108" w:firstLine="552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lastRenderedPageBreak/>
        <w:t>к муниципальной программе</w:t>
      </w:r>
    </w:p>
    <w:p w:rsidR="00932823" w:rsidRPr="00D86B94" w:rsidRDefault="00932823" w:rsidP="00F10DF3">
      <w:pPr>
        <w:widowControl/>
        <w:overflowPunct w:val="0"/>
        <w:ind w:left="-108" w:firstLine="552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муниципального образования Воловский район</w:t>
      </w:r>
    </w:p>
    <w:p w:rsidR="00932823" w:rsidRPr="00D86B94" w:rsidRDefault="00932823" w:rsidP="00F10DF3">
      <w:pPr>
        <w:widowControl/>
        <w:autoSpaceDE/>
        <w:autoSpaceDN/>
        <w:adjustRightInd/>
        <w:ind w:firstLine="5529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«Развитие образования муниципального образования Воловский район»</w:t>
      </w:r>
    </w:p>
    <w:p w:rsidR="00F10DF3" w:rsidRPr="00D86B94" w:rsidRDefault="00F10DF3" w:rsidP="00F10DF3">
      <w:pPr>
        <w:widowControl/>
        <w:autoSpaceDE/>
        <w:autoSpaceDN/>
        <w:adjustRightInd/>
        <w:ind w:firstLine="5529"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Паспорт комплекса процессных мероприятий «</w:t>
      </w:r>
      <w:r w:rsidRPr="00D86B94">
        <w:rPr>
          <w:rFonts w:ascii="Times New Roman" w:hAnsi="Times New Roman" w:cs="Times New Roman"/>
          <w:bCs/>
          <w:sz w:val="24"/>
          <w:szCs w:val="24"/>
        </w:rPr>
        <w:t>Обеспечение реализации муниципальной программы</w:t>
      </w:r>
      <w:r w:rsidRPr="00D86B94">
        <w:rPr>
          <w:rFonts w:ascii="Times New Roman" w:hAnsi="Times New Roman" w:cs="Times New Roman"/>
          <w:sz w:val="24"/>
          <w:szCs w:val="24"/>
        </w:rPr>
        <w:t>» муниципальной программы «Развитие образования муниципального образования Воловский район»</w:t>
      </w:r>
    </w:p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Задача 1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932823" w:rsidRPr="00D86B94" w:rsidRDefault="00932823" w:rsidP="00932823">
            <w:pPr>
              <w:ind w:firstLine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2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</w:tr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 для обучающихся и работников сферы образования, организованных комитетом образования Воловского района, подведомственными ему учреждениями, МКУ «Воловский центр обеспечения деятельности системы образования»</w:t>
            </w:r>
          </w:p>
        </w:tc>
      </w:tr>
      <w:tr w:rsidR="00932823" w:rsidRPr="00D86B94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 3</w:t>
            </w:r>
            <w:r w:rsidR="00471B1D"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8 904,7</w:t>
            </w:r>
            <w:r w:rsidRPr="00D86B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тыс. руб.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21</w:t>
            </w:r>
            <w:r w:rsidR="00471B1D"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4</w:t>
            </w:r>
            <w:r w:rsidR="00471B1D"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248,9  тыс. руб.</w:t>
            </w:r>
          </w:p>
          <w:p w:rsidR="00932823" w:rsidRPr="00D86B94" w:rsidRDefault="00471B1D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 4 954,1</w:t>
            </w:r>
            <w:r w:rsidR="00932823"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71B1D" w:rsidRPr="00D86B94">
              <w:rPr>
                <w:rFonts w:ascii="Times New Roman" w:hAnsi="Times New Roman" w:cs="Times New Roman"/>
                <w:sz w:val="24"/>
                <w:szCs w:val="24"/>
              </w:rPr>
              <w:t> 404,5</w:t>
            </w: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932823" w:rsidRPr="00D86B94" w:rsidRDefault="00932823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4</w:t>
            </w:r>
            <w:r w:rsidR="00471B1D"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007,8</w:t>
            </w: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</w:tbl>
    <w:p w:rsidR="00932823" w:rsidRPr="00D86B94" w:rsidRDefault="00932823" w:rsidP="00932823">
      <w:pPr>
        <w:keepNext/>
        <w:keepLines/>
        <w:widowControl/>
        <w:autoSpaceDE/>
        <w:autoSpaceDN/>
        <w:adjustRightInd/>
        <w:ind w:left="10" w:right="-53" w:hanging="1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86B94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(результатов) комплекса процессных мероприятий «Обеспечение реализации муниципальной программы»</w:t>
      </w:r>
    </w:p>
    <w:p w:rsidR="00E054D7" w:rsidRPr="00D86B94" w:rsidRDefault="00E054D7" w:rsidP="00932823">
      <w:pPr>
        <w:keepNext/>
        <w:keepLines/>
        <w:widowControl/>
        <w:autoSpaceDE/>
        <w:autoSpaceDN/>
        <w:adjustRightInd/>
        <w:ind w:left="10" w:right="-53" w:hanging="1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97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214"/>
        <w:gridCol w:w="616"/>
        <w:gridCol w:w="2345"/>
        <w:gridCol w:w="1714"/>
        <w:gridCol w:w="1382"/>
        <w:gridCol w:w="934"/>
        <w:gridCol w:w="1553"/>
        <w:gridCol w:w="515"/>
        <w:gridCol w:w="624"/>
        <w:gridCol w:w="1395"/>
        <w:gridCol w:w="958"/>
        <w:gridCol w:w="938"/>
        <w:gridCol w:w="1638"/>
        <w:gridCol w:w="371"/>
      </w:tblGrid>
      <w:tr w:rsidR="00932823" w:rsidRPr="00D86B94" w:rsidTr="00F10DF3">
        <w:trPr>
          <w:gridBefore w:val="1"/>
          <w:gridAfter w:val="1"/>
          <w:wBefore w:w="214" w:type="dxa"/>
          <w:wAfter w:w="371" w:type="dxa"/>
          <w:trHeight w:val="41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мероприятия </w:t>
            </w: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Ответственный исполнитель </w:t>
            </w: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(соисполнитель, участник)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 реализации</w:t>
            </w:r>
          </w:p>
        </w:tc>
        <w:tc>
          <w:tcPr>
            <w:tcW w:w="8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финансового обеспечения (тыс. руб.)</w:t>
            </w:r>
          </w:p>
        </w:tc>
      </w:tr>
      <w:tr w:rsidR="00932823" w:rsidRPr="00D86B94" w:rsidTr="00F10DF3">
        <w:trPr>
          <w:gridBefore w:val="1"/>
          <w:gridAfter w:val="1"/>
          <w:wBefore w:w="214" w:type="dxa"/>
          <w:wAfter w:w="371" w:type="dxa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источникам:</w:t>
            </w:r>
          </w:p>
        </w:tc>
      </w:tr>
      <w:tr w:rsidR="00932823" w:rsidRPr="00D86B94" w:rsidTr="00F10DF3">
        <w:trPr>
          <w:gridBefore w:val="1"/>
          <w:gridAfter w:val="1"/>
          <w:wBefore w:w="214" w:type="dxa"/>
          <w:wAfter w:w="371" w:type="dxa"/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Тульской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 Воловский район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</w:t>
            </w:r>
          </w:p>
        </w:tc>
      </w:tr>
      <w:tr w:rsidR="00932823" w:rsidRPr="00D86B94" w:rsidTr="00F10DF3">
        <w:trPr>
          <w:gridBefore w:val="1"/>
          <w:gridAfter w:val="1"/>
          <w:wBefore w:w="214" w:type="dxa"/>
          <w:wAfter w:w="371" w:type="dxa"/>
          <w:trHeight w:val="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932823" w:rsidRPr="00D86B94" w:rsidTr="00F10DF3">
        <w:trPr>
          <w:gridBefore w:val="1"/>
          <w:gridAfter w:val="1"/>
          <w:wBefore w:w="214" w:type="dxa"/>
          <w:wAfter w:w="371" w:type="dxa"/>
          <w:trHeight w:val="61"/>
        </w:trPr>
        <w:tc>
          <w:tcPr>
            <w:tcW w:w="1461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Задача 1 </w:t>
            </w:r>
            <w:r w:rsidRPr="00D86B9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</w:tr>
      <w:tr w:rsidR="00932823" w:rsidRPr="00D86B94" w:rsidTr="00F10DF3">
        <w:trPr>
          <w:gridBefore w:val="1"/>
          <w:gridAfter w:val="1"/>
          <w:wBefore w:w="214" w:type="dxa"/>
          <w:wAfter w:w="371" w:type="dxa"/>
          <w:trHeight w:val="44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1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организаций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17363,6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17363,6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214" w:type="dxa"/>
          <w:wAfter w:w="37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214" w:type="dxa"/>
          <w:wAfter w:w="37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214" w:type="dxa"/>
          <w:wAfter w:w="37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214" w:type="dxa"/>
          <w:wAfter w:w="37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214" w:type="dxa"/>
          <w:wAfter w:w="371" w:type="dxa"/>
          <w:trHeight w:val="42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2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комитета образования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3925,8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3925,8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214" w:type="dxa"/>
          <w:wAfter w:w="37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471B1D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4248,9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4248,9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214" w:type="dxa"/>
          <w:wAfter w:w="37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471B1D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4954,1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471B1D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4954,1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214" w:type="dxa"/>
          <w:wAfter w:w="37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471B1D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4404,5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2B4B86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4404,5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rPr>
          <w:gridBefore w:val="1"/>
          <w:gridAfter w:val="1"/>
          <w:wBefore w:w="214" w:type="dxa"/>
          <w:wAfter w:w="37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471B1D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4007,8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2B4B86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4007,8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D86B94" w:rsidTr="00F10DF3">
        <w:tc>
          <w:tcPr>
            <w:tcW w:w="927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ind w:firstLine="6804"/>
        <w:jc w:val="center"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F10DF3">
      <w:pPr>
        <w:widowControl/>
        <w:autoSpaceDE/>
        <w:autoSpaceDN/>
        <w:adjustRightInd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Приложение №8</w:t>
      </w:r>
    </w:p>
    <w:p w:rsidR="00932823" w:rsidRPr="00D86B94" w:rsidRDefault="00932823" w:rsidP="00F10DF3">
      <w:pPr>
        <w:widowControl/>
        <w:overflowPunct w:val="0"/>
        <w:ind w:left="-108" w:firstLine="552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2823" w:rsidRPr="00D86B94" w:rsidRDefault="00932823" w:rsidP="00F10DF3">
      <w:pPr>
        <w:widowControl/>
        <w:overflowPunct w:val="0"/>
        <w:ind w:left="-108" w:firstLine="552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муниципального образования Воловский район</w:t>
      </w:r>
    </w:p>
    <w:p w:rsidR="00932823" w:rsidRPr="00D86B94" w:rsidRDefault="00932823" w:rsidP="00F10DF3">
      <w:pPr>
        <w:widowControl/>
        <w:autoSpaceDE/>
        <w:autoSpaceDN/>
        <w:adjustRightInd/>
        <w:ind w:firstLine="5529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«Развитие образования муниципального образования Воловский район»</w:t>
      </w:r>
    </w:p>
    <w:p w:rsidR="00F10DF3" w:rsidRPr="00D86B94" w:rsidRDefault="00F10DF3" w:rsidP="00F10DF3">
      <w:pPr>
        <w:widowControl/>
        <w:autoSpaceDE/>
        <w:autoSpaceDN/>
        <w:adjustRightInd/>
        <w:ind w:firstLine="5529"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Адресный перечень объектов по муниципальной программе «Развитие образования муниципального образования Воловский район», планируемой к реализации на территории муниципального образования Воловский район на 2022-2026 годы</w:t>
      </w:r>
    </w:p>
    <w:p w:rsidR="00E054D7" w:rsidRPr="00D86B94" w:rsidRDefault="00E054D7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2"/>
        <w:gridCol w:w="4216"/>
        <w:gridCol w:w="3725"/>
        <w:gridCol w:w="2938"/>
      </w:tblGrid>
      <w:tr w:rsidR="00932823" w:rsidRPr="00D86B94" w:rsidTr="00E054D7"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right="-2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right="-2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Пообъектный перечень запланированных мероприятий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right="-2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Месторасположение объекта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right="-2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стоимость работ (тыс. руб.)</w:t>
            </w:r>
          </w:p>
        </w:tc>
      </w:tr>
      <w:tr w:rsidR="00932823" w:rsidRPr="00D86B94" w:rsidTr="00E054D7"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right="-2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образования муниципального образования Воловский район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right="-2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Ремонт кабинетов для создания центра естественно-научного и технологического профилей Точка роста в муниципальном казенном общеобразовательном учреждении «Баскаковская средняя общеобразовательная школа»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right="-2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Тульская область, Воловский  район, д. Баскаково, ул. Школьная, д. 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right="-2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2 000,0</w:t>
            </w:r>
          </w:p>
        </w:tc>
      </w:tr>
      <w:tr w:rsidR="00932823" w:rsidRPr="00D86B94" w:rsidTr="00E054D7"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ind w:right="-2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образования муниципального образования Воловский район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ind w:right="-2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Ремонт кабинетов для создания центра естественно-научного и технологического профилей Точка роста в муниципальном казенном общеобразовательном учреждении «Двориковская средняя общеобразовательная школа»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ind w:right="-2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Тульская область, Воловский  район, п. Белый Колодезь, ул. Школьная, д. 12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ind w:right="-2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2000,0</w:t>
            </w:r>
          </w:p>
        </w:tc>
      </w:tr>
      <w:tr w:rsidR="00932823" w:rsidRPr="00D86B94" w:rsidTr="00E054D7"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right="-2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ind w:right="-2"/>
              <w:jc w:val="right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D86B94" w:rsidRDefault="00932823" w:rsidP="00932823">
            <w:pPr>
              <w:ind w:right="-2"/>
              <w:jc w:val="right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D86B94" w:rsidRDefault="00932823" w:rsidP="00932823">
            <w:pPr>
              <w:ind w:right="-2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4 000,00</w:t>
            </w: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5298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932823" w:rsidRPr="00D86B94" w:rsidTr="00932823">
        <w:tc>
          <w:tcPr>
            <w:tcW w:w="9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D86B94" w:rsidRDefault="00932823" w:rsidP="00E054D7">
      <w:pPr>
        <w:widowControl/>
        <w:autoSpaceDE/>
        <w:autoSpaceDN/>
        <w:adjustRightInd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lastRenderedPageBreak/>
        <w:t>Приложение №9</w:t>
      </w:r>
    </w:p>
    <w:p w:rsidR="00932823" w:rsidRPr="00D86B94" w:rsidRDefault="00932823" w:rsidP="00E054D7">
      <w:pPr>
        <w:widowControl/>
        <w:overflowPunct w:val="0"/>
        <w:ind w:left="-108" w:firstLine="5812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2823" w:rsidRPr="00D86B94" w:rsidRDefault="00932823" w:rsidP="00E054D7">
      <w:pPr>
        <w:widowControl/>
        <w:overflowPunct w:val="0"/>
        <w:ind w:left="-108" w:firstLine="5812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муниципального образования Воловский район</w:t>
      </w:r>
    </w:p>
    <w:p w:rsidR="00932823" w:rsidRPr="00D86B94" w:rsidRDefault="00932823" w:rsidP="00E054D7">
      <w:pPr>
        <w:widowControl/>
        <w:autoSpaceDE/>
        <w:autoSpaceDN/>
        <w:adjustRightInd/>
        <w:ind w:firstLine="5812"/>
        <w:rPr>
          <w:rFonts w:ascii="Times New Roman" w:hAnsi="Times New Roman" w:cs="Times New Roman"/>
          <w:sz w:val="24"/>
          <w:szCs w:val="24"/>
        </w:rPr>
      </w:pPr>
      <w:r w:rsidRPr="00D86B94">
        <w:rPr>
          <w:rFonts w:ascii="Times New Roman" w:hAnsi="Times New Roman" w:cs="Times New Roman"/>
          <w:sz w:val="24"/>
          <w:szCs w:val="24"/>
        </w:rPr>
        <w:t>«Развитие образования муниципального образования Воловский район»</w:t>
      </w:r>
    </w:p>
    <w:p w:rsidR="00E054D7" w:rsidRPr="00D86B94" w:rsidRDefault="00E054D7" w:rsidP="00E054D7">
      <w:pPr>
        <w:widowControl/>
        <w:autoSpaceDE/>
        <w:autoSpaceDN/>
        <w:adjustRightInd/>
        <w:ind w:firstLine="5812"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ind w:right="-2"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86B9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Характеристика показателей результативности муниципальной программы «Развитие образования муниципального образования Воловский район»</w:t>
      </w:r>
    </w:p>
    <w:p w:rsidR="00E054D7" w:rsidRPr="00D86B94" w:rsidRDefault="00E054D7" w:rsidP="00932823">
      <w:pPr>
        <w:ind w:right="-2"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4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454"/>
        <w:gridCol w:w="5272"/>
        <w:gridCol w:w="3497"/>
      </w:tblGrid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 w:hanging="2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 w:firstLine="1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Алгоритм формирования показателя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 w:firstLine="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системы мониторинга показателя</w:t>
            </w:r>
            <w:r w:rsidRPr="00D86B9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*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(с нарастающим итогом)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единиц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Образовательные организации  обеспечены материально-технической базой для внедрения цифровой образовательной среды (с нарастающим итогом)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Количество ОО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детей в возрасте 1-6 лет, зарегистрированных на территории Воловского района, к численности детей в возрасте 1-6 лет, посещающих дошкольные учреждения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мест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созданных мест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мониторинг. Источник информации – приказ по комплектованию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Процентное соотношение заработной платы педагогов ДОУ в Воловском районе к заработной плате педагогов ДОУ по Тульской области.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образования, МКУ «ВЦОДСО» проводит ежегодный мониторинг на основе данных о заработной плате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 образования проводит ежегодный мониторинг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мониторинг. Источник информации – данные о результатах экзаменов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обучающихся в </w:t>
            </w: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Отношение обучающихся в </w:t>
            </w: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общеобразовательных организациях, занимающихся в одну смену, к общей численности обучающихся в общеобразовательных организациях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Комитет образования проводит </w:t>
            </w: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ежегодный мониторинг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Процентное соотношение заработной платы педагогов ОО в Воловском районе к заработной плате педагогов ОО по Тульской области.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образования, МКУ «ВЦОДСО» проводит ежегодный мониторинг на основе данных о заработной плате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работников такой категории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noProof/>
                <w:color w:val="000000"/>
                <w:position w:val="-28"/>
                <w:sz w:val="24"/>
                <w:szCs w:val="24"/>
              </w:rPr>
              <w:drawing>
                <wp:inline distT="0" distB="0" distL="0" distR="0">
                  <wp:extent cx="120967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 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 также гарантированным Интернет-трафиком;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D86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en-US"/>
              </w:rPr>
              <w:t>g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D86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en-US"/>
              </w:rPr>
              <w:t>s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</w:t>
            </w: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Комитет образования проводит ежегодный мониторинг на основе данных, предоставленных ОО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hAnsi="Times New Roman" w:cs="Times New Roman"/>
                <w:sz w:val="24"/>
                <w:szCs w:val="24"/>
              </w:rPr>
              <w:t>Количество ОО, в которых  выполнены мероприятия по благоустройству зданий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обучающихся, получающих начальное общее образование в муниципальных</w:t>
            </w:r>
          </w:p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численности обучающихся, в муниципальных</w:t>
            </w:r>
          </w:p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образовательных организациях, получающих </w:t>
            </w: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Комитет образования проводит мониторинг на основе данных, предоставленных ОО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Доля детей, в возрасте от 5 до 18 лет, охваченных дополнительным образованием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детей, охваченных услугами допобразования, к общему количеству детей данного возраста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Процентное соотношение заработной платы педагогов МКОУ ДО в Воловском районе к заработной плате по Тульской области.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образования, МКУ «ВЦОДСО» проводит ежегодный мониторинг на основе данных о заработной плате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 w:firstLine="2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 w:firstLine="2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 w:firstLine="2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 w:firstLine="6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мониторинг.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firstLine="2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Доля организаций, подведомственных комитету по образованию Воловского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 w:hanging="4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 w:hanging="4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D86B94" w:rsidRDefault="00932823" w:rsidP="00932823">
            <w:pPr>
              <w:ind w:right="-2" w:firstLine="6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образования, МКУ «ВЦОДСО» проводят ежегодный мониторинг. Источник информации – результаты сопровождения специалистами МКУ «ВЦОДСО» ОО по указанным направлениям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ind w:firstLine="2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ind w:right="-2" w:hanging="4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ind w:right="-2" w:hanging="4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числа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 к общему числу детей данной возрастной категории, зарегистрированных на территории Воловского района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ind w:right="-2" w:firstLine="6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государственных и муниципальных оздоровительных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</w:t>
            </w:r>
          </w:p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экспертизы, благоустройству территории</w:t>
            </w:r>
          </w:p>
          <w:p w:rsidR="00932823" w:rsidRPr="00D86B94" w:rsidRDefault="00932823" w:rsidP="00932823">
            <w:pPr>
              <w:ind w:firstLine="2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ind w:right="-2" w:hanging="4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организаций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 экспертизы, благоустройству территории</w:t>
            </w:r>
          </w:p>
          <w:p w:rsidR="00932823" w:rsidRPr="00D86B94" w:rsidRDefault="00932823" w:rsidP="00932823">
            <w:pPr>
              <w:ind w:right="-2" w:hanging="4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ind w:right="-2" w:firstLine="6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932823" w:rsidRPr="00D86B94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ind w:right="-2" w:hanging="4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организаций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муниципальных общеобразовательных организаций, в которых введены должности советников директора по воспитанию и взаимодействию с детскими общественными объединениям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D86B94" w:rsidRDefault="00932823" w:rsidP="00932823">
            <w:pPr>
              <w:ind w:right="-2" w:firstLine="6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</w:t>
            </w: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5298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932823" w:rsidRPr="00D86B94" w:rsidTr="00932823">
        <w:tc>
          <w:tcPr>
            <w:tcW w:w="9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D86B94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2823" w:rsidRPr="00D86B94" w:rsidRDefault="00932823" w:rsidP="0093282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932823" w:rsidRPr="00D86B94" w:rsidRDefault="00932823" w:rsidP="00932823">
      <w:pPr>
        <w:widowControl/>
        <w:autoSpaceDE/>
        <w:autoSpaceDN/>
        <w:adjustRightInd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sectPr w:rsidR="00932823" w:rsidRPr="00D86B94" w:rsidSect="0093282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2EF" w:rsidRDefault="003322EF">
      <w:r>
        <w:separator/>
      </w:r>
    </w:p>
  </w:endnote>
  <w:endnote w:type="continuationSeparator" w:id="0">
    <w:p w:rsidR="003322EF" w:rsidRDefault="0033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2EF" w:rsidRDefault="003322EF">
      <w:r>
        <w:separator/>
      </w:r>
    </w:p>
  </w:footnote>
  <w:footnote w:type="continuationSeparator" w:id="0">
    <w:p w:rsidR="003322EF" w:rsidRDefault="003322EF">
      <w:r>
        <w:continuationSeparator/>
      </w:r>
    </w:p>
  </w:footnote>
  <w:footnote w:id="1">
    <w:p w:rsidR="00D86B94" w:rsidRDefault="00D86B94" w:rsidP="00932823">
      <w:pPr>
        <w:pStyle w:val="af4"/>
      </w:pPr>
      <w:r>
        <w:rPr>
          <w:rStyle w:val="af6"/>
          <w:rFonts w:ascii="PT Astra Serif" w:hAnsi="PT Astra Serif" w:cs="PT Astra Serif"/>
        </w:rPr>
        <w:footnoteRef/>
      </w:r>
      <w:r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наименования таких источников не приводятся.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633412"/>
      <w:docPartObj>
        <w:docPartGallery w:val="Page Numbers (Top of Page)"/>
        <w:docPartUnique/>
      </w:docPartObj>
    </w:sdtPr>
    <w:sdtContent>
      <w:p w:rsidR="00D86B94" w:rsidRDefault="00D86B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3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6B94" w:rsidRDefault="00D86B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94" w:rsidRDefault="00D86B94" w:rsidP="00F10DF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0239B">
      <w:rPr>
        <w:noProof/>
      </w:rPr>
      <w:t>30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B7F"/>
    <w:multiLevelType w:val="hybridMultilevel"/>
    <w:tmpl w:val="6ECE70C6"/>
    <w:lvl w:ilvl="0" w:tplc="A31CFE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i w:val="0"/>
        <w:iCs w:val="0"/>
      </w:rPr>
    </w:lvl>
  </w:abstractNum>
  <w:abstractNum w:abstractNumId="4" w15:restartNumberingAfterBreak="0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7" w15:restartNumberingAfterBreak="0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1880" w:hanging="108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5840" w:hanging="1440"/>
      </w:pPr>
    </w:lvl>
  </w:abstractNum>
  <w:abstractNum w:abstractNumId="8" w15:restartNumberingAfterBreak="0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AA8115E"/>
    <w:multiLevelType w:val="hybridMultilevel"/>
    <w:tmpl w:val="1654E834"/>
    <w:lvl w:ilvl="0" w:tplc="BB845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9720" w:hanging="108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2960" w:hanging="1440"/>
      </w:pPr>
    </w:lvl>
  </w:abstractNum>
  <w:abstractNum w:abstractNumId="15" w15:restartNumberingAfterBreak="0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6" w15:restartNumberingAfterBreak="0">
    <w:nsid w:val="5EA815D4"/>
    <w:multiLevelType w:val="hybridMultilevel"/>
    <w:tmpl w:val="DD6AE210"/>
    <w:lvl w:ilvl="0" w:tplc="2CCE2A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18" w15:restartNumberingAfterBreak="0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8"/>
  </w:num>
  <w:num w:numId="5">
    <w:abstractNumId w:val="15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A6"/>
    <w:rsid w:val="00000903"/>
    <w:rsid w:val="000106C0"/>
    <w:rsid w:val="00016418"/>
    <w:rsid w:val="00024664"/>
    <w:rsid w:val="000258C2"/>
    <w:rsid w:val="00027AC1"/>
    <w:rsid w:val="00027CB0"/>
    <w:rsid w:val="00036D77"/>
    <w:rsid w:val="00041398"/>
    <w:rsid w:val="0005370A"/>
    <w:rsid w:val="00065CF6"/>
    <w:rsid w:val="000A4263"/>
    <w:rsid w:val="000A4F8E"/>
    <w:rsid w:val="000A7055"/>
    <w:rsid w:val="000B396E"/>
    <w:rsid w:val="000C4DB1"/>
    <w:rsid w:val="00100BE7"/>
    <w:rsid w:val="001043D3"/>
    <w:rsid w:val="00113ECE"/>
    <w:rsid w:val="001146B6"/>
    <w:rsid w:val="00117EB1"/>
    <w:rsid w:val="00130BBB"/>
    <w:rsid w:val="00143DEF"/>
    <w:rsid w:val="00146C12"/>
    <w:rsid w:val="001745F1"/>
    <w:rsid w:val="00180908"/>
    <w:rsid w:val="00183FFF"/>
    <w:rsid w:val="00184ACF"/>
    <w:rsid w:val="00185247"/>
    <w:rsid w:val="0019380D"/>
    <w:rsid w:val="00193C6D"/>
    <w:rsid w:val="00196031"/>
    <w:rsid w:val="00196E6A"/>
    <w:rsid w:val="001A64B1"/>
    <w:rsid w:val="001B2446"/>
    <w:rsid w:val="001B2C9D"/>
    <w:rsid w:val="001B7AA0"/>
    <w:rsid w:val="001C1406"/>
    <w:rsid w:val="001C7813"/>
    <w:rsid w:val="001D35A3"/>
    <w:rsid w:val="001E1E5F"/>
    <w:rsid w:val="001E3AAC"/>
    <w:rsid w:val="001F1711"/>
    <w:rsid w:val="001F40AD"/>
    <w:rsid w:val="002056EC"/>
    <w:rsid w:val="00216D4E"/>
    <w:rsid w:val="002265F9"/>
    <w:rsid w:val="0022679C"/>
    <w:rsid w:val="00230A5D"/>
    <w:rsid w:val="002433EA"/>
    <w:rsid w:val="0024394F"/>
    <w:rsid w:val="002462E8"/>
    <w:rsid w:val="00255D65"/>
    <w:rsid w:val="002572A1"/>
    <w:rsid w:val="002609B6"/>
    <w:rsid w:val="00263721"/>
    <w:rsid w:val="00270719"/>
    <w:rsid w:val="00277C51"/>
    <w:rsid w:val="00282174"/>
    <w:rsid w:val="00284292"/>
    <w:rsid w:val="002850C4"/>
    <w:rsid w:val="00287FF9"/>
    <w:rsid w:val="00295C26"/>
    <w:rsid w:val="002B1EA2"/>
    <w:rsid w:val="002B4B86"/>
    <w:rsid w:val="002B5D19"/>
    <w:rsid w:val="002C466B"/>
    <w:rsid w:val="002C6FD1"/>
    <w:rsid w:val="002D4010"/>
    <w:rsid w:val="002D4969"/>
    <w:rsid w:val="002D5EC8"/>
    <w:rsid w:val="002E2FF0"/>
    <w:rsid w:val="002F0F0A"/>
    <w:rsid w:val="002F20A6"/>
    <w:rsid w:val="00300E22"/>
    <w:rsid w:val="003048A2"/>
    <w:rsid w:val="00313796"/>
    <w:rsid w:val="003317A0"/>
    <w:rsid w:val="003322EF"/>
    <w:rsid w:val="00334426"/>
    <w:rsid w:val="00342A56"/>
    <w:rsid w:val="00343853"/>
    <w:rsid w:val="00346516"/>
    <w:rsid w:val="003507E6"/>
    <w:rsid w:val="00350E73"/>
    <w:rsid w:val="003535D3"/>
    <w:rsid w:val="00373C21"/>
    <w:rsid w:val="00377E6F"/>
    <w:rsid w:val="003823EA"/>
    <w:rsid w:val="003A037C"/>
    <w:rsid w:val="003A2D2D"/>
    <w:rsid w:val="003B6643"/>
    <w:rsid w:val="003B66A2"/>
    <w:rsid w:val="003B7DFC"/>
    <w:rsid w:val="003D1133"/>
    <w:rsid w:val="003E17D0"/>
    <w:rsid w:val="003F085F"/>
    <w:rsid w:val="003F2927"/>
    <w:rsid w:val="00401475"/>
    <w:rsid w:val="00403762"/>
    <w:rsid w:val="00420D8B"/>
    <w:rsid w:val="00421881"/>
    <w:rsid w:val="004219A4"/>
    <w:rsid w:val="00421FB8"/>
    <w:rsid w:val="00422BF5"/>
    <w:rsid w:val="00422FBF"/>
    <w:rsid w:val="00424325"/>
    <w:rsid w:val="0043243A"/>
    <w:rsid w:val="00433739"/>
    <w:rsid w:val="00434215"/>
    <w:rsid w:val="00434AB7"/>
    <w:rsid w:val="00435B2D"/>
    <w:rsid w:val="00441A7B"/>
    <w:rsid w:val="004452BE"/>
    <w:rsid w:val="00446DE8"/>
    <w:rsid w:val="00450F66"/>
    <w:rsid w:val="00454D40"/>
    <w:rsid w:val="0045670B"/>
    <w:rsid w:val="004570EB"/>
    <w:rsid w:val="00461D96"/>
    <w:rsid w:val="00461FF4"/>
    <w:rsid w:val="00471428"/>
    <w:rsid w:val="00471B1D"/>
    <w:rsid w:val="00471C33"/>
    <w:rsid w:val="00476A39"/>
    <w:rsid w:val="004830BF"/>
    <w:rsid w:val="0048426C"/>
    <w:rsid w:val="0048722E"/>
    <w:rsid w:val="0048728B"/>
    <w:rsid w:val="00492C35"/>
    <w:rsid w:val="004A08B5"/>
    <w:rsid w:val="004A7BF7"/>
    <w:rsid w:val="004B1716"/>
    <w:rsid w:val="004B2F5B"/>
    <w:rsid w:val="004B37D3"/>
    <w:rsid w:val="004D1CD8"/>
    <w:rsid w:val="004D7D87"/>
    <w:rsid w:val="004E51EE"/>
    <w:rsid w:val="004E60D1"/>
    <w:rsid w:val="004F2C8F"/>
    <w:rsid w:val="0050440D"/>
    <w:rsid w:val="00505D82"/>
    <w:rsid w:val="005247F5"/>
    <w:rsid w:val="00532984"/>
    <w:rsid w:val="00542C74"/>
    <w:rsid w:val="00556A25"/>
    <w:rsid w:val="00574E69"/>
    <w:rsid w:val="00584A4E"/>
    <w:rsid w:val="00587B99"/>
    <w:rsid w:val="00591D51"/>
    <w:rsid w:val="005A1BC8"/>
    <w:rsid w:val="005B178A"/>
    <w:rsid w:val="005B2387"/>
    <w:rsid w:val="005C09E2"/>
    <w:rsid w:val="005C3EBE"/>
    <w:rsid w:val="005D2306"/>
    <w:rsid w:val="005D389F"/>
    <w:rsid w:val="005D3B3F"/>
    <w:rsid w:val="005F26B4"/>
    <w:rsid w:val="0060547B"/>
    <w:rsid w:val="0060674A"/>
    <w:rsid w:val="00607A79"/>
    <w:rsid w:val="006206B9"/>
    <w:rsid w:val="006328E8"/>
    <w:rsid w:val="006432DD"/>
    <w:rsid w:val="00644829"/>
    <w:rsid w:val="00644CFD"/>
    <w:rsid w:val="00650339"/>
    <w:rsid w:val="00652782"/>
    <w:rsid w:val="00660D64"/>
    <w:rsid w:val="0066528D"/>
    <w:rsid w:val="00667680"/>
    <w:rsid w:val="0067747C"/>
    <w:rsid w:val="00680C14"/>
    <w:rsid w:val="006A1547"/>
    <w:rsid w:val="006A1BAE"/>
    <w:rsid w:val="006A37BA"/>
    <w:rsid w:val="006A4635"/>
    <w:rsid w:val="006A6A29"/>
    <w:rsid w:val="006B54EE"/>
    <w:rsid w:val="006B6E0C"/>
    <w:rsid w:val="006C3662"/>
    <w:rsid w:val="006C7B24"/>
    <w:rsid w:val="006D180B"/>
    <w:rsid w:val="006E4CCE"/>
    <w:rsid w:val="006E54D1"/>
    <w:rsid w:val="0070239B"/>
    <w:rsid w:val="007047F2"/>
    <w:rsid w:val="007139DA"/>
    <w:rsid w:val="007161EE"/>
    <w:rsid w:val="007448A7"/>
    <w:rsid w:val="00747E1A"/>
    <w:rsid w:val="007549C8"/>
    <w:rsid w:val="00756CB7"/>
    <w:rsid w:val="0077114B"/>
    <w:rsid w:val="007719CA"/>
    <w:rsid w:val="0078360C"/>
    <w:rsid w:val="007947FC"/>
    <w:rsid w:val="00797EB0"/>
    <w:rsid w:val="007A03FB"/>
    <w:rsid w:val="007B61F1"/>
    <w:rsid w:val="007C662C"/>
    <w:rsid w:val="007E032C"/>
    <w:rsid w:val="007F4AF7"/>
    <w:rsid w:val="007F56E4"/>
    <w:rsid w:val="007F7ED4"/>
    <w:rsid w:val="008008CB"/>
    <w:rsid w:val="00806CC3"/>
    <w:rsid w:val="00825293"/>
    <w:rsid w:val="0083087E"/>
    <w:rsid w:val="00837E47"/>
    <w:rsid w:val="0084155F"/>
    <w:rsid w:val="00876D42"/>
    <w:rsid w:val="00877DEE"/>
    <w:rsid w:val="00881BF9"/>
    <w:rsid w:val="0088421E"/>
    <w:rsid w:val="00890502"/>
    <w:rsid w:val="008921B2"/>
    <w:rsid w:val="0089342F"/>
    <w:rsid w:val="00894826"/>
    <w:rsid w:val="00894F30"/>
    <w:rsid w:val="0089772F"/>
    <w:rsid w:val="00897825"/>
    <w:rsid w:val="008C7931"/>
    <w:rsid w:val="008D389D"/>
    <w:rsid w:val="008D608E"/>
    <w:rsid w:val="008F0348"/>
    <w:rsid w:val="008F1B4D"/>
    <w:rsid w:val="008F6B27"/>
    <w:rsid w:val="00907139"/>
    <w:rsid w:val="00916B96"/>
    <w:rsid w:val="00926BB5"/>
    <w:rsid w:val="00932823"/>
    <w:rsid w:val="00943FD1"/>
    <w:rsid w:val="00957E39"/>
    <w:rsid w:val="009608B1"/>
    <w:rsid w:val="009734F2"/>
    <w:rsid w:val="00980EF6"/>
    <w:rsid w:val="00982B7C"/>
    <w:rsid w:val="00983469"/>
    <w:rsid w:val="009859CC"/>
    <w:rsid w:val="009937BB"/>
    <w:rsid w:val="009A00BC"/>
    <w:rsid w:val="009C2A20"/>
    <w:rsid w:val="009C4CBA"/>
    <w:rsid w:val="009D0486"/>
    <w:rsid w:val="009D2D5D"/>
    <w:rsid w:val="009D5710"/>
    <w:rsid w:val="009D6CF1"/>
    <w:rsid w:val="009E698B"/>
    <w:rsid w:val="009E70D0"/>
    <w:rsid w:val="009F02DE"/>
    <w:rsid w:val="00A031F9"/>
    <w:rsid w:val="00A058E6"/>
    <w:rsid w:val="00A16890"/>
    <w:rsid w:val="00A216B2"/>
    <w:rsid w:val="00A273F4"/>
    <w:rsid w:val="00A32C19"/>
    <w:rsid w:val="00A41E28"/>
    <w:rsid w:val="00A41F16"/>
    <w:rsid w:val="00A64F08"/>
    <w:rsid w:val="00A71B0B"/>
    <w:rsid w:val="00A773C9"/>
    <w:rsid w:val="00A92051"/>
    <w:rsid w:val="00A963CD"/>
    <w:rsid w:val="00AA690D"/>
    <w:rsid w:val="00AB247B"/>
    <w:rsid w:val="00AB7A83"/>
    <w:rsid w:val="00AC43B4"/>
    <w:rsid w:val="00AE1A85"/>
    <w:rsid w:val="00AF418B"/>
    <w:rsid w:val="00AF45E1"/>
    <w:rsid w:val="00B12495"/>
    <w:rsid w:val="00B17DBD"/>
    <w:rsid w:val="00B36792"/>
    <w:rsid w:val="00B40CB4"/>
    <w:rsid w:val="00B451F7"/>
    <w:rsid w:val="00B47161"/>
    <w:rsid w:val="00B56A34"/>
    <w:rsid w:val="00B71BD0"/>
    <w:rsid w:val="00B73C8A"/>
    <w:rsid w:val="00B94233"/>
    <w:rsid w:val="00B950A4"/>
    <w:rsid w:val="00B96D4E"/>
    <w:rsid w:val="00B977B4"/>
    <w:rsid w:val="00BA2750"/>
    <w:rsid w:val="00BB740D"/>
    <w:rsid w:val="00BD0CE4"/>
    <w:rsid w:val="00BE41EE"/>
    <w:rsid w:val="00BE694A"/>
    <w:rsid w:val="00BE6E11"/>
    <w:rsid w:val="00BF75C0"/>
    <w:rsid w:val="00C00A99"/>
    <w:rsid w:val="00C04A9C"/>
    <w:rsid w:val="00C12A45"/>
    <w:rsid w:val="00C13772"/>
    <w:rsid w:val="00C168E6"/>
    <w:rsid w:val="00C22022"/>
    <w:rsid w:val="00C249C0"/>
    <w:rsid w:val="00C26270"/>
    <w:rsid w:val="00C3569F"/>
    <w:rsid w:val="00C475D4"/>
    <w:rsid w:val="00C505E1"/>
    <w:rsid w:val="00C50C05"/>
    <w:rsid w:val="00C60912"/>
    <w:rsid w:val="00C72AED"/>
    <w:rsid w:val="00C73499"/>
    <w:rsid w:val="00C75999"/>
    <w:rsid w:val="00C76187"/>
    <w:rsid w:val="00C8675C"/>
    <w:rsid w:val="00C93EDC"/>
    <w:rsid w:val="00C9639E"/>
    <w:rsid w:val="00CB06F1"/>
    <w:rsid w:val="00CB09E0"/>
    <w:rsid w:val="00CB0FB6"/>
    <w:rsid w:val="00CB254E"/>
    <w:rsid w:val="00CB5025"/>
    <w:rsid w:val="00CC08E9"/>
    <w:rsid w:val="00CD140A"/>
    <w:rsid w:val="00CD5A72"/>
    <w:rsid w:val="00CD612E"/>
    <w:rsid w:val="00CD68CB"/>
    <w:rsid w:val="00CE2048"/>
    <w:rsid w:val="00CE4D67"/>
    <w:rsid w:val="00CF1559"/>
    <w:rsid w:val="00D05C92"/>
    <w:rsid w:val="00D07058"/>
    <w:rsid w:val="00D17639"/>
    <w:rsid w:val="00D200F1"/>
    <w:rsid w:val="00D25708"/>
    <w:rsid w:val="00D27F0B"/>
    <w:rsid w:val="00D31DC7"/>
    <w:rsid w:val="00D45FA2"/>
    <w:rsid w:val="00D4773A"/>
    <w:rsid w:val="00D6279C"/>
    <w:rsid w:val="00D647BD"/>
    <w:rsid w:val="00D66819"/>
    <w:rsid w:val="00D70C85"/>
    <w:rsid w:val="00D70D61"/>
    <w:rsid w:val="00D7189F"/>
    <w:rsid w:val="00D81BA2"/>
    <w:rsid w:val="00D86B94"/>
    <w:rsid w:val="00D87027"/>
    <w:rsid w:val="00D92F06"/>
    <w:rsid w:val="00DA57A8"/>
    <w:rsid w:val="00DA6796"/>
    <w:rsid w:val="00DB3980"/>
    <w:rsid w:val="00DC7C91"/>
    <w:rsid w:val="00DE3F51"/>
    <w:rsid w:val="00DF7DBC"/>
    <w:rsid w:val="00E054D7"/>
    <w:rsid w:val="00E07179"/>
    <w:rsid w:val="00E139FA"/>
    <w:rsid w:val="00E145D8"/>
    <w:rsid w:val="00E20B36"/>
    <w:rsid w:val="00E30E54"/>
    <w:rsid w:val="00E335A8"/>
    <w:rsid w:val="00E46B5E"/>
    <w:rsid w:val="00E66166"/>
    <w:rsid w:val="00E66471"/>
    <w:rsid w:val="00E759D8"/>
    <w:rsid w:val="00E76186"/>
    <w:rsid w:val="00E76775"/>
    <w:rsid w:val="00E917FE"/>
    <w:rsid w:val="00E92B5C"/>
    <w:rsid w:val="00EA13E0"/>
    <w:rsid w:val="00ED0056"/>
    <w:rsid w:val="00ED76CC"/>
    <w:rsid w:val="00EE01A6"/>
    <w:rsid w:val="00EE16C2"/>
    <w:rsid w:val="00EE2603"/>
    <w:rsid w:val="00EE4EB2"/>
    <w:rsid w:val="00EE68E8"/>
    <w:rsid w:val="00F013AD"/>
    <w:rsid w:val="00F10DF3"/>
    <w:rsid w:val="00F135E6"/>
    <w:rsid w:val="00F22927"/>
    <w:rsid w:val="00F255BB"/>
    <w:rsid w:val="00F2684C"/>
    <w:rsid w:val="00F32D16"/>
    <w:rsid w:val="00F34B62"/>
    <w:rsid w:val="00F3660F"/>
    <w:rsid w:val="00F41CEC"/>
    <w:rsid w:val="00F4688F"/>
    <w:rsid w:val="00F73E47"/>
    <w:rsid w:val="00F73E8E"/>
    <w:rsid w:val="00F82E54"/>
    <w:rsid w:val="00F865B4"/>
    <w:rsid w:val="00F90844"/>
    <w:rsid w:val="00F90E2C"/>
    <w:rsid w:val="00F9272C"/>
    <w:rsid w:val="00FA0BB1"/>
    <w:rsid w:val="00FA2CB5"/>
    <w:rsid w:val="00FA5340"/>
    <w:rsid w:val="00FA72A5"/>
    <w:rsid w:val="00FB5526"/>
    <w:rsid w:val="00FB7767"/>
    <w:rsid w:val="00FC1AC6"/>
    <w:rsid w:val="00FD1860"/>
    <w:rsid w:val="00FE0E56"/>
    <w:rsid w:val="00FE3B5C"/>
    <w:rsid w:val="00FF1331"/>
    <w:rsid w:val="00FF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7931A2"/>
  <w15:docId w15:val="{2D1BDD68-08C5-4B87-BC61-618B6FE3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1E3AAC"/>
    <w:pPr>
      <w:keepNext/>
      <w:shd w:val="clear" w:color="auto" w:fill="FFFFFF"/>
      <w:spacing w:before="653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qFormat/>
    <w:rsid w:val="001E3AAC"/>
    <w:pPr>
      <w:keepNext/>
      <w:shd w:val="clear" w:color="auto" w:fill="FFFFFF"/>
      <w:ind w:left="182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E3AAC"/>
    <w:pPr>
      <w:keepNext/>
      <w:shd w:val="clear" w:color="auto" w:fill="FFFFFF"/>
      <w:spacing w:line="317" w:lineRule="exact"/>
      <w:ind w:left="221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1E3AAC"/>
    <w:pPr>
      <w:keepNext/>
      <w:shd w:val="clear" w:color="auto" w:fill="FFFFFF"/>
      <w:outlineLvl w:val="3"/>
    </w:pPr>
    <w:rPr>
      <w:rFonts w:ascii="Times New Roman" w:hAnsi="Times New Roman" w:cs="Times New Roman"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32823"/>
    <w:pPr>
      <w:widowControl/>
      <w:autoSpaceDE/>
      <w:autoSpaceDN/>
      <w:adjustRightInd/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3AAC"/>
    <w:pPr>
      <w:jc w:val="center"/>
    </w:pPr>
    <w:rPr>
      <w:rFonts w:ascii="Times New Roman" w:hAnsi="Times New Roman" w:cs="Times New Roman"/>
      <w:sz w:val="28"/>
    </w:rPr>
  </w:style>
  <w:style w:type="character" w:styleId="a4">
    <w:name w:val="Hyperlink"/>
    <w:rsid w:val="00660D64"/>
    <w:rPr>
      <w:color w:val="0000FF"/>
      <w:u w:val="single"/>
    </w:rPr>
  </w:style>
  <w:style w:type="paragraph" w:customStyle="1" w:styleId="tekstob">
    <w:name w:val="tekstob"/>
    <w:basedOn w:val="a"/>
    <w:rsid w:val="00660D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rsid w:val="00644CFD"/>
    <w:pPr>
      <w:spacing w:after="120"/>
      <w:ind w:left="283"/>
    </w:pPr>
  </w:style>
  <w:style w:type="paragraph" w:styleId="20">
    <w:name w:val="Body Text 2"/>
    <w:basedOn w:val="a"/>
    <w:rsid w:val="00644CFD"/>
    <w:pPr>
      <w:spacing w:after="120" w:line="480" w:lineRule="auto"/>
    </w:pPr>
  </w:style>
  <w:style w:type="character" w:customStyle="1" w:styleId="a6">
    <w:name w:val="Текст Знак"/>
    <w:link w:val="a7"/>
    <w:locked/>
    <w:rsid w:val="00644CFD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644CFD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957E3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57E39"/>
  </w:style>
  <w:style w:type="paragraph" w:styleId="ab">
    <w:name w:val="List Paragraph"/>
    <w:basedOn w:val="a"/>
    <w:uiPriority w:val="99"/>
    <w:qFormat/>
    <w:rsid w:val="0018090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character" w:customStyle="1" w:styleId="40">
    <w:name w:val="Заголовок 4 Знак"/>
    <w:link w:val="4"/>
    <w:rsid w:val="006A1547"/>
    <w:rPr>
      <w:sz w:val="28"/>
      <w:shd w:val="clear" w:color="auto" w:fill="FFFFFF"/>
    </w:rPr>
  </w:style>
  <w:style w:type="paragraph" w:styleId="ac">
    <w:name w:val="Balloon Text"/>
    <w:basedOn w:val="a"/>
    <w:link w:val="ad"/>
    <w:uiPriority w:val="99"/>
    <w:rsid w:val="009D6C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9D6CF1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8008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008CB"/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8008CB"/>
    <w:rPr>
      <w:rFonts w:ascii="Arial" w:hAnsi="Arial" w:cs="Arial"/>
    </w:rPr>
  </w:style>
  <w:style w:type="table" w:styleId="af0">
    <w:name w:val="Table Grid"/>
    <w:basedOn w:val="a1"/>
    <w:uiPriority w:val="59"/>
    <w:rsid w:val="00450F66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0"/>
    <w:uiPriority w:val="59"/>
    <w:rsid w:val="005D2306"/>
    <w:rPr>
      <w:szCs w:val="22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837E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435B2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435B2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35B2D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35B2D"/>
    <w:pPr>
      <w:widowControl w:val="0"/>
    </w:pPr>
    <w:rPr>
      <w:rFonts w:ascii="Courier New" w:hAnsi="Courier New" w:cs="Courier New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FB5526"/>
  </w:style>
  <w:style w:type="paragraph" w:customStyle="1" w:styleId="ConsPlusTitle">
    <w:name w:val="ConsPlusTitle"/>
    <w:uiPriority w:val="99"/>
    <w:rsid w:val="00FB55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B552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B55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B5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B552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B552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basedOn w:val="a"/>
    <w:rsid w:val="00FB55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f0"/>
    <w:uiPriority w:val="59"/>
    <w:rsid w:val="00FB55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FB5526"/>
    <w:rPr>
      <w:sz w:val="28"/>
      <w:szCs w:val="28"/>
      <w:shd w:val="clear" w:color="auto" w:fill="FFFFFF"/>
    </w:rPr>
  </w:style>
  <w:style w:type="paragraph" w:customStyle="1" w:styleId="Char">
    <w:name w:val="Char Знак Знак"/>
    <w:basedOn w:val="a"/>
    <w:rsid w:val="00373C21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numbering" w:customStyle="1" w:styleId="22">
    <w:name w:val="Нет списка2"/>
    <w:next w:val="a2"/>
    <w:uiPriority w:val="99"/>
    <w:semiHidden/>
    <w:unhideWhenUsed/>
    <w:rsid w:val="001E1E5F"/>
  </w:style>
  <w:style w:type="table" w:customStyle="1" w:styleId="31">
    <w:name w:val="Сетка таблицы3"/>
    <w:basedOn w:val="a1"/>
    <w:next w:val="af0"/>
    <w:uiPriority w:val="59"/>
    <w:rsid w:val="001E1E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89342F"/>
  </w:style>
  <w:style w:type="paragraph" w:customStyle="1" w:styleId="af2">
    <w:name w:val="Знак Знак Знак Знак"/>
    <w:basedOn w:val="a"/>
    <w:rsid w:val="0089342F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3">
    <w:name w:val="Знак"/>
    <w:basedOn w:val="a"/>
    <w:rsid w:val="0089342F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f4">
    <w:name w:val="footnote text"/>
    <w:basedOn w:val="a"/>
    <w:link w:val="af5"/>
    <w:uiPriority w:val="99"/>
    <w:unhideWhenUsed/>
    <w:rsid w:val="0089342F"/>
    <w:pPr>
      <w:widowControl/>
      <w:autoSpaceDE/>
      <w:autoSpaceDN/>
      <w:adjustRightInd/>
    </w:pPr>
    <w:rPr>
      <w:rFonts w:ascii="Calibri" w:eastAsia="Calibri" w:hAnsi="Calibri" w:cs="Times New Roman"/>
      <w:lang w:eastAsia="en-US"/>
    </w:rPr>
  </w:style>
  <w:style w:type="character" w:customStyle="1" w:styleId="af5">
    <w:name w:val="Текст сноски Знак"/>
    <w:link w:val="af4"/>
    <w:uiPriority w:val="99"/>
    <w:rsid w:val="0089342F"/>
    <w:rPr>
      <w:rFonts w:ascii="Calibri" w:eastAsia="Calibri" w:hAnsi="Calibri"/>
      <w:lang w:eastAsia="en-US"/>
    </w:rPr>
  </w:style>
  <w:style w:type="character" w:styleId="af6">
    <w:name w:val="footnote reference"/>
    <w:uiPriority w:val="99"/>
    <w:unhideWhenUsed/>
    <w:rsid w:val="0089342F"/>
    <w:rPr>
      <w:rFonts w:ascii="Times New Roman" w:hAnsi="Times New Roman" w:cs="Times New Roman" w:hint="default"/>
      <w:vertAlign w:val="superscript"/>
    </w:rPr>
  </w:style>
  <w:style w:type="character" w:customStyle="1" w:styleId="70">
    <w:name w:val="Заголовок 7 Знак"/>
    <w:basedOn w:val="a0"/>
    <w:link w:val="7"/>
    <w:uiPriority w:val="99"/>
    <w:semiHidden/>
    <w:rsid w:val="00932823"/>
    <w:rPr>
      <w:rFonts w:ascii="Calibri" w:hAnsi="Calibri" w:cs="Calibri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932823"/>
  </w:style>
  <w:style w:type="character" w:customStyle="1" w:styleId="12">
    <w:name w:val="Текст сноски Знак1"/>
    <w:basedOn w:val="a0"/>
    <w:uiPriority w:val="99"/>
    <w:semiHidden/>
    <w:rsid w:val="009328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8"/>
    <w:uiPriority w:val="99"/>
    <w:rsid w:val="00932823"/>
  </w:style>
  <w:style w:type="paragraph" w:styleId="af8">
    <w:name w:val="annotation text"/>
    <w:basedOn w:val="a"/>
    <w:link w:val="af7"/>
    <w:uiPriority w:val="99"/>
    <w:unhideWhenUsed/>
    <w:rsid w:val="00932823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13">
    <w:name w:val="Текст примечания Знак1"/>
    <w:basedOn w:val="a0"/>
    <w:uiPriority w:val="99"/>
    <w:rsid w:val="00932823"/>
    <w:rPr>
      <w:rFonts w:ascii="Arial" w:hAnsi="Arial" w:cs="Arial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932823"/>
    <w:rPr>
      <w:sz w:val="24"/>
      <w:szCs w:val="24"/>
    </w:rPr>
  </w:style>
  <w:style w:type="paragraph" w:styleId="24">
    <w:name w:val="Body Text Indent 2"/>
    <w:basedOn w:val="a"/>
    <w:link w:val="23"/>
    <w:uiPriority w:val="99"/>
    <w:unhideWhenUsed/>
    <w:rsid w:val="00932823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932823"/>
    <w:rPr>
      <w:rFonts w:ascii="Arial" w:hAnsi="Arial" w:cs="Arial"/>
    </w:rPr>
  </w:style>
  <w:style w:type="character" w:customStyle="1" w:styleId="af9">
    <w:name w:val="Тема примечания Знак"/>
    <w:basedOn w:val="af7"/>
    <w:link w:val="afa"/>
    <w:uiPriority w:val="99"/>
    <w:rsid w:val="00932823"/>
    <w:rPr>
      <w:b/>
      <w:bCs/>
    </w:rPr>
  </w:style>
  <w:style w:type="paragraph" w:styleId="afa">
    <w:name w:val="annotation subject"/>
    <w:basedOn w:val="af8"/>
    <w:next w:val="af8"/>
    <w:link w:val="af9"/>
    <w:uiPriority w:val="99"/>
    <w:unhideWhenUsed/>
    <w:rsid w:val="00932823"/>
    <w:rPr>
      <w:b/>
      <w:bCs/>
    </w:rPr>
  </w:style>
  <w:style w:type="character" w:customStyle="1" w:styleId="14">
    <w:name w:val="Тема примечания Знак1"/>
    <w:basedOn w:val="13"/>
    <w:uiPriority w:val="99"/>
    <w:rsid w:val="00932823"/>
    <w:rPr>
      <w:rFonts w:ascii="Arial" w:hAnsi="Arial" w:cs="Arial"/>
      <w:b/>
      <w:bCs/>
    </w:rPr>
  </w:style>
  <w:style w:type="character" w:customStyle="1" w:styleId="afb">
    <w:name w:val="Основной текст_"/>
    <w:link w:val="15"/>
    <w:uiPriority w:val="99"/>
    <w:locked/>
    <w:rsid w:val="00932823"/>
    <w:rPr>
      <w:shd w:val="clear" w:color="auto" w:fill="FFFFFF"/>
    </w:rPr>
  </w:style>
  <w:style w:type="paragraph" w:customStyle="1" w:styleId="15">
    <w:name w:val="Основной текст1"/>
    <w:basedOn w:val="a"/>
    <w:link w:val="afb"/>
    <w:uiPriority w:val="99"/>
    <w:rsid w:val="00932823"/>
    <w:pPr>
      <w:shd w:val="clear" w:color="auto" w:fill="FFFFFF"/>
      <w:autoSpaceDE/>
      <w:autoSpaceDN/>
      <w:adjustRightInd/>
      <w:spacing w:line="302" w:lineRule="exact"/>
      <w:jc w:val="center"/>
    </w:pPr>
    <w:rPr>
      <w:rFonts w:ascii="Times New Roman" w:hAnsi="Times New Roman" w:cs="Times New Roman"/>
    </w:rPr>
  </w:style>
  <w:style w:type="character" w:styleId="afc">
    <w:name w:val="FollowedHyperlink"/>
    <w:basedOn w:val="a0"/>
    <w:uiPriority w:val="99"/>
    <w:unhideWhenUsed/>
    <w:rsid w:val="00932823"/>
    <w:rPr>
      <w:color w:val="800080" w:themeColor="followedHyperlink"/>
      <w:u w:val="single"/>
    </w:rPr>
  </w:style>
  <w:style w:type="paragraph" w:styleId="afd">
    <w:name w:val="No Spacing"/>
    <w:uiPriority w:val="1"/>
    <w:qFormat/>
    <w:rsid w:val="00932823"/>
    <w:rPr>
      <w:sz w:val="24"/>
      <w:szCs w:val="24"/>
    </w:rPr>
  </w:style>
  <w:style w:type="paragraph" w:customStyle="1" w:styleId="Default">
    <w:name w:val="Default"/>
    <w:uiPriority w:val="99"/>
    <w:rsid w:val="009328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3">
    <w:name w:val="ConsPlusNormal3"/>
    <w:uiPriority w:val="99"/>
    <w:rsid w:val="00932823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5">
    <w:name w:val="Знак Знак2 Знак Знак Знак Знак"/>
    <w:basedOn w:val="a"/>
    <w:uiPriority w:val="99"/>
    <w:rsid w:val="0093282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uiPriority w:val="99"/>
    <w:rsid w:val="00932823"/>
    <w:pPr>
      <w:spacing w:line="230" w:lineRule="exact"/>
      <w:ind w:hanging="1793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B3B5-01CD-4455-9FF5-876B6A88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11163</Words>
  <Characters>63633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Администрация</Company>
  <LinksUpToDate>false</LinksUpToDate>
  <CharactersWithSpaces>74647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Администратор</dc:creator>
  <cp:lastModifiedBy>user</cp:lastModifiedBy>
  <cp:revision>3</cp:revision>
  <cp:lastPrinted>2025-03-27T12:02:00Z</cp:lastPrinted>
  <dcterms:created xsi:type="dcterms:W3CDTF">2025-03-27T12:04:00Z</dcterms:created>
  <dcterms:modified xsi:type="dcterms:W3CDTF">2025-03-27T12:04:00Z</dcterms:modified>
</cp:coreProperties>
</file>