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86" w:rsidRPr="00F24737" w:rsidRDefault="007E6586" w:rsidP="00486B68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7E6586" w:rsidRPr="00F24737" w:rsidRDefault="007E6586" w:rsidP="00486B68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F24737">
        <w:rPr>
          <w:b/>
          <w:bCs/>
          <w:spacing w:val="-2"/>
          <w:sz w:val="28"/>
          <w:szCs w:val="28"/>
        </w:rPr>
        <w:t>АДМИНИСТРАЦИЯ</w:t>
      </w:r>
    </w:p>
    <w:p w:rsidR="007E6586" w:rsidRPr="00F24737" w:rsidRDefault="007E6586" w:rsidP="00486B68">
      <w:pPr>
        <w:shd w:val="clear" w:color="auto" w:fill="FFFFFF"/>
        <w:jc w:val="center"/>
        <w:rPr>
          <w:sz w:val="28"/>
          <w:szCs w:val="28"/>
        </w:rPr>
      </w:pPr>
      <w:r w:rsidRPr="00F24737">
        <w:rPr>
          <w:b/>
          <w:bCs/>
          <w:spacing w:val="-2"/>
          <w:sz w:val="28"/>
          <w:szCs w:val="28"/>
        </w:rPr>
        <w:t>МУНИЦИПАЛЬНОГО ОБРАЗОВАНИЯ</w:t>
      </w:r>
    </w:p>
    <w:p w:rsidR="007E6586" w:rsidRPr="00F24737" w:rsidRDefault="007E6586" w:rsidP="00486B6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24737">
        <w:rPr>
          <w:b/>
          <w:bCs/>
          <w:spacing w:val="-1"/>
          <w:sz w:val="28"/>
          <w:szCs w:val="28"/>
        </w:rPr>
        <w:t>ВОЛОВСКИЙ РАЙОН</w:t>
      </w:r>
    </w:p>
    <w:p w:rsidR="007E6586" w:rsidRPr="00F24737" w:rsidRDefault="007E6586" w:rsidP="00486B6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E6586" w:rsidRPr="00F24737" w:rsidRDefault="007E6586" w:rsidP="00486B6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24737">
        <w:rPr>
          <w:b/>
          <w:bCs/>
          <w:spacing w:val="-1"/>
          <w:sz w:val="28"/>
          <w:szCs w:val="28"/>
        </w:rPr>
        <w:t>ПОСТАНОВЛЕНИЕ</w:t>
      </w:r>
    </w:p>
    <w:p w:rsidR="007E6586" w:rsidRPr="00F24737" w:rsidRDefault="007E6586" w:rsidP="00486B68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7E6586" w:rsidRPr="00F24737" w:rsidRDefault="007E6586" w:rsidP="00486B68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7E6586" w:rsidRPr="00F24737" w:rsidRDefault="007E6586" w:rsidP="00486B68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7E6586" w:rsidRPr="00F24737" w:rsidRDefault="00F0672D" w:rsidP="00486B68">
      <w:pPr>
        <w:shd w:val="clear" w:color="auto" w:fill="FFFFFF"/>
        <w:jc w:val="both"/>
        <w:rPr>
          <w:spacing w:val="-1"/>
          <w:sz w:val="28"/>
          <w:szCs w:val="28"/>
        </w:rPr>
      </w:pPr>
      <w:r w:rsidRPr="00F24737">
        <w:rPr>
          <w:spacing w:val="-1"/>
          <w:sz w:val="28"/>
          <w:szCs w:val="28"/>
        </w:rPr>
        <w:t xml:space="preserve">от </w:t>
      </w:r>
      <w:r w:rsidR="00100B7C">
        <w:rPr>
          <w:spacing w:val="-1"/>
          <w:sz w:val="28"/>
          <w:szCs w:val="28"/>
        </w:rPr>
        <w:t>04.09.2024</w:t>
      </w:r>
      <w:r w:rsidRPr="00F24737">
        <w:rPr>
          <w:spacing w:val="-1"/>
          <w:sz w:val="28"/>
          <w:szCs w:val="28"/>
        </w:rPr>
        <w:t xml:space="preserve"> № </w:t>
      </w:r>
      <w:r w:rsidR="00100B7C">
        <w:rPr>
          <w:spacing w:val="-1"/>
          <w:sz w:val="28"/>
          <w:szCs w:val="28"/>
        </w:rPr>
        <w:t>491</w:t>
      </w:r>
    </w:p>
    <w:p w:rsidR="00616BD0" w:rsidRPr="00486B68" w:rsidRDefault="00616BD0" w:rsidP="00486B68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16BD0" w:rsidRPr="00486B68" w:rsidRDefault="00616BD0" w:rsidP="00486B68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486B68" w:rsidRPr="00486B68" w:rsidRDefault="00486B68" w:rsidP="00486B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6B6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главы администрации муниципального образования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 от 26.06.2014 № 498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B68">
        <w:rPr>
          <w:rFonts w:ascii="Times New Roman" w:hAnsi="Times New Roman" w:cs="Times New Roman"/>
          <w:sz w:val="28"/>
          <w:szCs w:val="28"/>
        </w:rPr>
        <w:t>об  условиях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B68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B6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</w:t>
      </w:r>
    </w:p>
    <w:p w:rsidR="00486B68" w:rsidRDefault="00486B68" w:rsidP="00486B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B68" w:rsidRPr="00486B68" w:rsidRDefault="00486B68" w:rsidP="00486B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B68" w:rsidRPr="00486B68" w:rsidRDefault="00486B68" w:rsidP="00486B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20.06.2024 № 290, на основании </w:t>
      </w:r>
      <w:hyperlink r:id="rId8" w:history="1">
        <w:r w:rsidRPr="00486B6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Pr="00486B68">
        <w:rPr>
          <w:rFonts w:ascii="Times New Roman" w:hAnsi="Times New Roman" w:cs="Times New Roman"/>
          <w:sz w:val="28"/>
          <w:szCs w:val="28"/>
        </w:rPr>
        <w:t xml:space="preserve">5 Устава муниципального образования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 Внести изменения и дополнения в постановление главы администрации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 от 26.06.2014 № 498 «Об утверждении Положения об условиях оплаты труда работников муниципальных образовательную деятельность» следующие дополнения и изменения: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1.1. Пункт 1приложения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«1. Настоящее Положение об условиях оплаты труда работников муниципальных образовательных учреждений </w:t>
      </w:r>
      <w:proofErr w:type="spellStart"/>
      <w:r w:rsidRPr="00486B68">
        <w:rPr>
          <w:sz w:val="28"/>
          <w:szCs w:val="28"/>
        </w:rPr>
        <w:t>Воловского</w:t>
      </w:r>
      <w:proofErr w:type="spellEnd"/>
      <w:r w:rsidRPr="00486B68">
        <w:rPr>
          <w:sz w:val="28"/>
          <w:szCs w:val="28"/>
        </w:rPr>
        <w:t xml:space="preserve"> района, осуществляющих образовательную деятельность (далее - Положение), разработано в целях определения условий и порядка оплаты труда работников муниципальных образовательных учреждений </w:t>
      </w:r>
      <w:proofErr w:type="spellStart"/>
      <w:r w:rsidRPr="00486B68">
        <w:rPr>
          <w:sz w:val="28"/>
          <w:szCs w:val="28"/>
        </w:rPr>
        <w:t>Воловского</w:t>
      </w:r>
      <w:proofErr w:type="spellEnd"/>
      <w:r w:rsidRPr="00486B68">
        <w:rPr>
          <w:sz w:val="28"/>
          <w:szCs w:val="28"/>
        </w:rPr>
        <w:t xml:space="preserve"> района, осуществляющих образовательную деятельность (далее соответственно - учреждении, работники), и включает в себя:</w:t>
      </w:r>
    </w:p>
    <w:p w:rsidR="00486B68" w:rsidRPr="00486B68" w:rsidRDefault="00486B68" w:rsidP="00486B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порядок и условия оплаты труда работников учреждений;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условия оплаты труда руководителя учреждений, его заместителей и главного бухгалтера;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порядок и условия установления выплат компенсационного характера в соответствии с </w:t>
      </w:r>
      <w:hyperlink r:id="rId9" w:history="1">
        <w:r w:rsidRPr="00486B68">
          <w:rPr>
            <w:sz w:val="28"/>
            <w:szCs w:val="28"/>
          </w:rPr>
          <w:t>Перечнем</w:t>
        </w:r>
      </w:hyperlink>
      <w:r w:rsidRPr="00486B68">
        <w:rPr>
          <w:sz w:val="28"/>
          <w:szCs w:val="28"/>
        </w:rPr>
        <w:t xml:space="preserve"> видов выплат компенсационного характера в государственных учреждениях Тульской области, утвержденным постановлением администрации Тульской области от 30.09.2008 № 598 «О введении новых </w:t>
      </w:r>
      <w:proofErr w:type="gramStart"/>
      <w:r w:rsidRPr="00486B68">
        <w:rPr>
          <w:sz w:val="28"/>
          <w:szCs w:val="28"/>
        </w:rPr>
        <w:t xml:space="preserve">систем оплаты труда работников государственных </w:t>
      </w:r>
      <w:r w:rsidRPr="00486B68">
        <w:rPr>
          <w:sz w:val="28"/>
          <w:szCs w:val="28"/>
        </w:rPr>
        <w:lastRenderedPageBreak/>
        <w:t>учреждений Тульской</w:t>
      </w:r>
      <w:proofErr w:type="gramEnd"/>
      <w:r w:rsidRPr="00486B68">
        <w:rPr>
          <w:sz w:val="28"/>
          <w:szCs w:val="28"/>
        </w:rPr>
        <w:t xml:space="preserve"> области» (далее - Перечень видов выплат компенсационного характера);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порядок и условия установления выплат стимулирующего характера в соответствии с </w:t>
      </w:r>
      <w:hyperlink r:id="rId10" w:history="1">
        <w:r w:rsidRPr="00486B68">
          <w:rPr>
            <w:sz w:val="28"/>
            <w:szCs w:val="28"/>
          </w:rPr>
          <w:t>Перечнем</w:t>
        </w:r>
      </w:hyperlink>
      <w:r w:rsidRPr="00486B68">
        <w:rPr>
          <w:sz w:val="28"/>
          <w:szCs w:val="28"/>
        </w:rPr>
        <w:t xml:space="preserve"> видов выплат стимулирующего характера в государственных учреждениях Тульской области, утвержденным постановлением администрации Тульской области от 30.09.2008 № 598 «О введении новых </w:t>
      </w:r>
      <w:proofErr w:type="gramStart"/>
      <w:r w:rsidRPr="00486B68">
        <w:rPr>
          <w:sz w:val="28"/>
          <w:szCs w:val="28"/>
        </w:rPr>
        <w:t>систем оплаты труда работников государственных учреждений Тульской</w:t>
      </w:r>
      <w:proofErr w:type="gramEnd"/>
      <w:r w:rsidRPr="00486B68">
        <w:rPr>
          <w:sz w:val="28"/>
          <w:szCs w:val="28"/>
        </w:rPr>
        <w:t xml:space="preserve"> области» (далее - Перечень видов выплат стимулирующего характера);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другие вопросы оплаты труда».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1.2. Пункт 3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«3. </w:t>
      </w:r>
      <w:proofErr w:type="gramStart"/>
      <w:r w:rsidRPr="00486B68">
        <w:rPr>
          <w:sz w:val="28"/>
          <w:szCs w:val="28"/>
        </w:rPr>
        <w:t>Условия оплаты труда, включая размеры должностных окладов (окладов), ставок заработной платы, предусмотренные по должностям педагогических работников за норму часов преподавательской (педагогической работы) (далее – ставка), повышающих коэффициентов к должностным окладам (окладам), ставкам, надбавку за специфику работы в учреждении, выплат компенсационного и стимулирующего характера, являющимися обязательными для включения в трудовой договор.».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1.3. Раздел 2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«</w:t>
      </w:r>
      <w:r w:rsidRPr="00486B68">
        <w:rPr>
          <w:b/>
          <w:sz w:val="28"/>
          <w:szCs w:val="28"/>
        </w:rPr>
        <w:t>2. Порядок и условия оплаты труда работников.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10. Размеры должностных окладов, ставок работников образования учреждения устанавливаются на основе отнесения занимаемых ими должностей к квалификационным уровням профессиональных квалификационных групп должностей (далее — ПКГ),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047"/>
      </w:tblGrid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9668,0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11283,0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11849,0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17498,0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18370,0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18893,0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19242,0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20297,0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21311,0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21922,0</w:t>
            </w:r>
          </w:p>
        </w:tc>
      </w:tr>
    </w:tbl>
    <w:p w:rsidR="00486B68" w:rsidRPr="00486B68" w:rsidRDefault="00486B68" w:rsidP="00486B68">
      <w:pPr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Должностные оклады заместителей руководителей структурных подразделений учреждений устанавливаются на 10 процентов ниже окладов соответствующих руководителей.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Должностные оклады, ставки работников учреждений, деятельность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10.1. Размеры должностных окладов работников учреждений, занимающих должности, не включенные в ПКГ,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707"/>
      </w:tblGrid>
      <w:tr w:rsidR="00486B68" w:rsidRPr="00486B68" w:rsidTr="006A0698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6A0698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19242,0</w:t>
            </w:r>
          </w:p>
        </w:tc>
      </w:tr>
      <w:tr w:rsidR="00486B68" w:rsidRPr="00486B68" w:rsidTr="006A0698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Преподаватель-организатор основ безопасности и защиты Родины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19242,0</w:t>
            </w:r>
          </w:p>
        </w:tc>
      </w:tr>
    </w:tbl>
    <w:p w:rsidR="00486B68" w:rsidRPr="00486B68" w:rsidRDefault="00486B68" w:rsidP="00486B68">
      <w:pPr>
        <w:tabs>
          <w:tab w:val="left" w:pos="2268"/>
          <w:tab w:val="left" w:pos="2835"/>
          <w:tab w:val="center" w:pos="4677"/>
          <w:tab w:val="right" w:pos="9354"/>
        </w:tabs>
        <w:jc w:val="both"/>
        <w:rPr>
          <w:sz w:val="28"/>
          <w:szCs w:val="28"/>
        </w:rPr>
      </w:pPr>
      <w:r w:rsidRPr="00486B68">
        <w:rPr>
          <w:sz w:val="28"/>
          <w:szCs w:val="28"/>
        </w:rPr>
        <w:tab/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11. Размеры должностных окладов, ставок работников учреждений (структурного подразделения) дополнительного профессионального образования устанавливаются на основе отнесения занимаемых ими должностей к квалификационным уровням</w:t>
      </w:r>
      <w:r>
        <w:rPr>
          <w:sz w:val="28"/>
          <w:szCs w:val="28"/>
        </w:rPr>
        <w:t xml:space="preserve"> </w:t>
      </w:r>
      <w:hyperlink r:id="rId15" w:history="1">
        <w:r w:rsidRPr="00486B68">
          <w:rPr>
            <w:sz w:val="28"/>
            <w:szCs w:val="28"/>
          </w:rPr>
          <w:t>ПКГ</w:t>
        </w:r>
      </w:hyperlink>
      <w:r w:rsidRPr="00486B68">
        <w:rPr>
          <w:sz w:val="28"/>
          <w:szCs w:val="28"/>
        </w:rPr>
        <w:t xml:space="preserve">, утвержденным приказом </w:t>
      </w:r>
      <w:r w:rsidRPr="00486B68">
        <w:rPr>
          <w:sz w:val="28"/>
          <w:szCs w:val="28"/>
        </w:rPr>
        <w:lastRenderedPageBreak/>
        <w:t>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047"/>
      </w:tblGrid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16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14500,0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15952,0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17402,0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17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«Профессорско-преподавательский состав и руководители структурных подразделений»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19409,0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21341,0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23274,0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25207,0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27139,0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29072,0</w:t>
            </w:r>
          </w:p>
        </w:tc>
      </w:tr>
    </w:tbl>
    <w:p w:rsidR="00486B68" w:rsidRPr="00486B68" w:rsidRDefault="00486B68" w:rsidP="00486B68">
      <w:pPr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Должностные оклады </w:t>
      </w:r>
      <w:proofErr w:type="gramStart"/>
      <w:r w:rsidRPr="00486B68">
        <w:rPr>
          <w:sz w:val="28"/>
          <w:szCs w:val="28"/>
        </w:rPr>
        <w:t>заместителей руководителей структурных подразделений организации дополнительного профессионального образования</w:t>
      </w:r>
      <w:proofErr w:type="gramEnd"/>
      <w:r w:rsidRPr="00486B68">
        <w:rPr>
          <w:sz w:val="28"/>
          <w:szCs w:val="28"/>
        </w:rPr>
        <w:t xml:space="preserve"> устанавливаются на 10 процентов ниже должностных окладов соответствующих руководителей.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Должностные оклады, ставки работников по должностям, отнесенным к </w:t>
      </w:r>
      <w:hyperlink r:id="rId18" w:history="1">
        <w:r w:rsidRPr="00486B68">
          <w:rPr>
            <w:sz w:val="28"/>
            <w:szCs w:val="28"/>
          </w:rPr>
          <w:t>ПКГ</w:t>
        </w:r>
      </w:hyperlink>
      <w:r w:rsidRPr="00486B68">
        <w:rPr>
          <w:sz w:val="28"/>
          <w:szCs w:val="28"/>
        </w:rPr>
        <w:t xml:space="preserve"> «Профессорско-преподавательский состав и руководители структурных подразделений», деятельность которых связана с образовательным процессом, увеличивается на 150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12. Размеры должностных окладов работников организации (структурного подразделения) дополнительного профессионального образования, занимающих должности, не включенные в </w:t>
      </w:r>
      <w:hyperlink r:id="rId19" w:history="1">
        <w:r w:rsidRPr="00486B68">
          <w:rPr>
            <w:sz w:val="28"/>
            <w:szCs w:val="28"/>
          </w:rPr>
          <w:t>ПКГ</w:t>
        </w:r>
      </w:hyperlink>
      <w:r w:rsidRPr="00486B68">
        <w:rPr>
          <w:sz w:val="28"/>
          <w:szCs w:val="28"/>
        </w:rPr>
        <w:t xml:space="preserve">, утвержденные приказом Министерства здравоохранения и социального развития Российской Федерации от 05.05.2008 № 217н «Об утверждении </w:t>
      </w:r>
      <w:r w:rsidRPr="00486B68">
        <w:rPr>
          <w:sz w:val="28"/>
          <w:szCs w:val="28"/>
        </w:rPr>
        <w:lastRenderedPageBreak/>
        <w:t>профессиональных квалификационных групп должностей работников высшего и дополнительного профессионального образования»: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047"/>
      </w:tblGrid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Должности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Методист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18893,0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19242,0</w:t>
            </w:r>
          </w:p>
        </w:tc>
      </w:tr>
    </w:tbl>
    <w:p w:rsidR="00486B68" w:rsidRPr="00486B68" w:rsidRDefault="00486B68" w:rsidP="00486B68">
      <w:pPr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Должностные оклады работников по должностям методист и старший методист увеличиваются на 150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13. Размеры должностных окладов работников, занимающих должности служащих, устанавливаются на основе отнесения занимаемых ими должностей к квалификационным уровням</w:t>
      </w:r>
      <w:r>
        <w:rPr>
          <w:sz w:val="28"/>
          <w:szCs w:val="28"/>
        </w:rPr>
        <w:t xml:space="preserve"> </w:t>
      </w:r>
      <w:hyperlink r:id="rId20" w:history="1">
        <w:r w:rsidRPr="00486B68">
          <w:rPr>
            <w:sz w:val="28"/>
            <w:szCs w:val="28"/>
          </w:rPr>
          <w:t>ПКГ</w:t>
        </w:r>
      </w:hyperlink>
      <w:r w:rsidRPr="00486B68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047"/>
      </w:tblGrid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21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8064,0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8441,0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22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11217,0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11518,0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11858,0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12538,0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13508,0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23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14036,0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14665,0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15355,0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16044,0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16783,0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 xml:space="preserve">Должности, отнесенные к </w:t>
            </w:r>
            <w:hyperlink r:id="rId24" w:history="1">
              <w:r w:rsidRPr="00486B68">
                <w:rPr>
                  <w:sz w:val="28"/>
                  <w:szCs w:val="28"/>
                </w:rPr>
                <w:t>ПКГ</w:t>
              </w:r>
            </w:hyperlink>
            <w:r w:rsidRPr="00486B68">
              <w:rPr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17364,0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18496,0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19375,0</w:t>
            </w:r>
          </w:p>
        </w:tc>
      </w:tr>
    </w:tbl>
    <w:p w:rsidR="00486B68" w:rsidRPr="00486B68" w:rsidRDefault="00486B68" w:rsidP="00486B68">
      <w:pPr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14. Размеры должностных окладов работников, занимающих должности служащих, не включенные в ПКГ,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047"/>
      </w:tblGrid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Должности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25170,0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16783,0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14036,0</w:t>
            </w:r>
          </w:p>
        </w:tc>
      </w:tr>
    </w:tbl>
    <w:p w:rsidR="00486B68" w:rsidRPr="00486B68" w:rsidRDefault="00486B68" w:rsidP="00486B68">
      <w:pPr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15. Размеры окладов работников, осуществляющих деятельность по профессиям рабочих, устанавливаются на основе отнесения профессий рабочих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к квалификационным уровням </w:t>
      </w:r>
      <w:hyperlink r:id="rId25" w:history="1">
        <w:r w:rsidRPr="00486B68">
          <w:rPr>
            <w:sz w:val="28"/>
            <w:szCs w:val="28"/>
          </w:rPr>
          <w:t>ПКГ</w:t>
        </w:r>
      </w:hyperlink>
      <w:r w:rsidRPr="00486B68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486B68" w:rsidRPr="00486B68" w:rsidRDefault="00486B68" w:rsidP="00486B6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047"/>
      </w:tblGrid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Размер, рублей</w:t>
            </w:r>
          </w:p>
        </w:tc>
      </w:tr>
      <w:tr w:rsidR="00486B68" w:rsidRPr="00486B68" w:rsidTr="00486B68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EE3FED" w:rsidP="00486B68">
            <w:pPr>
              <w:jc w:val="both"/>
              <w:rPr>
                <w:sz w:val="28"/>
                <w:szCs w:val="28"/>
              </w:rPr>
            </w:pPr>
            <w:hyperlink r:id="rId26" w:history="1">
              <w:r w:rsidR="00486B68" w:rsidRPr="00486B68">
                <w:rPr>
                  <w:sz w:val="28"/>
                  <w:szCs w:val="28"/>
                </w:rPr>
                <w:t>ПКГ</w:t>
              </w:r>
            </w:hyperlink>
            <w:r w:rsidR="00486B68" w:rsidRPr="00486B68">
              <w:rPr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7391,0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7639,0</w:t>
            </w:r>
          </w:p>
        </w:tc>
      </w:tr>
      <w:tr w:rsidR="00486B68" w:rsidRPr="00486B68" w:rsidTr="00486B68"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EE3FED" w:rsidP="00486B68">
            <w:pPr>
              <w:jc w:val="both"/>
              <w:rPr>
                <w:sz w:val="28"/>
                <w:szCs w:val="28"/>
              </w:rPr>
            </w:pPr>
            <w:hyperlink r:id="rId27" w:history="1">
              <w:r w:rsidR="00486B68" w:rsidRPr="00486B68">
                <w:rPr>
                  <w:sz w:val="28"/>
                  <w:szCs w:val="28"/>
                </w:rPr>
                <w:t>ПКГ</w:t>
              </w:r>
            </w:hyperlink>
            <w:r w:rsidR="00486B68" w:rsidRPr="00486B68">
              <w:rPr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10186,0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10285,0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11176,0</w:t>
            </w:r>
          </w:p>
        </w:tc>
      </w:tr>
      <w:tr w:rsidR="00486B68" w:rsidRPr="00486B68" w:rsidTr="00486B6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6B68" w:rsidRPr="00486B68" w:rsidRDefault="00486B68" w:rsidP="00486B68">
            <w:pPr>
              <w:jc w:val="both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11314,0</w:t>
            </w:r>
          </w:p>
        </w:tc>
      </w:tr>
    </w:tbl>
    <w:p w:rsidR="00486B68" w:rsidRPr="00486B68" w:rsidRDefault="00486B68" w:rsidP="00486B68">
      <w:pPr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4 квалификационный уровень устанавливается по решению руководителя учреждения за выполнение важных (особо важных) и ответственных (особо ответственных) работ рабочим, привлекаемым к выполнению таких работ.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16. В учреждении устанавливаются следующие повышающие коэффициенты  к должностным окладам (окладам), ставкам: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персональный повышающий коэффициент к должностному окладу (окладу), ставке;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повышающий коэффициент к должностному окладу (окладу), ставке по учреждению (структурному подразделению);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повышающий коэффициент к должностному окладу (окладу), ставке за выслугу лет;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повышающий коэффициент к должностному окладу, ставке за квалификационную категорию;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повышающий коэффициент к должностному окладу, ставке за почетные звания, нагрудные знаки, ведомственные знаки отличия;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повышающий коэффициент к должностному окладу, ставке молодым специалистам.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Размер выплат по повышающему коэффициенту к должностному окладу (окладу), ставке определяется путем умножения размера должностного оклада (оклада), ставки работника на повышающий коэффициент к должностному окладу (окладу), ставке.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Применение повышающих коэффициентов к должностному окладу (окладу), ставке не образует новый должностной оклад (оклад), ставку и не учитывается при начислении выплат компенсационного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характера и выплат  стимулирующего характера, устанавливаемых в процентном отношении к должностному окладу (окладу), ставке.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Размеры и иные условия применения повышающих коэффициентов к должностным окладам (окладам), ставкам приведены в пунктах 17 - 22 настоящего Положения.</w:t>
      </w:r>
    </w:p>
    <w:p w:rsidR="00486B68" w:rsidRPr="00486B68" w:rsidRDefault="00486B68" w:rsidP="00486B68">
      <w:pPr>
        <w:pStyle w:val="western"/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17. </w:t>
      </w:r>
      <w:r w:rsidRPr="00486B68">
        <w:rPr>
          <w:color w:val="000000"/>
          <w:sz w:val="28"/>
          <w:szCs w:val="28"/>
        </w:rPr>
        <w:t xml:space="preserve">Персональный повышающий коэффициент к </w:t>
      </w:r>
      <w:r w:rsidRPr="00486B68">
        <w:rPr>
          <w:sz w:val="28"/>
          <w:szCs w:val="28"/>
        </w:rPr>
        <w:t xml:space="preserve">должностному окладу (окладу), ставке </w:t>
      </w:r>
      <w:r w:rsidRPr="00486B68">
        <w:rPr>
          <w:color w:val="000000"/>
          <w:sz w:val="28"/>
          <w:szCs w:val="28"/>
        </w:rPr>
        <w:t>устанавливается конкретному работнику</w:t>
      </w:r>
      <w:r>
        <w:rPr>
          <w:color w:val="000000"/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с учетом сложности работы, важности выполняемой работы, степени самостоятельности и ответственности при выполнении поставленных задач в соответствии с </w:t>
      </w:r>
      <w:r w:rsidRPr="00486B68">
        <w:rPr>
          <w:sz w:val="28"/>
          <w:szCs w:val="28"/>
        </w:rPr>
        <w:lastRenderedPageBreak/>
        <w:t xml:space="preserve">коллективным договором, локальным нормативным </w:t>
      </w:r>
      <w:r w:rsidRPr="00486B68">
        <w:rPr>
          <w:rFonts w:eastAsia="Times New Roman"/>
          <w:color w:val="000000"/>
          <w:sz w:val="28"/>
          <w:szCs w:val="28"/>
        </w:rPr>
        <w:t>актом учреждений,</w:t>
      </w:r>
      <w:r w:rsidRPr="00486B68">
        <w:rPr>
          <w:sz w:val="28"/>
          <w:szCs w:val="28"/>
        </w:rPr>
        <w:t xml:space="preserve"> согласованным с представительным органом работников учреждений.</w:t>
      </w:r>
    </w:p>
    <w:p w:rsidR="00486B68" w:rsidRPr="00486B68" w:rsidRDefault="00486B68" w:rsidP="00486B68">
      <w:pPr>
        <w:pStyle w:val="western"/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Размер персонального повышающего коэффициента к должностному окладу (окладу), ставке - до 3,0.</w:t>
      </w:r>
    </w:p>
    <w:p w:rsidR="00486B68" w:rsidRPr="00486B68" w:rsidRDefault="00486B68" w:rsidP="00486B68">
      <w:pPr>
        <w:pStyle w:val="western"/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Выплаты по персональному повышающему коэффициенту к должностному окладу (окладу), ставке носят стимулирующий характер.</w:t>
      </w:r>
    </w:p>
    <w:p w:rsidR="00486B68" w:rsidRPr="00486B68" w:rsidRDefault="00486B68" w:rsidP="00486B68">
      <w:pPr>
        <w:pStyle w:val="western"/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Персональный повышающий коэффициент устанавливается руководителем учреждения с учетом решения комиссии по установлению выплат стимулирующего характера, созданной в учреждении.​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18. Повышающий коэффициент к должностному окладу (окладу), ставке по учреждению (структурному подразделению) устанавливается: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в размере 0,25 педагогическим работникам, работающим в организации (структурном подразделении), являющейся центром поддержки одаренных детей;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в размере 0,25 работникам, работающим в учреждении (структурном подразделении), расположенной в сельской местности;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в размере 0,15 педагогическим работникам, работающим в учреждении (структурном подразделении), </w:t>
      </w:r>
      <w:proofErr w:type="gramStart"/>
      <w:r w:rsidRPr="00486B68">
        <w:rPr>
          <w:sz w:val="28"/>
          <w:szCs w:val="28"/>
        </w:rPr>
        <w:t>расположенной</w:t>
      </w:r>
      <w:proofErr w:type="gramEnd"/>
      <w:r w:rsidRPr="00486B68">
        <w:rPr>
          <w:sz w:val="28"/>
          <w:szCs w:val="28"/>
        </w:rPr>
        <w:t xml:space="preserve"> в поселке городского типа (рабочем поселке);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в размере 0,15 работникам, занимающим должности «Заведующий библиотекой», «Заведующий читальным залом», работающим в Организации (структурном подразделении), расположенной в поселке городского типа (рабочем поселке).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Перечень поселков городского типа (рабочих поселков) утверждается постановлением Правительства Тульской области.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19. Повышающий коэффициент к должностному окладу (окладу), ставке за выслугу лет устанавливается работникам учреждения согласно приложениям № 1 - 3 к настоящему Положению.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20. Повышающий коэффициент к должностному окладу, ставке за квалификационную категорию устанавливается работникам, указанным в пунктах 10 и 10.1 настоящего Положения,  работникам учреждения (структурного подразделения) дополнительного профессионального образования, указанным в пунктах 11 и 12 настоящего Положения, в следующих размерах: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при наличии квалификационной категории «педагог-наставник», «педагог-методист» - 0,2;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при наличии высшей квалификационной категории - 0,15;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при наличии первой квалификационной категории – 0,1.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Повышающий коэффициент к должностному окладу, ставке за наличие квалификационной категории «педагог – наставник»,</w:t>
      </w:r>
      <w:r w:rsidRPr="00486B68">
        <w:rPr>
          <w:sz w:val="28"/>
          <w:szCs w:val="28"/>
        </w:rPr>
        <w:br/>
        <w:t>«педагог – методист», устанавливается при условии выполнения  дополнительных обязанностей, связанных с методической работой или наставнической деятельностью, не входящих в должностные обязанности.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21. Повышающий коэффициент педагогическим работникам, руководителям, заместителям руководителей, руководителям структурных </w:t>
      </w:r>
      <w:r w:rsidRPr="00486B68">
        <w:rPr>
          <w:sz w:val="28"/>
          <w:szCs w:val="28"/>
        </w:rPr>
        <w:lastRenderedPageBreak/>
        <w:t xml:space="preserve">подразделений, заместителям руководителей структурных подразделений учреждения, деятельность которых связана с образовательным процессом, устанавливается </w:t>
      </w:r>
      <w:proofErr w:type="gramStart"/>
      <w:r w:rsidRPr="00486B68">
        <w:rPr>
          <w:sz w:val="28"/>
          <w:szCs w:val="28"/>
        </w:rPr>
        <w:t>за</w:t>
      </w:r>
      <w:proofErr w:type="gramEnd"/>
      <w:r w:rsidRPr="00486B68">
        <w:rPr>
          <w:sz w:val="28"/>
          <w:szCs w:val="28"/>
        </w:rPr>
        <w:t>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1) почетные звания «Народный учитель СССР» или «Народный учитель Российской Федерации» (со дня присвоения почетного звания) - в размере 0,2;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2) почетные звания «Заслуженный учитель Российской Федерации» или «Заслуженный учитель» бывших союзных республик, «Заслуженный мастер производственного обучения» (со дня присвоения почетного звания)- 0,15;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3) почетные звания, нагрудные знаки и ведомственные знаки отличия: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 Российской Федерации»; нагрудный знак «Отличник народного просвещения», нагрудные знаки союзных республик бывшего Союза ССР; другие почетные звания, нагрудные знаки Министерства образования и науки Российской Федерации, Министерства просвещения Российской Федерации (со дня присвоения почетного звания, награждения) – 0,1.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Повышающий коэффициент к должностному окладу, ставке устанавливается по одному из имеющихся оснований, имеющему большее значение.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Руководителю учреждения повышающий коэффициент к должностному окладу устанавливается учредителем.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учреждения повышающий коэффициент к должностному окладу, ставке устанавливается руководителем учреждения.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22. Повышающий коэффициент к должностному окладу, ставке молодым специалистам устанавливается в размере 0,10 на срок до получения квалификационной категории, но не более</w:t>
      </w:r>
      <w:proofErr w:type="gramStart"/>
      <w:r w:rsidRPr="00486B68">
        <w:rPr>
          <w:sz w:val="28"/>
          <w:szCs w:val="28"/>
        </w:rPr>
        <w:t>,</w:t>
      </w:r>
      <w:proofErr w:type="gramEnd"/>
      <w:r w:rsidRPr="00486B68">
        <w:rPr>
          <w:sz w:val="28"/>
          <w:szCs w:val="28"/>
        </w:rPr>
        <w:t xml:space="preserve"> чем на 3 года.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Понятие молодой специалист устанавливается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Законом Тульской области от 30.09.2013 № 1989-ЗТО «Об образовании».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23. С учетом условий труда работникам Организации устанавливаются выплаты компенсационного характера, предусмотренные разделом 5 настоящего Положения.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24. Работникам учреждений устанавливаются выплаты стимулирующего характера, предусмотренные разделом 6 настоящего Положения.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25. Особенности оплаты труда педагогических работников устанавливаются приложением № 4 к настоящему Положению</w:t>
      </w:r>
      <w:proofErr w:type="gramStart"/>
      <w:r w:rsidRPr="00486B68">
        <w:rPr>
          <w:sz w:val="28"/>
          <w:szCs w:val="28"/>
        </w:rPr>
        <w:t>.»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1.4. Пункты 26-40 исключить.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1.5. В пункте 46 приложения к постановлению абзац 3 изложить в </w:t>
      </w:r>
      <w:r w:rsidRPr="00486B68">
        <w:rPr>
          <w:sz w:val="28"/>
          <w:szCs w:val="28"/>
        </w:rPr>
        <w:lastRenderedPageBreak/>
        <w:t>новой редакции:</w:t>
      </w:r>
    </w:p>
    <w:p w:rsidR="00486B68" w:rsidRPr="00486B68" w:rsidRDefault="00486B68" w:rsidP="00486B68">
      <w:pPr>
        <w:pStyle w:val="western"/>
        <w:ind w:firstLine="709"/>
        <w:jc w:val="both"/>
        <w:rPr>
          <w:sz w:val="28"/>
          <w:szCs w:val="28"/>
        </w:rPr>
      </w:pPr>
      <w:r w:rsidRPr="00486B68">
        <w:rPr>
          <w:color w:val="000000"/>
          <w:sz w:val="28"/>
          <w:szCs w:val="28"/>
        </w:rPr>
        <w:t xml:space="preserve">«Заместителям руководителя, главному бухгалтеру учреждения указанные выплаты устанавливаются руководителем учреждения в соответствии с коллективным договором, локальным нормативным актом, </w:t>
      </w:r>
      <w:r w:rsidRPr="00486B68">
        <w:rPr>
          <w:sz w:val="28"/>
          <w:szCs w:val="28"/>
        </w:rPr>
        <w:t>согласованным с представительным органом работников учреждении.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1.6. Абзац 1пункта 47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«47. </w:t>
      </w:r>
      <w:proofErr w:type="gramStart"/>
      <w:r w:rsidRPr="00486B68">
        <w:rPr>
          <w:sz w:val="28"/>
          <w:szCs w:val="28"/>
        </w:rPr>
        <w:t>Размеры, порядок и условия установления выплат стимулирующего характера руководителю учреждений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учреждения, предусмотренными Положением об оплате труда руководителей, утверждаемым учредителем и согласованным с Тульской областной организацией Профессионального союза работников народного образования и науки Российской Федерации.».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1.7. Пункт 57 приложения к постановлению дополнить абзацами 5-8 следующего содержания: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«Педагогическим работникам Организации устанавливается ежемесячная доплата за выполнение функций классного руководителя: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в размере 2000 рублей - за классное руководство в классе, реализующем общеобразовательные программы, с наполняемостью не менее 23 человек, классе, реализующем общеобразовательные адаптированные программы, с наполняемостью не менее 9 человек, классе компенсирующего обучения с наполняемостью не менее 10 человек либо в классе с наполняемостью 14 человек и более в общеобразовательных организациях, расположенных в сельской местности.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За классное руководство в классах с меньшей наполняемостью размер доплаты за выполнение функций классного руководителя рассчитывается пропорционально численности обучающихся.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Ежемесячная доплата за выполнение функций классного руководителя устанавливается в соответствии с приложением №9 к настоящему Положению», соответственно изменив нумерацию пунктов.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1.8. Абзац 1 пункта 66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«66. В целях поощрения работников учреждении за выполненную работу в соответствии с Перечнем видов выплат стимулирующего характера устанавливаются следующие выплаты стимулирующего характера».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1.9. Абзац 7 пункта 66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«Выплаты стимулирующего характера работникам учреждения (за исключением руководителя), размеры и условия их осуществления устанавливаются в соответствии с коллективным договором, локальным нормативным актом, согласованным с представительным органом работников учреждений».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1.10. Абзац 2  пункта 70 приложения к постановлению изложить в </w:t>
      </w:r>
      <w:r w:rsidRPr="00486B68">
        <w:rPr>
          <w:sz w:val="28"/>
          <w:szCs w:val="28"/>
        </w:rPr>
        <w:lastRenderedPageBreak/>
        <w:t>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«Перечень должностей работников, которым устанавливается надбавка за специфику работы, закрепляется коллективным договором, локальным нормативным актом, согласованным с представительным органом работников учреждения».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1.11. Абзац 2 пункта 71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 «Решение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договором, локальным нормативным актом, согласованным с представительным органом работников учреждения</w:t>
      </w:r>
      <w:proofErr w:type="gramStart"/>
      <w:r w:rsidRPr="00486B68">
        <w:rPr>
          <w:sz w:val="28"/>
          <w:szCs w:val="28"/>
        </w:rPr>
        <w:t>.».</w:t>
      </w:r>
      <w:proofErr w:type="gramEnd"/>
    </w:p>
    <w:p w:rsidR="00486B68" w:rsidRPr="00486B68" w:rsidRDefault="00486B68" w:rsidP="00486B6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1.12. Пункт 72 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«72. </w:t>
      </w:r>
      <w:proofErr w:type="gramStart"/>
      <w:r w:rsidRPr="00486B68">
        <w:rPr>
          <w:sz w:val="28"/>
          <w:szCs w:val="28"/>
        </w:rPr>
        <w:t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не менее чем на одну ставку по основной занимаемой должности в учреждении устанавливаются  ежемесячные доплаты к должностному окладу, ставке по основному месту работы за ученые степени доктора наук и кандидата наук в размере 7000 рублей и 3000 рублей соответственно.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менее чем на одну ставку в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организации, реализующей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дополнительные профессиональные программы, устанавливаются ежемесячные доплаты к должностному окладу, ставке за ученые степени доктора наук и кандидата наук в размере пропорционально отработанному времени. 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 xml:space="preserve">Указанные доплаты производятся за одну ученую степень по одному из оснований, по которому предусмотрен наибольший размер. 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Руководителю учреждения указанные доплаты устанавливаются учредителем.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учреждений указанные доплаты устанавливаются руководителем учреждения</w:t>
      </w:r>
      <w:proofErr w:type="gramStart"/>
      <w:r w:rsidRPr="00486B68">
        <w:rPr>
          <w:sz w:val="28"/>
          <w:szCs w:val="28"/>
        </w:rPr>
        <w:t>.».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1.13. В пункте 73приложения к постановлению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 - в абзаце 1 текст «в размере должностного оклада (оклада) по основной занимаемой должности» заменить  текстом «в размере должностного оклада (оклада), ставки по основной занимаемой должности в соответствии с приложением №10 к настоящему Положению»;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- абзацы 2 и 3 исключить. 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1.14. В пункте 75 приложения к постановлению изложить в новой </w:t>
      </w:r>
      <w:r w:rsidRPr="00486B68">
        <w:rPr>
          <w:sz w:val="28"/>
          <w:szCs w:val="28"/>
        </w:rPr>
        <w:lastRenderedPageBreak/>
        <w:t>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в абзаце 1 текст «приложению № 9» заменить текстом «приложению №11»;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в абзаце 2 текст «приложением № 9» заменить текстом «приложением №11»;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в абзаце 3 текст «приложением № 9» заменить текстом «приложением №11».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1.15. Наименование приложения № 1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«Повышающий коэффициент к должностному окладу (окладу), ставке за выслугу лет </w:t>
      </w:r>
      <w:proofErr w:type="gramStart"/>
      <w:r w:rsidRPr="00486B68">
        <w:rPr>
          <w:sz w:val="28"/>
          <w:szCs w:val="28"/>
        </w:rPr>
        <w:t>в</w:t>
      </w:r>
      <w:proofErr w:type="gramEnd"/>
      <w:r w:rsidRPr="00486B68">
        <w:rPr>
          <w:sz w:val="28"/>
          <w:szCs w:val="28"/>
        </w:rPr>
        <w:t xml:space="preserve"> </w:t>
      </w:r>
      <w:proofErr w:type="gramStart"/>
      <w:r w:rsidRPr="00486B68">
        <w:rPr>
          <w:sz w:val="28"/>
          <w:szCs w:val="28"/>
        </w:rPr>
        <w:t>муниципальных</w:t>
      </w:r>
      <w:proofErr w:type="gramEnd"/>
      <w:r w:rsidRPr="00486B68">
        <w:rPr>
          <w:sz w:val="28"/>
          <w:szCs w:val="28"/>
        </w:rPr>
        <w:t xml:space="preserve">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деятельность»</w:t>
      </w:r>
    </w:p>
    <w:p w:rsidR="00486B68" w:rsidRPr="00486B68" w:rsidRDefault="00486B68" w:rsidP="00486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8">
        <w:rPr>
          <w:rFonts w:ascii="Times New Roman" w:hAnsi="Times New Roman" w:cs="Times New Roman"/>
          <w:sz w:val="28"/>
          <w:szCs w:val="28"/>
        </w:rPr>
        <w:t xml:space="preserve">1.16. В таблице приложения  №3 к Положению об условиях </w:t>
      </w:r>
      <w:proofErr w:type="gramStart"/>
      <w:r w:rsidRPr="00486B68">
        <w:rPr>
          <w:rFonts w:ascii="Times New Roman" w:hAnsi="Times New Roman" w:cs="Times New Roman"/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- в пункте 1 графы «Наименование организаций» после текста «в организациях для взрослых» дополнить текстом «организации, реализующие программы спортивной подготовки»;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- в пункте 1 графы «Наименование должностей» после текста «тренеры – преподаватели» дополнить текстом «тренеры».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1.17.  В приложении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подпункт 1.1.1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«1.1.1 Оплата за часы педагогической работы учителей и преподавателей в месяц определяется путем умножения размера должностного оклада (оклада),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коэффициента к должностному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</w:t>
      </w:r>
      <w:proofErr w:type="gramEnd"/>
      <w:r w:rsidRPr="00486B68">
        <w:rPr>
          <w:sz w:val="28"/>
          <w:szCs w:val="28"/>
        </w:rPr>
        <w:t>»,  «педагог - методист»), повышающего коэффициента к должностному окладу (окладу), ставке по Организации 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>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</w:t>
      </w:r>
      <w:r>
        <w:rPr>
          <w:sz w:val="28"/>
          <w:szCs w:val="28"/>
        </w:rPr>
        <w:t xml:space="preserve"> </w:t>
      </w:r>
      <w:hyperlink r:id="rId28" w:history="1">
        <w:r w:rsidRPr="00486B68">
          <w:rPr>
            <w:sz w:val="28"/>
            <w:szCs w:val="28"/>
          </w:rPr>
          <w:t>приложением № 8</w:t>
        </w:r>
      </w:hyperlink>
      <w:r w:rsidRPr="00486B68">
        <w:rPr>
          <w:sz w:val="28"/>
          <w:szCs w:val="28"/>
        </w:rPr>
        <w:t xml:space="preserve"> к Положению об условиях оплаты труда работников государственных организаций Тульской области, осуществляющих образовательную деятельность, на объем установленной </w:t>
      </w:r>
      <w:r w:rsidRPr="00486B68">
        <w:rPr>
          <w:sz w:val="28"/>
          <w:szCs w:val="28"/>
        </w:rPr>
        <w:lastRenderedPageBreak/>
        <w:t>работнику учебной (педагогической) нагрузки в неделю и деления полученного произведения на установленную за ставку заработной платы норму часов преподавательской работы в неделю</w:t>
      </w:r>
      <w:proofErr w:type="gramStart"/>
      <w:r w:rsidRPr="00486B68">
        <w:rPr>
          <w:sz w:val="28"/>
          <w:szCs w:val="28"/>
        </w:rPr>
        <w:t>.»;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1.18. Абзац 3 подпункта 1.1.4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 </w:t>
      </w:r>
      <w:proofErr w:type="gramStart"/>
      <w:r w:rsidRPr="00486B68">
        <w:rPr>
          <w:sz w:val="28"/>
          <w:szCs w:val="28"/>
        </w:rPr>
        <w:t>Плата за часы преподавательской работы в месяц устанавливается в этом случае путем умножения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</w:t>
      </w:r>
      <w:proofErr w:type="gramEnd"/>
      <w:r w:rsidRPr="00486B68">
        <w:rPr>
          <w:sz w:val="28"/>
          <w:szCs w:val="28"/>
        </w:rPr>
        <w:t xml:space="preserve">»), </w:t>
      </w:r>
      <w:proofErr w:type="gramStart"/>
      <w:r w:rsidRPr="00486B68">
        <w:rPr>
          <w:sz w:val="28"/>
          <w:szCs w:val="28"/>
        </w:rPr>
        <w:t>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 приложением № 8 к Положению об условиях оплаты труда работников государственных организаций Тульской области, осуществляющих образовательную деятельность, на объем нагрузки в неделю, взятой в размере 80 процентов от установленной учебной нагрузки на начало</w:t>
      </w:r>
      <w:proofErr w:type="gramEnd"/>
      <w:r w:rsidRPr="00486B68">
        <w:rPr>
          <w:sz w:val="28"/>
          <w:szCs w:val="28"/>
        </w:rPr>
        <w:t xml:space="preserve"> каждого полугодия, и деления полученного произведения на установленную норму часов в неделю. По итогам полугодия производится перерасчет заработной платы за фактически выполненный объем работы. При этом размер заработной платы не может быть ниже размера заработной платы установленного при тарификации</w:t>
      </w:r>
      <w:proofErr w:type="gramStart"/>
      <w:r w:rsidRPr="00486B68">
        <w:rPr>
          <w:sz w:val="28"/>
          <w:szCs w:val="28"/>
        </w:rPr>
        <w:t>.»;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1.19. Абзац 1 подпункта 1.1.7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«1.1.7. </w:t>
      </w:r>
      <w:proofErr w:type="gramStart"/>
      <w:r w:rsidRPr="00486B68">
        <w:rPr>
          <w:sz w:val="28"/>
          <w:szCs w:val="28"/>
        </w:rPr>
        <w:t>Учителям и преподавателям, поступившим на работу в период летних каникул, плата за часы педагогической работы до начала учебного года производится из расчета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</w:t>
      </w:r>
      <w:proofErr w:type="gramEnd"/>
      <w:r w:rsidRPr="00486B68">
        <w:rPr>
          <w:sz w:val="28"/>
          <w:szCs w:val="28"/>
        </w:rPr>
        <w:t xml:space="preserve">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</w:t>
      </w:r>
      <w:r w:rsidRPr="00486B68">
        <w:rPr>
          <w:sz w:val="28"/>
          <w:szCs w:val="28"/>
        </w:rPr>
        <w:lastRenderedPageBreak/>
        <w:t>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>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 приложением № 8 к Положению об условиях оплаты труда работников государственных организаций Тульской области, осуществляющих образовательную деятельность.»;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1.20. Подпункты 1.2.1 - 1.2.3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«1.2.1. </w:t>
      </w:r>
      <w:proofErr w:type="gramStart"/>
      <w:r w:rsidRPr="00486B68">
        <w:rPr>
          <w:sz w:val="28"/>
          <w:szCs w:val="28"/>
        </w:rPr>
        <w:t>До начала учебного года плата за часы педагогической работы преподавателей Организации в месяц определяется путем умножения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</w:t>
      </w:r>
      <w:proofErr w:type="gramEnd"/>
      <w:r w:rsidRPr="00486B68">
        <w:rPr>
          <w:sz w:val="28"/>
          <w:szCs w:val="28"/>
        </w:rPr>
        <w:t xml:space="preserve"> - </w:t>
      </w:r>
      <w:proofErr w:type="gramStart"/>
      <w:r w:rsidRPr="00486B68">
        <w:rPr>
          <w:sz w:val="28"/>
          <w:szCs w:val="28"/>
        </w:rPr>
        <w:t>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 приложением № 8 к Положению об условиях оплаты труда работников государственных организаций Тульской области, осуществляющих образовательную деятельность, за час преподавания на установленный ему объем годовой учебной нагрузки и деления полученного</w:t>
      </w:r>
      <w:proofErr w:type="gramEnd"/>
      <w:r w:rsidRPr="00486B68">
        <w:rPr>
          <w:sz w:val="28"/>
          <w:szCs w:val="28"/>
        </w:rPr>
        <w:t xml:space="preserve"> произведения на 10 учебных месяцев.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Должностной оклад, ставка за час преподавания определяются путем деления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</w:t>
      </w:r>
      <w:proofErr w:type="gramEnd"/>
      <w:r w:rsidRPr="00486B68">
        <w:rPr>
          <w:sz w:val="28"/>
          <w:szCs w:val="28"/>
        </w:rPr>
        <w:t xml:space="preserve">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 приложением № 8 к Положению об условиях оплаты труда работников государственных организаций Тульской области, осуществляющих образовательную деятельность, на среднемесячную норму учебной нагрузки (72 часа).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Установленная плата за часы педагогической работы выплачивается преподавателям за работу в течение всего учебного года, а также в </w:t>
      </w:r>
      <w:r w:rsidRPr="00486B68">
        <w:rPr>
          <w:sz w:val="28"/>
          <w:szCs w:val="28"/>
        </w:rPr>
        <w:lastRenderedPageBreak/>
        <w:t>каникулярный период, не совпадающий с ежегодными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основными и ежегодными дополнительными отпусками.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1.2.2. </w:t>
      </w:r>
      <w:proofErr w:type="gramStart"/>
      <w:r w:rsidRPr="00486B68">
        <w:rPr>
          <w:sz w:val="28"/>
          <w:szCs w:val="28"/>
        </w:rPr>
        <w:t>Преподавателям, поступившим на работу в течение учебного года, оплата за часы педагогической работы в месяц определяется путем умножения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</w:t>
      </w:r>
      <w:proofErr w:type="gramEnd"/>
      <w:r w:rsidRPr="00486B68">
        <w:rPr>
          <w:sz w:val="28"/>
          <w:szCs w:val="28"/>
        </w:rPr>
        <w:t xml:space="preserve"> «педагог - наставник»,  «педагог - методист»), повышающего коэффициента к должностному окладу (окладу), ставке по учреждению 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 xml:space="preserve">овышающего коэффициента к должностному окладу, ставке молодым специалистам, надбавки за специфику работы в учреждении (структурном подразделении), определенной приложением № 8 к Положению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за час преподавания на объем учебной нагрузки, приходящейся на число полных месяцев работы до конца учебного года, и деления полученного произведения на количество этих же месяцев. </w:t>
      </w:r>
      <w:proofErr w:type="gramStart"/>
      <w:r w:rsidRPr="00486B68">
        <w:rPr>
          <w:sz w:val="28"/>
          <w:szCs w:val="28"/>
        </w:rPr>
        <w:t>Заработная плата за часы педагогической работы за неполный рабочий месяц определяется путем умножения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«педагог - методист»), повышающего</w:t>
      </w:r>
      <w:proofErr w:type="gramEnd"/>
      <w:r w:rsidRPr="00486B68">
        <w:rPr>
          <w:sz w:val="28"/>
          <w:szCs w:val="28"/>
        </w:rPr>
        <w:t xml:space="preserve"> </w:t>
      </w:r>
      <w:proofErr w:type="gramStart"/>
      <w:r w:rsidRPr="00486B68">
        <w:rPr>
          <w:sz w:val="28"/>
          <w:szCs w:val="28"/>
        </w:rPr>
        <w:t>коэффициента к должностному окладу (окладу), ставке по Организации (структурному подразделению),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повышающего коэффициента к должностному окладу, ставке молодым специалистам, надбавки за специфику работы в учреждении (структурном подразделении), определенной приложением № 8 к Положению об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за час преподавания на фактическое количество часов.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1.2.3. </w:t>
      </w:r>
      <w:proofErr w:type="gramStart"/>
      <w:r w:rsidRPr="00486B68">
        <w:rPr>
          <w:sz w:val="28"/>
          <w:szCs w:val="28"/>
        </w:rPr>
        <w:t>Преподавателям, поступившим на работу в период летних каникул, плата за часы педагогической работы до начала учебного года выплачивается из расчета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</w:t>
      </w:r>
      <w:proofErr w:type="gramEnd"/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за квалификационную </w:t>
      </w:r>
      <w:r w:rsidRPr="00486B68">
        <w:rPr>
          <w:sz w:val="28"/>
          <w:szCs w:val="28"/>
        </w:rPr>
        <w:lastRenderedPageBreak/>
        <w:t>категорию «педагог - наставник»,  «педагог - методист»), повышающего коэффициента к должностному окладу (окладу), ставке по учреждению 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 xml:space="preserve">овышающего коэффициента к должностному окладу, ставке молодым специалистам, надбавки за специфику работы в учреждении (структурном подразделении), определенной приложением № 8 к Положению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деятельность. При этом учебная нагрузка указанным работникам устанавливается в объеме не более нормы часов за ставку заработной платы»;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1.21. Абзац 6 пункта 2.1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«Размер почасовой оплаты указанной педагогической работы определяется путем деления должностного оклада, ставки педагогического работника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</w:t>
      </w:r>
      <w:proofErr w:type="gramEnd"/>
      <w:r w:rsidRPr="00486B68">
        <w:rPr>
          <w:sz w:val="28"/>
          <w:szCs w:val="28"/>
        </w:rPr>
        <w:t xml:space="preserve"> </w:t>
      </w:r>
      <w:proofErr w:type="gramStart"/>
      <w:r w:rsidRPr="00486B68">
        <w:rPr>
          <w:sz w:val="28"/>
          <w:szCs w:val="28"/>
        </w:rPr>
        <w:t>должностному окладу (окладу), ставке по учреждению (структурному подразделению),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повышающего коэффициента к должностному окладу, ставке молодым специалистам, надбавки за специфику работы в учреждении (структурном подразделении), определенной приложением № 8 к Положению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на среднемесячное количество рабочих часов, установленное по занимаемой должности.»;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1.22. Абзац 8 пункта 2.1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«Размер почасовой оплаты для преподавателей профессиональных образовательных организаций определяется путем деления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</w:t>
      </w:r>
      <w:proofErr w:type="gramEnd"/>
      <w:r w:rsidRPr="00486B68">
        <w:rPr>
          <w:sz w:val="28"/>
          <w:szCs w:val="28"/>
        </w:rPr>
        <w:t xml:space="preserve"> должностному окладу (окладу), ставке по учреждению 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 xml:space="preserve">овышающего </w:t>
      </w:r>
      <w:r w:rsidRPr="00486B68">
        <w:rPr>
          <w:sz w:val="28"/>
          <w:szCs w:val="28"/>
        </w:rPr>
        <w:lastRenderedPageBreak/>
        <w:t xml:space="preserve">коэффициента к должностному окладу, ставке молодым специалистам, надбавки за специфику работы в учреждении (структурном подразделении), определенной приложением № 8 к Положению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на 72 часа.»;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1.23. Пункт 3.3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«3.3. </w:t>
      </w:r>
      <w:proofErr w:type="gramStart"/>
      <w:r w:rsidRPr="00486B68">
        <w:rPr>
          <w:sz w:val="28"/>
          <w:szCs w:val="28"/>
        </w:rPr>
        <w:t>Педагогическим работникам, направляемым в качестве руководителей (старших руководителей - при наличии нескольких групп участников) и заместителей руководителей туристских походов, экспедиций и экскурсий, в период, не совпадающий с ежегодными основными и ежегодными дополнительными отпусками,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к должностным окладам (окладам), ставкам</w:t>
      </w:r>
      <w:proofErr w:type="gramEnd"/>
      <w:r w:rsidRPr="00486B68">
        <w:rPr>
          <w:sz w:val="28"/>
          <w:szCs w:val="28"/>
        </w:rPr>
        <w:t xml:space="preserve">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учреждению 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>овышающего коэффициента к должностному окладу, ставке молодым специалистам, надбавки за специфику работы в учреждении (структурном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подразделении), определенной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приложением № 8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для руководителей структурных подразделений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>Организации.»;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1.24. Пункт 3.4 приложения № 4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 изложить в новой редакции: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«3.4. </w:t>
      </w:r>
      <w:proofErr w:type="gramStart"/>
      <w:r w:rsidRPr="00486B68">
        <w:rPr>
          <w:sz w:val="28"/>
          <w:szCs w:val="28"/>
        </w:rPr>
        <w:t>Педагогическим и иным работникам, привлекаемым к проведению туристских походов, экспедиций и экскурсий, в период, не совпадающий с ежегодными основными и ежегодными дополнительными отпусками,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</w:t>
      </w:r>
      <w:proofErr w:type="gramEnd"/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лет, повышающего коэффициента к должностному окладу, ставке за </w:t>
      </w:r>
      <w:r w:rsidRPr="00486B68">
        <w:rPr>
          <w:sz w:val="28"/>
          <w:szCs w:val="28"/>
        </w:rPr>
        <w:lastRenderedPageBreak/>
        <w:t>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</w:t>
      </w:r>
      <w:proofErr w:type="gramStart"/>
      <w:r w:rsidRPr="00486B68">
        <w:rPr>
          <w:sz w:val="28"/>
          <w:szCs w:val="28"/>
        </w:rPr>
        <w:t>,п</w:t>
      </w:r>
      <w:proofErr w:type="gramEnd"/>
      <w:r w:rsidRPr="00486B68">
        <w:rPr>
          <w:sz w:val="28"/>
          <w:szCs w:val="28"/>
        </w:rPr>
        <w:t xml:space="preserve">овышающего коэффициента к должностному окладу, ставке молодым специалистам, надбавки за специфику работы в учреждении (структурном подразделении), определенной приложением № 8 к Положению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1.25. Приложение № 7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дополнить абзацем 38</w:t>
      </w:r>
      <w:r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 следующего содержания: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«советник директора по воспитанию и взаимодействию с детскими общественными объединениями».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1.26. Таблицу приложения № 8 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дополнить строкой 10 следующего содержания:</w:t>
      </w:r>
    </w:p>
    <w:tbl>
      <w:tblPr>
        <w:tblW w:w="9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152"/>
        <w:gridCol w:w="4060"/>
        <w:gridCol w:w="1382"/>
      </w:tblGrid>
      <w:tr w:rsidR="00486B68" w:rsidRPr="00486B68" w:rsidTr="000521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B68" w:rsidRPr="00486B68" w:rsidRDefault="00486B68" w:rsidP="00486B68">
            <w:pPr>
              <w:jc w:val="center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110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B68" w:rsidRPr="00486B68" w:rsidRDefault="00486B68" w:rsidP="00486B68">
            <w:pPr>
              <w:jc w:val="center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B68" w:rsidRPr="00486B68" w:rsidRDefault="00486B68" w:rsidP="00486B68">
            <w:pPr>
              <w:jc w:val="center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Водитель автомобиля (автобуса), осуществляющий перевозку обучающихся (детей)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B68" w:rsidRPr="00486B68" w:rsidRDefault="00486B68" w:rsidP="00486B68">
            <w:pPr>
              <w:jc w:val="center"/>
              <w:rPr>
                <w:sz w:val="28"/>
                <w:szCs w:val="28"/>
              </w:rPr>
            </w:pPr>
            <w:r w:rsidRPr="00486B68">
              <w:rPr>
                <w:sz w:val="28"/>
                <w:szCs w:val="28"/>
              </w:rPr>
              <w:t>20</w:t>
            </w:r>
          </w:p>
        </w:tc>
      </w:tr>
    </w:tbl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1.27. Положение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деятельность, дополнить приложениями № 10, №11</w:t>
      </w:r>
      <w:proofErr w:type="gramStart"/>
      <w:r w:rsidRPr="00486B68">
        <w:rPr>
          <w:sz w:val="28"/>
          <w:szCs w:val="28"/>
        </w:rPr>
        <w:t xml:space="preserve">( </w:t>
      </w:r>
      <w:proofErr w:type="gramEnd"/>
      <w:r w:rsidRPr="00486B68">
        <w:rPr>
          <w:sz w:val="28"/>
          <w:szCs w:val="28"/>
        </w:rPr>
        <w:t>Приложения №1, № 2); следующего содержания:</w:t>
      </w:r>
    </w:p>
    <w:p w:rsidR="00486B68" w:rsidRPr="00486B68" w:rsidRDefault="00486B68" w:rsidP="00486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 от 17.06.2024 № 345 «О внесении изменений в постановление главы администрации муниципального образования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 от 26.06.2014 № 498 «Об утверждении Положения об условиях оплаты труда работников муниципальных</w:t>
      </w:r>
    </w:p>
    <w:p w:rsidR="00486B68" w:rsidRPr="00486B68" w:rsidRDefault="00486B68" w:rsidP="00486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8">
        <w:rPr>
          <w:rFonts w:ascii="Times New Roman" w:hAnsi="Times New Roman" w:cs="Times New Roman"/>
          <w:sz w:val="28"/>
          <w:szCs w:val="28"/>
        </w:rPr>
        <w:t xml:space="preserve">3. Комитету по организационным вопросам </w:t>
      </w:r>
      <w:proofErr w:type="gramStart"/>
      <w:r w:rsidRPr="00486B6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486B6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486B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86B68">
        <w:rPr>
          <w:rFonts w:ascii="Times New Roman" w:hAnsi="Times New Roman" w:cs="Times New Roman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486B68" w:rsidRPr="00486B68" w:rsidRDefault="00486B68" w:rsidP="00486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68">
        <w:rPr>
          <w:rFonts w:ascii="Times New Roman" w:hAnsi="Times New Roman" w:cs="Times New Roman"/>
          <w:sz w:val="28"/>
          <w:szCs w:val="28"/>
        </w:rPr>
        <w:t>4. Постановление вступает в силу с 1 сентября 2024 года, за исключением пункта 1.27. приложение 11 Постановления, вступающего в силу с 1 января 2025 года.</w:t>
      </w:r>
    </w:p>
    <w:p w:rsidR="009E56AD" w:rsidRPr="00486B68" w:rsidRDefault="009E56AD" w:rsidP="00486B68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</w:p>
    <w:p w:rsidR="007E6586" w:rsidRPr="00486B68" w:rsidRDefault="007E6586" w:rsidP="00486B68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7E6586" w:rsidRPr="00486B68" w:rsidRDefault="007E6586" w:rsidP="00486B68">
      <w:pPr>
        <w:shd w:val="clear" w:color="auto" w:fill="FFFFFF"/>
        <w:rPr>
          <w:b/>
          <w:bCs/>
          <w:spacing w:val="-4"/>
          <w:sz w:val="28"/>
          <w:szCs w:val="28"/>
        </w:rPr>
      </w:pPr>
      <w:r w:rsidRPr="00486B68">
        <w:rPr>
          <w:b/>
          <w:bCs/>
          <w:spacing w:val="-4"/>
          <w:sz w:val="28"/>
          <w:szCs w:val="28"/>
        </w:rPr>
        <w:t xml:space="preserve">       Глава администрации </w:t>
      </w:r>
    </w:p>
    <w:p w:rsidR="007E6586" w:rsidRPr="00486B68" w:rsidRDefault="007E6586" w:rsidP="00486B68">
      <w:pPr>
        <w:shd w:val="clear" w:color="auto" w:fill="FFFFFF"/>
        <w:rPr>
          <w:b/>
          <w:bCs/>
          <w:spacing w:val="-4"/>
          <w:sz w:val="28"/>
          <w:szCs w:val="28"/>
        </w:rPr>
      </w:pPr>
      <w:r w:rsidRPr="00486B68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7E6586" w:rsidRPr="00486B68" w:rsidRDefault="007E6586" w:rsidP="00486B68">
      <w:pPr>
        <w:shd w:val="clear" w:color="auto" w:fill="FFFFFF"/>
        <w:rPr>
          <w:b/>
          <w:bCs/>
          <w:spacing w:val="-4"/>
          <w:sz w:val="28"/>
          <w:szCs w:val="28"/>
        </w:rPr>
      </w:pPr>
      <w:r w:rsidRPr="00486B68">
        <w:rPr>
          <w:b/>
          <w:bCs/>
          <w:spacing w:val="-4"/>
          <w:sz w:val="28"/>
          <w:szCs w:val="28"/>
        </w:rPr>
        <w:t xml:space="preserve">             </w:t>
      </w:r>
      <w:proofErr w:type="spellStart"/>
      <w:r w:rsidRPr="00486B68">
        <w:rPr>
          <w:b/>
          <w:bCs/>
          <w:spacing w:val="-4"/>
          <w:sz w:val="28"/>
          <w:szCs w:val="28"/>
        </w:rPr>
        <w:t>Воловский</w:t>
      </w:r>
      <w:proofErr w:type="spellEnd"/>
      <w:r w:rsidRPr="00486B68">
        <w:rPr>
          <w:b/>
          <w:bCs/>
          <w:spacing w:val="-4"/>
          <w:sz w:val="28"/>
          <w:szCs w:val="28"/>
        </w:rPr>
        <w:t xml:space="preserve"> район                                                                       С.Ю. </w:t>
      </w:r>
      <w:proofErr w:type="spellStart"/>
      <w:r w:rsidRPr="00486B68">
        <w:rPr>
          <w:b/>
          <w:bCs/>
          <w:spacing w:val="-4"/>
          <w:sz w:val="28"/>
          <w:szCs w:val="28"/>
        </w:rPr>
        <w:t>Пиший</w:t>
      </w:r>
      <w:proofErr w:type="spellEnd"/>
    </w:p>
    <w:p w:rsidR="00486B68" w:rsidRPr="00486B68" w:rsidRDefault="00486B68" w:rsidP="00052127">
      <w:pPr>
        <w:ind w:left="4536"/>
        <w:jc w:val="center"/>
        <w:rPr>
          <w:sz w:val="28"/>
          <w:szCs w:val="28"/>
        </w:rPr>
      </w:pPr>
      <w:r w:rsidRPr="00486B68">
        <w:rPr>
          <w:sz w:val="28"/>
          <w:szCs w:val="28"/>
        </w:rPr>
        <w:lastRenderedPageBreak/>
        <w:t>Приложение № 1</w:t>
      </w:r>
    </w:p>
    <w:p w:rsidR="00486B68" w:rsidRPr="00486B68" w:rsidRDefault="00486B68" w:rsidP="00052127">
      <w:pPr>
        <w:ind w:left="4536"/>
        <w:jc w:val="center"/>
        <w:rPr>
          <w:sz w:val="28"/>
          <w:szCs w:val="28"/>
        </w:rPr>
      </w:pPr>
      <w:r w:rsidRPr="00486B68">
        <w:rPr>
          <w:sz w:val="28"/>
          <w:szCs w:val="28"/>
        </w:rPr>
        <w:t>к постановлению</w:t>
      </w:r>
      <w:r w:rsidR="00052127">
        <w:rPr>
          <w:sz w:val="28"/>
          <w:szCs w:val="28"/>
        </w:rPr>
        <w:t xml:space="preserve"> </w:t>
      </w:r>
      <w:r w:rsidRPr="00486B68">
        <w:rPr>
          <w:sz w:val="28"/>
          <w:szCs w:val="28"/>
        </w:rPr>
        <w:t xml:space="preserve">администрации </w:t>
      </w:r>
      <w:r w:rsidR="00052127">
        <w:rPr>
          <w:sz w:val="28"/>
          <w:szCs w:val="28"/>
        </w:rPr>
        <w:t xml:space="preserve">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</w:t>
      </w:r>
    </w:p>
    <w:p w:rsidR="00100B7C" w:rsidRPr="00100B7C" w:rsidRDefault="00100B7C" w:rsidP="00100B7C">
      <w:pPr>
        <w:ind w:left="4536"/>
        <w:jc w:val="center"/>
        <w:rPr>
          <w:sz w:val="28"/>
          <w:szCs w:val="28"/>
        </w:rPr>
      </w:pPr>
      <w:r w:rsidRPr="00100B7C">
        <w:rPr>
          <w:sz w:val="28"/>
          <w:szCs w:val="28"/>
        </w:rPr>
        <w:t>от 04.09.2024 № 491</w:t>
      </w:r>
    </w:p>
    <w:p w:rsidR="00052127" w:rsidRPr="00486B68" w:rsidRDefault="00052127" w:rsidP="00052127">
      <w:pPr>
        <w:ind w:left="4536"/>
        <w:jc w:val="center"/>
        <w:rPr>
          <w:sz w:val="28"/>
          <w:szCs w:val="28"/>
        </w:rPr>
      </w:pPr>
    </w:p>
    <w:p w:rsidR="00052127" w:rsidRPr="00486B68" w:rsidRDefault="00052127" w:rsidP="00052127">
      <w:pPr>
        <w:ind w:left="4536"/>
        <w:jc w:val="center"/>
        <w:rPr>
          <w:sz w:val="28"/>
          <w:szCs w:val="28"/>
        </w:rPr>
      </w:pPr>
      <w:r w:rsidRPr="00486B68">
        <w:rPr>
          <w:sz w:val="28"/>
          <w:szCs w:val="28"/>
        </w:rPr>
        <w:t>«Приложение № 10</w:t>
      </w:r>
    </w:p>
    <w:p w:rsidR="00486B68" w:rsidRPr="00486B68" w:rsidRDefault="00052127" w:rsidP="00052127">
      <w:pPr>
        <w:ind w:left="4536"/>
        <w:jc w:val="center"/>
        <w:rPr>
          <w:sz w:val="28"/>
          <w:szCs w:val="28"/>
        </w:rPr>
      </w:pPr>
      <w:r w:rsidRPr="00486B68">
        <w:rPr>
          <w:sz w:val="28"/>
          <w:szCs w:val="28"/>
        </w:rPr>
        <w:t xml:space="preserve">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</w:t>
      </w:r>
    </w:p>
    <w:p w:rsidR="00052127" w:rsidRDefault="00052127" w:rsidP="00486B68">
      <w:pPr>
        <w:jc w:val="center"/>
        <w:rPr>
          <w:b/>
          <w:sz w:val="28"/>
          <w:szCs w:val="28"/>
        </w:rPr>
      </w:pPr>
    </w:p>
    <w:p w:rsidR="00486B68" w:rsidRPr="00486B68" w:rsidRDefault="00486B68" w:rsidP="00486B68">
      <w:pPr>
        <w:jc w:val="center"/>
        <w:rPr>
          <w:sz w:val="28"/>
          <w:szCs w:val="28"/>
        </w:rPr>
      </w:pPr>
      <w:r w:rsidRPr="00486B68">
        <w:rPr>
          <w:b/>
          <w:sz w:val="28"/>
          <w:szCs w:val="28"/>
        </w:rPr>
        <w:t>Порядок установления и выплаты педагогическим работникам доплаты за выполнение функций классного руководителя</w:t>
      </w:r>
    </w:p>
    <w:p w:rsidR="00486B68" w:rsidRPr="00486B68" w:rsidRDefault="00486B68" w:rsidP="00486B68">
      <w:pPr>
        <w:jc w:val="center"/>
        <w:rPr>
          <w:b/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1. Право на доплату за выполнение функций классного руководителя имеют педагогические работники, на которых возложены дополнительные обязанности по организации и координации воспитательной работы в конкретном классе (классе-комплекте). Функции классного руководителя утверждаются локальным нормативным актом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 осуществляющей образовательную деятельность (далее – Организация).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Список педагогических работников, осуществляющих классное руководство, утверждается приказом руководителя учреждения с указанием класса обучения (класса-комплекта).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2. Доплата за выполнение функций классного руководителя педагогическим работникам учреждения устанавливается за фактически отработанное время.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За время работы в периоды осенних, зимних и весенних каникул, установленных для обучающихся у, и не совпадающие с ежегодными основными и ежегодными дополнительными отпусками,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доплата сохраняется.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На время работы в период летних каникул, установленных для обучающихся учреждений, доплата за выполнение функций классного руководителя сохраняется при условии оформления приказа по учреждению о возложении функций классного руководителя на педагога с указанием периода, в течение которого исполняются вышеуказанные функции, и группы обучающихся.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 xml:space="preserve">Доплата за выполнение функций классного руководителя педагогическим работникам учреждении выплачивается одновременно с </w:t>
      </w:r>
      <w:r w:rsidRPr="00486B68">
        <w:rPr>
          <w:sz w:val="28"/>
          <w:szCs w:val="28"/>
        </w:rPr>
        <w:lastRenderedPageBreak/>
        <w:t xml:space="preserve">заработной платой», соответственно изменив нумерацию приложений к Положению об условиях оплаты труда работников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Default="00486B68" w:rsidP="00486B68">
      <w:pPr>
        <w:ind w:firstLine="540"/>
        <w:jc w:val="right"/>
        <w:rPr>
          <w:sz w:val="28"/>
          <w:szCs w:val="28"/>
        </w:rPr>
      </w:pPr>
    </w:p>
    <w:p w:rsidR="00100B7C" w:rsidRDefault="00100B7C" w:rsidP="00486B68">
      <w:pPr>
        <w:ind w:firstLine="540"/>
        <w:jc w:val="right"/>
        <w:rPr>
          <w:sz w:val="28"/>
          <w:szCs w:val="28"/>
        </w:rPr>
      </w:pPr>
    </w:p>
    <w:p w:rsidR="00100B7C" w:rsidRDefault="00100B7C" w:rsidP="00486B68">
      <w:pPr>
        <w:ind w:firstLine="540"/>
        <w:jc w:val="right"/>
        <w:rPr>
          <w:sz w:val="28"/>
          <w:szCs w:val="28"/>
        </w:rPr>
      </w:pPr>
    </w:p>
    <w:p w:rsidR="00100B7C" w:rsidRPr="00486B68" w:rsidRDefault="00100B7C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Default="00486B68" w:rsidP="00486B68">
      <w:pPr>
        <w:ind w:firstLine="540"/>
        <w:jc w:val="right"/>
        <w:rPr>
          <w:sz w:val="28"/>
          <w:szCs w:val="28"/>
        </w:rPr>
      </w:pPr>
    </w:p>
    <w:p w:rsidR="00052127" w:rsidRDefault="00052127" w:rsidP="00486B68">
      <w:pPr>
        <w:ind w:firstLine="540"/>
        <w:jc w:val="right"/>
        <w:rPr>
          <w:sz w:val="28"/>
          <w:szCs w:val="28"/>
        </w:rPr>
      </w:pPr>
    </w:p>
    <w:p w:rsidR="00052127" w:rsidRPr="00486B68" w:rsidRDefault="00052127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486B68" w:rsidRPr="00486B68" w:rsidRDefault="00486B68" w:rsidP="00486B68">
      <w:pPr>
        <w:ind w:firstLine="540"/>
        <w:jc w:val="right"/>
        <w:rPr>
          <w:sz w:val="28"/>
          <w:szCs w:val="28"/>
        </w:rPr>
      </w:pPr>
    </w:p>
    <w:p w:rsidR="00052127" w:rsidRPr="00052127" w:rsidRDefault="00052127" w:rsidP="00052127">
      <w:pPr>
        <w:ind w:left="4820"/>
        <w:jc w:val="center"/>
        <w:rPr>
          <w:sz w:val="28"/>
          <w:szCs w:val="28"/>
        </w:rPr>
      </w:pPr>
      <w:r w:rsidRPr="0005212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52127" w:rsidRPr="00052127" w:rsidRDefault="00052127" w:rsidP="00052127">
      <w:pPr>
        <w:ind w:left="4820"/>
        <w:jc w:val="center"/>
        <w:rPr>
          <w:sz w:val="28"/>
          <w:szCs w:val="28"/>
        </w:rPr>
      </w:pPr>
      <w:r w:rsidRPr="00052127">
        <w:rPr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052127">
        <w:rPr>
          <w:sz w:val="28"/>
          <w:szCs w:val="28"/>
        </w:rPr>
        <w:t>Воловский</w:t>
      </w:r>
      <w:proofErr w:type="spellEnd"/>
      <w:r w:rsidRPr="00052127">
        <w:rPr>
          <w:sz w:val="28"/>
          <w:szCs w:val="28"/>
        </w:rPr>
        <w:t xml:space="preserve"> район</w:t>
      </w:r>
    </w:p>
    <w:p w:rsidR="00100B7C" w:rsidRPr="00100B7C" w:rsidRDefault="00100B7C" w:rsidP="00100B7C">
      <w:pPr>
        <w:ind w:left="4820"/>
        <w:jc w:val="center"/>
        <w:rPr>
          <w:sz w:val="28"/>
          <w:szCs w:val="28"/>
        </w:rPr>
      </w:pPr>
      <w:r w:rsidRPr="00100B7C">
        <w:rPr>
          <w:sz w:val="28"/>
          <w:szCs w:val="28"/>
        </w:rPr>
        <w:t>от 04.09.2024 № 491</w:t>
      </w:r>
    </w:p>
    <w:p w:rsidR="00052127" w:rsidRDefault="00052127" w:rsidP="00052127">
      <w:pPr>
        <w:ind w:left="4820"/>
        <w:jc w:val="center"/>
        <w:rPr>
          <w:sz w:val="28"/>
          <w:szCs w:val="28"/>
        </w:rPr>
      </w:pPr>
      <w:r w:rsidRPr="00052127">
        <w:rPr>
          <w:sz w:val="28"/>
          <w:szCs w:val="28"/>
        </w:rPr>
        <w:t xml:space="preserve"> </w:t>
      </w:r>
    </w:p>
    <w:p w:rsidR="00052127" w:rsidRPr="00486B68" w:rsidRDefault="00052127" w:rsidP="00052127">
      <w:pPr>
        <w:ind w:left="4820"/>
        <w:jc w:val="center"/>
        <w:rPr>
          <w:sz w:val="28"/>
          <w:szCs w:val="28"/>
        </w:rPr>
      </w:pPr>
      <w:r w:rsidRPr="00486B68">
        <w:rPr>
          <w:sz w:val="28"/>
          <w:szCs w:val="28"/>
        </w:rPr>
        <w:t>Приложение № 11</w:t>
      </w:r>
    </w:p>
    <w:p w:rsidR="00486B68" w:rsidRDefault="00052127" w:rsidP="00052127">
      <w:pPr>
        <w:ind w:left="4820"/>
        <w:jc w:val="center"/>
        <w:rPr>
          <w:sz w:val="28"/>
          <w:szCs w:val="28"/>
        </w:rPr>
      </w:pPr>
      <w:r w:rsidRPr="00486B68">
        <w:rPr>
          <w:sz w:val="28"/>
          <w:szCs w:val="28"/>
        </w:rPr>
        <w:t xml:space="preserve">к Положению об условиях </w:t>
      </w:r>
      <w:proofErr w:type="gramStart"/>
      <w:r w:rsidRPr="00486B68">
        <w:rPr>
          <w:sz w:val="28"/>
          <w:szCs w:val="28"/>
        </w:rPr>
        <w:t>оплаты труда работников муниципальных образовательных учреждений муниципального образования</w:t>
      </w:r>
      <w:proofErr w:type="gramEnd"/>
      <w:r w:rsidRPr="00486B68">
        <w:rPr>
          <w:sz w:val="28"/>
          <w:szCs w:val="28"/>
        </w:rPr>
        <w:t xml:space="preserve">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осуществляющих образовательную деятельность</w:t>
      </w:r>
    </w:p>
    <w:p w:rsidR="00052127" w:rsidRPr="00486B68" w:rsidRDefault="00052127" w:rsidP="00052127">
      <w:pPr>
        <w:ind w:left="4820"/>
        <w:jc w:val="center"/>
        <w:rPr>
          <w:sz w:val="28"/>
          <w:szCs w:val="28"/>
        </w:rPr>
      </w:pPr>
    </w:p>
    <w:p w:rsidR="00486B68" w:rsidRPr="00486B68" w:rsidRDefault="00486B68" w:rsidP="00486B68">
      <w:pPr>
        <w:jc w:val="center"/>
        <w:rPr>
          <w:sz w:val="28"/>
          <w:szCs w:val="28"/>
        </w:rPr>
      </w:pPr>
      <w:r w:rsidRPr="00486B68">
        <w:rPr>
          <w:b/>
          <w:sz w:val="28"/>
          <w:szCs w:val="28"/>
        </w:rPr>
        <w:t>Порядок и условия осуществления единовременной выплаты при предоставлении ежегодного оплачиваемого отпуска</w:t>
      </w:r>
    </w:p>
    <w:p w:rsidR="00486B68" w:rsidRPr="00486B68" w:rsidRDefault="00486B68" w:rsidP="00486B68">
      <w:pPr>
        <w:ind w:firstLine="709"/>
        <w:jc w:val="both"/>
        <w:rPr>
          <w:b/>
          <w:sz w:val="28"/>
          <w:szCs w:val="28"/>
        </w:rPr>
      </w:pP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proofErr w:type="gramStart"/>
      <w:r w:rsidRPr="00486B68">
        <w:rPr>
          <w:sz w:val="28"/>
          <w:szCs w:val="28"/>
        </w:rPr>
        <w:t>1</w:t>
      </w:r>
      <w:r w:rsidRPr="00486B68">
        <w:rPr>
          <w:b/>
          <w:sz w:val="28"/>
          <w:szCs w:val="28"/>
        </w:rPr>
        <w:t>.</w:t>
      </w:r>
      <w:r w:rsidRPr="00486B68">
        <w:rPr>
          <w:sz w:val="28"/>
          <w:szCs w:val="28"/>
        </w:rPr>
        <w:t xml:space="preserve">Решение о единовременной выплате при предоставлении ежегодного оплачиваемого отпуска (части ежегодного оплачиваемого отпуска) работникам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педагогическим работникам организаций культуры,  принимается руководителем учреждения, не позднее 7 календарных дней со дня подачи работником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  <w:proofErr w:type="gramEnd"/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2.Решение о единовременной выплате при предоставлении ежегодного оплачиваемого отпуска (части ежегодного оплачиваемого отпуска) руководителям муниципальных образовательных учреждений муниципального образования </w:t>
      </w:r>
      <w:proofErr w:type="spellStart"/>
      <w:r w:rsidRPr="00486B68">
        <w:rPr>
          <w:sz w:val="28"/>
          <w:szCs w:val="28"/>
        </w:rPr>
        <w:t>Воловский</w:t>
      </w:r>
      <w:proofErr w:type="spellEnd"/>
      <w:r w:rsidRPr="00486B68">
        <w:rPr>
          <w:sz w:val="28"/>
          <w:szCs w:val="28"/>
        </w:rPr>
        <w:t xml:space="preserve"> район, принимается учредителем не позднее 7 календарных дней со дня подачи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3.Единовременная выплата при предоставлении ежегодного оплачиваемого отпуска (части ежегодного оплачиваемого отпуска) работникам производится в размере должностного оклада (оклада), ставки по основной занимаемой должности один раз в календарном году.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4. Лицам, работающим по совместительству, единовременная выплата при предоставлении ежегодного оплачиваемого отпуска производится при условии, если по основному месту работы они не имеют права на ее получение.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 xml:space="preserve">5. Единовременная выплата при предоставлении ежегодного оплачиваемого отпуска не выплачивается работникам, получившим ее в текущем календарном году, уволенным и вновь принятым в том же </w:t>
      </w:r>
      <w:r w:rsidRPr="00486B68">
        <w:rPr>
          <w:sz w:val="28"/>
          <w:szCs w:val="28"/>
        </w:rPr>
        <w:lastRenderedPageBreak/>
        <w:t>календарном году в учреждении.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  <w:r w:rsidRPr="00486B68">
        <w:rPr>
          <w:sz w:val="28"/>
          <w:szCs w:val="28"/>
        </w:rPr>
        <w:t>6. Единовременная выплата при предоставлении ежегодного оплачиваемого отпуска не учитывается в составе заработной платы при установлении оплаты труда в размере минимальной заработной платы, установленной Региональным соглашением о минимальной заработной плате в Тульской области».</w:t>
      </w:r>
    </w:p>
    <w:p w:rsidR="00486B68" w:rsidRPr="00486B68" w:rsidRDefault="00486B68" w:rsidP="00486B68">
      <w:pPr>
        <w:ind w:firstLine="709"/>
        <w:jc w:val="both"/>
        <w:rPr>
          <w:sz w:val="28"/>
          <w:szCs w:val="28"/>
        </w:rPr>
      </w:pPr>
    </w:p>
    <w:p w:rsidR="00C01246" w:rsidRDefault="00C01246" w:rsidP="00C01246">
      <w:pPr>
        <w:shd w:val="clear" w:color="auto" w:fill="FFFFFF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sectPr w:rsidR="00C01246" w:rsidSect="001717A6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ED" w:rsidRDefault="00EE3FED" w:rsidP="001717A6">
      <w:r>
        <w:separator/>
      </w:r>
    </w:p>
  </w:endnote>
  <w:endnote w:type="continuationSeparator" w:id="0">
    <w:p w:rsidR="00EE3FED" w:rsidRDefault="00EE3FED" w:rsidP="001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ED" w:rsidRDefault="00EE3FED" w:rsidP="001717A6">
      <w:r>
        <w:separator/>
      </w:r>
    </w:p>
  </w:footnote>
  <w:footnote w:type="continuationSeparator" w:id="0">
    <w:p w:rsidR="00EE3FED" w:rsidRDefault="00EE3FED" w:rsidP="0017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79468"/>
      <w:docPartObj>
        <w:docPartGallery w:val="Page Numbers (Top of Page)"/>
        <w:docPartUnique/>
      </w:docPartObj>
    </w:sdtPr>
    <w:sdtEndPr/>
    <w:sdtContent>
      <w:p w:rsidR="001717A6" w:rsidRDefault="001717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7C">
          <w:rPr>
            <w:noProof/>
          </w:rPr>
          <w:t>22</w:t>
        </w:r>
        <w:r>
          <w:fldChar w:fldCharType="end"/>
        </w:r>
      </w:p>
    </w:sdtContent>
  </w:sdt>
  <w:p w:rsidR="001717A6" w:rsidRDefault="0017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25"/>
    <w:multiLevelType w:val="hybridMultilevel"/>
    <w:tmpl w:val="E9D2C6C4"/>
    <w:lvl w:ilvl="0" w:tplc="920A0F3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5373C"/>
    <w:multiLevelType w:val="multilevel"/>
    <w:tmpl w:val="83AE4342"/>
    <w:lvl w:ilvl="0">
      <w:start w:val="1"/>
      <w:numFmt w:val="decimal"/>
      <w:lvlText w:val="%1.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30AC6A37"/>
    <w:multiLevelType w:val="hybridMultilevel"/>
    <w:tmpl w:val="DC7AD1B6"/>
    <w:lvl w:ilvl="0" w:tplc="76A29A88">
      <w:start w:val="12"/>
      <w:numFmt w:val="decimal"/>
      <w:lvlText w:val="%1."/>
      <w:lvlJc w:val="left"/>
      <w:pPr>
        <w:ind w:left="1095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44FDE"/>
    <w:multiLevelType w:val="hybridMultilevel"/>
    <w:tmpl w:val="4E86ED10"/>
    <w:lvl w:ilvl="0" w:tplc="77B49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6A3112"/>
    <w:multiLevelType w:val="multilevel"/>
    <w:tmpl w:val="5700F47A"/>
    <w:lvl w:ilvl="0">
      <w:start w:val="4"/>
      <w:numFmt w:val="decimal"/>
      <w:lvlText w:val="%1.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5C1C5F12"/>
    <w:multiLevelType w:val="multilevel"/>
    <w:tmpl w:val="EBF2603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61C222FD"/>
    <w:multiLevelType w:val="hybridMultilevel"/>
    <w:tmpl w:val="9A08B2B0"/>
    <w:lvl w:ilvl="0" w:tplc="0AE06F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F6439"/>
    <w:multiLevelType w:val="multilevel"/>
    <w:tmpl w:val="661A667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76F9103F"/>
    <w:multiLevelType w:val="hybridMultilevel"/>
    <w:tmpl w:val="61A0C290"/>
    <w:lvl w:ilvl="0" w:tplc="8D78A2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E1"/>
    <w:rsid w:val="00006406"/>
    <w:rsid w:val="00052127"/>
    <w:rsid w:val="000C0902"/>
    <w:rsid w:val="000D0D72"/>
    <w:rsid w:val="00100B7C"/>
    <w:rsid w:val="001717A6"/>
    <w:rsid w:val="001A790F"/>
    <w:rsid w:val="001C781A"/>
    <w:rsid w:val="001F0383"/>
    <w:rsid w:val="00240CF6"/>
    <w:rsid w:val="00277CE1"/>
    <w:rsid w:val="00322543"/>
    <w:rsid w:val="003241F6"/>
    <w:rsid w:val="00345469"/>
    <w:rsid w:val="00486B68"/>
    <w:rsid w:val="00575CB6"/>
    <w:rsid w:val="005939CB"/>
    <w:rsid w:val="005B0F04"/>
    <w:rsid w:val="00616BD0"/>
    <w:rsid w:val="007E6586"/>
    <w:rsid w:val="00815C56"/>
    <w:rsid w:val="0095105F"/>
    <w:rsid w:val="009716DA"/>
    <w:rsid w:val="009E56AD"/>
    <w:rsid w:val="00AD54B4"/>
    <w:rsid w:val="00AF75DA"/>
    <w:rsid w:val="00B1636F"/>
    <w:rsid w:val="00B356C2"/>
    <w:rsid w:val="00BC37E6"/>
    <w:rsid w:val="00BF4476"/>
    <w:rsid w:val="00C01246"/>
    <w:rsid w:val="00C077C3"/>
    <w:rsid w:val="00C22017"/>
    <w:rsid w:val="00C402F0"/>
    <w:rsid w:val="00C65852"/>
    <w:rsid w:val="00C92AE3"/>
    <w:rsid w:val="00E21077"/>
    <w:rsid w:val="00EE3FED"/>
    <w:rsid w:val="00F0672D"/>
    <w:rsid w:val="00F24737"/>
    <w:rsid w:val="00FC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1717A6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jc w:val="center"/>
      <w:outlineLvl w:val="1"/>
    </w:pPr>
    <w:rPr>
      <w:color w:val="000000"/>
      <w:sz w:val="36"/>
    </w:rPr>
  </w:style>
  <w:style w:type="paragraph" w:styleId="3">
    <w:name w:val="heading 3"/>
    <w:basedOn w:val="a"/>
    <w:next w:val="a"/>
    <w:link w:val="3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jc w:val="both"/>
      <w:outlineLvl w:val="3"/>
    </w:pPr>
    <w:rPr>
      <w:color w:val="000000"/>
      <w:sz w:val="32"/>
    </w:rPr>
  </w:style>
  <w:style w:type="paragraph" w:styleId="5">
    <w:name w:val="heading 5"/>
    <w:basedOn w:val="a"/>
    <w:next w:val="a"/>
    <w:link w:val="5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6"/>
    </w:pPr>
    <w:rPr>
      <w:b/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8"/>
    </w:pPr>
    <w:rPr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40CF6"/>
    <w:pPr>
      <w:ind w:left="720"/>
    </w:pPr>
  </w:style>
  <w:style w:type="paragraph" w:styleId="a5">
    <w:name w:val="Balloon Text"/>
    <w:basedOn w:val="a"/>
    <w:link w:val="a6"/>
    <w:rsid w:val="005B0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D97"/>
    <w:rPr>
      <w:rFonts w:ascii="Times New Roman" w:eastAsia="Times New Roman" w:hAnsi="Times New Roman"/>
      <w:sz w:val="0"/>
      <w:szCs w:val="0"/>
    </w:rPr>
  </w:style>
  <w:style w:type="paragraph" w:customStyle="1" w:styleId="a7">
    <w:name w:val="Знак Знак Знак Знак Знак Знак"/>
    <w:basedOn w:val="a"/>
    <w:rsid w:val="005939CB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1717A6"/>
    <w:rPr>
      <w:rFonts w:ascii="Times New Roman" w:eastAsia="Times New Roman" w:hAnsi="Times New Roman"/>
      <w:sz w:val="28"/>
      <w:szCs w:val="24"/>
    </w:rPr>
  </w:style>
  <w:style w:type="paragraph" w:styleId="a8">
    <w:name w:val="Body Text Indent"/>
    <w:basedOn w:val="a"/>
    <w:link w:val="a9"/>
    <w:rsid w:val="001717A6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1717A6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nhideWhenUsed/>
    <w:rsid w:val="001717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17A6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nhideWhenUsed/>
    <w:rsid w:val="001717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17A6"/>
    <w:rPr>
      <w:rFonts w:ascii="Times New Roman" w:eastAsia="Times New Roman" w:hAnsi="Times New Roman"/>
      <w:sz w:val="20"/>
      <w:szCs w:val="20"/>
    </w:rPr>
  </w:style>
  <w:style w:type="paragraph" w:customStyle="1" w:styleId="11">
    <w:name w:val="Без интервала1"/>
    <w:rsid w:val="009E56AD"/>
    <w:rPr>
      <w:rFonts w:eastAsia="Times New Roman"/>
      <w:lang w:eastAsia="en-US"/>
    </w:rPr>
  </w:style>
  <w:style w:type="paragraph" w:styleId="ae">
    <w:name w:val="Body Text"/>
    <w:basedOn w:val="a"/>
    <w:link w:val="af"/>
    <w:unhideWhenUsed/>
    <w:rsid w:val="00C01246"/>
    <w:pPr>
      <w:spacing w:after="120"/>
    </w:pPr>
  </w:style>
  <w:style w:type="character" w:customStyle="1" w:styleId="af">
    <w:name w:val="Основной текст Знак"/>
    <w:basedOn w:val="a0"/>
    <w:link w:val="ae"/>
    <w:rsid w:val="00C01246"/>
    <w:rPr>
      <w:rFonts w:ascii="Times New Roman" w:eastAsia="Times New Roman" w:hAnsi="Times New Roman"/>
      <w:sz w:val="20"/>
      <w:szCs w:val="20"/>
    </w:rPr>
  </w:style>
  <w:style w:type="paragraph" w:styleId="af0">
    <w:name w:val="Block Text"/>
    <w:basedOn w:val="a"/>
    <w:rsid w:val="00C01246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character" w:styleId="af1">
    <w:name w:val="Hyperlink"/>
    <w:link w:val="12"/>
    <w:rsid w:val="00C01246"/>
    <w:rPr>
      <w:color w:val="0000FF"/>
      <w:u w:val="single"/>
    </w:rPr>
  </w:style>
  <w:style w:type="paragraph" w:styleId="af2">
    <w:name w:val="No Spacing"/>
    <w:link w:val="af3"/>
    <w:qFormat/>
    <w:rsid w:val="00C01246"/>
    <w:rPr>
      <w:rFonts w:eastAsia="Times New Roman"/>
    </w:rPr>
  </w:style>
  <w:style w:type="paragraph" w:styleId="af4">
    <w:name w:val="Normal (Web)"/>
    <w:basedOn w:val="a"/>
    <w:link w:val="af5"/>
    <w:uiPriority w:val="99"/>
    <w:rsid w:val="00C012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link w:val="af4"/>
    <w:rsid w:val="00C0124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012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rsid w:val="00C0124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C01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0124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1246"/>
    <w:rPr>
      <w:rFonts w:ascii="Times New Roman" w:eastAsia="Times New Roman" w:hAnsi="Times New Roman"/>
      <w:sz w:val="24"/>
      <w:szCs w:val="24"/>
    </w:rPr>
  </w:style>
  <w:style w:type="paragraph" w:customStyle="1" w:styleId="af6">
    <w:name w:val="Содержимое таблицы"/>
    <w:basedOn w:val="a"/>
    <w:rsid w:val="00C01246"/>
    <w:pPr>
      <w:suppressLineNumbers/>
      <w:autoSpaceDN/>
      <w:adjustRightInd/>
      <w:ind w:firstLine="720"/>
      <w:jc w:val="both"/>
    </w:pPr>
    <w:rPr>
      <w:rFonts w:ascii="Arial" w:hAnsi="Arial"/>
      <w:lang w:eastAsia="ar-SA"/>
    </w:rPr>
  </w:style>
  <w:style w:type="character" w:customStyle="1" w:styleId="-">
    <w:name w:val="Интернет-ссылка"/>
    <w:rsid w:val="00C01246"/>
    <w:rPr>
      <w:color w:val="0000FF"/>
      <w:u w:val="single"/>
    </w:rPr>
  </w:style>
  <w:style w:type="paragraph" w:customStyle="1" w:styleId="msonormalmrcssattr">
    <w:name w:val="msonormal_mr_css_attr"/>
    <w:basedOn w:val="a"/>
    <w:qFormat/>
    <w:rsid w:val="00C01246"/>
    <w:pPr>
      <w:widowControl/>
      <w:suppressAutoHyphens/>
      <w:overflowPunct w:val="0"/>
      <w:autoSpaceDE/>
      <w:autoSpaceDN/>
      <w:adjustRightInd/>
      <w:spacing w:before="100" w:after="100" w:line="276" w:lineRule="auto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Default">
    <w:name w:val="Default"/>
    <w:rsid w:val="00C01246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ConsPlusTitle">
    <w:name w:val="ConsPlusTitle"/>
    <w:rsid w:val="00FC26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86B68"/>
    <w:rPr>
      <w:rFonts w:ascii="Times New Roman" w:eastAsia="Times New Roman" w:hAnsi="Times New Roman"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rsid w:val="00486B6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86B68"/>
    <w:rPr>
      <w:rFonts w:ascii="Times New Roman" w:eastAsia="Times New Roman" w:hAnsi="Times New Roman"/>
      <w:color w:val="000000"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rsid w:val="00486B68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486B6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86B68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486B6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486B68"/>
    <w:rPr>
      <w:rFonts w:ascii="Times New Roman" w:eastAsia="Times New Roman" w:hAnsi="Times New Roman"/>
      <w:b/>
      <w:color w:val="000000"/>
      <w:sz w:val="26"/>
      <w:szCs w:val="20"/>
    </w:rPr>
  </w:style>
  <w:style w:type="character" w:customStyle="1" w:styleId="13">
    <w:name w:val="Обычный1"/>
    <w:rsid w:val="00486B68"/>
    <w:rPr>
      <w:sz w:val="24"/>
    </w:rPr>
  </w:style>
  <w:style w:type="paragraph" w:customStyle="1" w:styleId="WW8Num26z2">
    <w:name w:val="WW8Num26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3">
    <w:name w:val="WW8Num8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2">
    <w:name w:val="WW8Num7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0">
    <w:name w:val="WW8Num17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0">
    <w:name w:val="WW8Num3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1">
    <w:name w:val="WW8Num26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3">
    <w:name w:val="WW8Num21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1">
    <w:name w:val="WW8Num28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6">
    <w:name w:val="WW8Num19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1">
    <w:name w:val="WW8Num6z1"/>
    <w:rsid w:val="00486B68"/>
    <w:rPr>
      <w:rFonts w:ascii="Courier New" w:eastAsia="Times New Roman" w:hAnsi="Courier New"/>
      <w:color w:val="000000"/>
      <w:sz w:val="20"/>
      <w:szCs w:val="20"/>
    </w:rPr>
  </w:style>
  <w:style w:type="paragraph" w:styleId="23">
    <w:name w:val="toc 2"/>
    <w:next w:val="a"/>
    <w:link w:val="24"/>
    <w:uiPriority w:val="39"/>
    <w:locked/>
    <w:rsid w:val="00486B68"/>
    <w:pPr>
      <w:ind w:left="2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3z7">
    <w:name w:val="WW8Num1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3">
    <w:name w:val="WW8Num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2">
    <w:name w:val="WW8Num28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8">
    <w:name w:val="WW8Num2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0">
    <w:name w:val="WW8Num8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2">
    <w:name w:val="WW8Num2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7">
    <w:name w:val="WW8Num28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8">
    <w:name w:val="WW8Num2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locked/>
    <w:rsid w:val="00486B68"/>
    <w:pPr>
      <w:ind w:left="6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21z0">
    <w:name w:val="WW8Num2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8">
    <w:name w:val="WW8Num1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1">
    <w:name w:val="WW8Num10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31">
    <w:name w:val="Основной шрифт абзаца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0">
    <w:name w:val="WW8Num26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2">
    <w:name w:val="WW8Num8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61">
    <w:name w:val="toc 6"/>
    <w:next w:val="a"/>
    <w:link w:val="62"/>
    <w:uiPriority w:val="39"/>
    <w:locked/>
    <w:rsid w:val="00486B68"/>
    <w:pPr>
      <w:ind w:left="10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styleId="71">
    <w:name w:val="toc 7"/>
    <w:next w:val="a"/>
    <w:link w:val="72"/>
    <w:uiPriority w:val="39"/>
    <w:locked/>
    <w:rsid w:val="00486B68"/>
    <w:pPr>
      <w:ind w:left="12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7z1">
    <w:name w:val="WW8Num17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1">
    <w:name w:val="WW8Num1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10">
    <w:name w:val="Основной текст с отступом 21"/>
    <w:basedOn w:val="a"/>
    <w:rsid w:val="00486B68"/>
    <w:pPr>
      <w:widowControl/>
      <w:autoSpaceDE/>
      <w:autoSpaceDN/>
      <w:adjustRightInd/>
      <w:ind w:left="510"/>
      <w:jc w:val="both"/>
    </w:pPr>
    <w:rPr>
      <w:color w:val="000000"/>
      <w:sz w:val="28"/>
    </w:rPr>
  </w:style>
  <w:style w:type="paragraph" w:customStyle="1" w:styleId="WW8Num12z5">
    <w:name w:val="WW8Num12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2">
    <w:name w:val="WW8Num22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4">
    <w:name w:val="WW8Num3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7">
    <w:name w:val="WW8Num29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4">
    <w:name w:val="WW8Num30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6">
    <w:name w:val="WW8Num1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5">
    <w:name w:val="WW8Num7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7">
    <w:name w:val="Заголовок таблицы"/>
    <w:basedOn w:val="af6"/>
    <w:rsid w:val="00486B68"/>
    <w:pPr>
      <w:widowControl/>
      <w:suppressLineNumbers w:val="0"/>
      <w:autoSpaceDE/>
      <w:ind w:firstLine="0"/>
      <w:jc w:val="center"/>
    </w:pPr>
    <w:rPr>
      <w:rFonts w:ascii="Times New Roman" w:hAnsi="Times New Roman"/>
      <w:b/>
      <w:color w:val="000000"/>
      <w:sz w:val="24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486B68"/>
    <w:pPr>
      <w:widowControl/>
      <w:autoSpaceDE/>
      <w:autoSpaceDN/>
      <w:adjustRightInd/>
    </w:pPr>
    <w:rPr>
      <w:color w:val="00000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annotation subject"/>
    <w:basedOn w:val="14"/>
    <w:next w:val="14"/>
    <w:link w:val="15"/>
    <w:rsid w:val="00486B68"/>
    <w:rPr>
      <w:b/>
    </w:rPr>
  </w:style>
  <w:style w:type="character" w:customStyle="1" w:styleId="afb">
    <w:name w:val="Тема примечания Знак"/>
    <w:basedOn w:val="af9"/>
    <w:rsid w:val="00486B68"/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customStyle="1" w:styleId="15">
    <w:name w:val="Тема примечания Знак1"/>
    <w:link w:val="afa"/>
    <w:rsid w:val="00486B68"/>
    <w:rPr>
      <w:rFonts w:ascii="Times New Roman" w:eastAsia="Times New Roman" w:hAnsi="Times New Roman"/>
      <w:b/>
      <w:color w:val="000000"/>
      <w:sz w:val="20"/>
      <w:szCs w:val="20"/>
    </w:rPr>
  </w:style>
  <w:style w:type="paragraph" w:customStyle="1" w:styleId="WW8Num27z4">
    <w:name w:val="WW8Num27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7">
    <w:name w:val="WW8Num34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4">
    <w:name w:val="WW8Num7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1">
    <w:name w:val="WW8Num12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5">
    <w:name w:val="WW8Num29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1">
    <w:name w:val="WW8Num25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4">
    <w:name w:val="WW8Num25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5">
    <w:name w:val="WW8Num28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2">
    <w:name w:val="WW8Num16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8">
    <w:name w:val="WW8Num3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7">
    <w:name w:val="WW8Num19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3">
    <w:name w:val="WW8Num1z3"/>
    <w:rsid w:val="00486B68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4">
    <w:name w:val="Абзац списка Знак"/>
    <w:basedOn w:val="13"/>
    <w:link w:val="a3"/>
    <w:rsid w:val="00486B68"/>
    <w:rPr>
      <w:rFonts w:ascii="Times New Roman" w:eastAsia="Times New Roman" w:hAnsi="Times New Roman"/>
      <w:sz w:val="20"/>
      <w:szCs w:val="20"/>
    </w:rPr>
  </w:style>
  <w:style w:type="paragraph" w:customStyle="1" w:styleId="WW8Num25z3">
    <w:name w:val="WW8Num25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6">
    <w:name w:val="Основной шрифт абзаца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0">
    <w:name w:val="WW8Num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5">
    <w:name w:val="WW8Num32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5">
    <w:name w:val="Основной шрифт абзаца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2">
    <w:name w:val="WW8Num3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Endnote">
    <w:name w:val="Endnote"/>
    <w:rsid w:val="00486B68"/>
    <w:pPr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WW8Num29z1">
    <w:name w:val="WW8Num29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3">
    <w:name w:val="WW8Num1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0">
    <w:name w:val="WW8Num1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8">
    <w:name w:val="WW8Num22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2">
    <w:name w:val="WW8Num1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0">
    <w:name w:val="WW8Num1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8">
    <w:name w:val="WW8Num27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2">
    <w:name w:val="WW8Num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6">
    <w:name w:val="WW8Num2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5">
    <w:name w:val="WW8Num3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6">
    <w:name w:val="WW8Num3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6">
    <w:name w:val="WW8Num7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5">
    <w:name w:val="WW8Num30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6">
    <w:name w:val="WW8Num25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5">
    <w:name w:val="WW8Num15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7">
    <w:name w:val="WW8Num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1">
    <w:name w:val="WW8Num9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4">
    <w:name w:val="WW8Num2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3">
    <w:name w:val="WW8Num32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4">
    <w:name w:val="WW8Num32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7">
    <w:name w:val="WW8Num30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6">
    <w:name w:val="WW8Num3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7">
    <w:name w:val="Знак примечания1"/>
    <w:rsid w:val="00486B68"/>
    <w:rPr>
      <w:rFonts w:ascii="Times New Roman" w:eastAsia="Times New Roman" w:hAnsi="Times New Roman"/>
      <w:color w:val="000000"/>
      <w:sz w:val="16"/>
      <w:szCs w:val="20"/>
    </w:rPr>
  </w:style>
  <w:style w:type="paragraph" w:customStyle="1" w:styleId="WW8Num5z6">
    <w:name w:val="WW8Num5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8">
    <w:name w:val="WW8Num5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8">
    <w:name w:val="WW8Num29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0">
    <w:name w:val="WW8Num27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7">
    <w:name w:val="WW8Num32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3">
    <w:name w:val="WW8Num17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0">
    <w:name w:val="WW8Num19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1">
    <w:name w:val="WW8Num2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4">
    <w:name w:val="WW8Num18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6">
    <w:name w:val="WW8Num1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2">
    <w:name w:val="WW8Num3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List"/>
    <w:basedOn w:val="ae"/>
    <w:link w:val="afd"/>
    <w:rsid w:val="00486B68"/>
    <w:pPr>
      <w:widowControl/>
      <w:autoSpaceDE/>
      <w:autoSpaceDN/>
      <w:adjustRightInd/>
      <w:spacing w:after="0"/>
      <w:jc w:val="both"/>
    </w:pPr>
    <w:rPr>
      <w:color w:val="000000"/>
      <w:sz w:val="28"/>
    </w:rPr>
  </w:style>
  <w:style w:type="character" w:customStyle="1" w:styleId="afd">
    <w:name w:val="Список Знак"/>
    <w:basedOn w:val="af"/>
    <w:link w:val="afc"/>
    <w:rsid w:val="00486B68"/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WW8Num14z5">
    <w:name w:val="WW8Num1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8">
    <w:name w:val="WW8Num1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0">
    <w:name w:val="WW8Num15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1">
    <w:name w:val="WW8Num18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0">
    <w:name w:val="WW8Num7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8">
    <w:name w:val="WW8Num28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8">
    <w:name w:val="WW8Num25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andard">
    <w:name w:val="Standard"/>
    <w:rsid w:val="00486B68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e">
    <w:name w:val="Содержимое врезки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WW8Num12z4">
    <w:name w:val="WW8Num12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3">
    <w:name w:val="WW8Num30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5">
    <w:name w:val="WW8Num1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1">
    <w:name w:val="WW8Num16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6">
    <w:name w:val="WW8Num1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8">
    <w:name w:val="Указатель1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WW8Num3z4">
    <w:name w:val="WW8Num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0">
    <w:name w:val="WW8Num2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2">
    <w:name w:val="WW8Num32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1">
    <w:name w:val="WW8Num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3">
    <w:name w:val="WW8Num10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2">
    <w:name w:val="WW8Num10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6">
    <w:name w:val="WW8Num20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7">
    <w:name w:val="WW8Num10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">
    <w:name w:val="Знак Знак Знак Знак Знак Знак Знак"/>
    <w:basedOn w:val="a"/>
    <w:rsid w:val="00486B68"/>
    <w:pPr>
      <w:widowControl/>
      <w:autoSpaceDE/>
      <w:autoSpaceDN/>
      <w:adjustRightInd/>
      <w:spacing w:after="160" w:line="240" w:lineRule="exact"/>
    </w:pPr>
    <w:rPr>
      <w:rFonts w:ascii="Arial" w:hAnsi="Arial"/>
      <w:color w:val="000000"/>
    </w:rPr>
  </w:style>
  <w:style w:type="paragraph" w:customStyle="1" w:styleId="WW8Num26z4">
    <w:name w:val="WW8Num26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4">
    <w:name w:val="WW8Num17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3">
    <w:name w:val="WW8Num28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1">
    <w:name w:val="WW8Num7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7">
    <w:name w:val="WW8Num16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0">
    <w:name w:val="WW8Num5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2">
    <w:name w:val="WW8Num19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0">
    <w:name w:val="WW8Num28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7">
    <w:name w:val="WW8Num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4">
    <w:name w:val="WW8Num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2">
    <w:name w:val="WW8Num2z2"/>
    <w:rsid w:val="00486B68"/>
    <w:rPr>
      <w:rFonts w:ascii="Wingdings" w:eastAsia="Times New Roman" w:hAnsi="Wingdings"/>
      <w:color w:val="000000"/>
      <w:sz w:val="20"/>
      <w:szCs w:val="20"/>
    </w:rPr>
  </w:style>
  <w:style w:type="paragraph" w:customStyle="1" w:styleId="WW8Num3z5">
    <w:name w:val="WW8Num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1">
    <w:name w:val="WW8Num19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3">
    <w:name w:val="WW8Num6z3"/>
    <w:rsid w:val="00486B68"/>
    <w:rPr>
      <w:rFonts w:ascii="Symbol" w:eastAsia="Times New Roman" w:hAnsi="Symbol"/>
      <w:color w:val="000000"/>
      <w:sz w:val="20"/>
      <w:szCs w:val="20"/>
    </w:rPr>
  </w:style>
  <w:style w:type="paragraph" w:customStyle="1" w:styleId="WW8Num9z2">
    <w:name w:val="WW8Num9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3">
    <w:name w:val="WW8Num2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2">
    <w:name w:val="WW8Num1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7">
    <w:name w:val="WW8Num12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2">
    <w:name w:val="WW8Num25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32">
    <w:name w:val="toc 3"/>
    <w:next w:val="a"/>
    <w:link w:val="33"/>
    <w:uiPriority w:val="39"/>
    <w:locked/>
    <w:rsid w:val="00486B68"/>
    <w:pPr>
      <w:ind w:left="4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33">
    <w:name w:val="Оглавление 3 Знак"/>
    <w:link w:val="32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z1">
    <w:name w:val="WW8Num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7">
    <w:name w:val="WW8Num27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3">
    <w:name w:val="WW8Num19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1">
    <w:name w:val="WW8Num30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7">
    <w:name w:val="WW8Num14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4">
    <w:name w:val="WW8Num2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8">
    <w:name w:val="WW8Num18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4">
    <w:name w:val="WW8Num2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0">
    <w:name w:val="WW8Num3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8">
    <w:name w:val="WW8Num19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4">
    <w:name w:val="WW8Num8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7">
    <w:name w:val="WW8Num26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0">
    <w:name w:val="WW8Num6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4">
    <w:name w:val="WW8Num19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3">
    <w:name w:val="WW8Num2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6">
    <w:name w:val="WW8Num17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0">
    <w:name w:val="WW8Num29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0">
    <w:name w:val="WW8Num2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3">
    <w:name w:val="WW8Num5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8">
    <w:name w:val="WW8Num32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3">
    <w:name w:val="WW8Num20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1">
    <w:name w:val="WW8Num3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5">
    <w:name w:val="WW8Num2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6">
    <w:name w:val="WW8Num10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4">
    <w:name w:val="WW8Num15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8">
    <w:name w:val="WW8Num16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0">
    <w:name w:val="WW8Num30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0">
    <w:name w:val="WW8Num16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5">
    <w:name w:val="WW8Num18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2">
    <w:name w:val="WW8Num27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3">
    <w:name w:val="WW8Num9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3">
    <w:name w:val="WW8Num3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0">
    <w:name w:val="WW8Num9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4">
    <w:name w:val="WW8Num16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5">
    <w:name w:val="WW8Num16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4">
    <w:name w:val="WW8Num1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2">
    <w:name w:val="WW8Num1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7">
    <w:name w:val="WW8Num1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1">
    <w:name w:val="WW8Num8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8">
    <w:name w:val="WW8Num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6">
    <w:name w:val="WW8Num28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8">
    <w:name w:val="WW8Num15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7">
    <w:name w:val="WW8Num9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5">
    <w:name w:val="WW8Num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8">
    <w:name w:val="WW8Num3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1">
    <w:name w:val="WW8Num2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8">
    <w:name w:val="WW8Num3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5">
    <w:name w:val="WW8Num27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0">
    <w:name w:val="WW8Num20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5">
    <w:name w:val="WW8Num9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2">
    <w:name w:val="WW8Num6z2"/>
    <w:rsid w:val="00486B68"/>
    <w:rPr>
      <w:rFonts w:ascii="Wingdings" w:eastAsia="Times New Roman" w:hAnsi="Wingdings"/>
      <w:color w:val="000000"/>
      <w:sz w:val="20"/>
      <w:szCs w:val="20"/>
    </w:rPr>
  </w:style>
  <w:style w:type="paragraph" w:customStyle="1" w:styleId="WW8Num17z5">
    <w:name w:val="WW8Num17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2">
    <w:name w:val="Гиперссылка1"/>
    <w:link w:val="af1"/>
    <w:rsid w:val="00486B68"/>
    <w:rPr>
      <w:color w:val="0000FF"/>
      <w:u w:val="single"/>
    </w:rPr>
  </w:style>
  <w:style w:type="paragraph" w:customStyle="1" w:styleId="Footnote">
    <w:name w:val="Footnote"/>
    <w:rsid w:val="00486B68"/>
    <w:pPr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WW8Num9z6">
    <w:name w:val="WW8Num9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6">
    <w:name w:val="WW8Num8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6">
    <w:name w:val="WW8Num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19">
    <w:name w:val="toc 1"/>
    <w:next w:val="a"/>
    <w:link w:val="1a"/>
    <w:uiPriority w:val="39"/>
    <w:locked/>
    <w:rsid w:val="00486B68"/>
    <w:rPr>
      <w:rFonts w:ascii="XO Thames" w:eastAsia="Times New Roman" w:hAnsi="XO Thames"/>
      <w:b/>
      <w:color w:val="000000"/>
      <w:sz w:val="28"/>
      <w:szCs w:val="20"/>
    </w:rPr>
  </w:style>
  <w:style w:type="character" w:customStyle="1" w:styleId="1a">
    <w:name w:val="Оглавление 1 Знак"/>
    <w:link w:val="19"/>
    <w:uiPriority w:val="39"/>
    <w:rsid w:val="00486B68"/>
    <w:rPr>
      <w:rFonts w:ascii="XO Thames" w:eastAsia="Times New Roman" w:hAnsi="XO Thames"/>
      <w:b/>
      <w:color w:val="000000"/>
      <w:sz w:val="28"/>
      <w:szCs w:val="20"/>
    </w:rPr>
  </w:style>
  <w:style w:type="paragraph" w:customStyle="1" w:styleId="WW8Num30z6">
    <w:name w:val="WW8Num30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0">
    <w:name w:val="WW8Num10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1">
    <w:name w:val="WW8Num2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5">
    <w:name w:val="WW8Num22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0">
    <w:name w:val="Revision"/>
    <w:link w:val="aff1"/>
    <w:rsid w:val="00486B68"/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ff1">
    <w:name w:val="Рецензия Знак"/>
    <w:link w:val="aff0"/>
    <w:rsid w:val="00486B68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WW8Num21z8">
    <w:name w:val="WW8Num2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7">
    <w:name w:val="WW8Num5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HeaderandFooter">
    <w:name w:val="Header and Footer"/>
    <w:rsid w:val="00486B68"/>
    <w:pPr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WW8Num12z3">
    <w:name w:val="WW8Num12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0">
    <w:name w:val="WW8Num25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8">
    <w:name w:val="WW8Num7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3">
    <w:name w:val="WW8Num2z3"/>
    <w:rsid w:val="00486B68"/>
    <w:rPr>
      <w:rFonts w:ascii="Symbol" w:eastAsia="Times New Roman" w:hAnsi="Symbol"/>
      <w:color w:val="000000"/>
      <w:sz w:val="20"/>
      <w:szCs w:val="20"/>
    </w:rPr>
  </w:style>
  <w:style w:type="paragraph" w:customStyle="1" w:styleId="WW8Num11z4">
    <w:name w:val="WW8Num1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0">
    <w:name w:val="WW8Num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486B68"/>
    <w:pPr>
      <w:widowControl/>
      <w:autoSpaceDE/>
      <w:autoSpaceDN/>
      <w:adjustRightInd/>
      <w:jc w:val="both"/>
    </w:pPr>
    <w:rPr>
      <w:color w:val="000000"/>
      <w:sz w:val="32"/>
    </w:rPr>
  </w:style>
  <w:style w:type="paragraph" w:customStyle="1" w:styleId="WW8Num15z1">
    <w:name w:val="WW8Num15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6">
    <w:name w:val="WW8Num3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8">
    <w:name w:val="WW8Num17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7">
    <w:name w:val="WW8Num3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7">
    <w:name w:val="WW8Num2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6">
    <w:name w:val="WW8Num18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0">
    <w:name w:val="WW8Num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1">
    <w:name w:val="WW8Num5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7">
    <w:name w:val="WW8Num3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5">
    <w:name w:val="WW8Num2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91">
    <w:name w:val="toc 9"/>
    <w:next w:val="a"/>
    <w:link w:val="92"/>
    <w:uiPriority w:val="39"/>
    <w:locked/>
    <w:rsid w:val="00486B68"/>
    <w:pPr>
      <w:ind w:left="16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0z5">
    <w:name w:val="WW8Num10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2">
    <w:name w:val="WW8Num2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1">
    <w:name w:val="WW8Num32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5">
    <w:name w:val="WW8Num2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7">
    <w:name w:val="WW8Num18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4">
    <w:name w:val="WW8Num10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0">
    <w:name w:val="WW8Num3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3">
    <w:name w:val="WW8Num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6">
    <w:name w:val="WW8Num32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1">
    <w:name w:val="WW8Num3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3">
    <w:name w:val="WW8Num7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6">
    <w:name w:val="WW8Num22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8">
    <w:name w:val="WW8Num12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3">
    <w:name w:val="WW8Num16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2">
    <w:name w:val="Текст Знак"/>
    <w:rsid w:val="00486B68"/>
    <w:rPr>
      <w:rFonts w:ascii="Courier New" w:eastAsia="Times New Roman" w:hAnsi="Courier New"/>
      <w:color w:val="000000"/>
      <w:sz w:val="20"/>
      <w:szCs w:val="20"/>
    </w:rPr>
  </w:style>
  <w:style w:type="paragraph" w:customStyle="1" w:styleId="WW8Num1z4">
    <w:name w:val="WW8Num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4">
    <w:name w:val="WW8Num29z4"/>
    <w:rsid w:val="00486B68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3">
    <w:name w:val="Без интервала Знак"/>
    <w:link w:val="af2"/>
    <w:rsid w:val="00486B68"/>
    <w:rPr>
      <w:rFonts w:eastAsia="Times New Roman"/>
    </w:rPr>
  </w:style>
  <w:style w:type="paragraph" w:customStyle="1" w:styleId="WW8Num10z8">
    <w:name w:val="WW8Num10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locked/>
    <w:rsid w:val="00486B68"/>
    <w:pPr>
      <w:ind w:left="14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9z4">
    <w:name w:val="WW8Num9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1">
    <w:name w:val="WW8Num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7">
    <w:name w:val="WW8Num22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6">
    <w:name w:val="WW8Num16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7">
    <w:name w:val="WW8Num4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4">
    <w:name w:val="WW8Num20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7">
    <w:name w:val="WW8Num8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0">
    <w:name w:val="WW8Num1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2">
    <w:name w:val="WW8Num18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5">
    <w:name w:val="WW8Num25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5">
    <w:name w:val="WW8Num20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0">
    <w:name w:val="WW8Num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3">
    <w:name w:val="WW8Num22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5">
    <w:name w:val="WW8Num1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8">
    <w:name w:val="WW8Num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5">
    <w:name w:val="WW8Num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2">
    <w:name w:val="WW8Num17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b">
    <w:name w:val="Замещающий текст1"/>
    <w:link w:val="aff3"/>
    <w:rsid w:val="00486B68"/>
    <w:rPr>
      <w:rFonts w:ascii="Times New Roman" w:eastAsia="Times New Roman" w:hAnsi="Times New Roman"/>
      <w:color w:val="808080"/>
      <w:sz w:val="20"/>
      <w:szCs w:val="20"/>
    </w:rPr>
  </w:style>
  <w:style w:type="character" w:styleId="aff3">
    <w:name w:val="Placeholder Text"/>
    <w:link w:val="1b"/>
    <w:rsid w:val="00486B68"/>
    <w:rPr>
      <w:rFonts w:ascii="Times New Roman" w:eastAsia="Times New Roman" w:hAnsi="Times New Roman"/>
      <w:color w:val="808080"/>
      <w:sz w:val="20"/>
      <w:szCs w:val="20"/>
    </w:rPr>
  </w:style>
  <w:style w:type="paragraph" w:customStyle="1" w:styleId="WW8Num11z3">
    <w:name w:val="WW8Num11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3">
    <w:name w:val="WW8Num31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7">
    <w:name w:val="WW8Num7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1">
    <w:name w:val="WW8Num22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6">
    <w:name w:val="WW8Num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6">
    <w:name w:val="WW8Num27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2">
    <w:name w:val="WW8Num30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7">
    <w:name w:val="WW8Num20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3">
    <w:name w:val="WW8Num15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4">
    <w:name w:val="WW8Num5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3">
    <w:name w:val="WW8Num18z3"/>
    <w:rsid w:val="00486B68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c">
    <w:name w:val="Текст выноски Знак1"/>
    <w:basedOn w:val="a0"/>
    <w:rsid w:val="00486B68"/>
    <w:rPr>
      <w:rFonts w:ascii="Tahoma" w:hAnsi="Tahoma"/>
      <w:sz w:val="16"/>
    </w:rPr>
  </w:style>
  <w:style w:type="paragraph" w:customStyle="1" w:styleId="WW8Num28z4">
    <w:name w:val="WW8Num28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d">
    <w:name w:val="Номер страницы1"/>
    <w:basedOn w:val="16"/>
    <w:link w:val="aff4"/>
    <w:rsid w:val="00486B68"/>
  </w:style>
  <w:style w:type="character" w:styleId="aff4">
    <w:name w:val="page number"/>
    <w:link w:val="1d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locked/>
    <w:rsid w:val="00486B68"/>
    <w:pPr>
      <w:ind w:left="8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31z2">
    <w:name w:val="WW8Num3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1">
    <w:name w:val="WW8Num20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8">
    <w:name w:val="WW8Num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6">
    <w:name w:val="WW8Num29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3">
    <w:name w:val="WW8Num29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4">
    <w:name w:val="WW8Num3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34">
    <w:name w:val="Указатель3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WW8Num9z8">
    <w:name w:val="WW8Num9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7">
    <w:name w:val="WW8Num25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4">
    <w:name w:val="WW8Num3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3">
    <w:name w:val="WW8Num1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2">
    <w:name w:val="WW8Num12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2">
    <w:name w:val="WW8Num15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3">
    <w:name w:val="WW8Num26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1">
    <w:name w:val="WW8Num27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2">
    <w:name w:val="WW8Num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0">
    <w:name w:val="WW8Num18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8">
    <w:name w:val="WW8Num26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3">
    <w:name w:val="WW8Num27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0">
    <w:name w:val="WW8Num3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1">
    <w:name w:val="WW8Num2z1"/>
    <w:rsid w:val="00486B68"/>
    <w:rPr>
      <w:rFonts w:ascii="Courier New" w:eastAsia="Times New Roman" w:hAnsi="Courier New"/>
      <w:color w:val="000000"/>
      <w:sz w:val="20"/>
      <w:szCs w:val="20"/>
    </w:rPr>
  </w:style>
  <w:style w:type="paragraph" w:customStyle="1" w:styleId="WW8Num24z6">
    <w:name w:val="WW8Num2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5">
    <w:name w:val="WW8Num3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6">
    <w:name w:val="WW8Num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5">
    <w:name w:val="WW8Num19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2">
    <w:name w:val="WW8Num5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5">
    <w:name w:val="Subtitle"/>
    <w:next w:val="a"/>
    <w:link w:val="aff6"/>
    <w:uiPriority w:val="11"/>
    <w:qFormat/>
    <w:locked/>
    <w:rsid w:val="00486B68"/>
    <w:pPr>
      <w:jc w:val="both"/>
    </w:pPr>
    <w:rPr>
      <w:rFonts w:ascii="XO Thames" w:eastAsia="Times New Roman" w:hAnsi="XO Thames"/>
      <w:i/>
      <w:color w:val="000000"/>
      <w:sz w:val="24"/>
      <w:szCs w:val="20"/>
    </w:rPr>
  </w:style>
  <w:style w:type="character" w:customStyle="1" w:styleId="aff6">
    <w:name w:val="Подзаголовок Знак"/>
    <w:basedOn w:val="a0"/>
    <w:link w:val="aff5"/>
    <w:uiPriority w:val="11"/>
    <w:rsid w:val="00486B68"/>
    <w:rPr>
      <w:rFonts w:ascii="XO Thames" w:eastAsia="Times New Roman" w:hAnsi="XO Thames"/>
      <w:i/>
      <w:color w:val="000000"/>
      <w:sz w:val="24"/>
      <w:szCs w:val="20"/>
    </w:rPr>
  </w:style>
  <w:style w:type="paragraph" w:customStyle="1" w:styleId="WW8Num8z5">
    <w:name w:val="WW8Num8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1">
    <w:name w:val="WW8Num3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7">
    <w:name w:val="caption"/>
    <w:basedOn w:val="a"/>
    <w:link w:val="aff8"/>
    <w:locked/>
    <w:rsid w:val="00486B68"/>
    <w:pPr>
      <w:widowControl/>
      <w:autoSpaceDE/>
      <w:autoSpaceDN/>
      <w:adjustRightInd/>
      <w:spacing w:before="120" w:after="120"/>
    </w:pPr>
    <w:rPr>
      <w:i/>
      <w:color w:val="000000"/>
      <w:sz w:val="24"/>
    </w:rPr>
  </w:style>
  <w:style w:type="character" w:customStyle="1" w:styleId="aff8">
    <w:name w:val="Название объекта Знак"/>
    <w:basedOn w:val="13"/>
    <w:link w:val="aff7"/>
    <w:rsid w:val="00486B68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WW8Num12z6">
    <w:name w:val="WW8Num12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6">
    <w:name w:val="Название объекта2"/>
    <w:basedOn w:val="a"/>
    <w:rsid w:val="00486B68"/>
    <w:pPr>
      <w:widowControl/>
      <w:autoSpaceDE/>
      <w:autoSpaceDN/>
      <w:adjustRightInd/>
      <w:spacing w:before="120" w:after="120"/>
    </w:pPr>
    <w:rPr>
      <w:i/>
      <w:color w:val="000000"/>
      <w:sz w:val="24"/>
    </w:rPr>
  </w:style>
  <w:style w:type="paragraph" w:customStyle="1" w:styleId="WW8Num23z7">
    <w:name w:val="WW8Num2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1">
    <w:name w:val="WW8Num1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5">
    <w:name w:val="WW8Num3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4">
    <w:name w:val="WW8Num1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8">
    <w:name w:val="WW8Num30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1">
    <w:name w:val="WW8Num1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9">
    <w:name w:val="Title"/>
    <w:basedOn w:val="a"/>
    <w:next w:val="ae"/>
    <w:link w:val="affa"/>
    <w:uiPriority w:val="10"/>
    <w:qFormat/>
    <w:locked/>
    <w:rsid w:val="00486B68"/>
    <w:pPr>
      <w:keepNext/>
      <w:widowControl/>
      <w:autoSpaceDE/>
      <w:autoSpaceDN/>
      <w:adjustRightInd/>
      <w:spacing w:before="240" w:after="120"/>
    </w:pPr>
    <w:rPr>
      <w:rFonts w:ascii="Liberation Sans" w:hAnsi="Liberation Sans"/>
      <w:color w:val="000000"/>
      <w:sz w:val="28"/>
    </w:rPr>
  </w:style>
  <w:style w:type="character" w:customStyle="1" w:styleId="affa">
    <w:name w:val="Название Знак"/>
    <w:basedOn w:val="a0"/>
    <w:link w:val="aff9"/>
    <w:uiPriority w:val="10"/>
    <w:rsid w:val="00486B68"/>
    <w:rPr>
      <w:rFonts w:ascii="Liberation Sans" w:eastAsia="Times New Roman" w:hAnsi="Liberation Sans"/>
      <w:color w:val="000000"/>
      <w:sz w:val="28"/>
      <w:szCs w:val="20"/>
    </w:rPr>
  </w:style>
  <w:style w:type="paragraph" w:customStyle="1" w:styleId="WW8Num24z0">
    <w:name w:val="WW8Num2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7">
    <w:name w:val="WW8Num15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7">
    <w:name w:val="WW8Num17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2">
    <w:name w:val="WW8Num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5">
    <w:name w:val="WW8Num26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6">
    <w:name w:val="WW8Num26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b">
    <w:name w:val="Верхний и нижний колонтитулы"/>
    <w:basedOn w:val="a"/>
    <w:rsid w:val="00486B68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customStyle="1" w:styleId="1e">
    <w:name w:val="Знак Знак1 Знак"/>
    <w:basedOn w:val="a"/>
    <w:rsid w:val="00486B68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0"/>
    </w:rPr>
  </w:style>
  <w:style w:type="paragraph" w:customStyle="1" w:styleId="14">
    <w:name w:val="Текст примечания1"/>
    <w:basedOn w:val="a"/>
    <w:rsid w:val="00486B68"/>
    <w:pPr>
      <w:widowControl/>
      <w:autoSpaceDE/>
      <w:autoSpaceDN/>
      <w:adjustRightInd/>
    </w:pPr>
    <w:rPr>
      <w:color w:val="000000"/>
    </w:rPr>
  </w:style>
  <w:style w:type="paragraph" w:customStyle="1" w:styleId="WW8Num8z8">
    <w:name w:val="WW8Num8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2">
    <w:name w:val="WW8Num29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8">
    <w:name w:val="WW8Num1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2">
    <w:name w:val="WW8Num2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4">
    <w:name w:val="WW8Num22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5">
    <w:name w:val="WW8Num5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3">
    <w:name w:val="WW8Num3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6">
    <w:name w:val="WW8Num15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6">
    <w:name w:val="WW8Num2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8">
    <w:name w:val="WW8Num20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2">
    <w:name w:val="WW8Num20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0">
    <w:name w:val="WW8Num1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f">
    <w:name w:val="Текст1"/>
    <w:basedOn w:val="a"/>
    <w:rsid w:val="00486B68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customStyle="1" w:styleId="27">
    <w:name w:val="Указатель2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1f0">
    <w:name w:val="Название объекта1"/>
    <w:basedOn w:val="a"/>
    <w:rsid w:val="00486B68"/>
    <w:pPr>
      <w:widowControl/>
      <w:autoSpaceDE/>
      <w:autoSpaceDN/>
      <w:adjustRightInd/>
      <w:spacing w:before="120" w:after="120"/>
    </w:pPr>
    <w:rPr>
      <w:i/>
      <w:color w:val="000000"/>
      <w:sz w:val="24"/>
    </w:rPr>
  </w:style>
  <w:style w:type="paragraph" w:customStyle="1" w:styleId="WW8Num24z7">
    <w:name w:val="WW8Num24z7"/>
    <w:rsid w:val="00486B68"/>
    <w:rPr>
      <w:rFonts w:ascii="Times New Roman" w:eastAsia="Times New Roman" w:hAnsi="Times New Roman"/>
      <w:color w:val="000000"/>
      <w:sz w:val="20"/>
      <w:szCs w:val="20"/>
    </w:rPr>
  </w:style>
  <w:style w:type="table" w:styleId="affc">
    <w:name w:val="Table Grid"/>
    <w:basedOn w:val="a1"/>
    <w:locked/>
    <w:rsid w:val="00486B68"/>
    <w:rPr>
      <w:rFonts w:eastAsia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86B68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1717A6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jc w:val="center"/>
      <w:outlineLvl w:val="1"/>
    </w:pPr>
    <w:rPr>
      <w:color w:val="000000"/>
      <w:sz w:val="36"/>
    </w:rPr>
  </w:style>
  <w:style w:type="paragraph" w:styleId="3">
    <w:name w:val="heading 3"/>
    <w:basedOn w:val="a"/>
    <w:next w:val="a"/>
    <w:link w:val="3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jc w:val="both"/>
      <w:outlineLvl w:val="3"/>
    </w:pPr>
    <w:rPr>
      <w:color w:val="000000"/>
      <w:sz w:val="32"/>
    </w:rPr>
  </w:style>
  <w:style w:type="paragraph" w:styleId="5">
    <w:name w:val="heading 5"/>
    <w:basedOn w:val="a"/>
    <w:next w:val="a"/>
    <w:link w:val="5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6"/>
    </w:pPr>
    <w:rPr>
      <w:b/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locked/>
    <w:rsid w:val="00486B68"/>
    <w:pPr>
      <w:keepNext/>
      <w:widowControl/>
      <w:tabs>
        <w:tab w:val="left" w:pos="0"/>
      </w:tabs>
      <w:autoSpaceDE/>
      <w:autoSpaceDN/>
      <w:adjustRightInd/>
      <w:outlineLvl w:val="8"/>
    </w:pPr>
    <w:rPr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40CF6"/>
    <w:pPr>
      <w:ind w:left="720"/>
    </w:pPr>
  </w:style>
  <w:style w:type="paragraph" w:styleId="a5">
    <w:name w:val="Balloon Text"/>
    <w:basedOn w:val="a"/>
    <w:link w:val="a6"/>
    <w:rsid w:val="005B0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D97"/>
    <w:rPr>
      <w:rFonts w:ascii="Times New Roman" w:eastAsia="Times New Roman" w:hAnsi="Times New Roman"/>
      <w:sz w:val="0"/>
      <w:szCs w:val="0"/>
    </w:rPr>
  </w:style>
  <w:style w:type="paragraph" w:customStyle="1" w:styleId="a7">
    <w:name w:val="Знак Знак Знак Знак Знак Знак"/>
    <w:basedOn w:val="a"/>
    <w:rsid w:val="005939CB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1717A6"/>
    <w:rPr>
      <w:rFonts w:ascii="Times New Roman" w:eastAsia="Times New Roman" w:hAnsi="Times New Roman"/>
      <w:sz w:val="28"/>
      <w:szCs w:val="24"/>
    </w:rPr>
  </w:style>
  <w:style w:type="paragraph" w:styleId="a8">
    <w:name w:val="Body Text Indent"/>
    <w:basedOn w:val="a"/>
    <w:link w:val="a9"/>
    <w:rsid w:val="001717A6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1717A6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nhideWhenUsed/>
    <w:rsid w:val="001717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17A6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nhideWhenUsed/>
    <w:rsid w:val="001717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17A6"/>
    <w:rPr>
      <w:rFonts w:ascii="Times New Roman" w:eastAsia="Times New Roman" w:hAnsi="Times New Roman"/>
      <w:sz w:val="20"/>
      <w:szCs w:val="20"/>
    </w:rPr>
  </w:style>
  <w:style w:type="paragraph" w:customStyle="1" w:styleId="11">
    <w:name w:val="Без интервала1"/>
    <w:rsid w:val="009E56AD"/>
    <w:rPr>
      <w:rFonts w:eastAsia="Times New Roman"/>
      <w:lang w:eastAsia="en-US"/>
    </w:rPr>
  </w:style>
  <w:style w:type="paragraph" w:styleId="ae">
    <w:name w:val="Body Text"/>
    <w:basedOn w:val="a"/>
    <w:link w:val="af"/>
    <w:unhideWhenUsed/>
    <w:rsid w:val="00C01246"/>
    <w:pPr>
      <w:spacing w:after="120"/>
    </w:pPr>
  </w:style>
  <w:style w:type="character" w:customStyle="1" w:styleId="af">
    <w:name w:val="Основной текст Знак"/>
    <w:basedOn w:val="a0"/>
    <w:link w:val="ae"/>
    <w:rsid w:val="00C01246"/>
    <w:rPr>
      <w:rFonts w:ascii="Times New Roman" w:eastAsia="Times New Roman" w:hAnsi="Times New Roman"/>
      <w:sz w:val="20"/>
      <w:szCs w:val="20"/>
    </w:rPr>
  </w:style>
  <w:style w:type="paragraph" w:styleId="af0">
    <w:name w:val="Block Text"/>
    <w:basedOn w:val="a"/>
    <w:rsid w:val="00C01246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character" w:styleId="af1">
    <w:name w:val="Hyperlink"/>
    <w:link w:val="12"/>
    <w:rsid w:val="00C01246"/>
    <w:rPr>
      <w:color w:val="0000FF"/>
      <w:u w:val="single"/>
    </w:rPr>
  </w:style>
  <w:style w:type="paragraph" w:styleId="af2">
    <w:name w:val="No Spacing"/>
    <w:link w:val="af3"/>
    <w:qFormat/>
    <w:rsid w:val="00C01246"/>
    <w:rPr>
      <w:rFonts w:eastAsia="Times New Roman"/>
    </w:rPr>
  </w:style>
  <w:style w:type="paragraph" w:styleId="af4">
    <w:name w:val="Normal (Web)"/>
    <w:basedOn w:val="a"/>
    <w:link w:val="af5"/>
    <w:uiPriority w:val="99"/>
    <w:rsid w:val="00C012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link w:val="af4"/>
    <w:rsid w:val="00C0124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012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rsid w:val="00C0124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C01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0124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1246"/>
    <w:rPr>
      <w:rFonts w:ascii="Times New Roman" w:eastAsia="Times New Roman" w:hAnsi="Times New Roman"/>
      <w:sz w:val="24"/>
      <w:szCs w:val="24"/>
    </w:rPr>
  </w:style>
  <w:style w:type="paragraph" w:customStyle="1" w:styleId="af6">
    <w:name w:val="Содержимое таблицы"/>
    <w:basedOn w:val="a"/>
    <w:rsid w:val="00C01246"/>
    <w:pPr>
      <w:suppressLineNumbers/>
      <w:autoSpaceDN/>
      <w:adjustRightInd/>
      <w:ind w:firstLine="720"/>
      <w:jc w:val="both"/>
    </w:pPr>
    <w:rPr>
      <w:rFonts w:ascii="Arial" w:hAnsi="Arial"/>
      <w:lang w:eastAsia="ar-SA"/>
    </w:rPr>
  </w:style>
  <w:style w:type="character" w:customStyle="1" w:styleId="-">
    <w:name w:val="Интернет-ссылка"/>
    <w:rsid w:val="00C01246"/>
    <w:rPr>
      <w:color w:val="0000FF"/>
      <w:u w:val="single"/>
    </w:rPr>
  </w:style>
  <w:style w:type="paragraph" w:customStyle="1" w:styleId="msonormalmrcssattr">
    <w:name w:val="msonormal_mr_css_attr"/>
    <w:basedOn w:val="a"/>
    <w:qFormat/>
    <w:rsid w:val="00C01246"/>
    <w:pPr>
      <w:widowControl/>
      <w:suppressAutoHyphens/>
      <w:overflowPunct w:val="0"/>
      <w:autoSpaceDE/>
      <w:autoSpaceDN/>
      <w:adjustRightInd/>
      <w:spacing w:before="100" w:after="100" w:line="276" w:lineRule="auto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Default">
    <w:name w:val="Default"/>
    <w:rsid w:val="00C01246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ConsPlusTitle">
    <w:name w:val="ConsPlusTitle"/>
    <w:rsid w:val="00FC26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86B68"/>
    <w:rPr>
      <w:rFonts w:ascii="Times New Roman" w:eastAsia="Times New Roman" w:hAnsi="Times New Roman"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rsid w:val="00486B6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86B68"/>
    <w:rPr>
      <w:rFonts w:ascii="Times New Roman" w:eastAsia="Times New Roman" w:hAnsi="Times New Roman"/>
      <w:color w:val="000000"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rsid w:val="00486B68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486B6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86B68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486B68"/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486B68"/>
    <w:rPr>
      <w:rFonts w:ascii="Times New Roman" w:eastAsia="Times New Roman" w:hAnsi="Times New Roman"/>
      <w:b/>
      <w:color w:val="000000"/>
      <w:sz w:val="26"/>
      <w:szCs w:val="20"/>
    </w:rPr>
  </w:style>
  <w:style w:type="character" w:customStyle="1" w:styleId="13">
    <w:name w:val="Обычный1"/>
    <w:rsid w:val="00486B68"/>
    <w:rPr>
      <w:sz w:val="24"/>
    </w:rPr>
  </w:style>
  <w:style w:type="paragraph" w:customStyle="1" w:styleId="WW8Num26z2">
    <w:name w:val="WW8Num26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3">
    <w:name w:val="WW8Num8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2">
    <w:name w:val="WW8Num7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0">
    <w:name w:val="WW8Num17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0">
    <w:name w:val="WW8Num3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1">
    <w:name w:val="WW8Num26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3">
    <w:name w:val="WW8Num21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1">
    <w:name w:val="WW8Num28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6">
    <w:name w:val="WW8Num19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1">
    <w:name w:val="WW8Num6z1"/>
    <w:rsid w:val="00486B68"/>
    <w:rPr>
      <w:rFonts w:ascii="Courier New" w:eastAsia="Times New Roman" w:hAnsi="Courier New"/>
      <w:color w:val="000000"/>
      <w:sz w:val="20"/>
      <w:szCs w:val="20"/>
    </w:rPr>
  </w:style>
  <w:style w:type="paragraph" w:styleId="23">
    <w:name w:val="toc 2"/>
    <w:next w:val="a"/>
    <w:link w:val="24"/>
    <w:uiPriority w:val="39"/>
    <w:locked/>
    <w:rsid w:val="00486B68"/>
    <w:pPr>
      <w:ind w:left="2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3z7">
    <w:name w:val="WW8Num1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3">
    <w:name w:val="WW8Num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2">
    <w:name w:val="WW8Num28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8">
    <w:name w:val="WW8Num2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0">
    <w:name w:val="WW8Num8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2">
    <w:name w:val="WW8Num2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7">
    <w:name w:val="WW8Num28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8">
    <w:name w:val="WW8Num2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locked/>
    <w:rsid w:val="00486B68"/>
    <w:pPr>
      <w:ind w:left="6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21z0">
    <w:name w:val="WW8Num2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8">
    <w:name w:val="WW8Num1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1">
    <w:name w:val="WW8Num10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31">
    <w:name w:val="Основной шрифт абзаца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0">
    <w:name w:val="WW8Num26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2">
    <w:name w:val="WW8Num8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61">
    <w:name w:val="toc 6"/>
    <w:next w:val="a"/>
    <w:link w:val="62"/>
    <w:uiPriority w:val="39"/>
    <w:locked/>
    <w:rsid w:val="00486B68"/>
    <w:pPr>
      <w:ind w:left="10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styleId="71">
    <w:name w:val="toc 7"/>
    <w:next w:val="a"/>
    <w:link w:val="72"/>
    <w:uiPriority w:val="39"/>
    <w:locked/>
    <w:rsid w:val="00486B68"/>
    <w:pPr>
      <w:ind w:left="12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7z1">
    <w:name w:val="WW8Num17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1">
    <w:name w:val="WW8Num1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10">
    <w:name w:val="Основной текст с отступом 21"/>
    <w:basedOn w:val="a"/>
    <w:rsid w:val="00486B68"/>
    <w:pPr>
      <w:widowControl/>
      <w:autoSpaceDE/>
      <w:autoSpaceDN/>
      <w:adjustRightInd/>
      <w:ind w:left="510"/>
      <w:jc w:val="both"/>
    </w:pPr>
    <w:rPr>
      <w:color w:val="000000"/>
      <w:sz w:val="28"/>
    </w:rPr>
  </w:style>
  <w:style w:type="paragraph" w:customStyle="1" w:styleId="WW8Num12z5">
    <w:name w:val="WW8Num12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2">
    <w:name w:val="WW8Num22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4">
    <w:name w:val="WW8Num3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7">
    <w:name w:val="WW8Num29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4">
    <w:name w:val="WW8Num30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6">
    <w:name w:val="WW8Num1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5">
    <w:name w:val="WW8Num7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7">
    <w:name w:val="Заголовок таблицы"/>
    <w:basedOn w:val="af6"/>
    <w:rsid w:val="00486B68"/>
    <w:pPr>
      <w:widowControl/>
      <w:suppressLineNumbers w:val="0"/>
      <w:autoSpaceDE/>
      <w:ind w:firstLine="0"/>
      <w:jc w:val="center"/>
    </w:pPr>
    <w:rPr>
      <w:rFonts w:ascii="Times New Roman" w:hAnsi="Times New Roman"/>
      <w:b/>
      <w:color w:val="000000"/>
      <w:sz w:val="24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486B68"/>
    <w:pPr>
      <w:widowControl/>
      <w:autoSpaceDE/>
      <w:autoSpaceDN/>
      <w:adjustRightInd/>
    </w:pPr>
    <w:rPr>
      <w:color w:val="00000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annotation subject"/>
    <w:basedOn w:val="14"/>
    <w:next w:val="14"/>
    <w:link w:val="15"/>
    <w:rsid w:val="00486B68"/>
    <w:rPr>
      <w:b/>
    </w:rPr>
  </w:style>
  <w:style w:type="character" w:customStyle="1" w:styleId="afb">
    <w:name w:val="Тема примечания Знак"/>
    <w:basedOn w:val="af9"/>
    <w:rsid w:val="00486B68"/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customStyle="1" w:styleId="15">
    <w:name w:val="Тема примечания Знак1"/>
    <w:link w:val="afa"/>
    <w:rsid w:val="00486B68"/>
    <w:rPr>
      <w:rFonts w:ascii="Times New Roman" w:eastAsia="Times New Roman" w:hAnsi="Times New Roman"/>
      <w:b/>
      <w:color w:val="000000"/>
      <w:sz w:val="20"/>
      <w:szCs w:val="20"/>
    </w:rPr>
  </w:style>
  <w:style w:type="paragraph" w:customStyle="1" w:styleId="WW8Num27z4">
    <w:name w:val="WW8Num27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7">
    <w:name w:val="WW8Num34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4">
    <w:name w:val="WW8Num7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1">
    <w:name w:val="WW8Num12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5">
    <w:name w:val="WW8Num29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1">
    <w:name w:val="WW8Num25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4">
    <w:name w:val="WW8Num25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5">
    <w:name w:val="WW8Num28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2">
    <w:name w:val="WW8Num16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8">
    <w:name w:val="WW8Num3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7">
    <w:name w:val="WW8Num19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3">
    <w:name w:val="WW8Num1z3"/>
    <w:rsid w:val="00486B68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4">
    <w:name w:val="Абзац списка Знак"/>
    <w:basedOn w:val="13"/>
    <w:link w:val="a3"/>
    <w:rsid w:val="00486B68"/>
    <w:rPr>
      <w:rFonts w:ascii="Times New Roman" w:eastAsia="Times New Roman" w:hAnsi="Times New Roman"/>
      <w:sz w:val="20"/>
      <w:szCs w:val="20"/>
    </w:rPr>
  </w:style>
  <w:style w:type="paragraph" w:customStyle="1" w:styleId="WW8Num25z3">
    <w:name w:val="WW8Num25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6">
    <w:name w:val="Основной шрифт абзаца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0">
    <w:name w:val="WW8Num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5">
    <w:name w:val="WW8Num32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5">
    <w:name w:val="Основной шрифт абзаца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2">
    <w:name w:val="WW8Num3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Endnote">
    <w:name w:val="Endnote"/>
    <w:rsid w:val="00486B68"/>
    <w:pPr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WW8Num29z1">
    <w:name w:val="WW8Num29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3">
    <w:name w:val="WW8Num1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0">
    <w:name w:val="WW8Num1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8">
    <w:name w:val="WW8Num22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2">
    <w:name w:val="WW8Num1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0">
    <w:name w:val="WW8Num1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8">
    <w:name w:val="WW8Num27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2">
    <w:name w:val="WW8Num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6">
    <w:name w:val="WW8Num2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5">
    <w:name w:val="WW8Num3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6">
    <w:name w:val="WW8Num3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6">
    <w:name w:val="WW8Num7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5">
    <w:name w:val="WW8Num30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6">
    <w:name w:val="WW8Num25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5">
    <w:name w:val="WW8Num15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7">
    <w:name w:val="WW8Num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1">
    <w:name w:val="WW8Num9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4">
    <w:name w:val="WW8Num2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3">
    <w:name w:val="WW8Num32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4">
    <w:name w:val="WW8Num32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7">
    <w:name w:val="WW8Num30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6">
    <w:name w:val="WW8Num3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7">
    <w:name w:val="Знак примечания1"/>
    <w:rsid w:val="00486B68"/>
    <w:rPr>
      <w:rFonts w:ascii="Times New Roman" w:eastAsia="Times New Roman" w:hAnsi="Times New Roman"/>
      <w:color w:val="000000"/>
      <w:sz w:val="16"/>
      <w:szCs w:val="20"/>
    </w:rPr>
  </w:style>
  <w:style w:type="paragraph" w:customStyle="1" w:styleId="WW8Num5z6">
    <w:name w:val="WW8Num5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8">
    <w:name w:val="WW8Num5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8">
    <w:name w:val="WW8Num29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0">
    <w:name w:val="WW8Num27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7">
    <w:name w:val="WW8Num32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3">
    <w:name w:val="WW8Num17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0">
    <w:name w:val="WW8Num19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1">
    <w:name w:val="WW8Num2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4">
    <w:name w:val="WW8Num18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6">
    <w:name w:val="WW8Num1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2">
    <w:name w:val="WW8Num3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List"/>
    <w:basedOn w:val="ae"/>
    <w:link w:val="afd"/>
    <w:rsid w:val="00486B68"/>
    <w:pPr>
      <w:widowControl/>
      <w:autoSpaceDE/>
      <w:autoSpaceDN/>
      <w:adjustRightInd/>
      <w:spacing w:after="0"/>
      <w:jc w:val="both"/>
    </w:pPr>
    <w:rPr>
      <w:color w:val="000000"/>
      <w:sz w:val="28"/>
    </w:rPr>
  </w:style>
  <w:style w:type="character" w:customStyle="1" w:styleId="afd">
    <w:name w:val="Список Знак"/>
    <w:basedOn w:val="af"/>
    <w:link w:val="afc"/>
    <w:rsid w:val="00486B68"/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WW8Num14z5">
    <w:name w:val="WW8Num1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8">
    <w:name w:val="WW8Num1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0">
    <w:name w:val="WW8Num15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1">
    <w:name w:val="WW8Num18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0">
    <w:name w:val="WW8Num7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8">
    <w:name w:val="WW8Num28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8">
    <w:name w:val="WW8Num25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andard">
    <w:name w:val="Standard"/>
    <w:rsid w:val="00486B68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e">
    <w:name w:val="Содержимое врезки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WW8Num12z4">
    <w:name w:val="WW8Num12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3">
    <w:name w:val="WW8Num30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5">
    <w:name w:val="WW8Num1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1">
    <w:name w:val="WW8Num16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6">
    <w:name w:val="WW8Num1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8">
    <w:name w:val="Указатель1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WW8Num3z4">
    <w:name w:val="WW8Num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0">
    <w:name w:val="WW8Num23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2">
    <w:name w:val="WW8Num32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1">
    <w:name w:val="WW8Num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3">
    <w:name w:val="WW8Num10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2">
    <w:name w:val="WW8Num10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6">
    <w:name w:val="WW8Num20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7">
    <w:name w:val="WW8Num10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">
    <w:name w:val="Знак Знак Знак Знак Знак Знак Знак"/>
    <w:basedOn w:val="a"/>
    <w:rsid w:val="00486B68"/>
    <w:pPr>
      <w:widowControl/>
      <w:autoSpaceDE/>
      <w:autoSpaceDN/>
      <w:adjustRightInd/>
      <w:spacing w:after="160" w:line="240" w:lineRule="exact"/>
    </w:pPr>
    <w:rPr>
      <w:rFonts w:ascii="Arial" w:hAnsi="Arial"/>
      <w:color w:val="000000"/>
    </w:rPr>
  </w:style>
  <w:style w:type="paragraph" w:customStyle="1" w:styleId="WW8Num26z4">
    <w:name w:val="WW8Num26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4">
    <w:name w:val="WW8Num17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3">
    <w:name w:val="WW8Num28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1">
    <w:name w:val="WW8Num7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7">
    <w:name w:val="WW8Num16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0">
    <w:name w:val="WW8Num5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2">
    <w:name w:val="WW8Num19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0">
    <w:name w:val="WW8Num28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7">
    <w:name w:val="WW8Num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4">
    <w:name w:val="WW8Num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2">
    <w:name w:val="WW8Num2z2"/>
    <w:rsid w:val="00486B68"/>
    <w:rPr>
      <w:rFonts w:ascii="Wingdings" w:eastAsia="Times New Roman" w:hAnsi="Wingdings"/>
      <w:color w:val="000000"/>
      <w:sz w:val="20"/>
      <w:szCs w:val="20"/>
    </w:rPr>
  </w:style>
  <w:style w:type="paragraph" w:customStyle="1" w:styleId="WW8Num3z5">
    <w:name w:val="WW8Num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1">
    <w:name w:val="WW8Num19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3">
    <w:name w:val="WW8Num6z3"/>
    <w:rsid w:val="00486B68"/>
    <w:rPr>
      <w:rFonts w:ascii="Symbol" w:eastAsia="Times New Roman" w:hAnsi="Symbol"/>
      <w:color w:val="000000"/>
      <w:sz w:val="20"/>
      <w:szCs w:val="20"/>
    </w:rPr>
  </w:style>
  <w:style w:type="paragraph" w:customStyle="1" w:styleId="WW8Num9z2">
    <w:name w:val="WW8Num9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3">
    <w:name w:val="WW8Num2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2">
    <w:name w:val="WW8Num1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7">
    <w:name w:val="WW8Num12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2">
    <w:name w:val="WW8Num25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32">
    <w:name w:val="toc 3"/>
    <w:next w:val="a"/>
    <w:link w:val="33"/>
    <w:uiPriority w:val="39"/>
    <w:locked/>
    <w:rsid w:val="00486B68"/>
    <w:pPr>
      <w:ind w:left="4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33">
    <w:name w:val="Оглавление 3 Знак"/>
    <w:link w:val="32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z1">
    <w:name w:val="WW8Num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7">
    <w:name w:val="WW8Num27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3">
    <w:name w:val="WW8Num19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1">
    <w:name w:val="WW8Num30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7">
    <w:name w:val="WW8Num14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4">
    <w:name w:val="WW8Num2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8">
    <w:name w:val="WW8Num18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4">
    <w:name w:val="WW8Num2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0">
    <w:name w:val="WW8Num3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8">
    <w:name w:val="WW8Num19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4">
    <w:name w:val="WW8Num8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7">
    <w:name w:val="WW8Num26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0">
    <w:name w:val="WW8Num6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4">
    <w:name w:val="WW8Num19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3">
    <w:name w:val="WW8Num2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6">
    <w:name w:val="WW8Num17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0">
    <w:name w:val="WW8Num29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0">
    <w:name w:val="WW8Num2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3">
    <w:name w:val="WW8Num5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8">
    <w:name w:val="WW8Num32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3">
    <w:name w:val="WW8Num20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1">
    <w:name w:val="WW8Num3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5">
    <w:name w:val="WW8Num2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6">
    <w:name w:val="WW8Num10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4">
    <w:name w:val="WW8Num15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8">
    <w:name w:val="WW8Num16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0">
    <w:name w:val="WW8Num30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0">
    <w:name w:val="WW8Num16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5">
    <w:name w:val="WW8Num18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2">
    <w:name w:val="WW8Num27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3">
    <w:name w:val="WW8Num9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3">
    <w:name w:val="WW8Num3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0">
    <w:name w:val="WW8Num9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4">
    <w:name w:val="WW8Num16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5">
    <w:name w:val="WW8Num16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4">
    <w:name w:val="WW8Num1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2">
    <w:name w:val="WW8Num1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7">
    <w:name w:val="WW8Num1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1">
    <w:name w:val="WW8Num8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8">
    <w:name w:val="WW8Num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8z6">
    <w:name w:val="WW8Num28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8">
    <w:name w:val="WW8Num15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7">
    <w:name w:val="WW8Num9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5">
    <w:name w:val="WW8Num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8">
    <w:name w:val="WW8Num3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1">
    <w:name w:val="WW8Num2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8">
    <w:name w:val="WW8Num34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5">
    <w:name w:val="WW8Num27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0">
    <w:name w:val="WW8Num20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9z5">
    <w:name w:val="WW8Num9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6z2">
    <w:name w:val="WW8Num6z2"/>
    <w:rsid w:val="00486B68"/>
    <w:rPr>
      <w:rFonts w:ascii="Wingdings" w:eastAsia="Times New Roman" w:hAnsi="Wingdings"/>
      <w:color w:val="000000"/>
      <w:sz w:val="20"/>
      <w:szCs w:val="20"/>
    </w:rPr>
  </w:style>
  <w:style w:type="paragraph" w:customStyle="1" w:styleId="WW8Num17z5">
    <w:name w:val="WW8Num17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2">
    <w:name w:val="Гиперссылка1"/>
    <w:link w:val="af1"/>
    <w:rsid w:val="00486B68"/>
    <w:rPr>
      <w:color w:val="0000FF"/>
      <w:u w:val="single"/>
    </w:rPr>
  </w:style>
  <w:style w:type="paragraph" w:customStyle="1" w:styleId="Footnote">
    <w:name w:val="Footnote"/>
    <w:rsid w:val="00486B68"/>
    <w:pPr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WW8Num9z6">
    <w:name w:val="WW8Num9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6">
    <w:name w:val="WW8Num8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6">
    <w:name w:val="WW8Num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19">
    <w:name w:val="toc 1"/>
    <w:next w:val="a"/>
    <w:link w:val="1a"/>
    <w:uiPriority w:val="39"/>
    <w:locked/>
    <w:rsid w:val="00486B68"/>
    <w:rPr>
      <w:rFonts w:ascii="XO Thames" w:eastAsia="Times New Roman" w:hAnsi="XO Thames"/>
      <w:b/>
      <w:color w:val="000000"/>
      <w:sz w:val="28"/>
      <w:szCs w:val="20"/>
    </w:rPr>
  </w:style>
  <w:style w:type="character" w:customStyle="1" w:styleId="1a">
    <w:name w:val="Оглавление 1 Знак"/>
    <w:link w:val="19"/>
    <w:uiPriority w:val="39"/>
    <w:rsid w:val="00486B68"/>
    <w:rPr>
      <w:rFonts w:ascii="XO Thames" w:eastAsia="Times New Roman" w:hAnsi="XO Thames"/>
      <w:b/>
      <w:color w:val="000000"/>
      <w:sz w:val="28"/>
      <w:szCs w:val="20"/>
    </w:rPr>
  </w:style>
  <w:style w:type="paragraph" w:customStyle="1" w:styleId="WW8Num30z6">
    <w:name w:val="WW8Num30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0">
    <w:name w:val="WW8Num10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1">
    <w:name w:val="WW8Num2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5">
    <w:name w:val="WW8Num22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0">
    <w:name w:val="Revision"/>
    <w:link w:val="aff1"/>
    <w:rsid w:val="00486B68"/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ff1">
    <w:name w:val="Рецензия Знак"/>
    <w:link w:val="aff0"/>
    <w:rsid w:val="00486B68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WW8Num21z8">
    <w:name w:val="WW8Num2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7">
    <w:name w:val="WW8Num5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HeaderandFooter">
    <w:name w:val="Header and Footer"/>
    <w:rsid w:val="00486B68"/>
    <w:pPr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WW8Num12z3">
    <w:name w:val="WW8Num12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0">
    <w:name w:val="WW8Num25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8">
    <w:name w:val="WW8Num7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3">
    <w:name w:val="WW8Num2z3"/>
    <w:rsid w:val="00486B68"/>
    <w:rPr>
      <w:rFonts w:ascii="Symbol" w:eastAsia="Times New Roman" w:hAnsi="Symbol"/>
      <w:color w:val="000000"/>
      <w:sz w:val="20"/>
      <w:szCs w:val="20"/>
    </w:rPr>
  </w:style>
  <w:style w:type="paragraph" w:customStyle="1" w:styleId="WW8Num11z4">
    <w:name w:val="WW8Num1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0">
    <w:name w:val="WW8Num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486B68"/>
    <w:pPr>
      <w:widowControl/>
      <w:autoSpaceDE/>
      <w:autoSpaceDN/>
      <w:adjustRightInd/>
      <w:jc w:val="both"/>
    </w:pPr>
    <w:rPr>
      <w:color w:val="000000"/>
      <w:sz w:val="32"/>
    </w:rPr>
  </w:style>
  <w:style w:type="paragraph" w:customStyle="1" w:styleId="WW8Num15z1">
    <w:name w:val="WW8Num15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6">
    <w:name w:val="WW8Num3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8">
    <w:name w:val="WW8Num17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7">
    <w:name w:val="WW8Num3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7">
    <w:name w:val="WW8Num2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6">
    <w:name w:val="WW8Num18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0">
    <w:name w:val="WW8Num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1">
    <w:name w:val="WW8Num5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7">
    <w:name w:val="WW8Num31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5">
    <w:name w:val="WW8Num2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91">
    <w:name w:val="toc 9"/>
    <w:next w:val="a"/>
    <w:link w:val="92"/>
    <w:uiPriority w:val="39"/>
    <w:locked/>
    <w:rsid w:val="00486B68"/>
    <w:pPr>
      <w:ind w:left="16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10z5">
    <w:name w:val="WW8Num10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2">
    <w:name w:val="WW8Num2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1">
    <w:name w:val="WW8Num32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3z5">
    <w:name w:val="WW8Num23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7">
    <w:name w:val="WW8Num18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0z4">
    <w:name w:val="WW8Num10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0">
    <w:name w:val="WW8Num3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3">
    <w:name w:val="WW8Num4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6">
    <w:name w:val="WW8Num32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1">
    <w:name w:val="WW8Num3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3">
    <w:name w:val="WW8Num7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6">
    <w:name w:val="WW8Num22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8">
    <w:name w:val="WW8Num12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3">
    <w:name w:val="WW8Num16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2">
    <w:name w:val="Текст Знак"/>
    <w:rsid w:val="00486B68"/>
    <w:rPr>
      <w:rFonts w:ascii="Courier New" w:eastAsia="Times New Roman" w:hAnsi="Courier New"/>
      <w:color w:val="000000"/>
      <w:sz w:val="20"/>
      <w:szCs w:val="20"/>
    </w:rPr>
  </w:style>
  <w:style w:type="paragraph" w:customStyle="1" w:styleId="WW8Num1z4">
    <w:name w:val="WW8Num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4">
    <w:name w:val="WW8Num29z4"/>
    <w:rsid w:val="00486B68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3">
    <w:name w:val="Без интервала Знак"/>
    <w:link w:val="af2"/>
    <w:rsid w:val="00486B68"/>
    <w:rPr>
      <w:rFonts w:eastAsia="Times New Roman"/>
    </w:rPr>
  </w:style>
  <w:style w:type="paragraph" w:customStyle="1" w:styleId="WW8Num10z8">
    <w:name w:val="WW8Num10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locked/>
    <w:rsid w:val="00486B68"/>
    <w:pPr>
      <w:ind w:left="14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9z4">
    <w:name w:val="WW8Num9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1">
    <w:name w:val="WW8Num3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7">
    <w:name w:val="WW8Num22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6z6">
    <w:name w:val="WW8Num16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7">
    <w:name w:val="WW8Num4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4">
    <w:name w:val="WW8Num20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8z7">
    <w:name w:val="WW8Num8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0">
    <w:name w:val="WW8Num1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2">
    <w:name w:val="WW8Num18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5">
    <w:name w:val="WW8Num25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5">
    <w:name w:val="WW8Num20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0">
    <w:name w:val="WW8Num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3">
    <w:name w:val="WW8Num22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5">
    <w:name w:val="WW8Num1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8">
    <w:name w:val="WW8Num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5">
    <w:name w:val="WW8Num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2">
    <w:name w:val="WW8Num17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b">
    <w:name w:val="Замещающий текст1"/>
    <w:link w:val="aff3"/>
    <w:rsid w:val="00486B68"/>
    <w:rPr>
      <w:rFonts w:ascii="Times New Roman" w:eastAsia="Times New Roman" w:hAnsi="Times New Roman"/>
      <w:color w:val="808080"/>
      <w:sz w:val="20"/>
      <w:szCs w:val="20"/>
    </w:rPr>
  </w:style>
  <w:style w:type="character" w:styleId="aff3">
    <w:name w:val="Placeholder Text"/>
    <w:link w:val="1b"/>
    <w:rsid w:val="00486B68"/>
    <w:rPr>
      <w:rFonts w:ascii="Times New Roman" w:eastAsia="Times New Roman" w:hAnsi="Times New Roman"/>
      <w:color w:val="808080"/>
      <w:sz w:val="20"/>
      <w:szCs w:val="20"/>
    </w:rPr>
  </w:style>
  <w:style w:type="paragraph" w:customStyle="1" w:styleId="WW8Num11z3">
    <w:name w:val="WW8Num11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3">
    <w:name w:val="WW8Num31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7z7">
    <w:name w:val="WW8Num7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1">
    <w:name w:val="WW8Num22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6">
    <w:name w:val="WW8Num3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6">
    <w:name w:val="WW8Num27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2">
    <w:name w:val="WW8Num30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7">
    <w:name w:val="WW8Num20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3">
    <w:name w:val="WW8Num15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4">
    <w:name w:val="WW8Num5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3">
    <w:name w:val="WW8Num18z3"/>
    <w:rsid w:val="00486B68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c">
    <w:name w:val="Текст выноски Знак1"/>
    <w:basedOn w:val="a0"/>
    <w:rsid w:val="00486B68"/>
    <w:rPr>
      <w:rFonts w:ascii="Tahoma" w:hAnsi="Tahoma"/>
      <w:sz w:val="16"/>
    </w:rPr>
  </w:style>
  <w:style w:type="paragraph" w:customStyle="1" w:styleId="WW8Num28z4">
    <w:name w:val="WW8Num28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d">
    <w:name w:val="Номер страницы1"/>
    <w:basedOn w:val="16"/>
    <w:link w:val="aff4"/>
    <w:rsid w:val="00486B68"/>
  </w:style>
  <w:style w:type="character" w:styleId="aff4">
    <w:name w:val="page number"/>
    <w:link w:val="1d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locked/>
    <w:rsid w:val="00486B68"/>
    <w:pPr>
      <w:ind w:left="800"/>
    </w:pPr>
    <w:rPr>
      <w:rFonts w:ascii="XO Thames" w:eastAsia="Times New Roman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86B68"/>
    <w:rPr>
      <w:rFonts w:ascii="XO Thames" w:eastAsia="Times New Roman" w:hAnsi="XO Thames"/>
      <w:color w:val="000000"/>
      <w:sz w:val="28"/>
      <w:szCs w:val="20"/>
    </w:rPr>
  </w:style>
  <w:style w:type="paragraph" w:customStyle="1" w:styleId="WW8Num31z2">
    <w:name w:val="WW8Num3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1">
    <w:name w:val="WW8Num20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8">
    <w:name w:val="WW8Num3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6">
    <w:name w:val="WW8Num29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3">
    <w:name w:val="WW8Num29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4">
    <w:name w:val="WW8Num34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34">
    <w:name w:val="Указатель3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WW8Num9z8">
    <w:name w:val="WW8Num9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5z7">
    <w:name w:val="WW8Num25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4">
    <w:name w:val="WW8Num31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3">
    <w:name w:val="WW8Num1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2z2">
    <w:name w:val="WW8Num12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2">
    <w:name w:val="WW8Num15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3">
    <w:name w:val="WW8Num26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1">
    <w:name w:val="WW8Num27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z2">
    <w:name w:val="WW8Num3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8z0">
    <w:name w:val="WW8Num18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8">
    <w:name w:val="WW8Num26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7z3">
    <w:name w:val="WW8Num27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2z0">
    <w:name w:val="WW8Num32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z1">
    <w:name w:val="WW8Num2z1"/>
    <w:rsid w:val="00486B68"/>
    <w:rPr>
      <w:rFonts w:ascii="Courier New" w:eastAsia="Times New Roman" w:hAnsi="Courier New"/>
      <w:color w:val="000000"/>
      <w:sz w:val="20"/>
      <w:szCs w:val="20"/>
    </w:rPr>
  </w:style>
  <w:style w:type="paragraph" w:customStyle="1" w:styleId="WW8Num24z6">
    <w:name w:val="WW8Num2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1z5">
    <w:name w:val="WW8Num31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4z6">
    <w:name w:val="WW8Num4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9z5">
    <w:name w:val="WW8Num19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2">
    <w:name w:val="WW8Num5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5">
    <w:name w:val="Subtitle"/>
    <w:next w:val="a"/>
    <w:link w:val="aff6"/>
    <w:uiPriority w:val="11"/>
    <w:qFormat/>
    <w:locked/>
    <w:rsid w:val="00486B68"/>
    <w:pPr>
      <w:jc w:val="both"/>
    </w:pPr>
    <w:rPr>
      <w:rFonts w:ascii="XO Thames" w:eastAsia="Times New Roman" w:hAnsi="XO Thames"/>
      <w:i/>
      <w:color w:val="000000"/>
      <w:sz w:val="24"/>
      <w:szCs w:val="20"/>
    </w:rPr>
  </w:style>
  <w:style w:type="character" w:customStyle="1" w:styleId="aff6">
    <w:name w:val="Подзаголовок Знак"/>
    <w:basedOn w:val="a0"/>
    <w:link w:val="aff5"/>
    <w:uiPriority w:val="11"/>
    <w:rsid w:val="00486B68"/>
    <w:rPr>
      <w:rFonts w:ascii="XO Thames" w:eastAsia="Times New Roman" w:hAnsi="XO Thames"/>
      <w:i/>
      <w:color w:val="000000"/>
      <w:sz w:val="24"/>
      <w:szCs w:val="20"/>
    </w:rPr>
  </w:style>
  <w:style w:type="paragraph" w:customStyle="1" w:styleId="WW8Num8z5">
    <w:name w:val="WW8Num8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1">
    <w:name w:val="WW8Num3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7">
    <w:name w:val="caption"/>
    <w:basedOn w:val="a"/>
    <w:link w:val="aff8"/>
    <w:locked/>
    <w:rsid w:val="00486B68"/>
    <w:pPr>
      <w:widowControl/>
      <w:autoSpaceDE/>
      <w:autoSpaceDN/>
      <w:adjustRightInd/>
      <w:spacing w:before="120" w:after="120"/>
    </w:pPr>
    <w:rPr>
      <w:i/>
      <w:color w:val="000000"/>
      <w:sz w:val="24"/>
    </w:rPr>
  </w:style>
  <w:style w:type="character" w:customStyle="1" w:styleId="aff8">
    <w:name w:val="Название объекта Знак"/>
    <w:basedOn w:val="13"/>
    <w:link w:val="aff7"/>
    <w:rsid w:val="00486B68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WW8Num12z6">
    <w:name w:val="WW8Num12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6">
    <w:name w:val="Название объекта2"/>
    <w:basedOn w:val="a"/>
    <w:rsid w:val="00486B68"/>
    <w:pPr>
      <w:widowControl/>
      <w:autoSpaceDE/>
      <w:autoSpaceDN/>
      <w:adjustRightInd/>
      <w:spacing w:before="120" w:after="120"/>
    </w:pPr>
    <w:rPr>
      <w:i/>
      <w:color w:val="000000"/>
      <w:sz w:val="24"/>
    </w:rPr>
  </w:style>
  <w:style w:type="paragraph" w:customStyle="1" w:styleId="WW8Num23z7">
    <w:name w:val="WW8Num23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1">
    <w:name w:val="WW8Num11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4z5">
    <w:name w:val="WW8Num34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3z4">
    <w:name w:val="WW8Num13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0z8">
    <w:name w:val="WW8Num30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4z1">
    <w:name w:val="WW8Num14z1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styleId="aff9">
    <w:name w:val="Title"/>
    <w:basedOn w:val="a"/>
    <w:next w:val="ae"/>
    <w:link w:val="affa"/>
    <w:uiPriority w:val="10"/>
    <w:qFormat/>
    <w:locked/>
    <w:rsid w:val="00486B68"/>
    <w:pPr>
      <w:keepNext/>
      <w:widowControl/>
      <w:autoSpaceDE/>
      <w:autoSpaceDN/>
      <w:adjustRightInd/>
      <w:spacing w:before="240" w:after="120"/>
    </w:pPr>
    <w:rPr>
      <w:rFonts w:ascii="Liberation Sans" w:hAnsi="Liberation Sans"/>
      <w:color w:val="000000"/>
      <w:sz w:val="28"/>
    </w:rPr>
  </w:style>
  <w:style w:type="character" w:customStyle="1" w:styleId="affa">
    <w:name w:val="Название Знак"/>
    <w:basedOn w:val="a0"/>
    <w:link w:val="aff9"/>
    <w:uiPriority w:val="10"/>
    <w:rsid w:val="00486B68"/>
    <w:rPr>
      <w:rFonts w:ascii="Liberation Sans" w:eastAsia="Times New Roman" w:hAnsi="Liberation Sans"/>
      <w:color w:val="000000"/>
      <w:sz w:val="28"/>
      <w:szCs w:val="20"/>
    </w:rPr>
  </w:style>
  <w:style w:type="paragraph" w:customStyle="1" w:styleId="WW8Num24z0">
    <w:name w:val="WW8Num24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7">
    <w:name w:val="WW8Num15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7z7">
    <w:name w:val="WW8Num17z7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z2">
    <w:name w:val="WW8Num1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5">
    <w:name w:val="WW8Num26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6z6">
    <w:name w:val="WW8Num26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b">
    <w:name w:val="Верхний и нижний колонтитулы"/>
    <w:basedOn w:val="a"/>
    <w:rsid w:val="00486B68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customStyle="1" w:styleId="1e">
    <w:name w:val="Знак Знак1 Знак"/>
    <w:basedOn w:val="a"/>
    <w:rsid w:val="00486B68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0"/>
    </w:rPr>
  </w:style>
  <w:style w:type="paragraph" w:customStyle="1" w:styleId="14">
    <w:name w:val="Текст примечания1"/>
    <w:basedOn w:val="a"/>
    <w:rsid w:val="00486B68"/>
    <w:pPr>
      <w:widowControl/>
      <w:autoSpaceDE/>
      <w:autoSpaceDN/>
      <w:adjustRightInd/>
    </w:pPr>
    <w:rPr>
      <w:color w:val="000000"/>
    </w:rPr>
  </w:style>
  <w:style w:type="paragraph" w:customStyle="1" w:styleId="WW8Num8z8">
    <w:name w:val="WW8Num8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9z2">
    <w:name w:val="WW8Num29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8">
    <w:name w:val="WW8Num11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4z2">
    <w:name w:val="WW8Num24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2z4">
    <w:name w:val="WW8Num22z4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5z5">
    <w:name w:val="WW8Num5z5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33z3">
    <w:name w:val="WW8Num33z3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5z6">
    <w:name w:val="WW8Num15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1z6">
    <w:name w:val="WW8Num21z6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8">
    <w:name w:val="WW8Num20z8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20z2">
    <w:name w:val="WW8Num20z2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W8Num11z0">
    <w:name w:val="WW8Num11z0"/>
    <w:rsid w:val="00486B68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f">
    <w:name w:val="Текст1"/>
    <w:basedOn w:val="a"/>
    <w:rsid w:val="00486B68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customStyle="1" w:styleId="27">
    <w:name w:val="Указатель2"/>
    <w:basedOn w:val="a"/>
    <w:rsid w:val="00486B68"/>
    <w:pPr>
      <w:widowControl/>
      <w:autoSpaceDE/>
      <w:autoSpaceDN/>
      <w:adjustRightInd/>
    </w:pPr>
    <w:rPr>
      <w:color w:val="000000"/>
      <w:sz w:val="24"/>
    </w:rPr>
  </w:style>
  <w:style w:type="paragraph" w:customStyle="1" w:styleId="1f0">
    <w:name w:val="Название объекта1"/>
    <w:basedOn w:val="a"/>
    <w:rsid w:val="00486B68"/>
    <w:pPr>
      <w:widowControl/>
      <w:autoSpaceDE/>
      <w:autoSpaceDN/>
      <w:adjustRightInd/>
      <w:spacing w:before="120" w:after="120"/>
    </w:pPr>
    <w:rPr>
      <w:i/>
      <w:color w:val="000000"/>
      <w:sz w:val="24"/>
    </w:rPr>
  </w:style>
  <w:style w:type="paragraph" w:customStyle="1" w:styleId="WW8Num24z7">
    <w:name w:val="WW8Num24z7"/>
    <w:rsid w:val="00486B68"/>
    <w:rPr>
      <w:rFonts w:ascii="Times New Roman" w:eastAsia="Times New Roman" w:hAnsi="Times New Roman"/>
      <w:color w:val="000000"/>
      <w:sz w:val="20"/>
      <w:szCs w:val="20"/>
    </w:rPr>
  </w:style>
  <w:style w:type="table" w:styleId="affc">
    <w:name w:val="Table Grid"/>
    <w:basedOn w:val="a1"/>
    <w:locked/>
    <w:rsid w:val="00486B68"/>
    <w:rPr>
      <w:rFonts w:eastAsia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86B68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hyperlink" Target="https://login.consultant.ru/link/?req=doc&amp;base=LAW&amp;n=125537&amp;date=25.10.2021&amp;dst=100019&amp;field=134" TargetMode="External"/><Relationship Id="rId18" Type="http://schemas.openxmlformats.org/officeDocument/2006/relationships/hyperlink" Target="https://login.consultant.ru/link/?req=doc&amp;base=LAW&amp;n=77144&amp;date=25.10.2021&amp;dst=100015&amp;field=134" TargetMode="External"/><Relationship Id="rId26" Type="http://schemas.openxmlformats.org/officeDocument/2006/relationships/hyperlink" Target="https://login.consultant.ru/link/?req=doc&amp;base=LAW&amp;n=79570&amp;date=25.10.2021&amp;dst=100010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84164&amp;date=25.10.2021&amp;dst=10001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5537&amp;date=25.10.2021&amp;dst=100015&amp;field=134" TargetMode="External"/><Relationship Id="rId17" Type="http://schemas.openxmlformats.org/officeDocument/2006/relationships/hyperlink" Target="https://login.consultant.ru/link/?req=doc&amp;base=LAW&amp;n=77144&amp;date=25.10.2021&amp;dst=100015&amp;field=134" TargetMode="External"/><Relationship Id="rId25" Type="http://schemas.openxmlformats.org/officeDocument/2006/relationships/hyperlink" Target="https://login.consultant.ru/link/?req=doc&amp;base=LAW&amp;n=79570&amp;date=25.10.2021&amp;dst=100009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77144&amp;date=25.10.2021&amp;dst=100010&amp;field=134" TargetMode="External"/><Relationship Id="rId20" Type="http://schemas.openxmlformats.org/officeDocument/2006/relationships/hyperlink" Target="https://login.consultant.ru/link/?req=doc&amp;base=LAW&amp;n=84164&amp;date=25.10.2021&amp;dst=100009&amp;field=134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5.10.2021&amp;dst=100012&amp;field=134" TargetMode="External"/><Relationship Id="rId24" Type="http://schemas.openxmlformats.org/officeDocument/2006/relationships/hyperlink" Target="https://login.consultant.ru/link/?req=doc&amp;base=LAW&amp;n=84164&amp;date=25.10.2021&amp;dst=10002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7144&amp;date=25.10.2021&amp;dst=100009&amp;field=134" TargetMode="External"/><Relationship Id="rId23" Type="http://schemas.openxmlformats.org/officeDocument/2006/relationships/hyperlink" Target="https://login.consultant.ru/link/?req=doc&amp;base=LAW&amp;n=84164&amp;date=25.10.2021&amp;dst=100021&amp;field=134" TargetMode="External"/><Relationship Id="rId28" Type="http://schemas.openxmlformats.org/officeDocument/2006/relationships/hyperlink" Target="https://login.consultant.ru/link/?req=doc&amp;base=RLAW067&amp;n=127788&amp;dst=100540&amp;field=134&amp;date=30.11.2023" TargetMode="External"/><Relationship Id="rId10" Type="http://schemas.openxmlformats.org/officeDocument/2006/relationships/hyperlink" Target="consultantplus://offline/ref=32C873D2A802F4595859E1764C96101F9AEE94344BC8BBBD6843075B8C2630F5C28B65ED6BB5EE9A2161F6815DB28A9295055A13A47BE902905A233FA0N2N" TargetMode="External"/><Relationship Id="rId19" Type="http://schemas.openxmlformats.org/officeDocument/2006/relationships/hyperlink" Target="https://login.consultant.ru/link/?req=doc&amp;base=LAW&amp;n=77144&amp;date=25.10.2021&amp;dst=100009&amp;fie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C873D2A802F4595859E1764C96101F9AEE94344BC8BBBD6843075B8C2630F5C28B65ED6BB5EE9A2161F68157B28A9295055A13A47BE902905A233FA0N2N" TargetMode="External"/><Relationship Id="rId14" Type="http://schemas.openxmlformats.org/officeDocument/2006/relationships/hyperlink" Target="https://login.consultant.ru/link/?req=doc&amp;base=LAW&amp;n=125537&amp;date=25.10.2021&amp;dst=100028&amp;field=134" TargetMode="External"/><Relationship Id="rId22" Type="http://schemas.openxmlformats.org/officeDocument/2006/relationships/hyperlink" Target="https://login.consultant.ru/link/?req=doc&amp;base=LAW&amp;n=84164&amp;date=25.10.2021&amp;dst=100014&amp;field=134" TargetMode="External"/><Relationship Id="rId27" Type="http://schemas.openxmlformats.org/officeDocument/2006/relationships/hyperlink" Target="https://login.consultant.ru/link/?req=doc&amp;base=LAW&amp;n=79570&amp;date=25.10.2021&amp;dst=100014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КСМ</dc:creator>
  <cp:lastModifiedBy>User</cp:lastModifiedBy>
  <cp:revision>5</cp:revision>
  <cp:lastPrinted>2024-09-04T14:04:00Z</cp:lastPrinted>
  <dcterms:created xsi:type="dcterms:W3CDTF">2024-09-04T13:57:00Z</dcterms:created>
  <dcterms:modified xsi:type="dcterms:W3CDTF">2024-09-09T08:12:00Z</dcterms:modified>
</cp:coreProperties>
</file>