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E0FA3" w:rsidRPr="00EE0FA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EE0FA3" w:rsidRPr="00EE0FA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EE0FA3" w:rsidRPr="00EE0FA3" w:rsidTr="00203706">
        <w:trPr>
          <w:jc w:val="center"/>
        </w:trPr>
        <w:tc>
          <w:tcPr>
            <w:tcW w:w="9570" w:type="dxa"/>
            <w:gridSpan w:val="2"/>
          </w:tcPr>
          <w:p w:rsidR="00FE5172" w:rsidRPr="00EE0FA3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EE0FA3" w:rsidRPr="00EE0FA3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EE0FA3" w:rsidRPr="00EE0FA3" w:rsidTr="00203706">
        <w:trPr>
          <w:jc w:val="center"/>
        </w:trPr>
        <w:tc>
          <w:tcPr>
            <w:tcW w:w="9570" w:type="dxa"/>
            <w:gridSpan w:val="2"/>
          </w:tcPr>
          <w:p w:rsidR="00FE5172" w:rsidRPr="00EE0FA3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EE0FA3" w:rsidRPr="00EE0FA3" w:rsidTr="00203706">
        <w:trPr>
          <w:jc w:val="center"/>
        </w:trPr>
        <w:tc>
          <w:tcPr>
            <w:tcW w:w="4785" w:type="dxa"/>
            <w:hideMark/>
          </w:tcPr>
          <w:p w:rsidR="00FE5172" w:rsidRPr="00EE0FA3" w:rsidRDefault="00FE5172" w:rsidP="005D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D747B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27</w:t>
            </w:r>
            <w:r w:rsidR="00785193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5D747B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</w:t>
            </w:r>
            <w:r w:rsidR="00785193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EE0FA3" w:rsidRDefault="00FE5172" w:rsidP="00EE0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EE0FA3" w:rsidRPr="00EE0FA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841</w:t>
            </w:r>
          </w:p>
        </w:tc>
      </w:tr>
      <w:bookmarkEnd w:id="0"/>
    </w:tbl>
    <w:p w:rsidR="00FE5172" w:rsidRPr="00EE0FA3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EE0FA3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EE0FA3" w:rsidRPr="00EE0FA3" w:rsidRDefault="00EE0FA3" w:rsidP="00EE0FA3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</w:rPr>
      </w:pPr>
      <w:r w:rsidRPr="00EE0FA3">
        <w:rPr>
          <w:rFonts w:ascii="Arial" w:eastAsia="Times New Roman" w:hAnsi="Arial" w:cs="Arial"/>
          <w:b/>
          <w:sz w:val="32"/>
          <w:szCs w:val="32"/>
          <w:lang w:eastAsia="zh-CN"/>
        </w:rPr>
        <w:t>О комиссии по соблюдению требований к служебному</w:t>
      </w:r>
      <w:r w:rsidRPr="00EE0FA3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EE0FA3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поведению 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</w:t>
      </w:r>
      <w:r w:rsidRPr="00EE0FA3">
        <w:rPr>
          <w:rFonts w:ascii="Arial" w:eastAsia="Times New Roman" w:hAnsi="Arial" w:cs="Arial"/>
          <w:b/>
          <w:sz w:val="32"/>
          <w:szCs w:val="32"/>
          <w:lang w:eastAsia="zh-CN"/>
        </w:rPr>
        <w:t>конфликта интересов</w:t>
      </w:r>
    </w:p>
    <w:p w:rsidR="00EE0FA3" w:rsidRPr="00EE0FA3" w:rsidRDefault="00EE0FA3" w:rsidP="00EE0F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 2 марта 2007 года </w:t>
      </w:r>
      <w:r w:rsidRPr="00EE0FA3">
        <w:rPr>
          <w:rFonts w:ascii="Arial" w:eastAsia="Times New Roman" w:hAnsi="Arial" w:cs="Arial"/>
          <w:spacing w:val="-1"/>
          <w:sz w:val="24"/>
          <w:szCs w:val="24"/>
        </w:rPr>
        <w:t xml:space="preserve">№ 25-ФЗ «О муниципальной службе в Российской Федерации», от </w:t>
      </w:r>
      <w:r w:rsidRPr="00EE0FA3">
        <w:rPr>
          <w:rFonts w:ascii="Arial" w:eastAsia="Times New Roman" w:hAnsi="Arial" w:cs="Arial"/>
          <w:sz w:val="24"/>
          <w:szCs w:val="24"/>
        </w:rPr>
        <w:t xml:space="preserve">25 декабря 2008 года № 273-ФЗ «О противодействии коррупции», Указом Президента Российской Федерации от 1 июля 2010 года № 821 (в редакции от 22.12.2015 </w:t>
      </w:r>
      <w:hyperlink r:id="rId9" w:history="1">
        <w:r w:rsidRPr="00EE0FA3">
          <w:rPr>
            <w:rFonts w:ascii="Arial" w:eastAsia="Times New Roman" w:hAnsi="Arial" w:cs="Arial"/>
            <w:sz w:val="24"/>
            <w:szCs w:val="24"/>
            <w:u w:val="single"/>
          </w:rPr>
          <w:t>№650</w:t>
        </w:r>
      </w:hyperlink>
      <w:r w:rsidRPr="00EE0FA3">
        <w:rPr>
          <w:rFonts w:ascii="Arial" w:eastAsia="Times New Roman" w:hAnsi="Arial" w:cs="Arial"/>
          <w:sz w:val="24"/>
          <w:szCs w:val="24"/>
        </w:rPr>
        <w:t xml:space="preserve">)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</w:t>
      </w:r>
      <w:r w:rsidRPr="00EE0FA3">
        <w:rPr>
          <w:rFonts w:ascii="Arial" w:eastAsia="Times New Roman" w:hAnsi="Arial" w:cs="Arial"/>
          <w:spacing w:val="-1"/>
          <w:sz w:val="24"/>
          <w:szCs w:val="24"/>
        </w:rPr>
        <w:t xml:space="preserve">статьи 35 </w:t>
      </w:r>
      <w:r w:rsidRPr="00EE0FA3">
        <w:rPr>
          <w:rFonts w:ascii="Arial" w:eastAsia="Times New Roman" w:hAnsi="Arial" w:cs="Arial"/>
          <w:spacing w:val="-4"/>
          <w:sz w:val="24"/>
          <w:szCs w:val="24"/>
        </w:rPr>
        <w:t xml:space="preserve">Устава муниципального образования Воловский район администрация муниципального образования Воловский район ПОСТАНОВЛЯЕТ: 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администрации муниципального образования Воловский район, </w:t>
      </w:r>
      <w:r w:rsidRPr="00EE0FA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руководителей муниципальных учреждений муниципального образования Воловский район и урегулированию 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t>конфликта интересов</w:t>
      </w:r>
      <w:r w:rsidRPr="00EE0FA3">
        <w:rPr>
          <w:rFonts w:ascii="Arial" w:eastAsia="Times New Roman" w:hAnsi="Arial" w:cs="Arial"/>
          <w:sz w:val="24"/>
          <w:szCs w:val="24"/>
        </w:rPr>
        <w:t xml:space="preserve"> (приложение №1).</w:t>
      </w:r>
    </w:p>
    <w:p w:rsidR="00EE0FA3" w:rsidRPr="00EE0FA3" w:rsidRDefault="00EE0FA3" w:rsidP="00EE0FA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2. Утвердить состав комиссии по соблюдению требований к служебному поведению </w:t>
      </w:r>
      <w:r w:rsidRPr="00EE0FA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t>конфликта интересов</w:t>
      </w:r>
      <w:r w:rsidRPr="00EE0FA3">
        <w:rPr>
          <w:rFonts w:ascii="Arial" w:eastAsia="Times New Roman" w:hAnsi="Arial" w:cs="Arial"/>
          <w:sz w:val="24"/>
          <w:szCs w:val="24"/>
        </w:rPr>
        <w:t xml:space="preserve"> (приложение №2).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3. Признать утратившими силу: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постановление администрации муниципального образования Воловский район от 01.02.2016 № 117 «О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интересов»;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постановление администрации муниципального образования Воловский район от 23.10.2017 №540 «</w:t>
      </w:r>
      <w:r w:rsidRPr="00EE0FA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О внесении изменений и дополнений в постановление администрации муниципального образования Воловский район </w:t>
      </w:r>
      <w:r w:rsidRPr="00EE0FA3">
        <w:rPr>
          <w:rFonts w:ascii="Arial" w:eastAsia="Times New Roman" w:hAnsi="Arial" w:cs="Arial"/>
          <w:sz w:val="24"/>
          <w:szCs w:val="24"/>
        </w:rPr>
        <w:t>от 01.02.2016 № 117 «О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интересов»;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муниципального образования Воловский район от 15.11.2017 №591 «О внесении изменения в постановление </w:t>
      </w:r>
      <w:r w:rsidRPr="00EE0FA3">
        <w:rPr>
          <w:rFonts w:ascii="Arial" w:eastAsia="Times New Roman" w:hAnsi="Arial" w:cs="Arial"/>
          <w:sz w:val="24"/>
          <w:szCs w:val="24"/>
        </w:rPr>
        <w:lastRenderedPageBreak/>
        <w:t>администрации муниципального образования Воловский район от 01.02.2016 № 117 «О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интересов»;</w:t>
      </w: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постановление администрации муниципального образования Воловский район от 09.08.2019 № 476 «О внесении изменения в постановление администрации муниципального образования Воловский район от 01.02.2016 № 117 «О комиссии по соблюдению требований к служебному поведению муниципальных служащих администрации муниципального образования Воловский район и урегулированию конфликта интересов».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FA3">
        <w:rPr>
          <w:rFonts w:ascii="Arial" w:eastAsia="Times New Roman" w:hAnsi="Arial" w:cs="Arial"/>
          <w:sz w:val="24"/>
          <w:szCs w:val="24"/>
          <w:lang w:eastAsia="ru-RU"/>
        </w:rPr>
        <w:t>4.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5. Постановление вступает в силу со дня обнародования.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firstLine="748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firstLine="540"/>
        <w:rPr>
          <w:rFonts w:ascii="Arial" w:eastAsia="Times New Roman" w:hAnsi="Arial" w:cs="Arial"/>
          <w:b/>
          <w:bCs/>
          <w:sz w:val="26"/>
          <w:szCs w:val="26"/>
        </w:rPr>
      </w:pPr>
      <w:r w:rsidRPr="00EE0FA3">
        <w:rPr>
          <w:rFonts w:ascii="Arial" w:eastAsia="Times New Roman" w:hAnsi="Arial" w:cs="Arial"/>
          <w:b/>
          <w:bCs/>
          <w:sz w:val="26"/>
          <w:szCs w:val="26"/>
        </w:rPr>
        <w:t>Глава администрации</w:t>
      </w:r>
    </w:p>
    <w:p w:rsidR="00EE0FA3" w:rsidRPr="00EE0FA3" w:rsidRDefault="00EE0FA3" w:rsidP="00EE0FA3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EE0FA3">
        <w:rPr>
          <w:rFonts w:ascii="Arial" w:eastAsia="Times New Roman" w:hAnsi="Arial" w:cs="Arial"/>
          <w:b/>
          <w:bCs/>
          <w:sz w:val="26"/>
          <w:szCs w:val="26"/>
        </w:rPr>
        <w:t xml:space="preserve">муниципального образования  </w:t>
      </w:r>
    </w:p>
    <w:p w:rsidR="00EE0FA3" w:rsidRPr="00EE0FA3" w:rsidRDefault="00EE0FA3" w:rsidP="00EE0FA3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EE0FA3">
        <w:rPr>
          <w:rFonts w:ascii="Arial" w:eastAsia="Times New Roman" w:hAnsi="Arial" w:cs="Arial"/>
          <w:b/>
          <w:bCs/>
          <w:sz w:val="26"/>
          <w:szCs w:val="26"/>
        </w:rPr>
        <w:t xml:space="preserve">              Воловский район                                                   С.Ю. </w:t>
      </w:r>
      <w:proofErr w:type="spellStart"/>
      <w:r w:rsidRPr="00EE0FA3">
        <w:rPr>
          <w:rFonts w:ascii="Arial" w:eastAsia="Times New Roman" w:hAnsi="Arial" w:cs="Arial"/>
          <w:b/>
          <w:bCs/>
          <w:sz w:val="26"/>
          <w:szCs w:val="26"/>
        </w:rPr>
        <w:t>Пиший</w:t>
      </w:r>
      <w:proofErr w:type="spellEnd"/>
      <w:r w:rsidRPr="00EE0FA3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:rsidR="00EE0FA3" w:rsidRPr="00EE0FA3" w:rsidRDefault="00EE0FA3" w:rsidP="00EE0FA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E0FA3" w:rsidRPr="00EE0FA3" w:rsidRDefault="00EE0FA3" w:rsidP="00EE0FA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Воловский район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от 27.09.2023 № 841</w:t>
      </w:r>
    </w:p>
    <w:p w:rsidR="00EE0FA3" w:rsidRPr="00EE0FA3" w:rsidRDefault="00EE0FA3" w:rsidP="00EE0FA3">
      <w:pPr>
        <w:spacing w:after="0" w:line="240" w:lineRule="auto"/>
        <w:ind w:left="3927"/>
        <w:jc w:val="center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EE0FA3">
        <w:rPr>
          <w:rFonts w:ascii="Arial" w:eastAsia="Times New Roman" w:hAnsi="Arial" w:cs="Arial"/>
          <w:b/>
          <w:sz w:val="26"/>
          <w:szCs w:val="26"/>
        </w:rPr>
        <w:t>ПОЛОЖЕНИЕ</w:t>
      </w:r>
    </w:p>
    <w:p w:rsidR="00EE0FA3" w:rsidRPr="00EE0FA3" w:rsidRDefault="00EE0FA3" w:rsidP="00EE0FA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EE0FA3">
        <w:rPr>
          <w:rFonts w:ascii="Arial" w:eastAsia="Times New Roman" w:hAnsi="Arial" w:cs="Arial"/>
          <w:b/>
          <w:sz w:val="26"/>
          <w:szCs w:val="26"/>
        </w:rPr>
        <w:t>о комиссии по соблюдению требований к служебному поведению 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конфликта интересов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Воловский район,</w:t>
      </w:r>
      <w:r w:rsidRPr="00EE0F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E0FA3">
        <w:rPr>
          <w:rFonts w:ascii="Arial" w:eastAsia="Times New Roman" w:hAnsi="Arial" w:cs="Arial"/>
          <w:sz w:val="24"/>
          <w:szCs w:val="24"/>
        </w:rPr>
        <w:t>руководителей муниципальных учреждений муниципального образования Воловский район и урегулированию конфликта интересов (далее - комиссия).</w:t>
      </w:r>
    </w:p>
    <w:p w:rsidR="00EE0FA3" w:rsidRPr="00EE0FA3" w:rsidRDefault="00EE0FA3" w:rsidP="00EE0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исполнительной власти, законами Тульской области, правовыми актами губернатора и правительства Тульской области, Уставом муниципального образования Воловский район, иными муниципальными правовыми актами, а также настоящим Положением.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3. Основной задачей комиссии является содействие администрации: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а) в обеспечении соблюдения муниципальными служащими администрации (далее - муниципальные служащие), руководителями муниципальных учреждений муниципального образования Воловский район (далее — руководителями муниципальных учреждений)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в осуществлении в администрации мер по предупреждению коррупции.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4. Комиссия, образуемая в администрации,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 и руководителей муниципальных учреждений.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6.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Par91"/>
      <w:bookmarkEnd w:id="1"/>
      <w:r w:rsidRPr="00EE0FA3">
        <w:rPr>
          <w:rFonts w:ascii="Arial" w:eastAsia="Times New Roman" w:hAnsi="Arial" w:cs="Arial"/>
          <w:sz w:val="24"/>
          <w:szCs w:val="24"/>
          <w:lang w:eastAsia="zh-CN"/>
        </w:rPr>
        <w:lastRenderedPageBreak/>
        <w:t>7. В состав комиссии также включается</w:t>
      </w:r>
      <w:bookmarkStart w:id="2" w:name="Par93"/>
      <w:bookmarkEnd w:id="2"/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представитель органа субъекта Российской Федерации по профилактике коррупционных и иных правонарушений по согласованию с органом субъекта Российской Федерации по профилактике коррупционных и иных правонарушений. На основании запроса представителя нанимателя (работодателя). Согласование осуществляется в 10-дневный срок со дня получения запроса;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3" w:name="Par95"/>
      <w:bookmarkStart w:id="4" w:name="Par96"/>
      <w:bookmarkEnd w:id="3"/>
      <w:bookmarkEnd w:id="4"/>
      <w:r w:rsidRPr="00EE0FA3">
        <w:rPr>
          <w:rFonts w:ascii="Arial" w:eastAsia="Times New Roman" w:hAnsi="Arial" w:cs="Arial"/>
          <w:sz w:val="24"/>
          <w:szCs w:val="24"/>
          <w:lang w:eastAsia="zh-CN"/>
        </w:rPr>
        <w:t>8. Представитель нанимателя (работодатель) может принять решение о включении в состав комиссии представителя общественного совета, образованного при администрации, а также представителя (представителей) иных общественных организаций.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5" w:name="Par104"/>
      <w:bookmarkEnd w:id="5"/>
      <w:r w:rsidRPr="00EE0FA3">
        <w:rPr>
          <w:rFonts w:ascii="Arial" w:eastAsia="Times New Roman" w:hAnsi="Arial" w:cs="Arial"/>
          <w:sz w:val="24"/>
          <w:szCs w:val="24"/>
          <w:lang w:eastAsia="zh-CN"/>
        </w:rPr>
        <w:t>11. В заседаниях комиссии с правом совещательного голоса участвуют: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1) при рассмотрении вопроса, касающегося муниципального служащего: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6" w:name="Par106"/>
      <w:bookmarkEnd w:id="6"/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2) при рассмотрении вопроса, касающегося руководителя муниципального учреждения: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а) представитель учредителя муниципального учреждения, в отношении руководителя которого комиссией рассматривается вопрос;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другие специалисты, которые могут дать пояснения по вопросам, рассматриваемым комиссией; представитель руководителя муниципального учреждения, в отношении которого рассматривается вопрос, - по решению председателя комиссии, принимаемому в каждом отдельном случае отдельно, не менее чем за три дня до дня заседания комиссии на основании ходатайства руководителя муниципального учреждения, в отношении которого рассматривается вопрос, или любого члена комиссии.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7" w:name="Par109"/>
      <w:bookmarkEnd w:id="7"/>
      <w:r w:rsidRPr="00EE0FA3">
        <w:rPr>
          <w:rFonts w:ascii="Arial" w:eastAsia="Times New Roman" w:hAnsi="Arial" w:cs="Arial"/>
          <w:sz w:val="24"/>
          <w:szCs w:val="24"/>
          <w:lang w:eastAsia="zh-CN"/>
        </w:rPr>
        <w:t>14. Основаниями для проведения заседания комиссии являются: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8" w:name="Par110"/>
      <w:bookmarkEnd w:id="8"/>
      <w:r w:rsidRPr="00EE0FA3">
        <w:rPr>
          <w:rFonts w:ascii="Arial" w:eastAsia="Times New Roman" w:hAnsi="Arial" w:cs="Arial"/>
          <w:sz w:val="24"/>
          <w:szCs w:val="24"/>
          <w:lang w:eastAsia="zh-CN"/>
        </w:rPr>
        <w:t>а) представление в комиссию, материалов проверки, свидетельствующих: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о предоставлении муниципальным служащим, руководителем муниципального учреждения недостоверных или неполных сведений о доходах, расходах, об имуществе и обязательствах имущественного характера;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9" w:name="Par112"/>
      <w:bookmarkEnd w:id="9"/>
      <w:r w:rsidRPr="00EE0FA3">
        <w:rPr>
          <w:rFonts w:ascii="Arial" w:eastAsia="Times New Roman" w:hAnsi="Arial" w:cs="Arial"/>
          <w:sz w:val="24"/>
          <w:szCs w:val="24"/>
          <w:lang w:eastAsia="zh-CN"/>
        </w:rPr>
        <w:t>о несоблюдении муниципальными служащим, руководителем муниципального учреждения требований к служебному поведению и (или) требований об урегулировании конфликта интересов;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10" w:name="Par113"/>
      <w:bookmarkEnd w:id="10"/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поступившее в комитет муниципальной службы, кадров и делопроизводства администрации муниципального образования Воловский район (далее по тексту – кадровая служба), в установленном порядке: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11" w:name="Par114"/>
      <w:bookmarkEnd w:id="11"/>
      <w:r w:rsidRPr="00EE0FA3">
        <w:rPr>
          <w:rFonts w:ascii="Arial" w:eastAsia="Times New Roman" w:hAnsi="Arial" w:cs="Arial"/>
          <w:sz w:val="24"/>
          <w:szCs w:val="24"/>
          <w:lang w:eastAsia="zh-CN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Тульской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федеральными законами,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12" w:name="Par115"/>
      <w:bookmarkEnd w:id="12"/>
      <w:r w:rsidRPr="00EE0FA3">
        <w:rPr>
          <w:rFonts w:ascii="Arial" w:eastAsia="Times New Roman" w:hAnsi="Arial" w:cs="Arial"/>
          <w:sz w:val="24"/>
          <w:szCs w:val="24"/>
          <w:lang w:eastAsia="zh-CN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заявление муниципального служащего о невозможности выполнить требования Федерального </w:t>
      </w:r>
      <w:hyperlink r:id="rId1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закона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Start w:id="13" w:name="Par118"/>
    <w:bookmarkStart w:id="14" w:name="Par116"/>
    <w:bookmarkEnd w:id="13"/>
    <w:bookmarkEnd w:id="14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"consultantplus://offline/ref=606A0515C8BA5E442E681CC20425851DFB06B5B3EA20353A28F64E4583F9E2A72D4074F8793B935D18A676F7AFgDn2H"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уведомление муниципального служащего,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15" w:name="Par120"/>
    <w:bookmarkEnd w:id="15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"consultantplus://offline/ref=606A0515C8BA5E442E681CC20425851DFB06B5B3EA20353A28F64E4583F9E2A72D4074F8793B935D18A676F7AFgDn2H"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16" w:name="Par121"/>
    <w:bookmarkEnd w:id="16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lastRenderedPageBreak/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"consultantplus://offline/ref=606A0515C8BA5E442E681CC20425851DFB06B5B3EA20353A28F64E4583F9E2A72D4074F8793B935D18A676F7AFgDn2H"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proofErr w:type="gramStart"/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г) 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 «О контроле за соответствием расходов лиц, замещающих государственные должности, и иных лиц их доходам»);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  <w:proofErr w:type="gramEnd"/>
    </w:p>
    <w:bookmarkStart w:id="17" w:name="Par123"/>
    <w:bookmarkEnd w:id="17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"consultantplus://offline/ref=606A0515C8BA5E442E681CC20425851DFB06B5B3EA20353A28F64E4583F9E2A72D4074F8793B935D18A676F7AFgDn2H"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proofErr w:type="gramStart"/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</w:t>
      </w:r>
      <w:proofErr w:type="gramStart"/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в коммерческой или некоммерческой организации комиссией не рассматривался.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1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15.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в кадровую службу. 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2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 обращении указываются: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3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фамилия, имя, отчество (при наличии) гражданина (в случае, если фамилия, имя или отчество изменялись, указываются прежние);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4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число, месяц и год рождения гражданина;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5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адрес места жительства гражданина;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6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г) замещаемые должности в течение последних двух лет до дня увольнения с государственной гражданской службы;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7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комиссии, характер ее деятельности;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8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е) должностные (служебные) обязанности, исполняемые гражданином во время замещения им должности гражданской службы, функции по муниципальному управлению в отношении организации;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19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ж) вид договора (трудовой или гражданско-правовой), предполагаемый срок его действия, сумма платы за выполнение (оказание) по договору работ (услуг). 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0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1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16.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2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17. Уведомление, указанное в абзаце пятом подпункта «б» пункта 14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3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18. Уведомление, указанное в подпункте «д» пункта 14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 273-ФЗ «О противодействии коррупции».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4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19.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 пункта 14 настоящего Положения, кадровая служба имеет право проводить собеседование с муниципальным служащим, руководителем муниципального учреждения, представившим обращение или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20. Мотивированные заключения, предусмотренные пунктами 15, 17 и 18 настоящего Положения, должны содержать: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а)  информацию, изложенную в обращениях или уведомлениях, указанных в </w:t>
      </w:r>
      <w:hyperlink r:id="rId2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абзацах втором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и </w:t>
      </w:r>
      <w:hyperlink r:id="rId2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пятом подпунк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т</w:t>
      </w:r>
      <w:hyperlink r:id="rId2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 "б" и подпункте "д" пункта 15 настоящего Положения;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8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21. Председатель комиссии при поступлении к нему информации, содержащей основания для проведения заседания комиссии: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29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0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организует ознакомление муниципального служащего, руководителя муниципального учреждения в отношении которого комиссией рассматривается </w:t>
        </w:r>
      </w:hyperlink>
      <w:hyperlink r:id="rId31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2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рассматривает ходатайства о приглашении на заседание комиссии лиц, указанных в подпункте «б» пункта 12.1, и подпункте «б» пункта 12.2,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  </w:r>
      </w:hyperlink>
    </w:p>
    <w:bookmarkStart w:id="18" w:name="Par141"/>
    <w:bookmarkEnd w:id="18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"consultantplus://offline/ref=A580947FA91512F3B88F18F1FD0D948845D73CDFCE9E4D4BE194A29EEE48318D83786534F88243FE5F8B5C9076590254F4376EF3268DDA1EC65DA2vBG0I"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22. Заседание комиссии по рассмотрению заявления, указанного в абзаце третьем подпункта «б» пункта 14 настоящего Положения, проводится не позднее </w:t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lastRenderedPageBreak/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19" w:name="Par143"/>
    <w:bookmarkEnd w:id="19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"consultantplus://offline/ref=A580947FA91512F3B88F18F1FD0D948845D73CDFCE9E4D4BE194A29EEE48318D83786534F88243FE5F8B5C9076590254F4376EF3268DDA1EC65DA2vBG0I"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23. Уведомление, указанное в подпункте «д» пункта 14 настоящего Положения, рассматривается на очередном (плановом) заседании комиссии.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3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24. Заседание комиссии может проводиться, как в присутствии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администрации, так и в его отсутствие, с соблюдением условий, указанных в пункте 25 настоящего Положения. О намерении лично присутствовать на заседании комиссии муниципальный служащий, руководитель муниципального учреждения или гражданин указывает в обращении, заявлении или уведомлении, представляемых в соответствии с подпунктом «б» пункта 15 настоящего Положения.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4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25. Заседания комиссии могут проводиться в отсутствие муниципального служащего, руководителя муниципального учреждения или гражданина в случае: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5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6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если муниципальный служащий, руководитель 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7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26.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38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27. Члены комиссии и лица, участвовавшие в ее заседании, не вправе разглашать сведения, ставшие им известными в ходе работы комиссии.</w:t>
        </w:r>
      </w:hyperlink>
    </w:p>
    <w:bookmarkStart w:id="20" w:name="Par154"/>
    <w:bookmarkEnd w:id="20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"consultantplus://offline/ref=A580947FA91512F3B88F18F1FD0D948845D73CDFCE9E4D4BE194A29EEE48318D83786534F88243FE5F8B5C9076590254F4376EF3268DDA1EC65DA2vBG0I"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28.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bookmarkStart w:id="21" w:name="Par155"/>
    <w:bookmarkEnd w:id="21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"consultantplus://offline/ref=A580947FA91512F3B88F18F1FD0D948845D73CDFCE9E4D4BE194A29EEE48318D83786534F88243FE5F8B5C9076590254F4376EF3268DDA1EC65DA2vBG0I"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proofErr w:type="gramStart"/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Воловский район, и соблюдения муниципальными служащими администрации муниципального образования Воловский район 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  <w:hyperlink r:id="rId39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требований к служебному поведению, являются достоверными и полными;</w:t>
        </w:r>
      </w:hyperlink>
      <w:proofErr w:type="gramEnd"/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б) </w:t>
      </w:r>
      <w:hyperlink r:id="rId40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установить, что сведения, представленные руководителем муниципального учреждения в соответствии с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 и руководителями муниципальных учреждений муниципального образования Воловский район, </w:t>
      </w:r>
      <w:hyperlink r:id="rId4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являются достоверными и полными;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в</w:t>
      </w:r>
      <w:hyperlink r:id="rId4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) установить, что сведения,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hyperlink r:id="rId4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</w:t>
        </w:r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муниципальной службы, и муниципальными служащими администрации муниципального образования Воловский район, и соблюдения муниципальными служащими администрации муниципального образования Воловский район требований к служебному поведению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,</w:t>
      </w:r>
      <w:hyperlink r:id="rId4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г)  </w:t>
      </w:r>
      <w:hyperlink r:id="rId4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установить, что сведения, представленные руководителем муниципального учреждения в соответствии с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положением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 и руководителями муниципальных учреждений муниципального образования Воловский район, </w:t>
      </w:r>
      <w:hyperlink r:id="rId46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являются недостоверными и (или) неполными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hyperlink r:id="rId47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 этом случае комиссия рекомендует представителю нанимателя (работодателю) применить к руководителю муниципального учреждения конкретную меру ответственности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29</w:t>
      </w:r>
      <w:hyperlink r:id="rId48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49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0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муниципального учреждения конкретную меру ответственности</w:t>
        </w:r>
      </w:hyperlink>
      <w:r w:rsidR="00EE0FA3" w:rsidRPr="00EE0FA3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1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30.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2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а) </w:t>
        </w:r>
      </w:hyperlink>
      <w:r w:rsidR="00EE0FA3" w:rsidRPr="00EE0FA3">
        <w:rPr>
          <w:rFonts w:ascii="Arial" w:eastAsia="Times New Roman" w:hAnsi="Arial" w:cs="Arial"/>
          <w:sz w:val="24"/>
          <w:szCs w:val="24"/>
          <w:lang w:eastAsia="zh-CN"/>
        </w:rPr>
        <w:t>дать гражданину согласие на замещение должности в организации и (или) выполнение в данной организации работы;</w:t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3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</w:t>
        </w:r>
      </w:hyperlink>
      <w:r w:rsidR="00EE0FA3" w:rsidRPr="00EE0FA3">
        <w:rPr>
          <w:rFonts w:ascii="Arial" w:eastAsia="Times New Roman" w:hAnsi="Arial" w:cs="Arial"/>
          <w:sz w:val="24"/>
          <w:szCs w:val="24"/>
          <w:lang w:eastAsia="zh-CN"/>
        </w:rPr>
        <w:t>отказать гражданину в согласовании замещения должности в организации и (или) выполнения в данной организации работы и мотивировать свой отказ.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О принятом комиссией решении гражданин информируется в порядке, установленном </w:t>
      </w:r>
      <w:hyperlink r:id="rId5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пунктом 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49 настоящего Положения, а также он уведомляется устно секретарем комиссии в течение трех рабочих дней.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  <w:bookmarkStart w:id="22" w:name="Par163"/>
      <w:bookmarkEnd w:id="22"/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5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31.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6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7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признать, что причина непредставления муниципальным служащим, </w:t>
        </w:r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8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служащему, руководителю муниципального учреждения конкретную меру ответственности.</w:t>
        </w:r>
      </w:hyperlink>
    </w:p>
    <w:bookmarkStart w:id="23" w:name="Par167"/>
    <w:bookmarkEnd w:id="23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"consultantplus://offline/ref=A9D58A8BF461469C3EAF6332D604218A23AF091C74D674840AFBF70008796A29BB56BD3730A7D0D26F652948E0E6BFBFBDACB64EFE152A6A633717Y9o5I"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32. По итогам рассмотрения вопроса, указанного в подпункте «г» пункта 14 настоящего Положения, комиссия принимает одно из следующих решений: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59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0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33. По итогам рассмотрения вопроса, указанного в </w:t>
      </w:r>
      <w:hyperlink r:id="rId61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абзаце четвертом подпункта "б" пункта 1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>4 настоящего Положения, комиссия принимает одно из следующих решений: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а) признать, что обстоятельства, препятствующие выполнению требований Федерального </w:t>
      </w:r>
      <w:hyperlink r:id="rId62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закона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E0FA3" w:rsidRPr="00EE0FA3" w:rsidRDefault="00EE0FA3" w:rsidP="00EE0FA3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б) признать, что обстоятельства, препятствующие выполнению требований Федерального </w:t>
      </w:r>
      <w:hyperlink r:id="rId6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закона</w:t>
        </w:r>
      </w:hyperlink>
      <w:r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bookmarkStart w:id="24" w:name="Par175"/>
    <w:bookmarkEnd w:id="24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"consultantplus://offline/ref=377AA3D485A7701C5BB6B90EF4B2D0EA47E6DEA1A86CCCCB6DCAFE90533188361AF03DC8B17B83BB304C4FED7Do8BCL"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34.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4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5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признать, что при исполнении муниципальным служащим, руководителем </w:t>
        </w:r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и (или) представителю нанимателя (работодателю) принять меры по урегулированию конфликта интересов или по недопущению его возникновения;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6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служащему, руководителю муниципального учреждения конкретную меру ответственности.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7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28 – 34, 36 настоящего Положения. Основания и мотивы принятия такого решения должны быть отражены в протоколе заседания комиссии.</w:t>
        </w:r>
      </w:hyperlink>
    </w:p>
    <w:bookmarkStart w:id="25" w:name="Par182"/>
    <w:bookmarkEnd w:id="25"/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instrText xml:space="preserve"> HYPERLINK "consultantplus://offline/ref=377AA3D485A7701C5BB6B90EF4B2D0EA47E6DEA1A86CCCCB6DCAFE90533188361AF03DC8B17B83BB304C4FED7Do8BCL" </w:instrTex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  <w:r w:rsidRPr="00EE0FA3">
        <w:rPr>
          <w:rFonts w:ascii="Arial" w:eastAsia="Times New Roman" w:hAnsi="Arial" w:cs="Arial"/>
          <w:sz w:val="24"/>
          <w:szCs w:val="24"/>
          <w:u w:val="single"/>
          <w:lang w:eastAsia="zh-CN"/>
        </w:rPr>
        <w:t>36.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  <w:r w:rsidRPr="00EE0FA3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8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а) </w:t>
        </w:r>
      </w:hyperlink>
      <w:r w:rsidR="00EE0FA3" w:rsidRPr="00EE0FA3">
        <w:rPr>
          <w:rFonts w:ascii="Arial" w:eastAsia="Times New Roman" w:hAnsi="Arial" w:cs="Arial"/>
          <w:sz w:val="24"/>
          <w:szCs w:val="24"/>
          <w:lang w:eastAsia="zh-CN"/>
        </w:rPr>
        <w:t>дать гражданину согласие на замещение должности в организации и (или) выполнение в данной организации работы;</w:t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69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</w:t>
        </w:r>
      </w:hyperlink>
      <w:r w:rsidR="00EE0FA3"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установить, что замещение гражданином должности в организации и (или) выполнение в данной организации работы нарушают требования </w:t>
      </w:r>
      <w:hyperlink r:id="rId70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статьи 12</w:t>
        </w:r>
      </w:hyperlink>
      <w:r w:rsidR="00EE0FA3" w:rsidRPr="00EE0FA3">
        <w:rPr>
          <w:rFonts w:ascii="Arial" w:eastAsia="Times New Roman" w:hAnsi="Arial" w:cs="Arial"/>
          <w:sz w:val="24"/>
          <w:szCs w:val="24"/>
          <w:lang w:eastAsia="zh-CN"/>
        </w:rP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1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37. По итогам рассмотрения вопроса, предусмотренного подпунктом «в» пункта 14 настоящего Положения, комиссия принимает соответствующее решение.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2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38. Для исполнения решений комиссии могут быть подготовлены проекты нормативных актов администрации, решений или поручений представителя нанимателя (работодателя), которые в установленном порядке представляются на рассмотрение представителю нанимателя (работодателю).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39</w:t>
      </w:r>
      <w:hyperlink r:id="rId7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40</w:t>
      </w:r>
      <w:hyperlink r:id="rId7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представителя нанимателя (работодателя) носят рекомендательный </w:t>
        </w:r>
      </w:hyperlink>
      <w:hyperlink r:id="rId75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характер. Решение, принимаемое по итогам рассмотрения вопроса, указанного в абзаце втором подпункта «б» пункта 1 настоящего Положения, носит обязательный характер.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6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41. В протоколе заседания комиссии указываются: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7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а) дата заседания комиссии, фамилии, имена, отчества членов комиссии и других лиц, присутствующих на заседании;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8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  </w:r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lastRenderedPageBreak/>
  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79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в) предъявляемые к муниципальному служащему претензии, материалы, на которых они основываются;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0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г) содержание пояснений муниципального служащего и других лиц по существу предъявляемых претензий;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1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д) фамилии, имена, отчества выступивших на заседании лиц и краткое изложение их выступлений;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2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е) источник информации, содержащей основания для проведения заседания комиссии, дата поступления информации в комиссию;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3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ж) другие сведения;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4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з) результаты голосования;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5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и) решение и обоснование его принятия.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6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7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43.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8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44.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 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89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45.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представителю нанимателя (работодателю)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90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 xml:space="preserve">46. 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  </w:r>
      </w:hyperlink>
      <w:hyperlink r:id="rId91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документы в правоприменительные органы в 3-дневный срок, а при необходимости - немедленно.</w:t>
        </w:r>
      </w:hyperlink>
    </w:p>
    <w:p w:rsidR="00EE0FA3" w:rsidRPr="00EE0FA3" w:rsidRDefault="00FE161B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hyperlink r:id="rId92" w:history="1">
        <w:r w:rsidR="00EE0FA3"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47.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lastRenderedPageBreak/>
        <w:t>48</w:t>
      </w:r>
      <w:hyperlink r:id="rId93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О принятом комиссией решении гражданин уведомляется устно секретарем комиссии в течение трех рабочих дней. 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E0FA3">
        <w:rPr>
          <w:rFonts w:ascii="Arial" w:eastAsia="Times New Roman" w:hAnsi="Arial" w:cs="Arial"/>
          <w:sz w:val="24"/>
          <w:szCs w:val="24"/>
          <w:lang w:eastAsia="zh-CN"/>
        </w:rPr>
        <w:t>49</w:t>
      </w:r>
      <w:hyperlink r:id="rId94" w:history="1">
        <w:r w:rsidRPr="00EE0FA3">
          <w:rPr>
            <w:rFonts w:ascii="Arial" w:eastAsia="Times New Roman" w:hAnsi="Arial" w:cs="Arial"/>
            <w:sz w:val="24"/>
            <w:szCs w:val="24"/>
            <w:u w:val="single"/>
            <w:lang w:eastAsia="zh-CN"/>
          </w:rPr>
  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  </w:r>
      </w:hyperlink>
    </w:p>
    <w:p w:rsidR="00EE0FA3" w:rsidRPr="00EE0FA3" w:rsidRDefault="00EE0FA3" w:rsidP="00EE0FA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Воловский район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от 27.09.2023№ 841</w:t>
      </w:r>
    </w:p>
    <w:p w:rsidR="00EE0FA3" w:rsidRPr="00EE0FA3" w:rsidRDefault="00EE0FA3" w:rsidP="00EE0FA3">
      <w:pPr>
        <w:spacing w:after="0" w:line="240" w:lineRule="auto"/>
        <w:ind w:left="3780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EE0FA3">
        <w:rPr>
          <w:rFonts w:ascii="Arial" w:eastAsia="Calibri" w:hAnsi="Arial" w:cs="Arial"/>
          <w:b/>
          <w:bCs/>
          <w:sz w:val="26"/>
          <w:szCs w:val="26"/>
        </w:rPr>
        <w:t>Состав</w:t>
      </w:r>
      <w:r w:rsidRPr="00EE0FA3">
        <w:rPr>
          <w:rFonts w:ascii="Arial" w:eastAsia="Calibri" w:hAnsi="Arial" w:cs="Arial"/>
          <w:b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Воловский район, руководителей муниципальных учреждений муниципального образования Воловский район и урегулированию конфликта интересов 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highlight w:val="yellow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Заместитель главы администрации</w:t>
      </w:r>
      <w:r w:rsidRPr="00EE0FA3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EE0FA3">
        <w:rPr>
          <w:rFonts w:ascii="Arial" w:eastAsia="Calibri" w:hAnsi="Arial" w:cs="Arial"/>
          <w:sz w:val="24"/>
          <w:szCs w:val="24"/>
        </w:rPr>
        <w:t>председатель комиссии;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председатель комитета муниципальной службы, кадров и делопроизводства, заместитель председателя комиссии;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консультант комитета муниципальной службы, кадров и делопроизводства, секретарь комиссии.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EE0FA3">
        <w:rPr>
          <w:rFonts w:ascii="Arial" w:eastAsia="Calibri" w:hAnsi="Arial" w:cs="Arial"/>
          <w:b/>
          <w:sz w:val="26"/>
          <w:szCs w:val="26"/>
        </w:rPr>
        <w:t>Члены комиссии:</w:t>
      </w:r>
    </w:p>
    <w:p w:rsidR="00EE0FA3" w:rsidRPr="00EE0FA3" w:rsidRDefault="00EE0FA3" w:rsidP="00EE0FA3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E0FA3">
        <w:rPr>
          <w:rFonts w:ascii="Arial" w:eastAsia="Times New Roman" w:hAnsi="Arial" w:cs="Arial"/>
          <w:sz w:val="24"/>
          <w:szCs w:val="24"/>
        </w:rPr>
        <w:t>председатель комитета по организационным вопросам;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начальник отдела по правовой работе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 xml:space="preserve">председатель </w:t>
      </w:r>
      <w:proofErr w:type="spellStart"/>
      <w:r w:rsidRPr="00EE0FA3">
        <w:rPr>
          <w:rFonts w:ascii="Arial" w:eastAsia="Calibri" w:hAnsi="Arial" w:cs="Arial"/>
          <w:sz w:val="24"/>
          <w:szCs w:val="24"/>
        </w:rPr>
        <w:t>Воловской</w:t>
      </w:r>
      <w:proofErr w:type="spellEnd"/>
      <w:r w:rsidRPr="00EE0FA3">
        <w:rPr>
          <w:rFonts w:ascii="Arial" w:eastAsia="Calibri" w:hAnsi="Arial" w:cs="Arial"/>
          <w:sz w:val="24"/>
          <w:szCs w:val="24"/>
        </w:rPr>
        <w:t xml:space="preserve"> районной организации профсоюза работников образования и науки Российской Федерации (по согласованию);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 xml:space="preserve">начальник отдела социальной защиты населения по </w:t>
      </w:r>
      <w:proofErr w:type="spellStart"/>
      <w:r w:rsidRPr="00EE0FA3">
        <w:rPr>
          <w:rFonts w:ascii="Arial" w:eastAsia="Calibri" w:hAnsi="Arial" w:cs="Arial"/>
          <w:sz w:val="24"/>
          <w:szCs w:val="24"/>
        </w:rPr>
        <w:t>Воловскому</w:t>
      </w:r>
      <w:proofErr w:type="spellEnd"/>
      <w:r w:rsidRPr="00EE0FA3">
        <w:rPr>
          <w:rFonts w:ascii="Arial" w:eastAsia="Calibri" w:hAnsi="Arial" w:cs="Arial"/>
          <w:sz w:val="24"/>
          <w:szCs w:val="24"/>
        </w:rPr>
        <w:t xml:space="preserve"> району ГУ ТО «Управление социальной защиты населения Тульской области» (по согласованию);</w:t>
      </w: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0FA3">
        <w:rPr>
          <w:rFonts w:ascii="Arial" w:eastAsia="Calibri" w:hAnsi="Arial" w:cs="Arial"/>
          <w:sz w:val="24"/>
          <w:szCs w:val="24"/>
        </w:rPr>
        <w:t>представитель министерства по контролю и профилактике коррупционных нарушений в Тульской области, (по согласованию).</w:t>
      </w:r>
    </w:p>
    <w:p w:rsidR="00EE0FA3" w:rsidRPr="00EE0FA3" w:rsidRDefault="00EE0FA3" w:rsidP="00EE0FA3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0FA3" w:rsidRPr="00EE0FA3" w:rsidRDefault="00EE0FA3" w:rsidP="00EE0F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0FA3" w:rsidRPr="00EE0FA3" w:rsidRDefault="00EE0FA3" w:rsidP="00EE0F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052A2" w:rsidRPr="00EE0FA3" w:rsidRDefault="004052A2" w:rsidP="00EE0FA3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EE0FA3" w:rsidSect="002C61F2">
      <w:headerReference w:type="default" r:id="rId95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1B" w:rsidRDefault="00FE161B">
      <w:pPr>
        <w:spacing w:after="0" w:line="240" w:lineRule="auto"/>
      </w:pPr>
      <w:r>
        <w:separator/>
      </w:r>
    </w:p>
  </w:endnote>
  <w:endnote w:type="continuationSeparator" w:id="0">
    <w:p w:rsidR="00FE161B" w:rsidRDefault="00FE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1B" w:rsidRDefault="00FE161B">
      <w:pPr>
        <w:spacing w:after="0" w:line="240" w:lineRule="auto"/>
      </w:pPr>
      <w:r>
        <w:separator/>
      </w:r>
    </w:p>
  </w:footnote>
  <w:footnote w:type="continuationSeparator" w:id="0">
    <w:p w:rsidR="00FE161B" w:rsidRDefault="00FE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B3051"/>
    <w:rsid w:val="000C3C90"/>
    <w:rsid w:val="00203706"/>
    <w:rsid w:val="002055D0"/>
    <w:rsid w:val="002A019E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5D747B"/>
    <w:rsid w:val="00610A36"/>
    <w:rsid w:val="00632B46"/>
    <w:rsid w:val="00655FA0"/>
    <w:rsid w:val="00680E98"/>
    <w:rsid w:val="00712316"/>
    <w:rsid w:val="00724DA5"/>
    <w:rsid w:val="00785193"/>
    <w:rsid w:val="009D5E26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0FA3"/>
    <w:rsid w:val="00EE2E03"/>
    <w:rsid w:val="00F12953"/>
    <w:rsid w:val="00F16821"/>
    <w:rsid w:val="00F741B9"/>
    <w:rsid w:val="00FE161B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E0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EE0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E0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EE0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1B23D9947921DFDF1E40BD2082B9BDBE1C65927F4E78EA59DD6227F4039502E49C8B154A64E74E026575FF72ABC7088ABA55CD9C99712C37463FCH7FCI" TargetMode="External"/><Relationship Id="rId21" Type="http://schemas.openxmlformats.org/officeDocument/2006/relationships/hyperlink" Target="consultantplus://offline/ref=606A0515C8BA5E442E681CC20425851DFB06B5B3EA20353A28F64E4583F9E2A72D4074F8793B935D18A676F7AFgDn2H" TargetMode="External"/><Relationship Id="rId34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2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7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0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5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3" Type="http://schemas.openxmlformats.org/officeDocument/2006/relationships/hyperlink" Target="consultantplus://offline/ref=377AA3D485A7701C5BB6B90EF4B2D0EA47E6DEA1A86CCCCB6DCAFE90533188361AF03DC8B17B83BB304C4FED7Do8BCL" TargetMode="External"/><Relationship Id="rId68" Type="http://schemas.openxmlformats.org/officeDocument/2006/relationships/hyperlink" Target="consultantplus://offline/ref=377AA3D485A7701C5BB6B90EF4B2D0EA47E6DEA1A86CCCCB6DCAFE90533188361AF03DC8B17B83BB304C4FED7Do8BCL" TargetMode="External"/><Relationship Id="rId76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4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9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2" Type="http://schemas.openxmlformats.org/officeDocument/2006/relationships/hyperlink" Target="consultantplus://offline/ref=5F7DC8555414F793EA89E439E1A7A32D475BE80166B1FEC53C551F85E99E56C55B6C38157BCB3F667327D39B96C40DABBED429AAREH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A0515C8BA5E442E681CC20425851DFB06B5B3EA20353A28F64E4583F9E2A72D4074F8793B935D18A676F7AFgDn2H" TargetMode="External"/><Relationship Id="rId29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11" Type="http://schemas.openxmlformats.org/officeDocument/2006/relationships/hyperlink" Target="consultantplus://offline/ref=606A0515C8BA5E442E681CC20425851DFB06B5B3EA20353A28F64E4583F9E2A72D4074F8793B935D18A676F7AFgDn2H" TargetMode="External"/><Relationship Id="rId24" Type="http://schemas.openxmlformats.org/officeDocument/2006/relationships/hyperlink" Target="consultantplus://offline/ref=606A0515C8BA5E442E681CC20425851DFB06B5B3EA20353A28F64E4583F9E2A72D4074F8793B935D18A676F7AFgDn2H" TargetMode="External"/><Relationship Id="rId32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7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0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5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3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8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6" Type="http://schemas.openxmlformats.org/officeDocument/2006/relationships/hyperlink" Target="consultantplus://offline/ref=377AA3D485A7701C5BB6B90EF4B2D0EA47E6DEA1A86CCCCB6DCAFE90533188361AF03DC8B17B83BB304C4FED7Do8BCL" TargetMode="External"/><Relationship Id="rId74" Type="http://schemas.openxmlformats.org/officeDocument/2006/relationships/hyperlink" Target="consultantplus://offline/ref=5F7DC8555414F793EA89E439E1A7A32D475BE80166B1FEC53C551F85E99E56C55B6C38157BCB3F667327D39B96C40DABBED429AAREH9L" TargetMode="External"/><Relationship Id="rId79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7" Type="http://schemas.openxmlformats.org/officeDocument/2006/relationships/hyperlink" Target="consultantplus://offline/ref=5F7DC8555414F793EA89E439E1A7A32D475BE80166B1FEC53C551F85E99E56C55B6C38157BCB3F667327D39B96C40DABBED429AAREH9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04B49467761DF85514B7A416636F478237FEB3FA4850374246CEE9CC02048561400833BFC6400D01182CA2FC0F2B69BBB63786FEE92E2FB8783B81sCADL" TargetMode="External"/><Relationship Id="rId82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0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606A0515C8BA5E442E681CC20425851DFB06B5B3EA20353A28F64E4583F9E2A72D4074F8793B935D18A676F7AFgDn2H" TargetMode="External"/><Relationship Id="rId14" Type="http://schemas.openxmlformats.org/officeDocument/2006/relationships/hyperlink" Target="consultantplus://offline/ref=606A0515C8BA5E442E681CC20425851DFB06B5B3EA20353A28F64E4583F9E2A72D4074F8793B935D18A676F7AFgDn2H" TargetMode="External"/><Relationship Id="rId22" Type="http://schemas.openxmlformats.org/officeDocument/2006/relationships/hyperlink" Target="consultantplus://offline/ref=606A0515C8BA5E442E681CC20425851DFB06B5B3EA20353A28F64E4583F9E2A72D4074F8793B935D18A676F7AFgDn2H" TargetMode="External"/><Relationship Id="rId27" Type="http://schemas.openxmlformats.org/officeDocument/2006/relationships/hyperlink" Target="consultantplus://offline/ref=41B23D9947921DFDF1E40BD2082B9BDBE1C65927F4E78EA59DD6227F4039502E49C8B154A64E74E026575FF72ABC7088ABA55CD9C99712C37463FCH7FCI" TargetMode="External"/><Relationship Id="rId30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5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3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8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6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4" Type="http://schemas.openxmlformats.org/officeDocument/2006/relationships/hyperlink" Target="consultantplus://offline/ref=377AA3D485A7701C5BB6B90EF4B2D0EA47E6DEA1A86CCCCB6DCAFE90533188361AF03DC8B17B83BB304C4FED7Do8BCL" TargetMode="External"/><Relationship Id="rId69" Type="http://schemas.openxmlformats.org/officeDocument/2006/relationships/hyperlink" Target="consultantplus://offline/ref=377AA3D485A7701C5BB6B90EF4B2D0EA47E6DEA1A86CCCCB6DCAFE90533188361AF03DC8B17B83BB304C4FED7Do8BCL" TargetMode="External"/><Relationship Id="rId77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72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0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5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3" Type="http://schemas.openxmlformats.org/officeDocument/2006/relationships/hyperlink" Target="consultantplus://offline/ref=5F7DC8555414F793EA89E439E1A7A32D475BE80166B1FEC53C551F85E99E56C55B6C38157BCB3F667327D39B96C40DABBED429AAREH9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06A0515C8BA5E442E681CC20425851DFB06B5B3EA20353A28F64E4583F9E2A72D4074F8793B935D18A676F7AFgDn2H" TargetMode="External"/><Relationship Id="rId17" Type="http://schemas.openxmlformats.org/officeDocument/2006/relationships/hyperlink" Target="consultantplus://offline/ref=606A0515C8BA5E442E681CC20425851DFB06B5B3EA20353A28F64E4583F9E2A72D4074F8793B935D18A676F7AFgDn2H" TargetMode="External"/><Relationship Id="rId25" Type="http://schemas.openxmlformats.org/officeDocument/2006/relationships/hyperlink" Target="consultantplus://offline/ref=41B23D9947921DFDF1E40BD2082B9BDBE1C65927F4E78EA59DD6227F4039502E49C8B154A64E74E026575FF12ABC7088ABA55CD9C99712C37463FCH7FCI" TargetMode="External"/><Relationship Id="rId33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8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6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9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7" Type="http://schemas.openxmlformats.org/officeDocument/2006/relationships/hyperlink" Target="consultantplus://offline/ref=377AA3D485A7701C5BB6B90EF4B2D0EA47E6DEA1A86CCCCB6DCAFE90533188361AF03DC8B17B83BB304C4FED7Do8BCL" TargetMode="External"/><Relationship Id="rId20" Type="http://schemas.openxmlformats.org/officeDocument/2006/relationships/hyperlink" Target="consultantplus://offline/ref=606A0515C8BA5E442E681CC20425851DFB06B5B3EA20353A28F64E4583F9E2A72D4074F8793B935D18A676F7AFgDn2H" TargetMode="External"/><Relationship Id="rId41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4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2" Type="http://schemas.openxmlformats.org/officeDocument/2006/relationships/hyperlink" Target="consultantplus://offline/ref=DE452DE46A3503CF76B131FAA7AC03703D24E923466CE78A635526E124E0637162453A9C00E73A61E8AC6AC14CTEB2L" TargetMode="External"/><Relationship Id="rId70" Type="http://schemas.openxmlformats.org/officeDocument/2006/relationships/hyperlink" Target="consultantplus://offline/ref=5F7DC8555414F793EA89E439E1A7A32D475BE80166B1FEC53C551F85E99E56C55B6C38157BCB3F667327D39B96C40DABBED429AAREH9L" TargetMode="External"/><Relationship Id="rId75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3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8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1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06A0515C8BA5E442E681CC20425851DFB06B5B3EA20353A28F64E4583F9E2A72D4074F8793B935D18A676F7AFgDn2H" TargetMode="External"/><Relationship Id="rId23" Type="http://schemas.openxmlformats.org/officeDocument/2006/relationships/hyperlink" Target="consultantplus://offline/ref=606A0515C8BA5E442E681CC20425851DFB06B5B3EA20353A28F64E4583F9E2A72D4074F8793B935D18A676F7AFgDn2H" TargetMode="External"/><Relationship Id="rId28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36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9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7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10" Type="http://schemas.openxmlformats.org/officeDocument/2006/relationships/hyperlink" Target="consultantplus://offline/ref=606A0515C8BA5E442E681CC20425851DFB06B5B3EA20353A28F64E4583F9E2A72D4074F8793B935D18A676F7AFgDn2H" TargetMode="External"/><Relationship Id="rId31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44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52" Type="http://schemas.openxmlformats.org/officeDocument/2006/relationships/hyperlink" Target="consultantplus://offline/ref=A580947FA91512F3B88F18F1FD0D948845D73CDFCE9E4D4BE194A29EEE48318D83786534F88243FE5F8B5C9076590254F4376EF3268DDA1EC65DA2vBG0I" TargetMode="External"/><Relationship Id="rId60" Type="http://schemas.openxmlformats.org/officeDocument/2006/relationships/hyperlink" Target="consultantplus://offline/ref=A9D58A8BF461469C3EAF6332D604218A23AF091C74D674840AFBF70008796A29BB56BD3730A7D0D26F652948E0E6BFBFBDACB64EFE152A6A633717Y9o5I" TargetMode="External"/><Relationship Id="rId65" Type="http://schemas.openxmlformats.org/officeDocument/2006/relationships/hyperlink" Target="consultantplus://offline/ref=377AA3D485A7701C5BB6B90EF4B2D0EA47E6DEA1A86CCCCB6DCAFE90533188361AF03DC8B17B83BB304C4FED7Do8BCL" TargetMode="External"/><Relationship Id="rId73" Type="http://schemas.openxmlformats.org/officeDocument/2006/relationships/hyperlink" Target="consultantplus://offline/ref=5F7DC8555414F793EA89E439E1A7A32D475BE80166B1FEC53C551F85E99E56C55B6C38157BCB3F667327D39B96C40DABBED429AAREH9L" TargetMode="External"/><Relationship Id="rId78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1" Type="http://schemas.openxmlformats.org/officeDocument/2006/relationships/hyperlink" Target="consultantplus://offline/ref=5F7DC8555414F793EA89E439E1A7A32D475BE80166B1FEC53C551F85E99E56C55B6C38157BCB3F667327D39B96C40DABBED429AAREH9L" TargetMode="External"/><Relationship Id="rId86" Type="http://schemas.openxmlformats.org/officeDocument/2006/relationships/hyperlink" Target="consultantplus://offline/ref=5F7DC8555414F793EA89E439E1A7A32D475BE80166B1FEC53C551F85E99E56C55B6C38157BCB3F667327D39B96C40DABBED429AAREH9L" TargetMode="External"/><Relationship Id="rId94" Type="http://schemas.openxmlformats.org/officeDocument/2006/relationships/hyperlink" Target="consultantplus://offline/ref=5F7DC8555414F793EA89E439E1A7A32D475BE80166B1FEC53C551F85E99E56C55B6C38157BCB3F667327D39B96C40DABBED429AAREH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9D10EC62B83C0B8EA1ED7201B70EBD835773663C7094B86B0960EEC15AF8C755AA92AFA0C83862fDg2K" TargetMode="External"/><Relationship Id="rId13" Type="http://schemas.openxmlformats.org/officeDocument/2006/relationships/hyperlink" Target="consultantplus://offline/ref=606A0515C8BA5E442E681CC20425851DFB06B5B3EA20353A28F64E4583F9E2A72D4074F8793B935D18A676F7AFgDn2H" TargetMode="External"/><Relationship Id="rId18" Type="http://schemas.openxmlformats.org/officeDocument/2006/relationships/hyperlink" Target="consultantplus://offline/ref=606A0515C8BA5E442E681CC20425851DFB06B5B3EA20353A28F64E4583F9E2A72D4074F8793B935D18A676F7AFgDn2H" TargetMode="External"/><Relationship Id="rId39" Type="http://schemas.openxmlformats.org/officeDocument/2006/relationships/hyperlink" Target="consultantplus://offline/ref=A580947FA91512F3B88F18F1FD0D948845D73CDFCE9E4D4BE194A29EEE48318D83786534F88243FE5F8B5C9076590254F4376EF3268DDA1EC65DA2vBG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951C-0271-4C7B-A51F-DB3C9AD7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7939</Words>
  <Characters>45255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2023-09-27T13:54:00Z</cp:lastPrinted>
  <dcterms:created xsi:type="dcterms:W3CDTF">2023-10-03T06:10:00Z</dcterms:created>
  <dcterms:modified xsi:type="dcterms:W3CDTF">2023-10-03T06:10:00Z</dcterms:modified>
</cp:coreProperties>
</file>