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Pr="00D40CEF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D40CEF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00C8D" w:rsidRPr="00D40CEF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00C8D" w:rsidRPr="00D40CEF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B00C8D" w:rsidRPr="00D40CEF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D40CEF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0C8D" w:rsidRPr="00D40CEF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6C9A" w:rsidRPr="00D40CEF" w:rsidRDefault="00966C9A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6C9A" w:rsidRPr="00D40CEF" w:rsidRDefault="00966C9A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D40CEF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0419D">
        <w:rPr>
          <w:rFonts w:ascii="Times New Roman" w:eastAsia="Times New Roman" w:hAnsi="Times New Roman"/>
          <w:sz w:val="28"/>
          <w:szCs w:val="28"/>
          <w:lang w:eastAsia="ru-RU"/>
        </w:rPr>
        <w:t>24.10.2022</w:t>
      </w: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0419D">
        <w:rPr>
          <w:rFonts w:ascii="Times New Roman" w:eastAsia="Times New Roman" w:hAnsi="Times New Roman"/>
          <w:sz w:val="28"/>
          <w:szCs w:val="28"/>
          <w:lang w:eastAsia="ru-RU"/>
        </w:rPr>
        <w:t>873</w:t>
      </w:r>
      <w:bookmarkEnd w:id="0"/>
    </w:p>
    <w:p w:rsidR="00B00C8D" w:rsidRPr="00D40CEF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6C9A" w:rsidRPr="00D40CEF" w:rsidRDefault="00966C9A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CEF" w:rsidRPr="00D40CEF" w:rsidRDefault="00D40CEF" w:rsidP="00D40C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основных направлений долговой политики муниципального образования Воловский район на 2023 год и на плановый период 2024 и 2025 годов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CEF" w:rsidRPr="00D40CEF" w:rsidRDefault="00D40CEF" w:rsidP="00D4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107.1 Бюджетного кодекса Российской Федерации,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40CEF" w:rsidRPr="00D40CEF" w:rsidRDefault="00D40CEF" w:rsidP="00D40CEF">
      <w:pPr>
        <w:widowControl w:val="0"/>
        <w:suppressLineNumbers/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CEF">
        <w:rPr>
          <w:rFonts w:ascii="Times New Roman" w:hAnsi="Times New Roman"/>
          <w:sz w:val="28"/>
          <w:szCs w:val="28"/>
          <w:lang w:eastAsia="ru-RU"/>
        </w:rPr>
        <w:t>1. Утвердить основные направления долговой политики муниципального образования Воловский район на 2023 год и плановый период 2024 и 2025 годов согласно приложению.</w:t>
      </w:r>
    </w:p>
    <w:p w:rsidR="00D40CEF" w:rsidRPr="00D40CEF" w:rsidRDefault="00D40CEF" w:rsidP="00D40CEF">
      <w:pPr>
        <w:widowControl w:val="0"/>
        <w:suppressLineNumbers/>
        <w:tabs>
          <w:tab w:val="left" w:pos="11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CEF">
        <w:rPr>
          <w:rFonts w:ascii="Times New Roman" w:hAnsi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Воловский район от 06.04.2021 №265 «</w:t>
      </w:r>
      <w:r w:rsidRPr="00D40CEF">
        <w:rPr>
          <w:rFonts w:ascii="Times New Roman" w:hAnsi="Times New Roman"/>
          <w:bCs/>
          <w:sz w:val="28"/>
          <w:szCs w:val="28"/>
          <w:lang w:eastAsia="ru-RU"/>
        </w:rPr>
        <w:t>Об утверждении основных направлений долговой политики муниципального образования Воловский район на 2021 год и на плановый период 2022 и 2023 годов»</w:t>
      </w:r>
      <w:r w:rsidRPr="00D40CEF">
        <w:rPr>
          <w:rFonts w:ascii="Times New Roman" w:hAnsi="Times New Roman"/>
          <w:sz w:val="28"/>
          <w:szCs w:val="28"/>
          <w:lang w:eastAsia="ru-RU"/>
        </w:rPr>
        <w:t>.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D40CEF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 xml:space="preserve">Комитету </w:t>
      </w:r>
      <w:r w:rsidRPr="00D40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организационным вопросам </w:t>
      </w: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постановление на официальном сайте муниципального образования Воловский район в сети «Интернет» и обнародовать на информационных стендах. 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обнародования.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40CEF" w:rsidRPr="00D40CEF" w:rsidRDefault="00D40CEF" w:rsidP="00D40C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Глава администрации </w:t>
      </w:r>
    </w:p>
    <w:p w:rsidR="00D40CEF" w:rsidRPr="00D40CEF" w:rsidRDefault="00D40CEF" w:rsidP="00D40C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                                 С.Ю. Пиший</w:t>
      </w:r>
    </w:p>
    <w:p w:rsidR="00D40CEF" w:rsidRPr="00D40CEF" w:rsidRDefault="00D40CEF" w:rsidP="00D40C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Воловский район</w:t>
      </w:r>
    </w:p>
    <w:p w:rsidR="00D40CEF" w:rsidRPr="00D40CEF" w:rsidRDefault="00D40CEF" w:rsidP="00D40C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0CEF" w:rsidRPr="00D40CEF" w:rsidRDefault="00D40CEF" w:rsidP="00D40C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CEF" w:rsidRPr="00D40CEF" w:rsidRDefault="00D40CEF" w:rsidP="00D40CE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40CEF" w:rsidRPr="00D40CEF" w:rsidRDefault="00D40CEF" w:rsidP="00D40CE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40CEF" w:rsidRPr="00D40CEF" w:rsidRDefault="00D40CEF" w:rsidP="00D40CE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D40CEF" w:rsidRPr="00D40CEF" w:rsidRDefault="00D40CEF" w:rsidP="00D40CE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Воловский район</w:t>
      </w:r>
    </w:p>
    <w:p w:rsidR="00D40CEF" w:rsidRPr="00D40CEF" w:rsidRDefault="00D40CEF" w:rsidP="00F0419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41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0419D">
        <w:rPr>
          <w:rFonts w:ascii="Times New Roman" w:eastAsia="Times New Roman" w:hAnsi="Times New Roman"/>
          <w:sz w:val="28"/>
          <w:szCs w:val="28"/>
          <w:lang w:eastAsia="ru-RU"/>
        </w:rPr>
        <w:t xml:space="preserve"> 24.10.2022</w:t>
      </w: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0419D">
        <w:rPr>
          <w:rFonts w:ascii="Times New Roman" w:eastAsia="Times New Roman" w:hAnsi="Times New Roman"/>
          <w:sz w:val="28"/>
          <w:szCs w:val="28"/>
          <w:lang w:eastAsia="ru-RU"/>
        </w:rPr>
        <w:t>873</w:t>
      </w:r>
    </w:p>
    <w:p w:rsidR="00D40CEF" w:rsidRPr="00D40CEF" w:rsidRDefault="00D40CEF" w:rsidP="00D40CEF">
      <w:pPr>
        <w:spacing w:after="0" w:line="240" w:lineRule="auto"/>
        <w:ind w:left="46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долговой политики муниципального образования Воловский район на 2023 год и плановый период 2024 и 2025 годов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CEF" w:rsidRPr="00D40CEF" w:rsidRDefault="00D40CEF" w:rsidP="00D40CE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0CEF">
        <w:rPr>
          <w:rFonts w:ascii="Times New Roman" w:hAnsi="Times New Roman"/>
          <w:b/>
          <w:sz w:val="28"/>
          <w:szCs w:val="28"/>
        </w:rPr>
        <w:t>1. Основные положения</w:t>
      </w:r>
    </w:p>
    <w:p w:rsidR="00D40CEF" w:rsidRPr="00D40CEF" w:rsidRDefault="00D40CEF" w:rsidP="00D40CE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муниципальной долговой политики муниципального образования Воловский район на 2023 год и на плановый период 2024 и 2025 годов (далее - муниципальная долговая политика муниципального образования Воловский район) разработаны в соответствии со </w:t>
      </w:r>
      <w:hyperlink r:id="rId8" w:history="1">
        <w:r w:rsidRPr="00D40CEF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107.1</w:t>
        </w:r>
      </w:hyperlink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D40CEF" w:rsidRPr="00D40CEF" w:rsidRDefault="00D40CEF" w:rsidP="00D40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0CEF">
        <w:rPr>
          <w:rFonts w:ascii="Times New Roman" w:hAnsi="Times New Roman"/>
          <w:sz w:val="28"/>
          <w:szCs w:val="28"/>
        </w:rPr>
        <w:t>Муниципальная долговая политика муниципального образования Воловский район является частью бюджетной политики муниципального образования Воловский район. Управление муниципальным долгом муниципального образования Воловский район непосредственно связано с бюджетным процессом муниципального образования Воловский район.</w:t>
      </w:r>
    </w:p>
    <w:p w:rsidR="00D40CEF" w:rsidRPr="00D40CEF" w:rsidRDefault="00D40CEF" w:rsidP="00D40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0CEF">
        <w:rPr>
          <w:rFonts w:ascii="Times New Roman" w:hAnsi="Times New Roman"/>
          <w:sz w:val="28"/>
          <w:szCs w:val="28"/>
        </w:rPr>
        <w:t xml:space="preserve">Муниципальная долговая политика муниципального образования Воловский район направлена на обеспечение сбалансированности и устойчивости бюджета муниципального образования Воловский район (далее - бюджет района), поддержание объема муниципального долга на экономически безопасном уровне, не выше предельно допустимых значений, установленных </w:t>
      </w:r>
      <w:hyperlink r:id="rId9" w:history="1">
        <w:r w:rsidRPr="00D40CEF">
          <w:rPr>
            <w:rFonts w:ascii="Times New Roman" w:hAnsi="Times New Roman"/>
            <w:color w:val="0000FF"/>
            <w:sz w:val="28"/>
            <w:szCs w:val="28"/>
            <w:u w:val="single"/>
          </w:rPr>
          <w:t>Бюджетным кодексом Российской Федерации</w:t>
        </w:r>
      </w:hyperlink>
      <w:r w:rsidRPr="00D40CEF">
        <w:rPr>
          <w:rFonts w:ascii="Times New Roman" w:hAnsi="Times New Roman"/>
          <w:sz w:val="28"/>
          <w:szCs w:val="28"/>
        </w:rPr>
        <w:t>.</w:t>
      </w:r>
    </w:p>
    <w:p w:rsidR="00D40CEF" w:rsidRPr="00D40CEF" w:rsidRDefault="00D40CEF" w:rsidP="00D40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D40CEF">
        <w:rPr>
          <w:rFonts w:ascii="Times New Roman" w:hAnsi="Times New Roman"/>
          <w:b/>
          <w:spacing w:val="2"/>
          <w:sz w:val="28"/>
          <w:szCs w:val="28"/>
        </w:rPr>
        <w:t xml:space="preserve">2. Итоги реализации муниципальной долговой политики </w:t>
      </w:r>
      <w:r w:rsidRPr="00D40CEF">
        <w:rPr>
          <w:rFonts w:ascii="Times New Roman" w:hAnsi="Times New Roman"/>
          <w:b/>
          <w:sz w:val="28"/>
          <w:szCs w:val="28"/>
        </w:rPr>
        <w:t>муниципального образования Воловский район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 2021 году муниципальные внутренние заимствования на финансирование дефицита бюджета муниципального образования Воловский район не осуществлялись.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0CEF">
        <w:rPr>
          <w:rFonts w:ascii="Times New Roman" w:hAnsi="Times New Roman"/>
          <w:sz w:val="28"/>
          <w:szCs w:val="28"/>
        </w:rPr>
        <w:t>По итогам 2021 года муниципального долга в муниципальном образовании Воловский район нет.</w:t>
      </w:r>
    </w:p>
    <w:p w:rsidR="00D40CEF" w:rsidRPr="00D40CEF" w:rsidRDefault="00D40CEF" w:rsidP="00D40CE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0CEF" w:rsidRPr="00D40CEF" w:rsidRDefault="00D40CEF" w:rsidP="00D40CE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0CEF">
        <w:rPr>
          <w:rFonts w:ascii="Times New Roman" w:hAnsi="Times New Roman"/>
          <w:b/>
          <w:sz w:val="28"/>
          <w:szCs w:val="28"/>
        </w:rPr>
        <w:t>3. Основные факторы, определяющие характер и направление муниципальной долговой политики</w:t>
      </w:r>
    </w:p>
    <w:p w:rsidR="00D40CEF" w:rsidRPr="00D40CEF" w:rsidRDefault="00D40CEF" w:rsidP="00D40CE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2023 – 2025 годы долговая политика муниципального образования Воловский район будет реализовываться на фоне ожидаемого снижения темпов роста экономики, обусловленного обострением геополитического кризиса в мире, в также сохранением международных экономических санкций в отношении Российской Федерации.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 планируемом периоде одновременно несколько факторов будут определять характер и направления долговой политики муниципального образования Воловский район: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возможное снижение поступлений по налоговым доходам в бюджет муниципального образования Воловский район из-за влияния макроэкономических показателей, что может стать причиной роста объема государственного долга и долговой нагрузки на бюджет Воловского района; 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высокая зависимость налоговых доходов бюджета района</w:t>
      </w: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br/>
        <w:t>от поступлений налогов от крупнейших налогоплательщиков;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изменения, вносимые в бюджетное законодательство Российской Федерации и законодательство Российской Федерации о налогах и сборах;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расходных обязательств муниципального образования Воловский район вследствие принятия решений о реализации задач, определенных </w:t>
      </w:r>
      <w:hyperlink r:id="rId10" w:history="1">
        <w:r w:rsidRPr="00D40CEF">
          <w:rPr>
            <w:rFonts w:ascii="Times New Roman" w:eastAsia="Times New Roman" w:hAnsi="Times New Roman"/>
            <w:sz w:val="28"/>
            <w:szCs w:val="28"/>
            <w:lang w:eastAsia="ru-RU"/>
          </w:rPr>
          <w:t>Указ</w:t>
        </w:r>
      </w:hyperlink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ом Президента Российской Федерации от 07.05.2018 № 204«О национальных целях и стратегических задачах развития Российской Федерации на период до 2024 года»;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необходимость ежегодной индексации расходов бюджета района на выплату заработной платы работников бюджетной сферы и оплату коммунальных услуг бюджетными учреждениями, на предоставление мер социальной поддержки;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сохранение целевых показателей оплаты труда отдельных категорий работников бюджетной сферы, установленных Указом Президента Российской Федерации от 07.05.2012 № 597 «О мероприятиях по реализации государственной социальной политики».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Накопление указанных факторов может повлиять на уровень долговой нагрузки и дальнейший рост расходов на обслуживание муниципального долга.</w:t>
      </w: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4. Цели долговой политики</w:t>
      </w: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Целями долговой политики являются:</w:t>
      </w: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обеспечение сбалансированности бюджета муниципального образования </w:t>
      </w: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Воловский район</w:t>
      </w: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поддержание параметров муниципального долга муниципального образования </w:t>
      </w: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Воловский район</w:t>
      </w: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своевременное исполнение долговых обязательств в полном объеме;</w:t>
      </w: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минимизация расходов на обслуживание муниципального долга муниципального образования </w:t>
      </w: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Воловский район</w:t>
      </w: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5. Задачи долговой политики</w:t>
      </w: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Задачи, которые необходимо решить при реализации долговой политики:</w:t>
      </w: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обеспечение дефицита бюджета муниципального образования </w:t>
      </w: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Воловский район </w:t>
      </w: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2023, 2024 и 2025 годах на уровне не более 5 процентов суммы доходов бюджета муниципального образования без учета объема безвозмездных поступлений;</w:t>
      </w: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осуществление муниципальных заимствований в пределах, необходимых для обеспечения исполнения принятых расходных обязательств бюджета муниципального образования;</w:t>
      </w:r>
    </w:p>
    <w:p w:rsidR="00D40CEF" w:rsidRPr="00D40CEF" w:rsidRDefault="00D40CEF" w:rsidP="00D40C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обеспечение равномерного распределения долговой нагрузки на бюджет муниципального образования </w:t>
      </w: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Воловский район</w:t>
      </w: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связанной с погашением долговых обязательств муниципального образования;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обеспечение исполнения долговых обязательств муниципального образования в полном объеме и в установленные сроки;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обеспечение последовательности и согласованности деятельности органов исполнительной власти муниципального образования при планировании потребности в долговых заимствованиях и предоставлении муниципальных гарантий муниципального образования </w:t>
      </w: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Воловский район</w:t>
      </w: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 учетом возможностей бюджета муниципального образования по обслуживанию и погашению долговых обязательств муниципального образования;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обеспечение поэтапного сокращения доли общего объема долговых обязательств муниципального образования по бюджетным заимствованиям.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40CEF" w:rsidRPr="00D40CEF" w:rsidRDefault="00D40CEF" w:rsidP="00D40C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6. Инструменты реализации муниципальной долговой политики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D40CEF" w:rsidRPr="00D40CEF" w:rsidRDefault="00D40CEF" w:rsidP="00D40C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0CEF">
        <w:rPr>
          <w:rFonts w:ascii="Times New Roman" w:hAnsi="Times New Roman"/>
          <w:iCs/>
          <w:sz w:val="28"/>
          <w:szCs w:val="28"/>
        </w:rPr>
        <w:t xml:space="preserve">Основными инструментами реализации муниципальной долговой политики муниципального образования </w:t>
      </w:r>
      <w:r w:rsidRPr="00D40CEF">
        <w:rPr>
          <w:rFonts w:ascii="Times New Roman" w:hAnsi="Times New Roman"/>
          <w:sz w:val="28"/>
          <w:szCs w:val="28"/>
        </w:rPr>
        <w:t xml:space="preserve">Воловский район </w:t>
      </w:r>
      <w:r w:rsidRPr="00D40CEF">
        <w:rPr>
          <w:rFonts w:ascii="Times New Roman" w:hAnsi="Times New Roman"/>
          <w:iCs/>
          <w:sz w:val="28"/>
          <w:szCs w:val="28"/>
        </w:rPr>
        <w:t xml:space="preserve">являются кредиты кредитных организаций, бюджетные кредиты на пополнение остатков </w:t>
      </w:r>
      <w:r w:rsidRPr="00D40CEF">
        <w:rPr>
          <w:rFonts w:ascii="Times New Roman" w:hAnsi="Times New Roman"/>
          <w:sz w:val="28"/>
          <w:szCs w:val="28"/>
        </w:rPr>
        <w:t>средств на счетах бюджета муниципального образования Воловский район.</w:t>
      </w:r>
    </w:p>
    <w:p w:rsidR="00D40CEF" w:rsidRPr="00D40CEF" w:rsidRDefault="00D40CEF" w:rsidP="00D40CE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0CEF" w:rsidRPr="00D40CEF" w:rsidRDefault="00D40CEF" w:rsidP="00D40CE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0CEF">
        <w:rPr>
          <w:rFonts w:ascii="Times New Roman" w:hAnsi="Times New Roman"/>
          <w:b/>
          <w:sz w:val="28"/>
          <w:szCs w:val="28"/>
        </w:rPr>
        <w:t>7. Основные мероприятия долговой политики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долговой политики являются: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учет муниципальных долговых обязательств Воловского района;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организаций;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планирование муниципальных заимствований муниципального образования Воловский район, исходя из графиков погашения долговых обязательств и стоимости обслуживания муниципального долга муниципального образования;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выполнение обязательств, принятых муниципальным образованием, по соглашениям о предоставлении бюджетных кредитов;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выполнение обязательств, принятых муниципальным образованием, по соглашениям о реструктуризации задолженности по бюджетным кредитам, предоставленным бюджету муниципального образования Воловский район из областного бюджета для частичного покрытия дефицита бюджета муниципального образования;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образования;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обязательное наличие права регрессного требования в случае предоставления муниципальных гарантий;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ограничение на предоставление муниципальных гарантий.</w:t>
      </w:r>
    </w:p>
    <w:p w:rsidR="00D40CEF" w:rsidRPr="00D40CEF" w:rsidRDefault="00D40CEF" w:rsidP="00D40CE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>8. Анализ рисков, возникающих в процессе управления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муниципальным долгом 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Важное место в достижении целей муниципальной долговой политики Воловского района занимает оценка потенциальных рисков, возникающих в процессе ее реализации. 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Основными рисками, связанными с управлением муниципальным долгом, являются: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- риск роста процентных ставок.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Риск роста процентных ставок на рынке заимствований обусловлен возникновением непредвиденных расходов бюджета района, связанных с ростом расходов на обслуживание муниципального долга Воловского района, что приведет к увеличению дефицита бюджета района;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- риск недостаточного поступления доходов в бюджет района на финансирование расходов бюджета района.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t>Риск недостаточного поступления доходов в бюджет района может привести к неисполнению социальных обязательств района и приведет к необходимости рыночных заимствований.</w:t>
      </w: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>8. Показатели реализации мероприятий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долговой политики муниципального образования Воловский район</w:t>
      </w:r>
    </w:p>
    <w:p w:rsidR="00D40CEF" w:rsidRPr="00D40CEF" w:rsidRDefault="00D40CEF" w:rsidP="00D4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CEF" w:rsidRPr="00D40CEF" w:rsidRDefault="00D40CEF" w:rsidP="00D40C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C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реализации основной цели и задач государственной долговой политики Тульской области необходимо обеспечить соблюдение следующих показателей: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18"/>
        <w:gridCol w:w="1311"/>
        <w:gridCol w:w="1404"/>
      </w:tblGrid>
      <w:tr w:rsidR="00D40CEF" w:rsidRPr="00D40CEF" w:rsidTr="001D3E2C">
        <w:trPr>
          <w:tblHeader/>
        </w:trPr>
        <w:tc>
          <w:tcPr>
            <w:tcW w:w="5211" w:type="dxa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18" w:type="dxa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311" w:type="dxa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04" w:type="dxa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</w:tbl>
    <w:p w:rsidR="00D40CEF" w:rsidRPr="00D40CEF" w:rsidRDefault="00D40CEF" w:rsidP="00D4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18"/>
        <w:gridCol w:w="1304"/>
        <w:gridCol w:w="1418"/>
      </w:tblGrid>
      <w:tr w:rsidR="00D40CEF" w:rsidRPr="00D40CEF" w:rsidTr="001D3E2C">
        <w:trPr>
          <w:tblHeader/>
        </w:trPr>
        <w:tc>
          <w:tcPr>
            <w:tcW w:w="5211" w:type="dxa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40CEF" w:rsidRPr="00D40CEF" w:rsidTr="001D3E2C">
        <w:tc>
          <w:tcPr>
            <w:tcW w:w="5211" w:type="dxa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Отношение дефицита бюджета муниципального образования Воловский район к общему годовому объему доходов бюджета муниципального образования Воловский район в соответствии с бюджетным законодательством Российской Федерации (без учета объема безвозмездных поступлений), %</w:t>
            </w:r>
          </w:p>
        </w:tc>
        <w:tc>
          <w:tcPr>
            <w:tcW w:w="1418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≤5</w:t>
            </w:r>
          </w:p>
        </w:tc>
        <w:tc>
          <w:tcPr>
            <w:tcW w:w="1304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≤5</w:t>
            </w:r>
          </w:p>
        </w:tc>
        <w:tc>
          <w:tcPr>
            <w:tcW w:w="1418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≤5</w:t>
            </w:r>
          </w:p>
        </w:tc>
      </w:tr>
      <w:tr w:rsidR="00D40CEF" w:rsidRPr="00D40CEF" w:rsidTr="001D3E2C">
        <w:tc>
          <w:tcPr>
            <w:tcW w:w="5211" w:type="dxa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Отношение объема муниципального долга муниципального образования Воловский район к общему годовому объему доходов бюджета муниципального образования Воловский район в соответствии с бюджетным законодательством Российской Федерации (без учета объема безвозмездных поступлений) в отчетном финансовом году, %</w:t>
            </w:r>
          </w:p>
        </w:tc>
        <w:tc>
          <w:tcPr>
            <w:tcW w:w="1418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≤29</w:t>
            </w:r>
          </w:p>
        </w:tc>
        <w:tc>
          <w:tcPr>
            <w:tcW w:w="1304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≤27</w:t>
            </w:r>
          </w:p>
        </w:tc>
        <w:tc>
          <w:tcPr>
            <w:tcW w:w="1418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≤27</w:t>
            </w:r>
          </w:p>
        </w:tc>
      </w:tr>
      <w:tr w:rsidR="00D40CEF" w:rsidRPr="00D40CEF" w:rsidTr="001D3E2C">
        <w:tc>
          <w:tcPr>
            <w:tcW w:w="5211" w:type="dxa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Доля объема расходов на обслуживание муниципального долга муниципального образования Воловский район в общем объеме расходов бюджета Воловского района (без учета объема субвенций), %</w:t>
            </w:r>
          </w:p>
        </w:tc>
        <w:tc>
          <w:tcPr>
            <w:tcW w:w="1418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≤5</w:t>
            </w:r>
          </w:p>
        </w:tc>
        <w:tc>
          <w:tcPr>
            <w:tcW w:w="1304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≤5</w:t>
            </w:r>
          </w:p>
        </w:tc>
        <w:tc>
          <w:tcPr>
            <w:tcW w:w="1418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≤5</w:t>
            </w:r>
          </w:p>
        </w:tc>
      </w:tr>
      <w:tr w:rsidR="00D40CEF" w:rsidRPr="00D40CEF" w:rsidTr="001D3E2C">
        <w:tc>
          <w:tcPr>
            <w:tcW w:w="5211" w:type="dxa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Годовая сумма платежей по погашению и обслуживанию муниципального долга муниципального образования Воловский район,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муниципального образования Воловский район</w:t>
            </w:r>
          </w:p>
        </w:tc>
        <w:tc>
          <w:tcPr>
            <w:tcW w:w="1418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≤13</w:t>
            </w:r>
          </w:p>
        </w:tc>
        <w:tc>
          <w:tcPr>
            <w:tcW w:w="1304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≤13</w:t>
            </w:r>
          </w:p>
        </w:tc>
        <w:tc>
          <w:tcPr>
            <w:tcW w:w="1418" w:type="dxa"/>
            <w:vAlign w:val="bottom"/>
          </w:tcPr>
          <w:p w:rsidR="00D40CEF" w:rsidRPr="00D40CEF" w:rsidRDefault="00D40CEF" w:rsidP="00D40CE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0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≤13</w:t>
            </w:r>
          </w:p>
        </w:tc>
      </w:tr>
    </w:tbl>
    <w:p w:rsidR="00D409D8" w:rsidRPr="00D40CEF" w:rsidRDefault="00D409D8" w:rsidP="00F04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409D8" w:rsidRPr="00D40CEF" w:rsidSect="006635D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0C" w:rsidRDefault="0095300C" w:rsidP="006635D1">
      <w:pPr>
        <w:spacing w:after="0" w:line="240" w:lineRule="auto"/>
      </w:pPr>
      <w:r>
        <w:separator/>
      </w:r>
    </w:p>
  </w:endnote>
  <w:endnote w:type="continuationSeparator" w:id="0">
    <w:p w:rsidR="0095300C" w:rsidRDefault="0095300C" w:rsidP="006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0C" w:rsidRDefault="0095300C" w:rsidP="006635D1">
      <w:pPr>
        <w:spacing w:after="0" w:line="240" w:lineRule="auto"/>
      </w:pPr>
      <w:r>
        <w:separator/>
      </w:r>
    </w:p>
  </w:footnote>
  <w:footnote w:type="continuationSeparator" w:id="0">
    <w:p w:rsidR="0095300C" w:rsidRDefault="0095300C" w:rsidP="006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9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35D1" w:rsidRPr="006635D1" w:rsidRDefault="006635D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635D1">
          <w:rPr>
            <w:rFonts w:ascii="Times New Roman" w:hAnsi="Times New Roman"/>
            <w:sz w:val="24"/>
            <w:szCs w:val="24"/>
          </w:rPr>
          <w:fldChar w:fldCharType="begin"/>
        </w:r>
        <w:r w:rsidRPr="006635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35D1">
          <w:rPr>
            <w:rFonts w:ascii="Times New Roman" w:hAnsi="Times New Roman"/>
            <w:sz w:val="24"/>
            <w:szCs w:val="24"/>
          </w:rPr>
          <w:fldChar w:fldCharType="separate"/>
        </w:r>
        <w:r w:rsidR="006348A2">
          <w:rPr>
            <w:rFonts w:ascii="Times New Roman" w:hAnsi="Times New Roman"/>
            <w:noProof/>
            <w:sz w:val="24"/>
            <w:szCs w:val="24"/>
          </w:rPr>
          <w:t>2</w:t>
        </w:r>
        <w:r w:rsidRPr="006635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DD2"/>
    <w:multiLevelType w:val="hybridMultilevel"/>
    <w:tmpl w:val="CA06F104"/>
    <w:lvl w:ilvl="0" w:tplc="9CC493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C"/>
    <w:rsid w:val="00046DA0"/>
    <w:rsid w:val="00050D62"/>
    <w:rsid w:val="00066135"/>
    <w:rsid w:val="00073467"/>
    <w:rsid w:val="000F42FD"/>
    <w:rsid w:val="001069F6"/>
    <w:rsid w:val="001216A6"/>
    <w:rsid w:val="001743F6"/>
    <w:rsid w:val="001A1624"/>
    <w:rsid w:val="002270D8"/>
    <w:rsid w:val="002369A1"/>
    <w:rsid w:val="002369AF"/>
    <w:rsid w:val="002372F4"/>
    <w:rsid w:val="00245A3C"/>
    <w:rsid w:val="00266373"/>
    <w:rsid w:val="002E5BF5"/>
    <w:rsid w:val="002F4ADA"/>
    <w:rsid w:val="00316BDA"/>
    <w:rsid w:val="00345A9A"/>
    <w:rsid w:val="00347BEF"/>
    <w:rsid w:val="003A424A"/>
    <w:rsid w:val="00436775"/>
    <w:rsid w:val="00440039"/>
    <w:rsid w:val="00465D50"/>
    <w:rsid w:val="00496C65"/>
    <w:rsid w:val="00507E36"/>
    <w:rsid w:val="00545F3E"/>
    <w:rsid w:val="005608FC"/>
    <w:rsid w:val="00592264"/>
    <w:rsid w:val="00593882"/>
    <w:rsid w:val="005A1583"/>
    <w:rsid w:val="005B072E"/>
    <w:rsid w:val="005D56CB"/>
    <w:rsid w:val="005D725C"/>
    <w:rsid w:val="005E0194"/>
    <w:rsid w:val="00602811"/>
    <w:rsid w:val="00617236"/>
    <w:rsid w:val="006348A2"/>
    <w:rsid w:val="006635D1"/>
    <w:rsid w:val="006C717E"/>
    <w:rsid w:val="007D46FA"/>
    <w:rsid w:val="007F1527"/>
    <w:rsid w:val="00821433"/>
    <w:rsid w:val="008426E1"/>
    <w:rsid w:val="00890DD6"/>
    <w:rsid w:val="008E213C"/>
    <w:rsid w:val="008F56AA"/>
    <w:rsid w:val="00924627"/>
    <w:rsid w:val="0092713B"/>
    <w:rsid w:val="00936979"/>
    <w:rsid w:val="0095300C"/>
    <w:rsid w:val="00966C9A"/>
    <w:rsid w:val="00995953"/>
    <w:rsid w:val="009B60DF"/>
    <w:rsid w:val="009F239E"/>
    <w:rsid w:val="00A24187"/>
    <w:rsid w:val="00A9235C"/>
    <w:rsid w:val="00AE6B7E"/>
    <w:rsid w:val="00B00C8D"/>
    <w:rsid w:val="00B26EA4"/>
    <w:rsid w:val="00B351D9"/>
    <w:rsid w:val="00C06C3E"/>
    <w:rsid w:val="00C21EA0"/>
    <w:rsid w:val="00CB13B9"/>
    <w:rsid w:val="00CC1215"/>
    <w:rsid w:val="00CC51F9"/>
    <w:rsid w:val="00CC779A"/>
    <w:rsid w:val="00CE3D21"/>
    <w:rsid w:val="00CF1EEF"/>
    <w:rsid w:val="00D01267"/>
    <w:rsid w:val="00D13707"/>
    <w:rsid w:val="00D3056C"/>
    <w:rsid w:val="00D409D8"/>
    <w:rsid w:val="00D40CEF"/>
    <w:rsid w:val="00D446D3"/>
    <w:rsid w:val="00D4737B"/>
    <w:rsid w:val="00DB2C04"/>
    <w:rsid w:val="00DD0FA2"/>
    <w:rsid w:val="00DE3AE0"/>
    <w:rsid w:val="00DE7A44"/>
    <w:rsid w:val="00DF1CD1"/>
    <w:rsid w:val="00E039C1"/>
    <w:rsid w:val="00E621C0"/>
    <w:rsid w:val="00EE3717"/>
    <w:rsid w:val="00EF65B2"/>
    <w:rsid w:val="00F0419D"/>
    <w:rsid w:val="00F045C3"/>
    <w:rsid w:val="00F6522B"/>
    <w:rsid w:val="00F84D58"/>
    <w:rsid w:val="00FD24A6"/>
    <w:rsid w:val="00FE7647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12&amp;dst=5208&amp;field=134&amp;date=29.09.20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83DB945F39E9EEF79CD3DFF4C1F02630A652E9280FC54E3A3DE829FEF2C8CBF3148EF7818A611E318AF6E7CEYB70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2022-03-03T07:48:00Z</cp:lastPrinted>
  <dcterms:created xsi:type="dcterms:W3CDTF">2022-10-27T11:23:00Z</dcterms:created>
  <dcterms:modified xsi:type="dcterms:W3CDTF">2022-10-27T11:23:00Z</dcterms:modified>
</cp:coreProperties>
</file>