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955A4" w:rsidRPr="00E955A4" w:rsidTr="00E955A4">
        <w:trPr>
          <w:jc w:val="center"/>
        </w:trPr>
        <w:tc>
          <w:tcPr>
            <w:tcW w:w="9570" w:type="dxa"/>
            <w:gridSpan w:val="2"/>
            <w:hideMark/>
          </w:tcPr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E955A4" w:rsidRPr="00E955A4" w:rsidTr="00E955A4">
        <w:trPr>
          <w:jc w:val="center"/>
        </w:trPr>
        <w:tc>
          <w:tcPr>
            <w:tcW w:w="9570" w:type="dxa"/>
            <w:gridSpan w:val="2"/>
            <w:hideMark/>
          </w:tcPr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E955A4" w:rsidRPr="00E955A4" w:rsidTr="00E955A4">
        <w:trPr>
          <w:jc w:val="center"/>
        </w:trPr>
        <w:tc>
          <w:tcPr>
            <w:tcW w:w="9570" w:type="dxa"/>
            <w:gridSpan w:val="2"/>
          </w:tcPr>
          <w:p w:rsidR="00E955A4" w:rsidRPr="00E955A4" w:rsidRDefault="00E955A4" w:rsidP="00E955A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955A4" w:rsidRPr="00E955A4" w:rsidTr="00E955A4">
        <w:trPr>
          <w:jc w:val="center"/>
        </w:trPr>
        <w:tc>
          <w:tcPr>
            <w:tcW w:w="9570" w:type="dxa"/>
            <w:gridSpan w:val="2"/>
            <w:hideMark/>
          </w:tcPr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E955A4" w:rsidRPr="00E955A4" w:rsidTr="00E955A4">
        <w:trPr>
          <w:jc w:val="center"/>
        </w:trPr>
        <w:tc>
          <w:tcPr>
            <w:tcW w:w="9570" w:type="dxa"/>
            <w:gridSpan w:val="2"/>
          </w:tcPr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955A4" w:rsidRPr="00E955A4" w:rsidTr="00E955A4">
        <w:trPr>
          <w:jc w:val="center"/>
        </w:trPr>
        <w:tc>
          <w:tcPr>
            <w:tcW w:w="4785" w:type="dxa"/>
            <w:hideMark/>
          </w:tcPr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>от 07</w:t>
            </w: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 xml:space="preserve"> февраля 2022 г.</w:t>
            </w:r>
          </w:p>
        </w:tc>
        <w:tc>
          <w:tcPr>
            <w:tcW w:w="4785" w:type="dxa"/>
            <w:hideMark/>
          </w:tcPr>
          <w:p w:rsidR="00E955A4" w:rsidRPr="00E955A4" w:rsidRDefault="00E955A4" w:rsidP="00E955A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955A4">
              <w:rPr>
                <w:rFonts w:ascii="Arial" w:eastAsia="Calibri" w:hAnsi="Arial" w:cs="Arial"/>
                <w:b/>
                <w:bCs/>
                <w:lang w:eastAsia="en-US"/>
              </w:rPr>
              <w:t>№ 101</w:t>
            </w:r>
          </w:p>
        </w:tc>
      </w:tr>
    </w:tbl>
    <w:p w:rsidR="0028384D" w:rsidRPr="00E955A4" w:rsidRDefault="0028384D" w:rsidP="00E955A4">
      <w:pPr>
        <w:pStyle w:val="Style3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D026F7" w:rsidRPr="00E955A4" w:rsidRDefault="00D026F7" w:rsidP="00E955A4">
      <w:pPr>
        <w:pStyle w:val="Style3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28384D" w:rsidRPr="00E955A4" w:rsidRDefault="00EB013C" w:rsidP="00E955A4">
      <w:pPr>
        <w:pStyle w:val="Style3"/>
        <w:widowControl/>
        <w:spacing w:line="240" w:lineRule="auto"/>
        <w:ind w:firstLine="709"/>
        <w:jc w:val="center"/>
        <w:rPr>
          <w:rStyle w:val="FontStyle13"/>
          <w:rFonts w:ascii="Arial" w:hAnsi="Arial" w:cs="Arial"/>
          <w:b/>
          <w:sz w:val="32"/>
          <w:szCs w:val="32"/>
        </w:rPr>
      </w:pPr>
      <w:r w:rsidRPr="00E955A4">
        <w:rPr>
          <w:rStyle w:val="FontStyle14"/>
          <w:rFonts w:ascii="Arial" w:hAnsi="Arial" w:cs="Arial"/>
          <w:b/>
          <w:sz w:val="32"/>
          <w:szCs w:val="32"/>
        </w:rPr>
        <w:t xml:space="preserve">Об организации отдыха, оздоровления и занятости детей </w:t>
      </w:r>
      <w:r w:rsidR="00231F4F" w:rsidRPr="00E955A4">
        <w:rPr>
          <w:rStyle w:val="FontStyle13"/>
          <w:rFonts w:ascii="Arial" w:hAnsi="Arial" w:cs="Arial"/>
          <w:b/>
          <w:sz w:val="32"/>
          <w:szCs w:val="32"/>
        </w:rPr>
        <w:t>в муниципальном образовании Воловский район</w:t>
      </w:r>
    </w:p>
    <w:p w:rsidR="0028384D" w:rsidRDefault="0028384D" w:rsidP="00E955A4">
      <w:pPr>
        <w:pStyle w:val="Style5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E955A4" w:rsidRPr="00E955A4" w:rsidRDefault="00E955A4" w:rsidP="00E955A4">
      <w:pPr>
        <w:pStyle w:val="Style5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28384D" w:rsidRPr="00E955A4" w:rsidRDefault="00EB013C" w:rsidP="00E955A4">
      <w:pPr>
        <w:pStyle w:val="Style5"/>
        <w:widowControl/>
        <w:spacing w:line="240" w:lineRule="auto"/>
        <w:ind w:firstLine="709"/>
        <w:rPr>
          <w:rStyle w:val="FontStyle14"/>
          <w:rFonts w:ascii="Arial" w:hAnsi="Arial" w:cs="Arial"/>
          <w:sz w:val="24"/>
          <w:szCs w:val="24"/>
        </w:rPr>
      </w:pPr>
      <w:r w:rsidRPr="00E955A4">
        <w:rPr>
          <w:rStyle w:val="FontStyle14"/>
          <w:rFonts w:ascii="Arial" w:hAnsi="Arial" w:cs="Arial"/>
          <w:sz w:val="24"/>
          <w:szCs w:val="24"/>
        </w:rPr>
        <w:t>В целях обеспечения отдыха, оздо</w:t>
      </w:r>
      <w:r w:rsidR="006C7944" w:rsidRPr="00E955A4">
        <w:rPr>
          <w:rStyle w:val="FontStyle14"/>
          <w:rFonts w:ascii="Arial" w:hAnsi="Arial" w:cs="Arial"/>
          <w:sz w:val="24"/>
          <w:szCs w:val="24"/>
        </w:rPr>
        <w:t xml:space="preserve">ровления и занятости </w:t>
      </w:r>
      <w:r w:rsidR="00C2768E" w:rsidRPr="00E955A4">
        <w:rPr>
          <w:rStyle w:val="FontStyle14"/>
          <w:rFonts w:ascii="Arial" w:hAnsi="Arial" w:cs="Arial"/>
          <w:sz w:val="24"/>
          <w:szCs w:val="24"/>
        </w:rPr>
        <w:t>детей</w:t>
      </w:r>
      <w:r w:rsidRPr="00E955A4">
        <w:rPr>
          <w:rStyle w:val="FontStyle14"/>
          <w:rFonts w:ascii="Arial" w:hAnsi="Arial" w:cs="Arial"/>
          <w:sz w:val="24"/>
          <w:szCs w:val="24"/>
        </w:rPr>
        <w:t xml:space="preserve">, в соответствии с Законом Тульской области от 7 октября 2009 года № 1336-ЗТО «О защите прав ребёнка», </w:t>
      </w:r>
      <w:r w:rsidR="006C7944" w:rsidRPr="00E955A4">
        <w:rPr>
          <w:rFonts w:ascii="Arial" w:hAnsi="Arial" w:cs="Arial"/>
        </w:rPr>
        <w:t>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E1756D" w:rsidRPr="00E955A4">
        <w:rPr>
          <w:rFonts w:ascii="Arial" w:hAnsi="Arial" w:cs="Arial"/>
        </w:rPr>
        <w:t xml:space="preserve"> постановлением правительства Тульской области от 29.03.2016</w:t>
      </w:r>
      <w:r w:rsidR="006C7944" w:rsidRPr="00E955A4">
        <w:rPr>
          <w:rFonts w:ascii="Arial" w:hAnsi="Arial" w:cs="Arial"/>
        </w:rPr>
        <w:t xml:space="preserve"> </w:t>
      </w:r>
      <w:r w:rsidR="00E1756D" w:rsidRPr="00E955A4">
        <w:rPr>
          <w:rFonts w:ascii="Arial" w:hAnsi="Arial" w:cs="Arial"/>
        </w:rPr>
        <w:t xml:space="preserve">№ 113 «Об организации отдыха, оздоровления и занятости детей в Тульской области», </w:t>
      </w:r>
      <w:r w:rsidRPr="00E955A4">
        <w:rPr>
          <w:rStyle w:val="FontStyle14"/>
          <w:rFonts w:ascii="Arial" w:hAnsi="Arial" w:cs="Arial"/>
          <w:sz w:val="24"/>
          <w:szCs w:val="24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8384D" w:rsidRPr="00E955A4" w:rsidRDefault="00D026F7" w:rsidP="00E955A4">
      <w:pPr>
        <w:pStyle w:val="Style6"/>
        <w:widowControl/>
        <w:tabs>
          <w:tab w:val="left" w:pos="1735"/>
        </w:tabs>
        <w:spacing w:line="240" w:lineRule="auto"/>
        <w:ind w:firstLine="709"/>
        <w:rPr>
          <w:rStyle w:val="FontStyle14"/>
          <w:rFonts w:ascii="Arial" w:hAnsi="Arial" w:cs="Arial"/>
          <w:sz w:val="24"/>
          <w:szCs w:val="24"/>
        </w:rPr>
      </w:pPr>
      <w:r w:rsidRPr="00E955A4">
        <w:rPr>
          <w:rStyle w:val="FontStyle14"/>
          <w:rFonts w:ascii="Arial" w:hAnsi="Arial" w:cs="Arial"/>
          <w:sz w:val="24"/>
          <w:szCs w:val="24"/>
        </w:rPr>
        <w:t xml:space="preserve">1. </w:t>
      </w:r>
      <w:r w:rsidR="00EB013C" w:rsidRPr="00E955A4">
        <w:rPr>
          <w:rStyle w:val="FontStyle14"/>
          <w:rFonts w:ascii="Arial" w:hAnsi="Arial" w:cs="Arial"/>
          <w:sz w:val="24"/>
          <w:szCs w:val="24"/>
        </w:rPr>
        <w:t>Определить уполномоченным органом, осуществляющим</w:t>
      </w:r>
      <w:r w:rsidR="001E1B63" w:rsidRPr="00E955A4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EB013C" w:rsidRPr="00E955A4">
        <w:rPr>
          <w:rStyle w:val="FontStyle14"/>
          <w:rFonts w:ascii="Arial" w:hAnsi="Arial" w:cs="Arial"/>
          <w:sz w:val="24"/>
          <w:szCs w:val="24"/>
        </w:rPr>
        <w:t>организацию и обеспечение отдыха и оздоровления детей на территории</w:t>
      </w:r>
      <w:r w:rsidR="001E1B63" w:rsidRPr="00E955A4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EB013C" w:rsidRPr="00E955A4">
        <w:rPr>
          <w:rStyle w:val="FontStyle14"/>
          <w:rFonts w:ascii="Arial" w:hAnsi="Arial" w:cs="Arial"/>
          <w:sz w:val="24"/>
          <w:szCs w:val="24"/>
        </w:rPr>
        <w:t>Воловского района, комитет образования администрации муниципального</w:t>
      </w:r>
      <w:r w:rsidR="001E1B63" w:rsidRPr="00E955A4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EB013C" w:rsidRPr="00E955A4">
        <w:rPr>
          <w:rStyle w:val="FontStyle14"/>
          <w:rFonts w:ascii="Arial" w:hAnsi="Arial" w:cs="Arial"/>
          <w:sz w:val="24"/>
          <w:szCs w:val="24"/>
        </w:rPr>
        <w:t>образования Воловский район.</w:t>
      </w:r>
    </w:p>
    <w:p w:rsidR="00D1498A" w:rsidRPr="00E955A4" w:rsidRDefault="00973B4B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2</w:t>
      </w:r>
      <w:r w:rsidR="00D1498A" w:rsidRPr="00E955A4">
        <w:rPr>
          <w:rFonts w:ascii="Arial" w:hAnsi="Arial" w:cs="Arial"/>
        </w:rPr>
        <w:t>. Организацию отдыха, оздоровления детей в каникулярное время осуществлять в форме: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1) выделения путевки в санаторный оздоровительный лагерь;</w:t>
      </w:r>
    </w:p>
    <w:p w:rsidR="00D1498A" w:rsidRPr="00E955A4" w:rsidRDefault="00C2768E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 xml:space="preserve">2) </w:t>
      </w:r>
      <w:r w:rsidR="00D1498A" w:rsidRPr="00E955A4">
        <w:rPr>
          <w:rFonts w:ascii="Arial" w:hAnsi="Arial" w:cs="Arial"/>
        </w:rPr>
        <w:t>выделения путевки в загородный оздоровительный лагерь, детский оздоровительный лагерь санаторного типа, работающи</w:t>
      </w:r>
      <w:r w:rsidR="00973B4B" w:rsidRPr="00E955A4">
        <w:rPr>
          <w:rFonts w:ascii="Arial" w:hAnsi="Arial" w:cs="Arial"/>
        </w:rPr>
        <w:t>е</w:t>
      </w:r>
      <w:r w:rsidR="00D1498A" w:rsidRPr="00E955A4">
        <w:rPr>
          <w:rFonts w:ascii="Arial" w:hAnsi="Arial" w:cs="Arial"/>
        </w:rPr>
        <w:t xml:space="preserve"> в каникулярное время, с длительностью смены не менее 21 дня;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3)</w:t>
      </w:r>
      <w:r w:rsidR="00C2768E" w:rsidRPr="00E955A4">
        <w:rPr>
          <w:rFonts w:ascii="Arial" w:hAnsi="Arial" w:cs="Arial"/>
        </w:rPr>
        <w:t xml:space="preserve"> </w:t>
      </w:r>
      <w:r w:rsidRPr="00E955A4">
        <w:rPr>
          <w:rFonts w:ascii="Arial" w:hAnsi="Arial" w:cs="Arial"/>
        </w:rPr>
        <w:t>выплаты единовременной денежной компенсации для оплаты частичной стоимости путевки, самостоятельно приобретенной родителями в детский оздоровительный лагерь, работающий в каникулярное время, с длительностью смены не менее 21 дня;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4) обеспечения пребывания в лагере с дневным пребыванием детей, о</w:t>
      </w:r>
      <w:r w:rsidR="00C2768E" w:rsidRPr="00E955A4">
        <w:rPr>
          <w:rFonts w:ascii="Arial" w:hAnsi="Arial" w:cs="Arial"/>
        </w:rPr>
        <w:t>ткрытом в установленном порядке.</w:t>
      </w:r>
    </w:p>
    <w:p w:rsidR="00D1498A" w:rsidRPr="00E955A4" w:rsidRDefault="00973B4B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3</w:t>
      </w:r>
      <w:r w:rsidR="00D1498A" w:rsidRPr="00E955A4">
        <w:rPr>
          <w:rFonts w:ascii="Arial" w:hAnsi="Arial" w:cs="Arial"/>
        </w:rPr>
        <w:t>.</w:t>
      </w:r>
      <w:r w:rsidR="00CB1902" w:rsidRPr="00E955A4">
        <w:rPr>
          <w:rFonts w:ascii="Arial" w:hAnsi="Arial" w:cs="Arial"/>
        </w:rPr>
        <w:t xml:space="preserve"> </w:t>
      </w:r>
      <w:r w:rsidR="00D1498A" w:rsidRPr="00E955A4">
        <w:rPr>
          <w:rFonts w:ascii="Arial" w:hAnsi="Arial" w:cs="Arial"/>
        </w:rPr>
        <w:t>Финансовому управлению администрации муниципального образования Воловский район осуществлять финансирование отдыха и оздоровления детей в пределах ассигнований, предусмотренных на эти цели в бюджете муниципального образования Воловский район, в том числе за счет средств бюджета Тульской области, выделенных в форме субсидии муниципальному образованию на финансирование мероприятий по проведению оздоровительной кампании детей, а также за счет привлеченных внебюджетных средств.</w:t>
      </w:r>
    </w:p>
    <w:p w:rsidR="00D1498A" w:rsidRPr="00E955A4" w:rsidRDefault="00CB1902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 xml:space="preserve">4. </w:t>
      </w:r>
      <w:r w:rsidR="00D1498A" w:rsidRPr="00E955A4">
        <w:rPr>
          <w:rFonts w:ascii="Arial" w:hAnsi="Arial" w:cs="Arial"/>
        </w:rPr>
        <w:t xml:space="preserve">Комитету </w:t>
      </w:r>
      <w:r w:rsidRPr="00E955A4">
        <w:rPr>
          <w:rFonts w:ascii="Arial" w:hAnsi="Arial" w:cs="Arial"/>
        </w:rPr>
        <w:t>образования</w:t>
      </w:r>
      <w:r w:rsidR="00D1498A" w:rsidRPr="00E955A4">
        <w:rPr>
          <w:rFonts w:ascii="Arial" w:hAnsi="Arial" w:cs="Arial"/>
        </w:rPr>
        <w:t xml:space="preserve"> администрации муниципального образования Воловский район: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1)</w:t>
      </w:r>
      <w:r w:rsidR="00CB1902" w:rsidRPr="00E955A4">
        <w:rPr>
          <w:rFonts w:ascii="Arial" w:hAnsi="Arial" w:cs="Arial"/>
        </w:rPr>
        <w:t xml:space="preserve"> </w:t>
      </w:r>
      <w:r w:rsidRPr="00E955A4">
        <w:rPr>
          <w:rFonts w:ascii="Arial" w:hAnsi="Arial" w:cs="Arial"/>
        </w:rPr>
        <w:t>распределять средства, выделенные на проведение летней оздоровительной кампании, по бюджетополучателям приказом комитета образовани</w:t>
      </w:r>
      <w:r w:rsidR="00CB1902" w:rsidRPr="00E955A4">
        <w:rPr>
          <w:rFonts w:ascii="Arial" w:hAnsi="Arial" w:cs="Arial"/>
        </w:rPr>
        <w:t>я</w:t>
      </w:r>
      <w:r w:rsidRPr="00E955A4">
        <w:rPr>
          <w:rFonts w:ascii="Arial" w:hAnsi="Arial" w:cs="Arial"/>
        </w:rPr>
        <w:t xml:space="preserve"> администр</w:t>
      </w:r>
      <w:r w:rsidR="00C2768E" w:rsidRPr="00E955A4">
        <w:rPr>
          <w:rFonts w:ascii="Arial" w:hAnsi="Arial" w:cs="Arial"/>
        </w:rPr>
        <w:t>ации муниципального образования</w:t>
      </w:r>
      <w:r w:rsidRPr="00E955A4">
        <w:rPr>
          <w:rFonts w:ascii="Arial" w:hAnsi="Arial" w:cs="Arial"/>
        </w:rPr>
        <w:t xml:space="preserve"> Воловский район, с </w:t>
      </w:r>
      <w:r w:rsidRPr="00E955A4">
        <w:rPr>
          <w:rFonts w:ascii="Arial" w:hAnsi="Arial" w:cs="Arial"/>
        </w:rPr>
        <w:lastRenderedPageBreak/>
        <w:t xml:space="preserve">учетом решения межведомственной комиссии по организации отдыха, оздоровления и занятости детей </w:t>
      </w:r>
      <w:r w:rsidR="00CB1902" w:rsidRPr="00E955A4">
        <w:rPr>
          <w:rFonts w:ascii="Arial" w:hAnsi="Arial" w:cs="Arial"/>
        </w:rPr>
        <w:t>Волов</w:t>
      </w:r>
      <w:r w:rsidRPr="00E955A4">
        <w:rPr>
          <w:rFonts w:ascii="Arial" w:hAnsi="Arial" w:cs="Arial"/>
        </w:rPr>
        <w:t>ского района;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2) использовать средства, выделенные на мероприятия оздоровительной кампании детей, в соответствии с законодательством Р</w:t>
      </w:r>
      <w:r w:rsidR="00C2768E" w:rsidRPr="00E955A4">
        <w:rPr>
          <w:rFonts w:ascii="Arial" w:hAnsi="Arial" w:cs="Arial"/>
        </w:rPr>
        <w:t xml:space="preserve">оссийской </w:t>
      </w:r>
      <w:r w:rsidRPr="00E955A4">
        <w:rPr>
          <w:rFonts w:ascii="Arial" w:hAnsi="Arial" w:cs="Arial"/>
        </w:rPr>
        <w:t>Ф</w:t>
      </w:r>
      <w:r w:rsidR="00C2768E" w:rsidRPr="00E955A4">
        <w:rPr>
          <w:rFonts w:ascii="Arial" w:hAnsi="Arial" w:cs="Arial"/>
        </w:rPr>
        <w:t>едерации</w:t>
      </w:r>
      <w:r w:rsidRPr="00E955A4">
        <w:rPr>
          <w:rFonts w:ascii="Arial" w:hAnsi="Arial" w:cs="Arial"/>
        </w:rPr>
        <w:t>, в том числе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3) приобретать путевки в детские оздоровительные лагеря для детей в возрасте от 7 до 15 лет (включительно);</w:t>
      </w:r>
    </w:p>
    <w:p w:rsidR="00D1498A" w:rsidRPr="00E955A4" w:rsidRDefault="00CB1902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4</w:t>
      </w:r>
      <w:r w:rsidR="00D1498A" w:rsidRPr="00E955A4">
        <w:rPr>
          <w:rFonts w:ascii="Arial" w:hAnsi="Arial" w:cs="Arial"/>
        </w:rPr>
        <w:t>) обеспечить своевременное, целевое и в полном объеме освоение в соответствии с действующим законодательством средств субсидии, выделяемой из бюджета Тульской области на финансирование мероприятий по проведению оздоровительной кампании детей;</w:t>
      </w:r>
    </w:p>
    <w:p w:rsidR="00D1498A" w:rsidRPr="00E955A4" w:rsidRDefault="00CB1902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5</w:t>
      </w:r>
      <w:r w:rsidR="00D1498A" w:rsidRPr="00E955A4">
        <w:rPr>
          <w:rFonts w:ascii="Arial" w:hAnsi="Arial" w:cs="Arial"/>
        </w:rPr>
        <w:t>)</w:t>
      </w:r>
      <w:r w:rsidRPr="00E955A4">
        <w:rPr>
          <w:rFonts w:ascii="Arial" w:hAnsi="Arial" w:cs="Arial"/>
        </w:rPr>
        <w:t xml:space="preserve"> </w:t>
      </w:r>
      <w:r w:rsidR="00D1498A" w:rsidRPr="00E955A4">
        <w:rPr>
          <w:rFonts w:ascii="Arial" w:hAnsi="Arial" w:cs="Arial"/>
        </w:rPr>
        <w:t>направлять средства бюджета муниципального обра</w:t>
      </w:r>
      <w:r w:rsidR="00C2768E" w:rsidRPr="00E955A4">
        <w:rPr>
          <w:rFonts w:ascii="Arial" w:hAnsi="Arial" w:cs="Arial"/>
        </w:rPr>
        <w:t xml:space="preserve">зования </w:t>
      </w:r>
      <w:r w:rsidR="00D1498A" w:rsidRPr="00E955A4">
        <w:rPr>
          <w:rFonts w:ascii="Arial" w:hAnsi="Arial" w:cs="Arial"/>
        </w:rPr>
        <w:t>Воловский район на финансирование мероприятий по проведению оздоровительной кампании детей, в том числе на организацию лагерей с дневным пребыванием детей, на выплату единовременной денежной компенсации оплаты частичной стоимости путевки, самостоятельно приобретенной родителем в за</w:t>
      </w:r>
      <w:r w:rsidRPr="00E955A4">
        <w:rPr>
          <w:rFonts w:ascii="Arial" w:hAnsi="Arial" w:cs="Arial"/>
        </w:rPr>
        <w:t>городный оздоровительный лагерь</w:t>
      </w:r>
      <w:r w:rsidR="00973B4B" w:rsidRPr="00E955A4">
        <w:rPr>
          <w:rFonts w:ascii="Arial" w:hAnsi="Arial" w:cs="Arial"/>
        </w:rPr>
        <w:t>, приобретение путевок в загородные оздоровительные лагеря</w:t>
      </w:r>
      <w:r w:rsidR="00D1498A" w:rsidRPr="00E955A4">
        <w:rPr>
          <w:rFonts w:ascii="Arial" w:hAnsi="Arial" w:cs="Arial"/>
        </w:rPr>
        <w:t>;</w:t>
      </w:r>
    </w:p>
    <w:p w:rsidR="00D1498A" w:rsidRPr="00E955A4" w:rsidRDefault="00CB1902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6</w:t>
      </w:r>
      <w:r w:rsidR="00D1498A" w:rsidRPr="00E955A4">
        <w:rPr>
          <w:rFonts w:ascii="Arial" w:hAnsi="Arial" w:cs="Arial"/>
        </w:rPr>
        <w:t>) предусмотреть возможность взимания родительской платы по решению родительского комитета в случае организации и проведения культурно-массовых мероприятий в объеме до 26 рублей в день на одного ребенка;</w:t>
      </w:r>
    </w:p>
    <w:p w:rsidR="00D1498A" w:rsidRPr="00E955A4" w:rsidRDefault="00CB1902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>7</w:t>
      </w:r>
      <w:r w:rsidR="00D1498A" w:rsidRPr="00E955A4">
        <w:rPr>
          <w:rFonts w:ascii="Arial" w:hAnsi="Arial" w:cs="Arial"/>
          <w:sz w:val="24"/>
        </w:rPr>
        <w:t>)</w:t>
      </w:r>
      <w:r w:rsidRPr="00E955A4">
        <w:rPr>
          <w:rFonts w:ascii="Arial" w:hAnsi="Arial" w:cs="Arial"/>
          <w:sz w:val="24"/>
        </w:rPr>
        <w:t xml:space="preserve"> </w:t>
      </w:r>
      <w:r w:rsidR="00D1498A" w:rsidRPr="00E955A4">
        <w:rPr>
          <w:rFonts w:ascii="Arial" w:hAnsi="Arial" w:cs="Arial"/>
          <w:sz w:val="24"/>
        </w:rPr>
        <w:t>при выделении оздоровительных путевок предусматривать за счет средств родителей частичную оплату стоимости путевок, услуг по отдыху детей:</w:t>
      </w:r>
    </w:p>
    <w:p w:rsidR="00CB1902" w:rsidRPr="00E955A4" w:rsidRDefault="00CB1902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 xml:space="preserve">а) в размере 5 процентов от стоимости путевки </w:t>
      </w:r>
      <w:r w:rsidR="00C2768E" w:rsidRPr="00E955A4">
        <w:rPr>
          <w:rFonts w:ascii="Arial" w:hAnsi="Arial" w:cs="Arial"/>
        </w:rPr>
        <w:t>–</w:t>
      </w:r>
      <w:r w:rsidRPr="00E955A4">
        <w:rPr>
          <w:rFonts w:ascii="Arial" w:hAnsi="Arial" w:cs="Arial"/>
        </w:rPr>
        <w:t xml:space="preserve">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CB1902" w:rsidRPr="00E955A4" w:rsidRDefault="00CB1902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 xml:space="preserve">б) в размере 15 процентов от стоимости путевки </w:t>
      </w:r>
      <w:r w:rsidR="00C2768E" w:rsidRPr="00E955A4">
        <w:rPr>
          <w:rFonts w:ascii="Arial" w:hAnsi="Arial" w:cs="Arial"/>
        </w:rPr>
        <w:t>–</w:t>
      </w:r>
      <w:r w:rsidRPr="00E955A4">
        <w:rPr>
          <w:rFonts w:ascii="Arial" w:hAnsi="Arial" w:cs="Arial"/>
        </w:rPr>
        <w:t xml:space="preserve">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CB1902" w:rsidRPr="00E955A4" w:rsidRDefault="00CB1902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 xml:space="preserve">в) в размере 30 процентов от стоимости путевки </w:t>
      </w:r>
      <w:r w:rsidR="00C2768E" w:rsidRPr="00E955A4">
        <w:rPr>
          <w:rFonts w:ascii="Arial" w:hAnsi="Arial" w:cs="Arial"/>
        </w:rPr>
        <w:t>–</w:t>
      </w:r>
      <w:r w:rsidRPr="00E955A4">
        <w:rPr>
          <w:rFonts w:ascii="Arial" w:hAnsi="Arial" w:cs="Arial"/>
        </w:rPr>
        <w:t xml:space="preserve">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D1498A" w:rsidRPr="00E955A4" w:rsidRDefault="00CB1902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>8</w:t>
      </w:r>
      <w:r w:rsidR="00D1498A" w:rsidRPr="00E955A4">
        <w:rPr>
          <w:rFonts w:ascii="Arial" w:hAnsi="Arial" w:cs="Arial"/>
          <w:sz w:val="24"/>
        </w:rPr>
        <w:t>) при оплате частичной стоимости путевки, самостоятельно приобретенной родителями (иными законными представителями), в детский оздоровительный лагерь, работающий в каникулярное время, установить размер компенсации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D1498A" w:rsidRPr="00E955A4" w:rsidRDefault="00D1498A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>а) для детей, проживающих в семьях со среднедушевым доходом не превышающим или равным величине прожиточног</w:t>
      </w:r>
      <w:r w:rsidR="00C2768E" w:rsidRPr="00E955A4">
        <w:rPr>
          <w:rFonts w:ascii="Arial" w:hAnsi="Arial" w:cs="Arial"/>
          <w:sz w:val="24"/>
        </w:rPr>
        <w:t>о минимума в Тульской области, –</w:t>
      </w:r>
      <w:r w:rsidRPr="00E955A4">
        <w:rPr>
          <w:rFonts w:ascii="Arial" w:hAnsi="Arial" w:cs="Arial"/>
          <w:sz w:val="24"/>
        </w:rPr>
        <w:t xml:space="preserve">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D1498A" w:rsidRPr="00E955A4" w:rsidRDefault="00D1498A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 xml:space="preserve">б)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– 85 процентов от средней стоимости путевки в загородный стационарный детский оздоровительный лагерь, установленной на </w:t>
      </w:r>
      <w:r w:rsidRPr="00E955A4">
        <w:rPr>
          <w:rFonts w:ascii="Arial" w:hAnsi="Arial" w:cs="Arial"/>
          <w:sz w:val="24"/>
        </w:rPr>
        <w:lastRenderedPageBreak/>
        <w:t>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D1498A" w:rsidRPr="00E955A4" w:rsidRDefault="00D1498A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>в) для детей, проживающих в семьях со среднедушевым доходом превышающим трехкратную величину прожиточного минимума в</w:t>
      </w:r>
      <w:r w:rsidR="00C2768E" w:rsidRPr="00E955A4">
        <w:rPr>
          <w:rFonts w:ascii="Arial" w:hAnsi="Arial" w:cs="Arial"/>
          <w:sz w:val="24"/>
        </w:rPr>
        <w:t xml:space="preserve"> Тульской области, –</w:t>
      </w:r>
      <w:r w:rsidRPr="00E955A4">
        <w:rPr>
          <w:rFonts w:ascii="Arial" w:hAnsi="Arial" w:cs="Arial"/>
          <w:sz w:val="24"/>
        </w:rPr>
        <w:t xml:space="preserve">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</w:t>
      </w:r>
    </w:p>
    <w:p w:rsidR="00D1498A" w:rsidRPr="00E955A4" w:rsidRDefault="00E973D4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9</w:t>
      </w:r>
      <w:r w:rsidR="00D1498A" w:rsidRPr="00E955A4">
        <w:rPr>
          <w:rFonts w:ascii="Arial" w:hAnsi="Arial" w:cs="Arial"/>
        </w:rPr>
        <w:t>) оказывать содействие руководителям детских оздоровительных учреждений в комплектовании учреждений квалифицированными педагогическими кадрами;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</w:t>
      </w:r>
      <w:r w:rsidR="00E973D4" w:rsidRPr="00E955A4">
        <w:rPr>
          <w:rFonts w:ascii="Arial" w:hAnsi="Arial" w:cs="Arial"/>
        </w:rPr>
        <w:t>0</w:t>
      </w:r>
      <w:r w:rsidRPr="00E955A4">
        <w:rPr>
          <w:rFonts w:ascii="Arial" w:hAnsi="Arial" w:cs="Arial"/>
        </w:rPr>
        <w:t>) обеспечить контроль: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 xml:space="preserve">а) функционирования оздоровительных лагерей с дневным пребыванием в соответствии с санитарно-эпидемиологическими правилами и нормативами </w:t>
      </w:r>
      <w:r w:rsidR="005A07F6" w:rsidRPr="00E955A4">
        <w:rPr>
          <w:rFonts w:ascii="Arial" w:hAnsi="Arial" w:cs="Arial"/>
        </w:rPr>
        <w:t>СП 2.4.3648-20 «Санитарно-эпидемиологические требования к организациям</w:t>
      </w:r>
      <w:r w:rsidR="00C2768E" w:rsidRPr="00E955A4">
        <w:rPr>
          <w:rFonts w:ascii="Arial" w:hAnsi="Arial" w:cs="Arial"/>
        </w:rPr>
        <w:t xml:space="preserve"> </w:t>
      </w:r>
      <w:r w:rsidR="005A07F6" w:rsidRPr="00E955A4">
        <w:rPr>
          <w:rFonts w:ascii="Arial" w:hAnsi="Arial" w:cs="Arial"/>
        </w:rPr>
        <w:t>воспитания и обучения, отдыха и оздоровления детей и молодёжи»</w:t>
      </w:r>
      <w:r w:rsidRPr="00E955A4">
        <w:rPr>
          <w:rFonts w:ascii="Arial" w:hAnsi="Arial" w:cs="Arial"/>
        </w:rPr>
        <w:t>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б) своевременной подготовки и открытия лагерей при наличии санитарно-эпидемиологического заключения, выданного Управлением Роспотребнадзора по Тульской области в установленном законодательством Российской Федерации порядке;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в) проведения дератизационных, дезинсекционных, дезинфекционных мероприятий;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г) прохождение медицинских осмотров сотрудниками лагерей с дневным пребыванием;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д) выполнения утвержденных натуральных норм продуктов питания, использования бутилированной воды (при организации питьевого режима) и пищевых продуктов, обогащенных витаминами, микро- и макронутриентами, проведения искусственной С-витаминизации готовых блюд;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</w:t>
      </w:r>
      <w:r w:rsidR="00E973D4" w:rsidRPr="00E955A4">
        <w:rPr>
          <w:rFonts w:ascii="Arial" w:hAnsi="Arial" w:cs="Arial"/>
        </w:rPr>
        <w:t>1</w:t>
      </w:r>
      <w:r w:rsidRPr="00E955A4">
        <w:rPr>
          <w:rFonts w:ascii="Arial" w:hAnsi="Arial" w:cs="Arial"/>
        </w:rPr>
        <w:t>) продолжить развитие и внедрение экономичных и эффективных форм отдыха, оздоровления детей, в том числе организовывать профильные лагеря дневного пребывания, а также создавать условия для развития детского туризма в период каникул;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</w:t>
      </w:r>
      <w:r w:rsidR="00E973D4" w:rsidRPr="00E955A4">
        <w:rPr>
          <w:rFonts w:ascii="Arial" w:hAnsi="Arial" w:cs="Arial"/>
        </w:rPr>
        <w:t>2</w:t>
      </w:r>
      <w:r w:rsidRPr="00E955A4">
        <w:rPr>
          <w:rFonts w:ascii="Arial" w:hAnsi="Arial" w:cs="Arial"/>
        </w:rPr>
        <w:t>) осуществлять реализацию мер по профилактике безнадзорности и правонарушений несовершеннолетних в период каникул, обеспечению наибольшему количеству детей, находящихся в социально опасном положении, условий для организованного отдыха и оздоровления;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</w:t>
      </w:r>
      <w:r w:rsidR="00E973D4" w:rsidRPr="00E955A4">
        <w:rPr>
          <w:rFonts w:ascii="Arial" w:hAnsi="Arial" w:cs="Arial"/>
        </w:rPr>
        <w:t>3</w:t>
      </w:r>
      <w:r w:rsidRPr="00E955A4">
        <w:rPr>
          <w:rFonts w:ascii="Arial" w:hAnsi="Arial" w:cs="Arial"/>
        </w:rPr>
        <w:t>) организовать доставку организованных групп детей до места отдыха и обратно с оформлением документов на каждого ребенка, предусмотренных принимающей организацией отдыха и оздоровления детей, и при наличии сопровождающих лиц в соответствии с нормами санитарно-эпидемиологических правил и нормативов;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</w:t>
      </w:r>
      <w:r w:rsidR="00E973D4" w:rsidRPr="00E955A4">
        <w:rPr>
          <w:rFonts w:ascii="Arial" w:hAnsi="Arial" w:cs="Arial"/>
        </w:rPr>
        <w:t>4</w:t>
      </w:r>
      <w:r w:rsidRPr="00E955A4">
        <w:rPr>
          <w:rFonts w:ascii="Arial" w:hAnsi="Arial" w:cs="Arial"/>
        </w:rPr>
        <w:t>) обеспечить перевозку организованных групп детей на оз</w:t>
      </w:r>
      <w:r w:rsidR="00C2768E" w:rsidRPr="00E955A4">
        <w:rPr>
          <w:rFonts w:ascii="Arial" w:hAnsi="Arial" w:cs="Arial"/>
        </w:rPr>
        <w:t xml:space="preserve">доровление с учетом требований </w:t>
      </w:r>
      <w:r w:rsidRPr="00E955A4">
        <w:rPr>
          <w:rFonts w:ascii="Arial" w:hAnsi="Arial" w:cs="Arial"/>
        </w:rPr>
        <w:t xml:space="preserve">постановления Правительства Российской Федерации </w:t>
      </w:r>
      <w:r w:rsidR="00DB68D6" w:rsidRPr="00E955A4">
        <w:rPr>
          <w:rFonts w:ascii="Arial" w:hAnsi="Arial" w:cs="Arial"/>
        </w:rPr>
        <w:t>от 23.09.</w:t>
      </w:r>
      <w:r w:rsidR="00C2768E" w:rsidRPr="00E955A4">
        <w:rPr>
          <w:rFonts w:ascii="Arial" w:hAnsi="Arial" w:cs="Arial"/>
        </w:rPr>
        <w:t>2020</w:t>
      </w:r>
      <w:r w:rsidR="005A07F6" w:rsidRPr="00E955A4">
        <w:rPr>
          <w:rFonts w:ascii="Arial" w:hAnsi="Arial" w:cs="Arial"/>
        </w:rPr>
        <w:t xml:space="preserve"> </w:t>
      </w:r>
      <w:r w:rsidR="00DB68D6" w:rsidRPr="00E955A4">
        <w:rPr>
          <w:rFonts w:ascii="Arial" w:hAnsi="Arial" w:cs="Arial"/>
        </w:rPr>
        <w:t>№</w:t>
      </w:r>
      <w:r w:rsidR="005A07F6" w:rsidRPr="00E955A4">
        <w:rPr>
          <w:rFonts w:ascii="Arial" w:hAnsi="Arial" w:cs="Arial"/>
        </w:rPr>
        <w:t xml:space="preserve"> 1527</w:t>
      </w:r>
      <w:r w:rsidRPr="00E955A4">
        <w:rPr>
          <w:rFonts w:ascii="Arial" w:hAnsi="Arial" w:cs="Arial"/>
        </w:rPr>
        <w:t xml:space="preserve"> «Об утверждении Правил организованной перевозки групп детей автобусами», </w:t>
      </w:r>
      <w:r w:rsidR="00DB68D6" w:rsidRPr="00E955A4">
        <w:rPr>
          <w:rFonts w:ascii="Arial" w:hAnsi="Arial" w:cs="Arial"/>
        </w:rPr>
        <w:t>санитарных правил 2.5.3157-14 «Санитарно-эпидемиологические требования к перевозке железнодорожным транспортом организованных групп детей»</w:t>
      </w:r>
      <w:r w:rsidRPr="00E955A4">
        <w:rPr>
          <w:rFonts w:ascii="Arial" w:hAnsi="Arial" w:cs="Arial"/>
        </w:rPr>
        <w:t xml:space="preserve">, </w:t>
      </w:r>
      <w:r w:rsidR="00C2768E" w:rsidRPr="00E955A4">
        <w:rPr>
          <w:rFonts w:ascii="Arial" w:hAnsi="Arial" w:cs="Arial"/>
        </w:rPr>
        <w:t xml:space="preserve">СП 2.4.3648-20 </w:t>
      </w:r>
      <w:r w:rsidR="00DB68D6" w:rsidRPr="00E955A4">
        <w:rPr>
          <w:rFonts w:ascii="Arial" w:hAnsi="Arial" w:cs="Arial"/>
        </w:rPr>
        <w:t xml:space="preserve">«Санитарно-эпидемиологические требования к организациям воспитания и обучения, отдыха и оздоровления детей </w:t>
      </w:r>
      <w:r w:rsidR="00DB68D6" w:rsidRPr="00E955A4">
        <w:rPr>
          <w:rFonts w:ascii="Arial" w:hAnsi="Arial" w:cs="Arial"/>
        </w:rPr>
        <w:lastRenderedPageBreak/>
        <w:t>и молодёжи», САНПИН 2.3/2.4.3590-20 «Санитарно-эпидемиологические требования к организации общественного питания населения»</w:t>
      </w:r>
      <w:r w:rsidRPr="00E955A4">
        <w:rPr>
          <w:rFonts w:ascii="Arial" w:hAnsi="Arial" w:cs="Arial"/>
        </w:rPr>
        <w:t>;</w:t>
      </w:r>
    </w:p>
    <w:p w:rsidR="00D1498A" w:rsidRPr="00E955A4" w:rsidRDefault="00E973D4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15</w:t>
      </w:r>
      <w:r w:rsidR="00D1498A" w:rsidRPr="00E955A4">
        <w:rPr>
          <w:rFonts w:ascii="Arial" w:hAnsi="Arial" w:cs="Arial"/>
        </w:rPr>
        <w:t xml:space="preserve">) </w:t>
      </w:r>
      <w:r w:rsidR="0001471D" w:rsidRPr="00E955A4">
        <w:rPr>
          <w:rFonts w:ascii="Arial" w:hAnsi="Arial" w:cs="Arial"/>
        </w:rPr>
        <w:t xml:space="preserve">рекомендовать директорам детских оздоровительных учреждений </w:t>
      </w:r>
      <w:r w:rsidR="00D1498A" w:rsidRPr="00E955A4">
        <w:rPr>
          <w:rFonts w:ascii="Arial" w:hAnsi="Arial" w:cs="Arial"/>
        </w:rPr>
        <w:t>включить в программу деятельности лагерей всех видов общественно полезный труд с учетом возраста детей;</w:t>
      </w:r>
    </w:p>
    <w:p w:rsidR="00D1498A" w:rsidRPr="00E955A4" w:rsidRDefault="0001471D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16</w:t>
      </w:r>
      <w:r w:rsidR="00D1498A" w:rsidRPr="00E955A4">
        <w:rPr>
          <w:rFonts w:ascii="Arial" w:hAnsi="Arial" w:cs="Arial"/>
        </w:rPr>
        <w:t>) принять меры по: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а) организации на базе лагерей всех видов работы по профилактике наркомании, алкоголизма, табакокурения и популяризации здорового образа жизни;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б) усилению контроля за выездом организованных групп детей на отдых за пределы Тульской области, в том числе, выезжающих без привлечен</w:t>
      </w:r>
      <w:r w:rsidR="0001471D" w:rsidRPr="00E955A4">
        <w:rPr>
          <w:rFonts w:ascii="Arial" w:hAnsi="Arial" w:cs="Arial"/>
        </w:rPr>
        <w:t>ия средств бюджета всех уровней</w:t>
      </w:r>
      <w:r w:rsidRPr="00E955A4">
        <w:rPr>
          <w:rFonts w:ascii="Arial" w:hAnsi="Arial" w:cs="Arial"/>
        </w:rPr>
        <w:t>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 xml:space="preserve">в) недопущению выездов за пределы Тульской области участников </w:t>
      </w:r>
      <w:r w:rsidR="0001471D" w:rsidRPr="00E955A4">
        <w:rPr>
          <w:rFonts w:ascii="Arial" w:hAnsi="Arial" w:cs="Arial"/>
        </w:rPr>
        <w:t xml:space="preserve">различных </w:t>
      </w:r>
      <w:r w:rsidRPr="00E955A4">
        <w:rPr>
          <w:rFonts w:ascii="Arial" w:hAnsi="Arial" w:cs="Arial"/>
        </w:rPr>
        <w:t>форм организованного отдыха на средства бюджетов всех уровней без уведомления межведомственной комиссии по организации отдыха, оздоровления, занятости детей на территории Тульской области;</w:t>
      </w:r>
    </w:p>
    <w:p w:rsidR="00D1498A" w:rsidRPr="00E955A4" w:rsidRDefault="0001471D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17</w:t>
      </w:r>
      <w:r w:rsidR="00D1498A" w:rsidRPr="00E955A4">
        <w:rPr>
          <w:rFonts w:ascii="Arial" w:hAnsi="Arial" w:cs="Arial"/>
        </w:rPr>
        <w:t>) определить сроки и формы отчетности по всем оздоровительным мероприятиям приказом комитета по образованию администрации муниципального образования  Воловский район;</w:t>
      </w:r>
    </w:p>
    <w:p w:rsidR="00D1498A" w:rsidRPr="00E955A4" w:rsidRDefault="0001471D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 xml:space="preserve">18) </w:t>
      </w:r>
      <w:r w:rsidR="00D1498A" w:rsidRPr="00E955A4">
        <w:rPr>
          <w:rFonts w:ascii="Arial" w:hAnsi="Arial" w:cs="Arial"/>
        </w:rPr>
        <w:t>принять меры: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а) по созданию безопасных условий пребывания в организациях отдыха детей и их оздоровления;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б) по обеспечению максимальной доступности услуг организаций отдыха детей и их оздоровления;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в) по контролю за соблюдением требований законодательства в сфере организации отдыха и оздоровления детей.</w:t>
      </w:r>
    </w:p>
    <w:p w:rsidR="00D1498A" w:rsidRPr="00E955A4" w:rsidRDefault="0001471D" w:rsidP="00E955A4">
      <w:pPr>
        <w:ind w:firstLine="709"/>
        <w:jc w:val="both"/>
        <w:rPr>
          <w:rFonts w:ascii="Arial" w:hAnsi="Arial" w:cs="Arial"/>
          <w:color w:val="FF6600"/>
        </w:rPr>
      </w:pPr>
      <w:r w:rsidRPr="00E955A4">
        <w:rPr>
          <w:rFonts w:ascii="Arial" w:hAnsi="Arial" w:cs="Arial"/>
        </w:rPr>
        <w:t>5</w:t>
      </w:r>
      <w:r w:rsidR="00D1498A" w:rsidRPr="00E955A4">
        <w:rPr>
          <w:rFonts w:ascii="Arial" w:hAnsi="Arial" w:cs="Arial"/>
        </w:rPr>
        <w:t>. Муниципальному казенному учреждению «</w:t>
      </w:r>
      <w:r w:rsidRPr="00E955A4">
        <w:rPr>
          <w:rFonts w:ascii="Arial" w:hAnsi="Arial" w:cs="Arial"/>
        </w:rPr>
        <w:t>Воловский центр обеспечения деятельности системы образования</w:t>
      </w:r>
      <w:r w:rsidR="00D1498A" w:rsidRPr="00E955A4">
        <w:rPr>
          <w:rFonts w:ascii="Arial" w:hAnsi="Arial" w:cs="Arial"/>
        </w:rPr>
        <w:t>» обеспечить организацию учета и отчетности по оздоровительным мероприятиям.</w:t>
      </w:r>
    </w:p>
    <w:p w:rsidR="00D1498A" w:rsidRPr="00E955A4" w:rsidRDefault="0001471D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6</w:t>
      </w:r>
      <w:r w:rsidR="00D1498A" w:rsidRPr="00E955A4">
        <w:rPr>
          <w:rFonts w:ascii="Arial" w:hAnsi="Arial" w:cs="Arial"/>
        </w:rPr>
        <w:t xml:space="preserve">. Рекомендовать руководителям организаций отдыха детей и их оздоровления, расположенных на территории </w:t>
      </w:r>
      <w:r w:rsidRPr="00E955A4">
        <w:rPr>
          <w:rFonts w:ascii="Arial" w:hAnsi="Arial" w:cs="Arial"/>
        </w:rPr>
        <w:t>Волов</w:t>
      </w:r>
      <w:r w:rsidR="00D1498A" w:rsidRPr="00E955A4">
        <w:rPr>
          <w:rFonts w:ascii="Arial" w:hAnsi="Arial" w:cs="Arial"/>
        </w:rPr>
        <w:t>ского района:</w:t>
      </w:r>
    </w:p>
    <w:p w:rsidR="00DB68D6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1) заблаговременно принимать комплекс мер по своевременной подготовке, открытию и работе на полную проектную мощность в течение</w:t>
      </w:r>
      <w:r w:rsidR="00C2768E" w:rsidRPr="00E955A4">
        <w:rPr>
          <w:rFonts w:ascii="Arial" w:hAnsi="Arial" w:cs="Arial"/>
        </w:rPr>
        <w:t xml:space="preserve"> всего оздоровительного периода;</w:t>
      </w:r>
    </w:p>
    <w:p w:rsidR="00D1498A" w:rsidRPr="00E955A4" w:rsidRDefault="00DB68D6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2</w:t>
      </w:r>
      <w:r w:rsidR="00D1498A" w:rsidRPr="00E955A4">
        <w:rPr>
          <w:rFonts w:ascii="Arial" w:hAnsi="Arial" w:cs="Arial"/>
        </w:rPr>
        <w:t>) своевременно и в полном объеме выполнять предписания надзорных органов;</w:t>
      </w:r>
    </w:p>
    <w:p w:rsidR="00D1498A" w:rsidRPr="00E955A4" w:rsidRDefault="00DB68D6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3</w:t>
      </w:r>
      <w:r w:rsidR="00D1498A" w:rsidRPr="00E955A4">
        <w:rPr>
          <w:rFonts w:ascii="Arial" w:hAnsi="Arial" w:cs="Arial"/>
        </w:rPr>
        <w:t>) создавать безопасные условия пребывания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D1498A" w:rsidRPr="00E955A4" w:rsidRDefault="00DB68D6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4</w:t>
      </w:r>
      <w:r w:rsidR="00D1498A" w:rsidRPr="00E955A4">
        <w:rPr>
          <w:rFonts w:ascii="Arial" w:hAnsi="Arial" w:cs="Arial"/>
        </w:rPr>
        <w:t>) 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D1498A" w:rsidRPr="00E955A4" w:rsidRDefault="006F02D0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7</w:t>
      </w:r>
      <w:r w:rsidR="00D1498A" w:rsidRPr="00E955A4">
        <w:rPr>
          <w:rFonts w:ascii="Arial" w:hAnsi="Arial" w:cs="Arial"/>
        </w:rPr>
        <w:t xml:space="preserve">. </w:t>
      </w:r>
      <w:r w:rsidR="0001471D" w:rsidRPr="00E955A4">
        <w:rPr>
          <w:rFonts w:ascii="Arial" w:hAnsi="Arial" w:cs="Arial"/>
        </w:rPr>
        <w:t>Сектору</w:t>
      </w:r>
      <w:r w:rsidR="00D1498A" w:rsidRPr="00E955A4">
        <w:rPr>
          <w:rFonts w:ascii="Arial" w:hAnsi="Arial" w:cs="Arial"/>
        </w:rPr>
        <w:t xml:space="preserve"> по культуре,</w:t>
      </w:r>
      <w:r w:rsidR="0001471D" w:rsidRPr="00E955A4">
        <w:rPr>
          <w:rFonts w:ascii="Arial" w:hAnsi="Arial" w:cs="Arial"/>
        </w:rPr>
        <w:t xml:space="preserve"> спорту и</w:t>
      </w:r>
      <w:r w:rsidR="00D1498A" w:rsidRPr="00E955A4">
        <w:rPr>
          <w:rFonts w:ascii="Arial" w:hAnsi="Arial" w:cs="Arial"/>
        </w:rPr>
        <w:t xml:space="preserve"> молодежной политике администрации </w:t>
      </w:r>
      <w:r w:rsidR="0001471D" w:rsidRPr="00E955A4">
        <w:rPr>
          <w:rFonts w:ascii="Arial" w:hAnsi="Arial" w:cs="Arial"/>
        </w:rPr>
        <w:t>муниципального образования Воловский</w:t>
      </w:r>
      <w:r w:rsidR="00D1498A" w:rsidRPr="00E955A4">
        <w:rPr>
          <w:rFonts w:ascii="Arial" w:hAnsi="Arial" w:cs="Arial"/>
        </w:rPr>
        <w:t xml:space="preserve"> район: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1) разработать и осуществить мероп</w:t>
      </w:r>
      <w:r w:rsidR="00C2768E" w:rsidRPr="00E955A4">
        <w:rPr>
          <w:rFonts w:ascii="Arial" w:hAnsi="Arial" w:cs="Arial"/>
        </w:rPr>
        <w:t>риятия по организации культурно-</w:t>
      </w:r>
      <w:r w:rsidRPr="00E955A4">
        <w:rPr>
          <w:rFonts w:ascii="Arial" w:hAnsi="Arial" w:cs="Arial"/>
        </w:rPr>
        <w:lastRenderedPageBreak/>
        <w:t>досуговой работы с детьми и подростками в период школьных каникул;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2) создавать условия для организации досуга детей и обеспечения их услугами организаций культуры на льготных условиях в детских оздоровительных учреждениях всех видов;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3) обеспечивать безопасность при доставке детей в областные профильные лагеря и обратно.</w:t>
      </w:r>
    </w:p>
    <w:p w:rsidR="00D1498A" w:rsidRPr="00E955A4" w:rsidRDefault="006F02D0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8</w:t>
      </w:r>
      <w:r w:rsidR="00D1498A" w:rsidRPr="00E955A4">
        <w:rPr>
          <w:rFonts w:ascii="Arial" w:hAnsi="Arial" w:cs="Arial"/>
        </w:rPr>
        <w:t xml:space="preserve">. Рекомендовать отделу социальной защиты населения </w:t>
      </w:r>
      <w:r w:rsidR="0001471D" w:rsidRPr="00E955A4">
        <w:rPr>
          <w:rFonts w:ascii="Arial" w:hAnsi="Arial" w:cs="Arial"/>
        </w:rPr>
        <w:t>Волов</w:t>
      </w:r>
      <w:r w:rsidR="00D1498A" w:rsidRPr="00E955A4">
        <w:rPr>
          <w:rFonts w:ascii="Arial" w:hAnsi="Arial" w:cs="Arial"/>
        </w:rPr>
        <w:t xml:space="preserve">ского района, территориальному отделу по </w:t>
      </w:r>
      <w:r w:rsidR="0001471D" w:rsidRPr="00E955A4">
        <w:rPr>
          <w:rFonts w:ascii="Arial" w:hAnsi="Arial" w:cs="Arial"/>
        </w:rPr>
        <w:t>Волов</w:t>
      </w:r>
      <w:r w:rsidR="00D1498A" w:rsidRPr="00E955A4">
        <w:rPr>
          <w:rFonts w:ascii="Arial" w:hAnsi="Arial" w:cs="Arial"/>
        </w:rPr>
        <w:t>скому району министерства труда и социальной защиты Тульской области принять меры по организации отдыха и оздоровления детей, оказавшихся в трудной жизненной ситуации и состоящих на учете в органах социальной защиты населения, и детей, находящихся под опекой, и проживающих в приемных семьях детей-сирот и детей, оставшихся без попечения родителей.</w:t>
      </w:r>
    </w:p>
    <w:p w:rsidR="00D1498A" w:rsidRPr="00E955A4" w:rsidRDefault="006F02D0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9</w:t>
      </w:r>
      <w:r w:rsidR="00D1498A" w:rsidRPr="00E955A4">
        <w:rPr>
          <w:rFonts w:ascii="Arial" w:hAnsi="Arial" w:cs="Arial"/>
        </w:rPr>
        <w:t xml:space="preserve">. Рекомендовать территориальному отделу Управления Федеральной службы по надзору в сфере защиты прав потребителей и благополучия человека по Тульской области в </w:t>
      </w:r>
      <w:r w:rsidRPr="00E955A4">
        <w:rPr>
          <w:rFonts w:ascii="Arial" w:hAnsi="Arial" w:cs="Arial"/>
        </w:rPr>
        <w:t>Ефремовском</w:t>
      </w:r>
      <w:r w:rsidR="00D1498A" w:rsidRPr="00E955A4">
        <w:rPr>
          <w:rFonts w:ascii="Arial" w:hAnsi="Arial" w:cs="Arial"/>
        </w:rPr>
        <w:t xml:space="preserve">, </w:t>
      </w:r>
      <w:r w:rsidRPr="00E955A4">
        <w:rPr>
          <w:rFonts w:ascii="Arial" w:hAnsi="Arial" w:cs="Arial"/>
        </w:rPr>
        <w:t>Воловском, Каменском и Куркинском</w:t>
      </w:r>
      <w:r w:rsidR="00D1498A" w:rsidRPr="00E955A4">
        <w:rPr>
          <w:rFonts w:ascii="Arial" w:hAnsi="Arial" w:cs="Arial"/>
        </w:rPr>
        <w:t xml:space="preserve"> районах обеспечить осуществление государственного санитарно-эпидемиологического надзора за подготовкой к открытию и деятельностью организаций отдыха детей и их оздоровления на территории </w:t>
      </w:r>
      <w:r w:rsidRPr="00E955A4">
        <w:rPr>
          <w:rFonts w:ascii="Arial" w:hAnsi="Arial" w:cs="Arial"/>
        </w:rPr>
        <w:t>Волов</w:t>
      </w:r>
      <w:r w:rsidR="00D1498A" w:rsidRPr="00E955A4">
        <w:rPr>
          <w:rFonts w:ascii="Arial" w:hAnsi="Arial" w:cs="Arial"/>
        </w:rPr>
        <w:t>ского района, организацией питания и питьевого режима.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</w:t>
      </w:r>
      <w:r w:rsidR="006F02D0" w:rsidRPr="00E955A4">
        <w:rPr>
          <w:rFonts w:ascii="Arial" w:hAnsi="Arial" w:cs="Arial"/>
        </w:rPr>
        <w:t>0</w:t>
      </w:r>
      <w:r w:rsidRPr="00E955A4">
        <w:rPr>
          <w:rFonts w:ascii="Arial" w:hAnsi="Arial" w:cs="Arial"/>
        </w:rPr>
        <w:t xml:space="preserve">. Рекомендовать Государственному учреждению Тульской области «Центр занятости населения </w:t>
      </w:r>
      <w:r w:rsidR="006F02D0" w:rsidRPr="00E955A4">
        <w:rPr>
          <w:rFonts w:ascii="Arial" w:hAnsi="Arial" w:cs="Arial"/>
        </w:rPr>
        <w:t>п. Волово</w:t>
      </w:r>
      <w:r w:rsidRPr="00E955A4">
        <w:rPr>
          <w:rFonts w:ascii="Arial" w:hAnsi="Arial" w:cs="Arial"/>
        </w:rPr>
        <w:t>»: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1) изучить потребность подростков в возрасте 14-18 лет во временных работах в течение летнего периода;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2) совместно с работодателями организовать временные рабочие места, предоставляя их в первую очередь подросткам, оказавшимся в трудной жизненной ситуации;</w:t>
      </w:r>
    </w:p>
    <w:p w:rsidR="00D1498A" w:rsidRPr="00E955A4" w:rsidRDefault="00D1498A" w:rsidP="00E955A4">
      <w:pPr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3) заключить договоры с работодателями по организации временных рабочих мест несовершеннолетних граждан в возрасте от 14 до 18 лет.</w:t>
      </w:r>
    </w:p>
    <w:p w:rsidR="00D1498A" w:rsidRPr="00E955A4" w:rsidRDefault="00D1498A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>1</w:t>
      </w:r>
      <w:r w:rsidR="006F02D0" w:rsidRPr="00E955A4">
        <w:rPr>
          <w:rFonts w:ascii="Arial" w:hAnsi="Arial" w:cs="Arial"/>
          <w:sz w:val="24"/>
        </w:rPr>
        <w:t>1</w:t>
      </w:r>
      <w:r w:rsidRPr="00E955A4">
        <w:rPr>
          <w:rFonts w:ascii="Arial" w:hAnsi="Arial" w:cs="Arial"/>
          <w:sz w:val="24"/>
        </w:rPr>
        <w:t xml:space="preserve">. Рекомендовать Отделу министерства внутренних дел России по </w:t>
      </w:r>
      <w:r w:rsidR="006F02D0" w:rsidRPr="00E955A4">
        <w:rPr>
          <w:rFonts w:ascii="Arial" w:hAnsi="Arial" w:cs="Arial"/>
          <w:sz w:val="24"/>
        </w:rPr>
        <w:t>Волов</w:t>
      </w:r>
      <w:r w:rsidRPr="00E955A4">
        <w:rPr>
          <w:rFonts w:ascii="Arial" w:hAnsi="Arial" w:cs="Arial"/>
          <w:sz w:val="24"/>
        </w:rPr>
        <w:t>скому району:</w:t>
      </w:r>
    </w:p>
    <w:p w:rsidR="00D1498A" w:rsidRPr="00E955A4" w:rsidRDefault="00D1498A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 xml:space="preserve">1) обеспечить общественный порядок и безопасность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отдыха детей и их оздоровления на территории </w:t>
      </w:r>
      <w:r w:rsidR="006F02D0" w:rsidRPr="00E955A4">
        <w:rPr>
          <w:rFonts w:ascii="Arial" w:hAnsi="Arial" w:cs="Arial"/>
          <w:sz w:val="24"/>
        </w:rPr>
        <w:t>Волов</w:t>
      </w:r>
      <w:r w:rsidRPr="00E955A4">
        <w:rPr>
          <w:rFonts w:ascii="Arial" w:hAnsi="Arial" w:cs="Arial"/>
          <w:sz w:val="24"/>
        </w:rPr>
        <w:t>ского района;</w:t>
      </w:r>
    </w:p>
    <w:p w:rsidR="00D1498A" w:rsidRPr="00E955A4" w:rsidRDefault="00D1498A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>2) применять профилактические меры, исключающие детский дорожно-транспортный травматизм.</w:t>
      </w:r>
    </w:p>
    <w:p w:rsidR="00D1498A" w:rsidRPr="00E955A4" w:rsidRDefault="00D1498A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>1</w:t>
      </w:r>
      <w:r w:rsidR="006F02D0" w:rsidRPr="00E955A4">
        <w:rPr>
          <w:rFonts w:ascii="Arial" w:hAnsi="Arial" w:cs="Arial"/>
          <w:sz w:val="24"/>
        </w:rPr>
        <w:t>2</w:t>
      </w:r>
      <w:r w:rsidRPr="00E955A4">
        <w:rPr>
          <w:rFonts w:ascii="Arial" w:hAnsi="Arial" w:cs="Arial"/>
          <w:sz w:val="24"/>
        </w:rPr>
        <w:t xml:space="preserve">. Рекомендовать отделу надзорной деятельности и профилактической работы по </w:t>
      </w:r>
      <w:r w:rsidR="006F02D0" w:rsidRPr="00E955A4">
        <w:rPr>
          <w:rFonts w:ascii="Arial" w:hAnsi="Arial" w:cs="Arial"/>
          <w:sz w:val="24"/>
        </w:rPr>
        <w:t>Ефремовскому, Воловскому и Куркинскому</w:t>
      </w:r>
      <w:r w:rsidRPr="00E955A4">
        <w:rPr>
          <w:rFonts w:ascii="Arial" w:hAnsi="Arial" w:cs="Arial"/>
          <w:sz w:val="24"/>
        </w:rPr>
        <w:t xml:space="preserve"> районам вести контроль соблюдения требований пожарной безопасности в организациях отдыха детей и их оздоровления на территории </w:t>
      </w:r>
      <w:r w:rsidR="006F02D0" w:rsidRPr="00E955A4">
        <w:rPr>
          <w:rFonts w:ascii="Arial" w:hAnsi="Arial" w:cs="Arial"/>
          <w:sz w:val="24"/>
        </w:rPr>
        <w:t>Волов</w:t>
      </w:r>
      <w:r w:rsidRPr="00E955A4">
        <w:rPr>
          <w:rFonts w:ascii="Arial" w:hAnsi="Arial" w:cs="Arial"/>
          <w:sz w:val="24"/>
        </w:rPr>
        <w:t>ского района, а также своевременное реагирование в случае возникновения чрезвычайных ситуаций.</w:t>
      </w:r>
    </w:p>
    <w:p w:rsidR="00D1498A" w:rsidRPr="00E955A4" w:rsidRDefault="00D1498A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>1</w:t>
      </w:r>
      <w:r w:rsidR="006F02D0" w:rsidRPr="00E955A4">
        <w:rPr>
          <w:rFonts w:ascii="Arial" w:hAnsi="Arial" w:cs="Arial"/>
          <w:sz w:val="24"/>
        </w:rPr>
        <w:t xml:space="preserve">3. </w:t>
      </w:r>
      <w:r w:rsidR="00C2768E" w:rsidRPr="00E955A4">
        <w:rPr>
          <w:rFonts w:ascii="Arial" w:hAnsi="Arial" w:cs="Arial"/>
          <w:sz w:val="24"/>
        </w:rPr>
        <w:t xml:space="preserve">Контроль </w:t>
      </w:r>
      <w:r w:rsidRPr="00E955A4">
        <w:rPr>
          <w:rFonts w:ascii="Arial" w:hAnsi="Arial" w:cs="Arial"/>
          <w:sz w:val="24"/>
        </w:rPr>
        <w:t>за исполнением постановления возложить на заместителя главы администра</w:t>
      </w:r>
      <w:r w:rsidR="00C2768E" w:rsidRPr="00E955A4">
        <w:rPr>
          <w:rFonts w:ascii="Arial" w:hAnsi="Arial" w:cs="Arial"/>
          <w:sz w:val="24"/>
        </w:rPr>
        <w:t xml:space="preserve">ции муниципального образования </w:t>
      </w:r>
      <w:r w:rsidRPr="00E955A4">
        <w:rPr>
          <w:rFonts w:ascii="Arial" w:hAnsi="Arial" w:cs="Arial"/>
          <w:sz w:val="24"/>
        </w:rPr>
        <w:t>Воловский район</w:t>
      </w:r>
      <w:r w:rsidR="00C2768E" w:rsidRPr="00E955A4">
        <w:rPr>
          <w:rFonts w:ascii="Arial" w:hAnsi="Arial" w:cs="Arial"/>
          <w:sz w:val="24"/>
        </w:rPr>
        <w:t xml:space="preserve"> Н.Н. Пантюшина</w:t>
      </w:r>
      <w:r w:rsidRPr="00E955A4">
        <w:rPr>
          <w:rFonts w:ascii="Arial" w:hAnsi="Arial" w:cs="Arial"/>
          <w:sz w:val="24"/>
        </w:rPr>
        <w:t>.</w:t>
      </w:r>
    </w:p>
    <w:p w:rsidR="00D1498A" w:rsidRPr="00E955A4" w:rsidRDefault="00D1498A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>1</w:t>
      </w:r>
      <w:r w:rsidR="006F02D0" w:rsidRPr="00E955A4">
        <w:rPr>
          <w:rFonts w:ascii="Arial" w:hAnsi="Arial" w:cs="Arial"/>
          <w:sz w:val="24"/>
        </w:rPr>
        <w:t>4</w:t>
      </w:r>
      <w:r w:rsidRPr="00E955A4">
        <w:rPr>
          <w:rFonts w:ascii="Arial" w:hAnsi="Arial" w:cs="Arial"/>
          <w:sz w:val="24"/>
        </w:rPr>
        <w:t xml:space="preserve">. </w:t>
      </w:r>
      <w:r w:rsidR="006F02D0" w:rsidRPr="00E955A4">
        <w:rPr>
          <w:rFonts w:ascii="Arial" w:hAnsi="Arial" w:cs="Arial"/>
          <w:sz w:val="24"/>
        </w:rPr>
        <w:t xml:space="preserve">Комитету по организационным вопросам разместить постановление на официальном сайте муниципального образования Воловский район в сети </w:t>
      </w:r>
      <w:r w:rsidR="00C2768E" w:rsidRPr="00E955A4">
        <w:rPr>
          <w:rFonts w:ascii="Arial" w:hAnsi="Arial" w:cs="Arial"/>
          <w:sz w:val="24"/>
        </w:rPr>
        <w:t>«</w:t>
      </w:r>
      <w:r w:rsidR="006F02D0" w:rsidRPr="00E955A4">
        <w:rPr>
          <w:rFonts w:ascii="Arial" w:hAnsi="Arial" w:cs="Arial"/>
          <w:sz w:val="24"/>
        </w:rPr>
        <w:t>Интернет</w:t>
      </w:r>
      <w:r w:rsidR="00C2768E" w:rsidRPr="00E955A4">
        <w:rPr>
          <w:rFonts w:ascii="Arial" w:hAnsi="Arial" w:cs="Arial"/>
          <w:sz w:val="24"/>
        </w:rPr>
        <w:t>»</w:t>
      </w:r>
      <w:r w:rsidR="006F02D0" w:rsidRPr="00E955A4">
        <w:rPr>
          <w:rFonts w:ascii="Arial" w:hAnsi="Arial" w:cs="Arial"/>
          <w:sz w:val="24"/>
        </w:rPr>
        <w:t xml:space="preserve"> и обнародовать на информационных стендах</w:t>
      </w:r>
    </w:p>
    <w:p w:rsidR="00D1498A" w:rsidRPr="00E955A4" w:rsidRDefault="00D1498A" w:rsidP="00E955A4">
      <w:pPr>
        <w:pStyle w:val="a3"/>
        <w:ind w:firstLine="709"/>
        <w:rPr>
          <w:rFonts w:ascii="Arial" w:hAnsi="Arial" w:cs="Arial"/>
          <w:sz w:val="24"/>
        </w:rPr>
      </w:pPr>
      <w:r w:rsidRPr="00E955A4">
        <w:rPr>
          <w:rFonts w:ascii="Arial" w:hAnsi="Arial" w:cs="Arial"/>
          <w:sz w:val="24"/>
        </w:rPr>
        <w:t>1</w:t>
      </w:r>
      <w:r w:rsidR="006F02D0" w:rsidRPr="00E955A4">
        <w:rPr>
          <w:rFonts w:ascii="Arial" w:hAnsi="Arial" w:cs="Arial"/>
          <w:sz w:val="24"/>
        </w:rPr>
        <w:t>5</w:t>
      </w:r>
      <w:r w:rsidRPr="00E955A4">
        <w:rPr>
          <w:rFonts w:ascii="Arial" w:hAnsi="Arial" w:cs="Arial"/>
          <w:sz w:val="24"/>
        </w:rPr>
        <w:t>.</w:t>
      </w:r>
      <w:r w:rsidR="00D026F7" w:rsidRPr="00E955A4">
        <w:rPr>
          <w:rFonts w:ascii="Arial" w:hAnsi="Arial" w:cs="Arial"/>
          <w:sz w:val="24"/>
        </w:rPr>
        <w:t xml:space="preserve"> </w:t>
      </w:r>
      <w:r w:rsidRPr="00E955A4">
        <w:rPr>
          <w:rFonts w:ascii="Arial" w:hAnsi="Arial" w:cs="Arial"/>
          <w:sz w:val="24"/>
        </w:rPr>
        <w:t>Постановление вступает в силу со дня обнародования.</w:t>
      </w:r>
    </w:p>
    <w:p w:rsidR="00D026F7" w:rsidRPr="00E955A4" w:rsidRDefault="00D026F7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Глава администрации</w:t>
      </w:r>
    </w:p>
    <w:p w:rsidR="00D026F7" w:rsidRPr="00E955A4" w:rsidRDefault="00D026F7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>муниципального образования</w:t>
      </w:r>
    </w:p>
    <w:p w:rsidR="00D026F7" w:rsidRPr="00E955A4" w:rsidRDefault="00D026F7" w:rsidP="00E955A4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E955A4">
        <w:rPr>
          <w:rFonts w:ascii="Arial" w:hAnsi="Arial" w:cs="Arial"/>
        </w:rPr>
        <w:t xml:space="preserve">Воловский район                           </w:t>
      </w:r>
      <w:r w:rsidR="00E955A4">
        <w:rPr>
          <w:rFonts w:ascii="Arial" w:hAnsi="Arial" w:cs="Arial"/>
        </w:rPr>
        <w:t xml:space="preserve">              </w:t>
      </w:r>
      <w:bookmarkStart w:id="1" w:name="_GoBack"/>
      <w:bookmarkEnd w:id="1"/>
      <w:r w:rsidRPr="00E955A4">
        <w:rPr>
          <w:rFonts w:ascii="Arial" w:hAnsi="Arial" w:cs="Arial"/>
        </w:rPr>
        <w:t xml:space="preserve">                                       С.Ю. Пиший</w:t>
      </w:r>
    </w:p>
    <w:sectPr w:rsidR="00D026F7" w:rsidRPr="00E955A4" w:rsidSect="00D026F7">
      <w:headerReference w:type="default" r:id="rId8"/>
      <w:type w:val="continuous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53" w:rsidRDefault="007F3253">
      <w:r>
        <w:separator/>
      </w:r>
    </w:p>
  </w:endnote>
  <w:endnote w:type="continuationSeparator" w:id="0">
    <w:p w:rsidR="007F3253" w:rsidRDefault="007F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53" w:rsidRDefault="007F3253">
      <w:r>
        <w:separator/>
      </w:r>
    </w:p>
  </w:footnote>
  <w:footnote w:type="continuationSeparator" w:id="0">
    <w:p w:rsidR="007F3253" w:rsidRDefault="007F3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4F" w:rsidRDefault="00231F4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55A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708608"/>
    <w:lvl w:ilvl="0">
      <w:numFmt w:val="bullet"/>
      <w:lvlText w:val="*"/>
      <w:lvlJc w:val="left"/>
    </w:lvl>
  </w:abstractNum>
  <w:abstractNum w:abstractNumId="1">
    <w:nsid w:val="03550B7A"/>
    <w:multiLevelType w:val="hybridMultilevel"/>
    <w:tmpl w:val="0C9053EE"/>
    <w:lvl w:ilvl="0" w:tplc="9CFA8B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3D13AF"/>
    <w:multiLevelType w:val="multilevel"/>
    <w:tmpl w:val="A2A663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45329C"/>
    <w:multiLevelType w:val="singleLevel"/>
    <w:tmpl w:val="90302230"/>
    <w:lvl w:ilvl="0">
      <w:start w:val="11"/>
      <w:numFmt w:val="decimal"/>
      <w:lvlText w:val="2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">
    <w:nsid w:val="3F39354C"/>
    <w:multiLevelType w:val="multilevel"/>
    <w:tmpl w:val="5DF8807A"/>
    <w:lvl w:ilvl="0">
      <w:start w:val="1"/>
      <w:numFmt w:val="decimal"/>
      <w:lvlText w:val="%1."/>
      <w:lvlJc w:val="left"/>
      <w:pPr>
        <w:ind w:left="2307" w:hanging="174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D2776B0"/>
    <w:multiLevelType w:val="singleLevel"/>
    <w:tmpl w:val="C1B23CEA"/>
    <w:lvl w:ilvl="0">
      <w:start w:val="2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6">
    <w:nsid w:val="76172874"/>
    <w:multiLevelType w:val="singleLevel"/>
    <w:tmpl w:val="316A3C52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B63"/>
    <w:rsid w:val="0001471D"/>
    <w:rsid w:val="00040223"/>
    <w:rsid w:val="000F2AF2"/>
    <w:rsid w:val="00192EA5"/>
    <w:rsid w:val="001E1B63"/>
    <w:rsid w:val="00231F4F"/>
    <w:rsid w:val="0028384D"/>
    <w:rsid w:val="002B26E5"/>
    <w:rsid w:val="003B516C"/>
    <w:rsid w:val="005A07F6"/>
    <w:rsid w:val="006C7944"/>
    <w:rsid w:val="006F02D0"/>
    <w:rsid w:val="007F3253"/>
    <w:rsid w:val="008D607E"/>
    <w:rsid w:val="00973B4B"/>
    <w:rsid w:val="009C525C"/>
    <w:rsid w:val="009E7DFE"/>
    <w:rsid w:val="00A31EA2"/>
    <w:rsid w:val="00A56E5B"/>
    <w:rsid w:val="00C2768E"/>
    <w:rsid w:val="00CA1E1F"/>
    <w:rsid w:val="00CB1902"/>
    <w:rsid w:val="00CB2BAD"/>
    <w:rsid w:val="00D026F7"/>
    <w:rsid w:val="00D1498A"/>
    <w:rsid w:val="00DB68D6"/>
    <w:rsid w:val="00E1756D"/>
    <w:rsid w:val="00E955A4"/>
    <w:rsid w:val="00E973D4"/>
    <w:rsid w:val="00EB013C"/>
    <w:rsid w:val="00F77771"/>
    <w:rsid w:val="00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8" w:lineRule="exact"/>
      <w:jc w:val="center"/>
    </w:pPr>
  </w:style>
  <w:style w:type="paragraph" w:customStyle="1" w:styleId="Style2">
    <w:name w:val="Style2"/>
    <w:basedOn w:val="a"/>
    <w:uiPriority w:val="99"/>
    <w:pPr>
      <w:spacing w:line="229" w:lineRule="exact"/>
      <w:ind w:firstLine="497"/>
      <w:jc w:val="both"/>
    </w:pPr>
  </w:style>
  <w:style w:type="paragraph" w:customStyle="1" w:styleId="Style3">
    <w:name w:val="Style3"/>
    <w:basedOn w:val="a"/>
    <w:uiPriority w:val="99"/>
    <w:pPr>
      <w:spacing w:line="230" w:lineRule="exact"/>
      <w:ind w:hanging="1793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5" w:lineRule="exact"/>
      <w:ind w:firstLine="497"/>
      <w:jc w:val="both"/>
    </w:pPr>
  </w:style>
  <w:style w:type="paragraph" w:customStyle="1" w:styleId="Style6">
    <w:name w:val="Style6"/>
    <w:basedOn w:val="a"/>
    <w:uiPriority w:val="99"/>
    <w:pPr>
      <w:spacing w:line="226" w:lineRule="exact"/>
      <w:ind w:firstLine="526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101" w:lineRule="exact"/>
      <w:ind w:firstLine="2002"/>
    </w:pPr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uiPriority w:val="99"/>
    <w:rPr>
      <w:rFonts w:ascii="Franklin Gothic Medium Cond" w:hAnsi="Franklin Gothic Medium Cond" w:cs="Franklin Gothic Medium Cond"/>
      <w:sz w:val="10"/>
      <w:szCs w:val="1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6">
    <w:name w:val="Font Style16"/>
    <w:uiPriority w:val="99"/>
    <w:rPr>
      <w:rFonts w:ascii="Franklin Gothic Medium Cond" w:hAnsi="Franklin Gothic Medium Cond" w:cs="Franklin Gothic Medium Cond"/>
      <w:i/>
      <w:iCs/>
      <w:spacing w:val="-10"/>
      <w:sz w:val="26"/>
      <w:szCs w:val="26"/>
    </w:rPr>
  </w:style>
  <w:style w:type="character" w:customStyle="1" w:styleId="FontStyle17">
    <w:name w:val="Font Style17"/>
    <w:uiPriority w:val="99"/>
    <w:rPr>
      <w:rFonts w:ascii="Franklin Gothic Medium Cond" w:hAnsi="Franklin Gothic Medium Cond" w:cs="Franklin Gothic Medium Cond"/>
      <w:sz w:val="14"/>
      <w:szCs w:val="14"/>
    </w:rPr>
  </w:style>
  <w:style w:type="character" w:customStyle="1" w:styleId="FontStyle18">
    <w:name w:val="Font Style18"/>
    <w:uiPriority w:val="99"/>
    <w:rPr>
      <w:rFonts w:ascii="Arial" w:hAnsi="Arial" w:cs="Arial"/>
      <w:spacing w:val="-10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D1498A"/>
    <w:pPr>
      <w:autoSpaceDE/>
      <w:autoSpaceDN/>
      <w:adjustRightInd/>
      <w:snapToGrid w:val="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rsid w:val="00D1498A"/>
    <w:rPr>
      <w:rFonts w:hAnsi="Times New Roman"/>
      <w:sz w:val="28"/>
      <w:szCs w:val="24"/>
    </w:rPr>
  </w:style>
  <w:style w:type="paragraph" w:customStyle="1" w:styleId="ConsPlusNormal">
    <w:name w:val="ConsPlusNormal"/>
    <w:rsid w:val="00E1756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styleId="a5">
    <w:name w:val="Hyperlink"/>
    <w:uiPriority w:val="99"/>
    <w:semiHidden/>
    <w:unhideWhenUsed/>
    <w:rsid w:val="00192EA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31F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31F4F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31F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31F4F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Мила</cp:lastModifiedBy>
  <cp:revision>6</cp:revision>
  <dcterms:created xsi:type="dcterms:W3CDTF">2022-01-25T12:26:00Z</dcterms:created>
  <dcterms:modified xsi:type="dcterms:W3CDTF">2022-02-16T14:34:00Z</dcterms:modified>
</cp:coreProperties>
</file>