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0550A2" w:rsidRPr="000550A2" w:rsidTr="0003727A">
        <w:trPr>
          <w:jc w:val="center"/>
        </w:trPr>
        <w:tc>
          <w:tcPr>
            <w:tcW w:w="9570" w:type="dxa"/>
            <w:gridSpan w:val="2"/>
            <w:hideMark/>
          </w:tcPr>
          <w:p w:rsidR="000550A2" w:rsidRPr="000550A2" w:rsidRDefault="000550A2" w:rsidP="000550A2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Start w:id="1" w:name="_GoBack"/>
            <w:bookmarkEnd w:id="0"/>
            <w:r w:rsidRPr="000550A2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0550A2" w:rsidRPr="000550A2" w:rsidTr="0003727A">
        <w:trPr>
          <w:jc w:val="center"/>
        </w:trPr>
        <w:tc>
          <w:tcPr>
            <w:tcW w:w="9570" w:type="dxa"/>
            <w:gridSpan w:val="2"/>
            <w:hideMark/>
          </w:tcPr>
          <w:p w:rsidR="000550A2" w:rsidRPr="000550A2" w:rsidRDefault="000550A2" w:rsidP="000550A2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550A2">
              <w:rPr>
                <w:rFonts w:ascii="Arial" w:eastAsia="Calibri" w:hAnsi="Arial" w:cs="Arial"/>
                <w:b/>
                <w:bCs/>
                <w:lang w:eastAsia="en-US"/>
              </w:rPr>
              <w:t>Муниципальное образование Воловский район</w:t>
            </w:r>
          </w:p>
        </w:tc>
      </w:tr>
      <w:tr w:rsidR="000550A2" w:rsidRPr="000550A2" w:rsidTr="0003727A">
        <w:trPr>
          <w:jc w:val="center"/>
        </w:trPr>
        <w:tc>
          <w:tcPr>
            <w:tcW w:w="9570" w:type="dxa"/>
            <w:gridSpan w:val="2"/>
          </w:tcPr>
          <w:p w:rsidR="000550A2" w:rsidRPr="000550A2" w:rsidRDefault="000550A2" w:rsidP="000550A2">
            <w:pPr>
              <w:suppressAutoHyphens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550A2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0550A2" w:rsidRPr="000550A2" w:rsidRDefault="000550A2" w:rsidP="000550A2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0550A2" w:rsidRPr="000550A2" w:rsidRDefault="000550A2" w:rsidP="000550A2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0550A2" w:rsidRPr="000550A2" w:rsidTr="0003727A">
        <w:trPr>
          <w:jc w:val="center"/>
        </w:trPr>
        <w:tc>
          <w:tcPr>
            <w:tcW w:w="9570" w:type="dxa"/>
            <w:gridSpan w:val="2"/>
            <w:hideMark/>
          </w:tcPr>
          <w:p w:rsidR="000550A2" w:rsidRPr="000550A2" w:rsidRDefault="000550A2" w:rsidP="000550A2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550A2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0550A2" w:rsidRPr="000550A2" w:rsidTr="0003727A">
        <w:trPr>
          <w:jc w:val="center"/>
        </w:trPr>
        <w:tc>
          <w:tcPr>
            <w:tcW w:w="9570" w:type="dxa"/>
            <w:gridSpan w:val="2"/>
          </w:tcPr>
          <w:p w:rsidR="000550A2" w:rsidRPr="000550A2" w:rsidRDefault="000550A2" w:rsidP="000550A2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0550A2" w:rsidRPr="000550A2" w:rsidTr="0003727A">
        <w:trPr>
          <w:jc w:val="center"/>
        </w:trPr>
        <w:tc>
          <w:tcPr>
            <w:tcW w:w="4785" w:type="dxa"/>
            <w:hideMark/>
          </w:tcPr>
          <w:p w:rsidR="000550A2" w:rsidRPr="000550A2" w:rsidRDefault="000550A2" w:rsidP="000550A2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550A2">
              <w:rPr>
                <w:rFonts w:ascii="Arial" w:eastAsia="Calibri" w:hAnsi="Arial" w:cs="Arial"/>
                <w:b/>
                <w:bCs/>
                <w:lang w:eastAsia="en-US"/>
              </w:rPr>
              <w:t>от 08 февраля 2021 г.</w:t>
            </w:r>
          </w:p>
        </w:tc>
        <w:tc>
          <w:tcPr>
            <w:tcW w:w="4785" w:type="dxa"/>
            <w:hideMark/>
          </w:tcPr>
          <w:p w:rsidR="000550A2" w:rsidRPr="000550A2" w:rsidRDefault="000550A2" w:rsidP="000550A2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550A2">
              <w:rPr>
                <w:rFonts w:ascii="Arial" w:eastAsia="Calibri" w:hAnsi="Arial" w:cs="Arial"/>
                <w:b/>
                <w:bCs/>
                <w:lang w:eastAsia="en-US"/>
              </w:rPr>
              <w:t>№ 82</w:t>
            </w:r>
          </w:p>
        </w:tc>
      </w:tr>
      <w:tr w:rsidR="000550A2" w:rsidRPr="000550A2" w:rsidTr="0003727A">
        <w:trPr>
          <w:jc w:val="center"/>
        </w:trPr>
        <w:tc>
          <w:tcPr>
            <w:tcW w:w="4785" w:type="dxa"/>
          </w:tcPr>
          <w:p w:rsidR="000550A2" w:rsidRPr="000550A2" w:rsidRDefault="000550A2" w:rsidP="000550A2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0550A2" w:rsidRPr="000550A2" w:rsidRDefault="000550A2" w:rsidP="000550A2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1D66E0" w:rsidRPr="000550A2" w:rsidRDefault="001D66E0" w:rsidP="000550A2">
      <w:pPr>
        <w:suppressAutoHyphens w:val="0"/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1D66E0" w:rsidRPr="000550A2" w:rsidRDefault="001D66E0" w:rsidP="000550A2">
      <w:pPr>
        <w:suppressAutoHyphens w:val="0"/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0550A2" w:rsidRDefault="001D66E0" w:rsidP="000550A2">
      <w:pPr>
        <w:suppressAutoHyphens w:val="0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550A2">
        <w:rPr>
          <w:rFonts w:ascii="Arial" w:eastAsia="Calibri" w:hAnsi="Arial" w:cs="Arial"/>
          <w:b/>
          <w:sz w:val="32"/>
          <w:szCs w:val="32"/>
          <w:lang w:eastAsia="en-US"/>
        </w:rPr>
        <w:t xml:space="preserve">О внесении изменений в постановление администрации муниципального образования </w:t>
      </w:r>
    </w:p>
    <w:p w:rsidR="001D66E0" w:rsidRPr="000550A2" w:rsidRDefault="000550A2" w:rsidP="000550A2">
      <w:pPr>
        <w:suppressAutoHyphens w:val="0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В</w:t>
      </w:r>
      <w:r w:rsidR="001D66E0" w:rsidRPr="000550A2">
        <w:rPr>
          <w:rFonts w:ascii="Arial" w:eastAsia="Calibri" w:hAnsi="Arial" w:cs="Arial"/>
          <w:b/>
          <w:sz w:val="32"/>
          <w:szCs w:val="32"/>
          <w:lang w:eastAsia="en-US"/>
        </w:rPr>
        <w:t>оловский район от 27.01.2020 № 39 «Об утверждении муниципальной программы муниципального образования Воловский район «Комплексное развитие сельских территорий Воловского района на 2020-2024 годы»</w:t>
      </w:r>
      <w:r w:rsidR="004C4D4B" w:rsidRPr="000550A2">
        <w:rPr>
          <w:rFonts w:ascii="Arial" w:eastAsia="Calibri" w:hAnsi="Arial" w:cs="Arial"/>
          <w:b/>
          <w:sz w:val="32"/>
          <w:szCs w:val="32"/>
          <w:lang w:eastAsia="en-US"/>
        </w:rPr>
        <w:t>»</w:t>
      </w:r>
    </w:p>
    <w:p w:rsidR="001D66E0" w:rsidRPr="000550A2" w:rsidRDefault="001D66E0" w:rsidP="000550A2">
      <w:pPr>
        <w:suppressAutoHyphens w:val="0"/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1D66E0" w:rsidRPr="000550A2" w:rsidRDefault="001D66E0" w:rsidP="000550A2">
      <w:pPr>
        <w:suppressAutoHyphens w:val="0"/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1D66E0" w:rsidRPr="000550A2" w:rsidRDefault="001D66E0" w:rsidP="000550A2">
      <w:pPr>
        <w:tabs>
          <w:tab w:val="left" w:pos="142"/>
        </w:tabs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0550A2">
        <w:rPr>
          <w:rFonts w:ascii="Arial" w:eastAsia="Calibri" w:hAnsi="Arial" w:cs="Arial"/>
          <w:lang w:eastAsia="en-US"/>
        </w:rPr>
        <w:t>В целях повышения уровня и качества жизни населения, проживающего в сельской местности, с учетом приоритетов направлений, утвержденных Государственной программой Тульской области «Комплексное развитие сельских территорий Тульской об</w:t>
      </w:r>
      <w:r w:rsidR="004C4D4B" w:rsidRPr="000550A2">
        <w:rPr>
          <w:rFonts w:ascii="Arial" w:eastAsia="Calibri" w:hAnsi="Arial" w:cs="Arial"/>
          <w:lang w:eastAsia="en-US"/>
        </w:rPr>
        <w:t xml:space="preserve">ласти» от 16 января 2020 года, </w:t>
      </w:r>
      <w:r w:rsidRPr="000550A2">
        <w:rPr>
          <w:rFonts w:ascii="Arial" w:eastAsia="Calibri" w:hAnsi="Arial" w:cs="Arial"/>
          <w:lang w:eastAsia="en-US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1D66E0" w:rsidRPr="000550A2" w:rsidRDefault="004C4D4B" w:rsidP="000550A2">
      <w:pPr>
        <w:tabs>
          <w:tab w:val="left" w:pos="142"/>
        </w:tabs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0550A2">
        <w:rPr>
          <w:rFonts w:ascii="Arial" w:eastAsia="Calibri" w:hAnsi="Arial" w:cs="Arial"/>
          <w:lang w:eastAsia="en-US"/>
        </w:rPr>
        <w:t xml:space="preserve">1. </w:t>
      </w:r>
      <w:r w:rsidR="001D66E0" w:rsidRPr="000550A2">
        <w:rPr>
          <w:rFonts w:ascii="Arial" w:eastAsia="Calibri" w:hAnsi="Arial" w:cs="Arial"/>
          <w:lang w:eastAsia="en-US"/>
        </w:rPr>
        <w:t>Внести в постановление администрации муниципального образования Воловский район от 27.01.2020 № 39 «Об утверждении муниципальной программы муниципального образования Воловский район «Комплексное развитие сельских территорий Воловского района на 2020-2024 годы</w:t>
      </w:r>
      <w:r w:rsidRPr="000550A2">
        <w:rPr>
          <w:rFonts w:ascii="Arial" w:eastAsia="Calibri" w:hAnsi="Arial" w:cs="Arial"/>
          <w:lang w:eastAsia="en-US"/>
        </w:rPr>
        <w:t>»</w:t>
      </w:r>
      <w:r w:rsidR="001D66E0" w:rsidRPr="000550A2">
        <w:rPr>
          <w:rFonts w:ascii="Arial" w:eastAsia="Calibri" w:hAnsi="Arial" w:cs="Arial"/>
          <w:lang w:eastAsia="en-US"/>
        </w:rPr>
        <w:t>»</w:t>
      </w:r>
      <w:r w:rsidRPr="000550A2">
        <w:rPr>
          <w:rFonts w:ascii="Arial" w:eastAsia="Calibri" w:hAnsi="Arial" w:cs="Arial"/>
          <w:lang w:eastAsia="en-US"/>
        </w:rPr>
        <w:t xml:space="preserve"> следующие изменения</w:t>
      </w:r>
      <w:r w:rsidR="001D66E0" w:rsidRPr="000550A2">
        <w:rPr>
          <w:rFonts w:ascii="Arial" w:eastAsia="Calibri" w:hAnsi="Arial" w:cs="Arial"/>
          <w:lang w:eastAsia="en-US"/>
        </w:rPr>
        <w:t>:</w:t>
      </w:r>
    </w:p>
    <w:p w:rsidR="001D66E0" w:rsidRPr="000550A2" w:rsidRDefault="004C4D4B" w:rsidP="000550A2">
      <w:pPr>
        <w:tabs>
          <w:tab w:val="left" w:pos="142"/>
        </w:tabs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0550A2">
        <w:rPr>
          <w:rFonts w:ascii="Arial" w:eastAsia="Calibri" w:hAnsi="Arial" w:cs="Arial"/>
          <w:lang w:eastAsia="en-US"/>
        </w:rPr>
        <w:t xml:space="preserve">1.1. </w:t>
      </w:r>
      <w:r w:rsidR="001D66E0" w:rsidRPr="000550A2">
        <w:rPr>
          <w:rFonts w:ascii="Arial" w:eastAsia="Calibri" w:hAnsi="Arial" w:cs="Arial"/>
          <w:lang w:eastAsia="en-US"/>
        </w:rPr>
        <w:t xml:space="preserve">В названии постановления, пункте 1 постановления </w:t>
      </w:r>
      <w:r w:rsidRPr="000550A2">
        <w:rPr>
          <w:rFonts w:ascii="Arial" w:eastAsia="Calibri" w:hAnsi="Arial" w:cs="Arial"/>
          <w:lang w:eastAsia="en-US"/>
        </w:rPr>
        <w:t>текст</w:t>
      </w:r>
      <w:r w:rsidR="001D66E0" w:rsidRPr="000550A2">
        <w:rPr>
          <w:rFonts w:ascii="Arial" w:eastAsia="Calibri" w:hAnsi="Arial" w:cs="Arial"/>
          <w:lang w:eastAsia="en-US"/>
        </w:rPr>
        <w:t xml:space="preserve"> «на 2020-2024 годы» исключить;</w:t>
      </w:r>
    </w:p>
    <w:p w:rsidR="001D66E0" w:rsidRPr="000550A2" w:rsidRDefault="001D66E0" w:rsidP="000550A2">
      <w:pPr>
        <w:tabs>
          <w:tab w:val="left" w:pos="142"/>
        </w:tabs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0550A2">
        <w:rPr>
          <w:rFonts w:ascii="Arial" w:eastAsia="Calibri" w:hAnsi="Arial" w:cs="Arial"/>
          <w:lang w:eastAsia="en-US"/>
        </w:rPr>
        <w:t>1.2</w:t>
      </w:r>
      <w:r w:rsidR="004C4D4B" w:rsidRPr="000550A2">
        <w:rPr>
          <w:rFonts w:ascii="Arial" w:eastAsia="Calibri" w:hAnsi="Arial" w:cs="Arial"/>
          <w:lang w:eastAsia="en-US"/>
        </w:rPr>
        <w:t>.</w:t>
      </w:r>
      <w:r w:rsidRPr="000550A2">
        <w:rPr>
          <w:rFonts w:ascii="Arial" w:eastAsia="Calibri" w:hAnsi="Arial" w:cs="Arial"/>
          <w:lang w:eastAsia="en-US"/>
        </w:rPr>
        <w:t xml:space="preserve"> Приложение к постановлению изложить в новой редакции (приложение).</w:t>
      </w:r>
    </w:p>
    <w:p w:rsidR="001D66E0" w:rsidRPr="000550A2" w:rsidRDefault="001D66E0" w:rsidP="000550A2">
      <w:pPr>
        <w:tabs>
          <w:tab w:val="left" w:pos="142"/>
        </w:tabs>
        <w:suppressAutoHyphens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0550A2">
        <w:rPr>
          <w:rFonts w:ascii="Arial" w:eastAsia="Calibri" w:hAnsi="Arial" w:cs="Arial"/>
          <w:lang w:eastAsia="en-US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1D66E0" w:rsidRPr="000550A2" w:rsidRDefault="001D66E0" w:rsidP="000550A2">
      <w:pPr>
        <w:tabs>
          <w:tab w:val="left" w:pos="142"/>
        </w:tabs>
        <w:suppressAutoHyphens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0550A2">
        <w:rPr>
          <w:rFonts w:ascii="Arial" w:eastAsia="Calibri" w:hAnsi="Arial" w:cs="Arial"/>
          <w:lang w:eastAsia="en-US"/>
        </w:rPr>
        <w:t>3. Постановление вступает в силу со дня обнародования.</w:t>
      </w:r>
    </w:p>
    <w:p w:rsidR="000550A2" w:rsidRPr="000550A2" w:rsidRDefault="000550A2" w:rsidP="000550A2">
      <w:pPr>
        <w:suppressAutoHyphens w:val="0"/>
        <w:ind w:firstLine="709"/>
        <w:rPr>
          <w:rFonts w:ascii="Arial" w:hAnsi="Arial" w:cs="Arial"/>
          <w:lang w:eastAsia="en-US"/>
        </w:rPr>
      </w:pPr>
    </w:p>
    <w:p w:rsidR="000550A2" w:rsidRPr="000550A2" w:rsidRDefault="000550A2" w:rsidP="000550A2">
      <w:pPr>
        <w:suppressAutoHyphens w:val="0"/>
        <w:ind w:firstLine="709"/>
        <w:rPr>
          <w:rFonts w:ascii="Arial" w:hAnsi="Arial" w:cs="Arial"/>
          <w:lang w:eastAsia="en-US"/>
        </w:rPr>
      </w:pPr>
    </w:p>
    <w:p w:rsidR="000550A2" w:rsidRPr="000550A2" w:rsidRDefault="000550A2" w:rsidP="000550A2">
      <w:pPr>
        <w:suppressAutoHyphens w:val="0"/>
        <w:ind w:firstLine="709"/>
        <w:rPr>
          <w:rFonts w:ascii="Arial" w:hAnsi="Arial" w:cs="Arial"/>
          <w:lang w:eastAsia="en-US"/>
        </w:rPr>
      </w:pPr>
    </w:p>
    <w:p w:rsidR="000550A2" w:rsidRPr="000550A2" w:rsidRDefault="000550A2" w:rsidP="000550A2">
      <w:pPr>
        <w:suppressAutoHyphens w:val="0"/>
        <w:ind w:firstLine="709"/>
        <w:rPr>
          <w:rFonts w:ascii="Arial" w:hAnsi="Arial" w:cs="Arial"/>
          <w:lang w:eastAsia="en-US"/>
        </w:rPr>
      </w:pPr>
      <w:r w:rsidRPr="000550A2">
        <w:rPr>
          <w:rFonts w:ascii="Arial" w:hAnsi="Arial" w:cs="Arial"/>
          <w:lang w:eastAsia="en-US"/>
        </w:rPr>
        <w:t>Глава администрации</w:t>
      </w:r>
    </w:p>
    <w:p w:rsidR="000550A2" w:rsidRPr="000550A2" w:rsidRDefault="000550A2" w:rsidP="000550A2">
      <w:pPr>
        <w:suppressAutoHyphens w:val="0"/>
        <w:ind w:firstLine="709"/>
        <w:rPr>
          <w:rFonts w:ascii="Arial" w:hAnsi="Arial" w:cs="Arial"/>
          <w:lang w:eastAsia="en-US"/>
        </w:rPr>
      </w:pPr>
      <w:r w:rsidRPr="000550A2">
        <w:rPr>
          <w:rFonts w:ascii="Arial" w:hAnsi="Arial" w:cs="Arial"/>
          <w:lang w:eastAsia="en-US"/>
        </w:rPr>
        <w:t>муниципального образования</w:t>
      </w:r>
    </w:p>
    <w:p w:rsidR="000550A2" w:rsidRPr="000550A2" w:rsidRDefault="000550A2" w:rsidP="000550A2">
      <w:pPr>
        <w:suppressAutoHyphens w:val="0"/>
        <w:ind w:firstLine="709"/>
        <w:rPr>
          <w:rFonts w:ascii="Arial" w:hAnsi="Arial" w:cs="Arial"/>
          <w:lang w:eastAsia="en-US"/>
        </w:rPr>
      </w:pPr>
      <w:r w:rsidRPr="000550A2">
        <w:rPr>
          <w:rFonts w:ascii="Arial" w:hAnsi="Arial" w:cs="Arial"/>
          <w:lang w:eastAsia="en-US"/>
        </w:rPr>
        <w:t>Воловский район                                                                            С.Ю. Пиший</w:t>
      </w:r>
    </w:p>
    <w:p w:rsidR="000550A2" w:rsidRDefault="000550A2" w:rsidP="000550A2">
      <w:pPr>
        <w:widowControl w:val="0"/>
        <w:autoSpaceDE w:val="0"/>
        <w:ind w:left="4536" w:firstLine="709"/>
        <w:jc w:val="center"/>
        <w:rPr>
          <w:rFonts w:ascii="Arial" w:hAnsi="Arial" w:cs="Arial"/>
        </w:rPr>
      </w:pPr>
    </w:p>
    <w:p w:rsidR="000550A2" w:rsidRDefault="000550A2" w:rsidP="000550A2">
      <w:pPr>
        <w:widowControl w:val="0"/>
        <w:autoSpaceDE w:val="0"/>
        <w:ind w:left="4536" w:firstLine="709"/>
        <w:jc w:val="center"/>
        <w:rPr>
          <w:rFonts w:ascii="Arial" w:hAnsi="Arial" w:cs="Arial"/>
        </w:rPr>
      </w:pPr>
    </w:p>
    <w:p w:rsidR="000550A2" w:rsidRDefault="000550A2" w:rsidP="000550A2">
      <w:pPr>
        <w:widowControl w:val="0"/>
        <w:autoSpaceDE w:val="0"/>
        <w:ind w:left="4536" w:firstLine="709"/>
        <w:jc w:val="center"/>
        <w:rPr>
          <w:rFonts w:ascii="Arial" w:hAnsi="Arial" w:cs="Arial"/>
        </w:rPr>
      </w:pPr>
    </w:p>
    <w:p w:rsidR="000550A2" w:rsidRDefault="000550A2" w:rsidP="000550A2">
      <w:pPr>
        <w:widowControl w:val="0"/>
        <w:autoSpaceDE w:val="0"/>
        <w:ind w:left="4536" w:firstLine="709"/>
        <w:jc w:val="center"/>
        <w:rPr>
          <w:rFonts w:ascii="Arial" w:hAnsi="Arial" w:cs="Arial"/>
        </w:rPr>
      </w:pPr>
    </w:p>
    <w:p w:rsidR="000550A2" w:rsidRDefault="000550A2" w:rsidP="000550A2">
      <w:pPr>
        <w:widowControl w:val="0"/>
        <w:autoSpaceDE w:val="0"/>
        <w:ind w:left="4536" w:firstLine="709"/>
        <w:jc w:val="center"/>
        <w:rPr>
          <w:rFonts w:ascii="Arial" w:hAnsi="Arial" w:cs="Arial"/>
        </w:rPr>
      </w:pPr>
    </w:p>
    <w:p w:rsidR="000550A2" w:rsidRDefault="000550A2" w:rsidP="000550A2">
      <w:pPr>
        <w:widowControl w:val="0"/>
        <w:autoSpaceDE w:val="0"/>
        <w:ind w:left="4536" w:firstLine="709"/>
        <w:jc w:val="center"/>
        <w:rPr>
          <w:rFonts w:ascii="Arial" w:hAnsi="Arial" w:cs="Arial"/>
        </w:rPr>
      </w:pPr>
    </w:p>
    <w:bookmarkEnd w:id="1"/>
    <w:p w:rsidR="00B8277F" w:rsidRPr="000550A2" w:rsidRDefault="00712063" w:rsidP="000550A2">
      <w:pPr>
        <w:widowControl w:val="0"/>
        <w:autoSpaceDE w:val="0"/>
        <w:ind w:left="4536" w:firstLine="709"/>
        <w:jc w:val="right"/>
        <w:rPr>
          <w:rFonts w:ascii="Arial" w:hAnsi="Arial" w:cs="Arial"/>
        </w:rPr>
      </w:pPr>
      <w:r w:rsidRPr="000550A2">
        <w:rPr>
          <w:rFonts w:ascii="Arial" w:hAnsi="Arial" w:cs="Arial"/>
        </w:rPr>
        <w:lastRenderedPageBreak/>
        <w:t>Приложение</w:t>
      </w:r>
    </w:p>
    <w:p w:rsidR="00712063" w:rsidRPr="000550A2" w:rsidRDefault="00712063" w:rsidP="000550A2">
      <w:pPr>
        <w:widowControl w:val="0"/>
        <w:autoSpaceDE w:val="0"/>
        <w:ind w:left="4536" w:firstLine="709"/>
        <w:jc w:val="right"/>
        <w:rPr>
          <w:rFonts w:ascii="Arial" w:hAnsi="Arial" w:cs="Arial"/>
        </w:rPr>
      </w:pPr>
      <w:r w:rsidRPr="000550A2">
        <w:rPr>
          <w:rFonts w:ascii="Arial" w:hAnsi="Arial" w:cs="Arial"/>
        </w:rPr>
        <w:t>к постановлению администрации</w:t>
      </w:r>
    </w:p>
    <w:p w:rsidR="002C1F46" w:rsidRPr="000550A2" w:rsidRDefault="00712063" w:rsidP="000550A2">
      <w:pPr>
        <w:widowControl w:val="0"/>
        <w:autoSpaceDE w:val="0"/>
        <w:ind w:left="4536" w:firstLine="709"/>
        <w:jc w:val="right"/>
        <w:rPr>
          <w:rFonts w:ascii="Arial" w:hAnsi="Arial" w:cs="Arial"/>
        </w:rPr>
      </w:pPr>
      <w:r w:rsidRPr="000550A2">
        <w:rPr>
          <w:rFonts w:ascii="Arial" w:hAnsi="Arial" w:cs="Arial"/>
        </w:rPr>
        <w:t>муниципального образования</w:t>
      </w:r>
    </w:p>
    <w:p w:rsidR="00712063" w:rsidRPr="000550A2" w:rsidRDefault="00712063" w:rsidP="000550A2">
      <w:pPr>
        <w:widowControl w:val="0"/>
        <w:autoSpaceDE w:val="0"/>
        <w:ind w:left="4536" w:firstLine="709"/>
        <w:jc w:val="right"/>
        <w:rPr>
          <w:rFonts w:ascii="Arial" w:hAnsi="Arial" w:cs="Arial"/>
        </w:rPr>
      </w:pPr>
      <w:r w:rsidRPr="000550A2">
        <w:rPr>
          <w:rFonts w:ascii="Arial" w:hAnsi="Arial" w:cs="Arial"/>
        </w:rPr>
        <w:t>Воловский район</w:t>
      </w:r>
    </w:p>
    <w:p w:rsidR="00712063" w:rsidRPr="000550A2" w:rsidRDefault="004C4D4B" w:rsidP="000550A2">
      <w:pPr>
        <w:widowControl w:val="0"/>
        <w:autoSpaceDE w:val="0"/>
        <w:ind w:left="4536" w:firstLine="709"/>
        <w:jc w:val="right"/>
        <w:rPr>
          <w:rFonts w:ascii="Arial" w:hAnsi="Arial" w:cs="Arial"/>
        </w:rPr>
      </w:pPr>
      <w:r w:rsidRPr="000550A2">
        <w:rPr>
          <w:rFonts w:ascii="Arial" w:hAnsi="Arial" w:cs="Arial"/>
        </w:rPr>
        <w:t>от</w:t>
      </w:r>
      <w:r w:rsidR="000550A2">
        <w:rPr>
          <w:rFonts w:ascii="Arial" w:hAnsi="Arial" w:cs="Arial"/>
        </w:rPr>
        <w:t xml:space="preserve"> 08.02.2021 </w:t>
      </w:r>
      <w:r w:rsidR="002C1F46" w:rsidRPr="000550A2">
        <w:rPr>
          <w:rFonts w:ascii="Arial" w:hAnsi="Arial" w:cs="Arial"/>
        </w:rPr>
        <w:t>№</w:t>
      </w:r>
      <w:r w:rsidR="000550A2">
        <w:rPr>
          <w:rFonts w:ascii="Arial" w:hAnsi="Arial" w:cs="Arial"/>
        </w:rPr>
        <w:t xml:space="preserve"> 82</w:t>
      </w:r>
    </w:p>
    <w:p w:rsidR="00712063" w:rsidRPr="000550A2" w:rsidRDefault="00712063" w:rsidP="000550A2">
      <w:pPr>
        <w:widowControl w:val="0"/>
        <w:autoSpaceDE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B8277F" w:rsidRPr="000550A2" w:rsidRDefault="00B8277F" w:rsidP="004C4D4B">
      <w:pPr>
        <w:widowControl w:val="0"/>
        <w:tabs>
          <w:tab w:val="left" w:pos="8145"/>
          <w:tab w:val="right" w:pos="9637"/>
        </w:tabs>
        <w:autoSpaceDE w:val="0"/>
        <w:jc w:val="center"/>
        <w:rPr>
          <w:rFonts w:ascii="Arial" w:hAnsi="Arial" w:cs="Arial"/>
          <w:sz w:val="26"/>
          <w:szCs w:val="26"/>
        </w:rPr>
      </w:pPr>
      <w:r w:rsidRPr="000550A2">
        <w:rPr>
          <w:rFonts w:ascii="Arial" w:hAnsi="Arial" w:cs="Arial"/>
          <w:b/>
          <w:sz w:val="26"/>
          <w:szCs w:val="26"/>
        </w:rPr>
        <w:t>Паспорт</w:t>
      </w:r>
    </w:p>
    <w:p w:rsidR="00B8277F" w:rsidRPr="000550A2" w:rsidRDefault="002C1F46" w:rsidP="004C4D4B">
      <w:pPr>
        <w:pStyle w:val="ConsPlusNormal"/>
        <w:ind w:firstLine="0"/>
        <w:jc w:val="center"/>
        <w:rPr>
          <w:sz w:val="26"/>
          <w:szCs w:val="26"/>
        </w:rPr>
      </w:pPr>
      <w:r w:rsidRPr="000550A2">
        <w:rPr>
          <w:b/>
          <w:sz w:val="26"/>
          <w:szCs w:val="26"/>
        </w:rPr>
        <w:t xml:space="preserve">муниципальной программы </w:t>
      </w:r>
      <w:r w:rsidR="00B8277F" w:rsidRPr="000550A2">
        <w:rPr>
          <w:b/>
          <w:sz w:val="26"/>
          <w:szCs w:val="26"/>
        </w:rPr>
        <w:t>«Комплексное развитие сельских территорий Воловского района</w:t>
      </w:r>
      <w:r w:rsidR="005571BF" w:rsidRPr="000550A2">
        <w:rPr>
          <w:b/>
          <w:sz w:val="26"/>
          <w:szCs w:val="26"/>
        </w:rPr>
        <w:t xml:space="preserve"> </w:t>
      </w:r>
      <w:r w:rsidR="00B8277F" w:rsidRPr="000550A2">
        <w:rPr>
          <w:b/>
          <w:sz w:val="26"/>
          <w:szCs w:val="26"/>
        </w:rPr>
        <w:t>годы»</w:t>
      </w:r>
    </w:p>
    <w:p w:rsidR="00B8277F" w:rsidRPr="000550A2" w:rsidRDefault="00B8277F" w:rsidP="004C4D4B">
      <w:pPr>
        <w:pStyle w:val="ConsPlusNormal"/>
        <w:ind w:firstLine="0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25"/>
        <w:gridCol w:w="5974"/>
      </w:tblGrid>
      <w:tr w:rsidR="00B8277F" w:rsidRPr="000550A2" w:rsidTr="004C4D4B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7F" w:rsidRPr="000550A2" w:rsidRDefault="00B8277F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Ответственный исполнитель муниципальной программы.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F" w:rsidRPr="000550A2" w:rsidRDefault="00B8277F" w:rsidP="004C4D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Комитет по жизнеобеспеч</w:t>
            </w:r>
            <w:r w:rsidR="002C1F46" w:rsidRPr="000550A2">
              <w:rPr>
                <w:sz w:val="24"/>
                <w:szCs w:val="24"/>
              </w:rPr>
              <w:t>ению администрации МО Воловский</w:t>
            </w:r>
            <w:r w:rsidRPr="000550A2">
              <w:rPr>
                <w:sz w:val="24"/>
                <w:szCs w:val="24"/>
              </w:rPr>
              <w:t xml:space="preserve"> район</w:t>
            </w:r>
          </w:p>
        </w:tc>
      </w:tr>
      <w:tr w:rsidR="00B8277F" w:rsidRPr="000550A2" w:rsidTr="004C4D4B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7F" w:rsidRPr="000550A2" w:rsidRDefault="00B8277F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Соисполнители муниципальной программы.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F" w:rsidRPr="000550A2" w:rsidRDefault="00B8277F" w:rsidP="004C4D4B">
            <w:pPr>
              <w:pStyle w:val="ConsPlusCell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Отдел экономического развития, предпринимательства и сель</w:t>
            </w:r>
            <w:r w:rsidR="002C1F46" w:rsidRPr="000550A2">
              <w:rPr>
                <w:sz w:val="24"/>
                <w:szCs w:val="24"/>
              </w:rPr>
              <w:t>ского хозяйства,  администрации</w:t>
            </w:r>
            <w:r w:rsidRPr="000550A2">
              <w:rPr>
                <w:sz w:val="24"/>
                <w:szCs w:val="24"/>
              </w:rPr>
              <w:t xml:space="preserve"> сельских поселений Воловского района</w:t>
            </w:r>
          </w:p>
        </w:tc>
      </w:tr>
      <w:tr w:rsidR="00B8277F" w:rsidRPr="000550A2" w:rsidTr="004C4D4B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7F" w:rsidRPr="000550A2" w:rsidRDefault="00B8277F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Цели муниципальной программы.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F" w:rsidRPr="000550A2" w:rsidRDefault="00B8277F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 территорий.</w:t>
            </w:r>
          </w:p>
          <w:p w:rsidR="00B8277F" w:rsidRPr="000550A2" w:rsidRDefault="00B8277F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Сокращение очагов распространения борщевика Сосновского на территории муниципального образования Воловский район и улучшение качественного состояния земель путём его локализации и ликвидации</w:t>
            </w:r>
          </w:p>
        </w:tc>
      </w:tr>
      <w:tr w:rsidR="00B8277F" w:rsidRPr="000550A2" w:rsidTr="004C4D4B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7F" w:rsidRPr="000550A2" w:rsidRDefault="00B8277F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Задачи муниципальной программы.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F" w:rsidRPr="000550A2" w:rsidRDefault="00B8277F" w:rsidP="004C4D4B">
            <w:pPr>
              <w:pStyle w:val="ConsPlusCell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Благоустройство сельских территорий.</w:t>
            </w:r>
          </w:p>
          <w:p w:rsidR="00776A86" w:rsidRPr="000550A2" w:rsidRDefault="00991B23" w:rsidP="004C4D4B">
            <w:pPr>
              <w:pStyle w:val="ConsPlusCell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Повышение уровня</w:t>
            </w:r>
            <w:r w:rsidR="00776A86" w:rsidRPr="000550A2">
              <w:rPr>
                <w:sz w:val="24"/>
                <w:szCs w:val="24"/>
              </w:rPr>
              <w:t xml:space="preserve"> инженерно</w:t>
            </w:r>
            <w:r w:rsidRPr="000550A2">
              <w:rPr>
                <w:sz w:val="24"/>
                <w:szCs w:val="24"/>
              </w:rPr>
              <w:t>го обустройства</w:t>
            </w:r>
            <w:r w:rsidR="00776A86" w:rsidRPr="000550A2">
              <w:rPr>
                <w:sz w:val="24"/>
                <w:szCs w:val="24"/>
              </w:rPr>
              <w:t xml:space="preserve"> сельских </w:t>
            </w:r>
            <w:r w:rsidRPr="000550A2">
              <w:rPr>
                <w:sz w:val="24"/>
                <w:szCs w:val="24"/>
              </w:rPr>
              <w:t>населенных пунктов</w:t>
            </w:r>
            <w:r w:rsidR="00776A86" w:rsidRPr="000550A2">
              <w:rPr>
                <w:sz w:val="24"/>
                <w:szCs w:val="24"/>
              </w:rPr>
              <w:t xml:space="preserve">. </w:t>
            </w:r>
          </w:p>
          <w:p w:rsidR="00B8277F" w:rsidRPr="000550A2" w:rsidRDefault="00B8277F" w:rsidP="004C4D4B">
            <w:pPr>
              <w:pStyle w:val="ConsPlusCell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Сохранение и восстановление земельных ресурсов, сохранение сбалансированной экосистемы природных ландшафтов</w:t>
            </w:r>
          </w:p>
        </w:tc>
      </w:tr>
      <w:tr w:rsidR="00B8277F" w:rsidRPr="000550A2" w:rsidTr="004C4D4B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7F" w:rsidRPr="000550A2" w:rsidRDefault="00307918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Целевые п</w:t>
            </w:r>
            <w:r w:rsidR="00B8277F" w:rsidRPr="000550A2">
              <w:rPr>
                <w:sz w:val="24"/>
                <w:szCs w:val="24"/>
              </w:rPr>
              <w:t>оказатели муниципальной программы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F" w:rsidRPr="000550A2" w:rsidRDefault="00B8277F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 Ввод в </w:t>
            </w:r>
            <w:r w:rsidR="002268A5" w:rsidRPr="000550A2">
              <w:rPr>
                <w:sz w:val="24"/>
                <w:szCs w:val="24"/>
              </w:rPr>
              <w:t>действие благоустроенных парков, создание и обустройство детских игровых площадок.</w:t>
            </w:r>
          </w:p>
          <w:p w:rsidR="00776A86" w:rsidRPr="000550A2" w:rsidRDefault="00991B23" w:rsidP="004C4D4B">
            <w:pPr>
              <w:pStyle w:val="ConsPlusCell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Ввод в действие газораспределительных сетей</w:t>
            </w:r>
            <w:r w:rsidR="00776A86" w:rsidRPr="000550A2">
              <w:rPr>
                <w:sz w:val="24"/>
                <w:szCs w:val="24"/>
              </w:rPr>
              <w:t xml:space="preserve">. </w:t>
            </w:r>
          </w:p>
          <w:p w:rsidR="00B8277F" w:rsidRPr="000550A2" w:rsidRDefault="00B8277F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Уничтожение борщевика на землях населённых пунктов, входящих в состав муниципального образования Воловский район</w:t>
            </w:r>
          </w:p>
        </w:tc>
      </w:tr>
      <w:tr w:rsidR="00B8277F" w:rsidRPr="000550A2" w:rsidTr="004C4D4B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7F" w:rsidRPr="000550A2" w:rsidRDefault="00B8277F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Программно-целевые инструменты муниципальной программы.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F" w:rsidRPr="000550A2" w:rsidRDefault="002268A5" w:rsidP="004C4D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Подпрограмма «Создание и развитие инфраструктуры на сельских территориях» Г</w:t>
            </w:r>
            <w:r w:rsidR="00B8277F" w:rsidRPr="000550A2">
              <w:rPr>
                <w:sz w:val="24"/>
                <w:szCs w:val="24"/>
              </w:rPr>
              <w:t>осударственн</w:t>
            </w:r>
            <w:r w:rsidRPr="000550A2">
              <w:rPr>
                <w:sz w:val="24"/>
                <w:szCs w:val="24"/>
              </w:rPr>
              <w:t>ой</w:t>
            </w:r>
            <w:r w:rsidR="00B8277F" w:rsidRPr="000550A2">
              <w:rPr>
                <w:sz w:val="24"/>
                <w:szCs w:val="24"/>
              </w:rPr>
              <w:t xml:space="preserve"> программ</w:t>
            </w:r>
            <w:r w:rsidRPr="000550A2">
              <w:rPr>
                <w:sz w:val="24"/>
                <w:szCs w:val="24"/>
              </w:rPr>
              <w:t>ы</w:t>
            </w:r>
            <w:r w:rsidR="00B8277F" w:rsidRPr="000550A2">
              <w:rPr>
                <w:sz w:val="24"/>
                <w:szCs w:val="24"/>
              </w:rPr>
              <w:t xml:space="preserve"> Тульской области «Комплексное развитие сельских территорий Тульской </w:t>
            </w:r>
            <w:r w:rsidRPr="000550A2">
              <w:rPr>
                <w:sz w:val="24"/>
                <w:szCs w:val="24"/>
              </w:rPr>
              <w:t>области», утвержденной</w:t>
            </w:r>
            <w:r w:rsidR="00B8277F" w:rsidRPr="000550A2">
              <w:rPr>
                <w:sz w:val="24"/>
                <w:szCs w:val="24"/>
              </w:rPr>
              <w:t xml:space="preserve">  </w:t>
            </w:r>
            <w:r w:rsidR="002C1F46" w:rsidRPr="000550A2">
              <w:rPr>
                <w:sz w:val="24"/>
                <w:szCs w:val="24"/>
              </w:rPr>
              <w:t>постановлением правительства</w:t>
            </w:r>
            <w:r w:rsidR="00B8277F" w:rsidRPr="000550A2">
              <w:rPr>
                <w:sz w:val="24"/>
                <w:szCs w:val="24"/>
              </w:rPr>
              <w:t xml:space="preserve"> </w:t>
            </w:r>
            <w:r w:rsidR="002C1F46" w:rsidRPr="000550A2">
              <w:rPr>
                <w:sz w:val="24"/>
                <w:szCs w:val="24"/>
              </w:rPr>
              <w:t>Тульской области от 16.01.2020</w:t>
            </w:r>
            <w:r w:rsidR="00B8277F" w:rsidRPr="000550A2">
              <w:rPr>
                <w:sz w:val="24"/>
                <w:szCs w:val="24"/>
              </w:rPr>
              <w:t xml:space="preserve"> № 4;</w:t>
            </w:r>
          </w:p>
        </w:tc>
      </w:tr>
      <w:tr w:rsidR="00B8277F" w:rsidRPr="000550A2" w:rsidTr="004C4D4B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7F" w:rsidRPr="000550A2" w:rsidRDefault="00307918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С</w:t>
            </w:r>
            <w:r w:rsidR="00B8277F" w:rsidRPr="000550A2">
              <w:rPr>
                <w:sz w:val="24"/>
                <w:szCs w:val="24"/>
              </w:rPr>
              <w:t>роки реализации муниципальной программы.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F" w:rsidRPr="000550A2" w:rsidRDefault="00B8277F" w:rsidP="004C4D4B">
            <w:pPr>
              <w:pStyle w:val="ConsPlusCell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Программа реализуется в один этап:</w:t>
            </w:r>
          </w:p>
          <w:p w:rsidR="00B8277F" w:rsidRPr="000550A2" w:rsidRDefault="00B8277F" w:rsidP="004C4D4B">
            <w:pPr>
              <w:pStyle w:val="ConsPlusCell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 2020-2024 годы</w:t>
            </w:r>
          </w:p>
        </w:tc>
      </w:tr>
      <w:tr w:rsidR="00B8277F" w:rsidRPr="000550A2" w:rsidTr="004C4D4B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77F" w:rsidRPr="000550A2" w:rsidRDefault="00B8277F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Объемы финансирования муниципальной программы </w:t>
            </w:r>
            <w:r w:rsidRPr="000550A2">
              <w:rPr>
                <w:sz w:val="24"/>
                <w:szCs w:val="24"/>
              </w:rPr>
              <w:lastRenderedPageBreak/>
              <w:t>(подпрограммы).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lastRenderedPageBreak/>
              <w:t xml:space="preserve">Объем финансирования Программы составит  </w:t>
            </w:r>
            <w:r w:rsidR="005C1344" w:rsidRPr="000550A2">
              <w:rPr>
                <w:rFonts w:ascii="Arial" w:hAnsi="Arial" w:cs="Arial"/>
              </w:rPr>
              <w:t xml:space="preserve"> </w:t>
            </w:r>
            <w:r w:rsidR="004C593E" w:rsidRPr="000550A2">
              <w:rPr>
                <w:rFonts w:ascii="Arial" w:hAnsi="Arial" w:cs="Arial"/>
              </w:rPr>
              <w:t xml:space="preserve">26070,456 </w:t>
            </w:r>
            <w:r w:rsidRPr="000550A2">
              <w:rPr>
                <w:rFonts w:ascii="Arial" w:hAnsi="Arial" w:cs="Arial"/>
              </w:rPr>
              <w:t>тыс. рублей, по годам: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lastRenderedPageBreak/>
              <w:t xml:space="preserve">2020 год – </w:t>
            </w:r>
            <w:r w:rsidR="005C1344" w:rsidRPr="000550A2">
              <w:rPr>
                <w:rFonts w:ascii="Arial" w:hAnsi="Arial" w:cs="Arial"/>
              </w:rPr>
              <w:t>3721,206</w:t>
            </w:r>
            <w:r w:rsidRPr="000550A2">
              <w:rPr>
                <w:rFonts w:ascii="Arial" w:hAnsi="Arial" w:cs="Arial"/>
              </w:rPr>
              <w:t xml:space="preserve"> 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2021 год – </w:t>
            </w:r>
            <w:r w:rsidR="005C1344" w:rsidRPr="000550A2">
              <w:rPr>
                <w:rFonts w:ascii="Arial" w:hAnsi="Arial" w:cs="Arial"/>
              </w:rPr>
              <w:t>3863,1</w:t>
            </w:r>
            <w:r w:rsidRPr="000550A2">
              <w:rPr>
                <w:rFonts w:ascii="Arial" w:hAnsi="Arial" w:cs="Arial"/>
              </w:rPr>
              <w:t xml:space="preserve"> 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2022 год – </w:t>
            </w:r>
            <w:r w:rsidR="004C593E" w:rsidRPr="000550A2">
              <w:rPr>
                <w:rFonts w:ascii="Arial" w:hAnsi="Arial" w:cs="Arial"/>
              </w:rPr>
              <w:t>17346,95</w:t>
            </w:r>
            <w:r w:rsidRPr="000550A2">
              <w:rPr>
                <w:rFonts w:ascii="Arial" w:hAnsi="Arial" w:cs="Arial"/>
              </w:rPr>
              <w:t xml:space="preserve"> 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2023 год – </w:t>
            </w:r>
            <w:r w:rsidR="00C64A61" w:rsidRPr="000550A2">
              <w:rPr>
                <w:rFonts w:ascii="Arial" w:hAnsi="Arial" w:cs="Arial"/>
              </w:rPr>
              <w:t>569,6</w:t>
            </w:r>
            <w:r w:rsidRPr="000550A2">
              <w:rPr>
                <w:rFonts w:ascii="Arial" w:hAnsi="Arial" w:cs="Arial"/>
              </w:rPr>
              <w:t xml:space="preserve"> 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2024 год – </w:t>
            </w:r>
            <w:r w:rsidR="00C64A61" w:rsidRPr="000550A2">
              <w:rPr>
                <w:rFonts w:ascii="Arial" w:hAnsi="Arial" w:cs="Arial"/>
              </w:rPr>
              <w:t>569,6</w:t>
            </w:r>
            <w:r w:rsidRPr="000550A2">
              <w:rPr>
                <w:rFonts w:ascii="Arial" w:hAnsi="Arial" w:cs="Arial"/>
              </w:rPr>
              <w:t xml:space="preserve"> тыс. рублей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В том числе из средств федерального  бюджета–</w:t>
            </w:r>
            <w:r w:rsidR="005C1344" w:rsidRPr="000550A2">
              <w:rPr>
                <w:rFonts w:ascii="Arial" w:hAnsi="Arial" w:cs="Arial"/>
                <w:bCs/>
              </w:rPr>
              <w:t xml:space="preserve">   </w:t>
            </w:r>
            <w:r w:rsidR="00C64A61" w:rsidRPr="000550A2">
              <w:rPr>
                <w:rFonts w:ascii="Arial" w:hAnsi="Arial" w:cs="Arial"/>
                <w:bCs/>
              </w:rPr>
              <w:t>10758,541</w:t>
            </w:r>
            <w:r w:rsidRPr="000550A2">
              <w:rPr>
                <w:rFonts w:ascii="Arial" w:hAnsi="Arial" w:cs="Arial"/>
                <w:bCs/>
              </w:rPr>
              <w:t xml:space="preserve"> </w:t>
            </w:r>
            <w:r w:rsidRPr="000550A2">
              <w:rPr>
                <w:rFonts w:ascii="Arial" w:hAnsi="Arial" w:cs="Arial"/>
              </w:rPr>
              <w:t>тыс. рублей, по годам:</w:t>
            </w:r>
          </w:p>
          <w:p w:rsidR="00B8277F" w:rsidRPr="000550A2" w:rsidRDefault="00712063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2020 год – </w:t>
            </w:r>
            <w:r w:rsidR="005C1344" w:rsidRPr="000550A2">
              <w:rPr>
                <w:rFonts w:ascii="Arial" w:hAnsi="Arial" w:cs="Arial"/>
              </w:rPr>
              <w:t>1080,165</w:t>
            </w:r>
            <w:r w:rsidR="00B8277F" w:rsidRPr="000550A2">
              <w:rPr>
                <w:rFonts w:ascii="Arial" w:hAnsi="Arial" w:cs="Arial"/>
              </w:rPr>
              <w:t xml:space="preserve"> 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2021 год – </w:t>
            </w:r>
            <w:r w:rsidR="005C1344" w:rsidRPr="000550A2">
              <w:rPr>
                <w:rFonts w:ascii="Arial" w:hAnsi="Arial" w:cs="Arial"/>
              </w:rPr>
              <w:t>2246,026</w:t>
            </w:r>
            <w:r w:rsidR="00712063" w:rsidRPr="000550A2">
              <w:rPr>
                <w:rFonts w:ascii="Arial" w:hAnsi="Arial" w:cs="Arial"/>
              </w:rPr>
              <w:t xml:space="preserve"> </w:t>
            </w:r>
            <w:r w:rsidRPr="000550A2">
              <w:rPr>
                <w:rFonts w:ascii="Arial" w:hAnsi="Arial" w:cs="Arial"/>
              </w:rPr>
              <w:t>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2022 год – </w:t>
            </w:r>
            <w:r w:rsidR="00C64A61" w:rsidRPr="000550A2">
              <w:rPr>
                <w:rFonts w:ascii="Arial" w:hAnsi="Arial" w:cs="Arial"/>
              </w:rPr>
              <w:t>7432,35</w:t>
            </w:r>
            <w:r w:rsidR="00712063" w:rsidRPr="000550A2">
              <w:rPr>
                <w:rFonts w:ascii="Arial" w:hAnsi="Arial" w:cs="Arial"/>
              </w:rPr>
              <w:t xml:space="preserve"> </w:t>
            </w:r>
            <w:r w:rsidRPr="000550A2">
              <w:rPr>
                <w:rFonts w:ascii="Arial" w:hAnsi="Arial" w:cs="Arial"/>
              </w:rPr>
              <w:t>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2023 год – </w:t>
            </w:r>
            <w:r w:rsidR="00C64A61" w:rsidRPr="000550A2">
              <w:rPr>
                <w:rFonts w:ascii="Arial" w:hAnsi="Arial" w:cs="Arial"/>
              </w:rPr>
              <w:t xml:space="preserve">  -</w:t>
            </w:r>
            <w:r w:rsidR="00712063" w:rsidRPr="000550A2">
              <w:rPr>
                <w:rFonts w:ascii="Arial" w:hAnsi="Arial" w:cs="Arial"/>
              </w:rPr>
              <w:t xml:space="preserve"> </w:t>
            </w:r>
            <w:r w:rsidRPr="000550A2">
              <w:rPr>
                <w:rFonts w:ascii="Arial" w:hAnsi="Arial" w:cs="Arial"/>
              </w:rPr>
              <w:t>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2024 год – </w:t>
            </w:r>
            <w:r w:rsidR="00C64A61" w:rsidRPr="000550A2">
              <w:rPr>
                <w:rFonts w:ascii="Arial" w:hAnsi="Arial" w:cs="Arial"/>
              </w:rPr>
              <w:t xml:space="preserve">  - </w:t>
            </w:r>
            <w:r w:rsidRPr="000550A2">
              <w:rPr>
                <w:rFonts w:ascii="Arial" w:hAnsi="Arial" w:cs="Arial"/>
              </w:rPr>
              <w:t>тыс. рублей</w:t>
            </w:r>
          </w:p>
          <w:p w:rsidR="00B8277F" w:rsidRPr="000550A2" w:rsidRDefault="00B8277F" w:rsidP="004C4D4B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В том числе из средств  областного бюджета–</w:t>
            </w:r>
            <w:r w:rsidR="005C1344" w:rsidRPr="000550A2">
              <w:rPr>
                <w:rFonts w:ascii="Arial" w:hAnsi="Arial" w:cs="Arial"/>
                <w:bCs/>
              </w:rPr>
              <w:t xml:space="preserve"> </w:t>
            </w:r>
            <w:r w:rsidR="00C64A61" w:rsidRPr="000550A2">
              <w:rPr>
                <w:rFonts w:ascii="Arial" w:hAnsi="Arial" w:cs="Arial"/>
                <w:bCs/>
              </w:rPr>
              <w:t>10711,72</w:t>
            </w:r>
            <w:r w:rsidRPr="000550A2">
              <w:rPr>
                <w:rFonts w:ascii="Arial" w:hAnsi="Arial" w:cs="Arial"/>
                <w:bCs/>
              </w:rPr>
              <w:t xml:space="preserve"> </w:t>
            </w:r>
            <w:r w:rsidRPr="000550A2">
              <w:rPr>
                <w:rFonts w:ascii="Arial" w:hAnsi="Arial" w:cs="Arial"/>
              </w:rPr>
              <w:t>тыс. рублей, по годам:</w:t>
            </w:r>
          </w:p>
          <w:p w:rsidR="00B8277F" w:rsidRPr="000550A2" w:rsidRDefault="00272A77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2020 год – </w:t>
            </w:r>
            <w:r w:rsidR="005C1344" w:rsidRPr="000550A2">
              <w:rPr>
                <w:rFonts w:ascii="Arial" w:hAnsi="Arial" w:cs="Arial"/>
              </w:rPr>
              <w:t>1372,186</w:t>
            </w:r>
            <w:r w:rsidR="00B8277F" w:rsidRPr="000550A2">
              <w:rPr>
                <w:rFonts w:ascii="Arial" w:hAnsi="Arial" w:cs="Arial"/>
              </w:rPr>
              <w:t xml:space="preserve"> тыс. рублей;</w:t>
            </w:r>
          </w:p>
          <w:p w:rsidR="00B8277F" w:rsidRPr="000550A2" w:rsidRDefault="005C1344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2021 год – 510,384</w:t>
            </w:r>
            <w:r w:rsidR="00B8277F" w:rsidRPr="000550A2">
              <w:rPr>
                <w:rFonts w:ascii="Arial" w:hAnsi="Arial" w:cs="Arial"/>
              </w:rPr>
              <w:t xml:space="preserve"> 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2022 год – </w:t>
            </w:r>
            <w:r w:rsidR="00C64A61" w:rsidRPr="000550A2">
              <w:rPr>
                <w:rFonts w:ascii="Arial" w:hAnsi="Arial" w:cs="Arial"/>
              </w:rPr>
              <w:t>7897,95</w:t>
            </w:r>
            <w:r w:rsidR="00272A77" w:rsidRPr="000550A2">
              <w:rPr>
                <w:rFonts w:ascii="Arial" w:hAnsi="Arial" w:cs="Arial"/>
              </w:rPr>
              <w:t xml:space="preserve"> </w:t>
            </w:r>
            <w:r w:rsidRPr="000550A2">
              <w:rPr>
                <w:rFonts w:ascii="Arial" w:hAnsi="Arial" w:cs="Arial"/>
              </w:rPr>
              <w:t>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2023 год – </w:t>
            </w:r>
            <w:r w:rsidR="00C64A61" w:rsidRPr="000550A2">
              <w:rPr>
                <w:rFonts w:ascii="Arial" w:hAnsi="Arial" w:cs="Arial"/>
              </w:rPr>
              <w:t>465,6</w:t>
            </w:r>
            <w:r w:rsidR="00272A77" w:rsidRPr="000550A2">
              <w:rPr>
                <w:rFonts w:ascii="Arial" w:hAnsi="Arial" w:cs="Arial"/>
              </w:rPr>
              <w:t xml:space="preserve"> </w:t>
            </w:r>
            <w:r w:rsidRPr="000550A2">
              <w:rPr>
                <w:rFonts w:ascii="Arial" w:hAnsi="Arial" w:cs="Arial"/>
              </w:rPr>
              <w:t>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2024 год – </w:t>
            </w:r>
            <w:r w:rsidR="00C64A61" w:rsidRPr="000550A2">
              <w:rPr>
                <w:rFonts w:ascii="Arial" w:hAnsi="Arial" w:cs="Arial"/>
              </w:rPr>
              <w:t>465,6</w:t>
            </w:r>
            <w:r w:rsidR="00272A77" w:rsidRPr="000550A2">
              <w:rPr>
                <w:rFonts w:ascii="Arial" w:hAnsi="Arial" w:cs="Arial"/>
              </w:rPr>
              <w:t xml:space="preserve"> </w:t>
            </w:r>
            <w:r w:rsidRPr="000550A2">
              <w:rPr>
                <w:rFonts w:ascii="Arial" w:hAnsi="Arial" w:cs="Arial"/>
              </w:rPr>
              <w:t>тыс. рублей</w:t>
            </w:r>
          </w:p>
          <w:p w:rsidR="00B8277F" w:rsidRPr="000550A2" w:rsidRDefault="00B8277F" w:rsidP="004C4D4B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В том числе из средств бюджета муниципального образования Воловский район –</w:t>
            </w:r>
            <w:r w:rsidRPr="000550A2">
              <w:rPr>
                <w:rFonts w:ascii="Arial" w:hAnsi="Arial" w:cs="Arial"/>
                <w:bCs/>
              </w:rPr>
              <w:t xml:space="preserve">  </w:t>
            </w:r>
            <w:r w:rsidR="00C64A61" w:rsidRPr="000550A2">
              <w:rPr>
                <w:rFonts w:ascii="Arial" w:hAnsi="Arial" w:cs="Arial"/>
                <w:bCs/>
              </w:rPr>
              <w:t>2851,342</w:t>
            </w:r>
            <w:r w:rsidR="009147DC" w:rsidRPr="000550A2">
              <w:rPr>
                <w:rFonts w:ascii="Arial" w:hAnsi="Arial" w:cs="Arial"/>
                <w:bCs/>
              </w:rPr>
              <w:t xml:space="preserve"> </w:t>
            </w:r>
            <w:r w:rsidRPr="000550A2">
              <w:rPr>
                <w:rFonts w:ascii="Arial" w:hAnsi="Arial" w:cs="Arial"/>
              </w:rPr>
              <w:t>тыс. рублей, по годам:</w:t>
            </w:r>
          </w:p>
          <w:p w:rsidR="00B8277F" w:rsidRPr="000550A2" w:rsidRDefault="009147DC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2020 год – </w:t>
            </w:r>
            <w:r w:rsidR="00B8277F" w:rsidRPr="000550A2">
              <w:rPr>
                <w:rFonts w:ascii="Arial" w:hAnsi="Arial" w:cs="Arial"/>
              </w:rPr>
              <w:t xml:space="preserve"> </w:t>
            </w:r>
            <w:r w:rsidR="005C1344" w:rsidRPr="000550A2">
              <w:rPr>
                <w:rFonts w:ascii="Arial" w:hAnsi="Arial" w:cs="Arial"/>
              </w:rPr>
              <w:t xml:space="preserve">251,292 </w:t>
            </w:r>
            <w:r w:rsidR="00B8277F" w:rsidRPr="000550A2">
              <w:rPr>
                <w:rFonts w:ascii="Arial" w:hAnsi="Arial" w:cs="Arial"/>
              </w:rPr>
              <w:t>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2021 год – </w:t>
            </w:r>
            <w:r w:rsidR="005C1344" w:rsidRPr="000550A2">
              <w:rPr>
                <w:rFonts w:ascii="Arial" w:hAnsi="Arial" w:cs="Arial"/>
              </w:rPr>
              <w:t xml:space="preserve"> 375,4</w:t>
            </w:r>
            <w:r w:rsidR="00272A77" w:rsidRPr="000550A2">
              <w:rPr>
                <w:rFonts w:ascii="Arial" w:hAnsi="Arial" w:cs="Arial"/>
              </w:rPr>
              <w:t xml:space="preserve"> </w:t>
            </w:r>
            <w:r w:rsidRPr="000550A2">
              <w:rPr>
                <w:rFonts w:ascii="Arial" w:hAnsi="Arial" w:cs="Arial"/>
              </w:rPr>
              <w:t>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2022 год – </w:t>
            </w:r>
            <w:r w:rsidR="00272A77" w:rsidRPr="000550A2">
              <w:rPr>
                <w:rFonts w:ascii="Arial" w:hAnsi="Arial" w:cs="Arial"/>
              </w:rPr>
              <w:t xml:space="preserve"> </w:t>
            </w:r>
            <w:r w:rsidR="00C64A61" w:rsidRPr="000550A2">
              <w:rPr>
                <w:rFonts w:ascii="Arial" w:hAnsi="Arial" w:cs="Arial"/>
              </w:rPr>
              <w:t>2016,65</w:t>
            </w:r>
            <w:r w:rsidR="005C1344" w:rsidRPr="000550A2">
              <w:rPr>
                <w:rFonts w:ascii="Arial" w:hAnsi="Arial" w:cs="Arial"/>
              </w:rPr>
              <w:t xml:space="preserve"> </w:t>
            </w:r>
            <w:r w:rsidRPr="000550A2">
              <w:rPr>
                <w:rFonts w:ascii="Arial" w:hAnsi="Arial" w:cs="Arial"/>
              </w:rPr>
              <w:t>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2023 год – </w:t>
            </w:r>
            <w:r w:rsidR="005C1344" w:rsidRPr="000550A2">
              <w:rPr>
                <w:rFonts w:ascii="Arial" w:hAnsi="Arial" w:cs="Arial"/>
              </w:rPr>
              <w:t xml:space="preserve"> </w:t>
            </w:r>
            <w:r w:rsidR="00C64A61" w:rsidRPr="000550A2">
              <w:rPr>
                <w:rFonts w:ascii="Arial" w:hAnsi="Arial" w:cs="Arial"/>
              </w:rPr>
              <w:t>104,0</w:t>
            </w:r>
            <w:r w:rsidR="00272A77" w:rsidRPr="000550A2">
              <w:rPr>
                <w:rFonts w:ascii="Arial" w:hAnsi="Arial" w:cs="Arial"/>
              </w:rPr>
              <w:t xml:space="preserve"> </w:t>
            </w:r>
            <w:r w:rsidRPr="000550A2">
              <w:rPr>
                <w:rFonts w:ascii="Arial" w:hAnsi="Arial" w:cs="Arial"/>
              </w:rPr>
              <w:t>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2024 год – </w:t>
            </w:r>
            <w:r w:rsidR="005C1344" w:rsidRPr="000550A2">
              <w:rPr>
                <w:rFonts w:ascii="Arial" w:hAnsi="Arial" w:cs="Arial"/>
              </w:rPr>
              <w:t xml:space="preserve"> </w:t>
            </w:r>
            <w:r w:rsidR="00C64A61" w:rsidRPr="000550A2">
              <w:rPr>
                <w:rFonts w:ascii="Arial" w:hAnsi="Arial" w:cs="Arial"/>
              </w:rPr>
              <w:t>104,0</w:t>
            </w:r>
            <w:r w:rsidR="00272A77" w:rsidRPr="000550A2">
              <w:rPr>
                <w:rFonts w:ascii="Arial" w:hAnsi="Arial" w:cs="Arial"/>
              </w:rPr>
              <w:t xml:space="preserve"> </w:t>
            </w:r>
            <w:r w:rsidRPr="000550A2">
              <w:rPr>
                <w:rFonts w:ascii="Arial" w:hAnsi="Arial" w:cs="Arial"/>
              </w:rPr>
              <w:t>тыс. рублей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В том числе из внебюджетных источников – </w:t>
            </w:r>
            <w:r w:rsidR="00C64A61" w:rsidRPr="000550A2">
              <w:rPr>
                <w:rFonts w:ascii="Arial" w:hAnsi="Arial" w:cs="Arial"/>
              </w:rPr>
              <w:t>1748,853</w:t>
            </w:r>
            <w:r w:rsidRPr="000550A2">
              <w:rPr>
                <w:rFonts w:ascii="Arial" w:hAnsi="Arial" w:cs="Arial"/>
              </w:rPr>
              <w:t xml:space="preserve">  тыс. рублей, по годам: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2020 год – </w:t>
            </w:r>
            <w:r w:rsidR="005C1344" w:rsidRPr="000550A2">
              <w:rPr>
                <w:rFonts w:ascii="Arial" w:hAnsi="Arial" w:cs="Arial"/>
              </w:rPr>
              <w:t>1017,563</w:t>
            </w:r>
            <w:r w:rsidR="00272A77" w:rsidRPr="000550A2">
              <w:rPr>
                <w:rFonts w:ascii="Arial" w:hAnsi="Arial" w:cs="Arial"/>
              </w:rPr>
              <w:t xml:space="preserve"> 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2021 год – </w:t>
            </w:r>
            <w:r w:rsidR="005C1344" w:rsidRPr="000550A2">
              <w:rPr>
                <w:rFonts w:ascii="Arial" w:hAnsi="Arial" w:cs="Arial"/>
              </w:rPr>
              <w:t>731,29</w:t>
            </w:r>
            <w:r w:rsidR="009147DC" w:rsidRPr="000550A2">
              <w:rPr>
                <w:rFonts w:ascii="Arial" w:hAnsi="Arial" w:cs="Arial"/>
              </w:rPr>
              <w:t xml:space="preserve"> </w:t>
            </w:r>
            <w:r w:rsidR="00272A77" w:rsidRPr="000550A2">
              <w:rPr>
                <w:rFonts w:ascii="Arial" w:hAnsi="Arial" w:cs="Arial"/>
              </w:rPr>
              <w:t xml:space="preserve"> 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2022 год – </w:t>
            </w:r>
            <w:r w:rsidR="00C11C3F" w:rsidRPr="000550A2">
              <w:rPr>
                <w:rFonts w:ascii="Arial" w:hAnsi="Arial" w:cs="Arial"/>
              </w:rPr>
              <w:t xml:space="preserve">  -</w:t>
            </w:r>
            <w:r w:rsidR="009147DC" w:rsidRPr="000550A2">
              <w:rPr>
                <w:rFonts w:ascii="Arial" w:hAnsi="Arial" w:cs="Arial"/>
              </w:rPr>
              <w:t xml:space="preserve"> </w:t>
            </w:r>
            <w:r w:rsidR="00272A77" w:rsidRPr="000550A2">
              <w:rPr>
                <w:rFonts w:ascii="Arial" w:hAnsi="Arial" w:cs="Arial"/>
              </w:rPr>
              <w:t xml:space="preserve"> тыс. рублей;</w:t>
            </w:r>
          </w:p>
          <w:p w:rsidR="00272A77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2023 год – </w:t>
            </w:r>
            <w:r w:rsidR="00C11C3F" w:rsidRPr="000550A2">
              <w:rPr>
                <w:rFonts w:ascii="Arial" w:hAnsi="Arial" w:cs="Arial"/>
              </w:rPr>
              <w:t xml:space="preserve">  -</w:t>
            </w:r>
            <w:r w:rsidR="009147DC" w:rsidRPr="000550A2">
              <w:rPr>
                <w:rFonts w:ascii="Arial" w:hAnsi="Arial" w:cs="Arial"/>
              </w:rPr>
              <w:t xml:space="preserve"> </w:t>
            </w:r>
            <w:r w:rsidR="00272A77" w:rsidRPr="000550A2">
              <w:rPr>
                <w:rFonts w:ascii="Arial" w:hAnsi="Arial" w:cs="Arial"/>
              </w:rPr>
              <w:t xml:space="preserve"> тыс. рублей;</w:t>
            </w:r>
          </w:p>
          <w:p w:rsidR="00B8277F" w:rsidRPr="000550A2" w:rsidRDefault="00B8277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2024 год – </w:t>
            </w:r>
            <w:r w:rsidR="00C11C3F" w:rsidRPr="000550A2">
              <w:rPr>
                <w:rFonts w:ascii="Arial" w:hAnsi="Arial" w:cs="Arial"/>
              </w:rPr>
              <w:t xml:space="preserve">  -</w:t>
            </w:r>
            <w:r w:rsidR="009147DC" w:rsidRPr="000550A2">
              <w:rPr>
                <w:rFonts w:ascii="Arial" w:hAnsi="Arial" w:cs="Arial"/>
              </w:rPr>
              <w:t xml:space="preserve"> </w:t>
            </w:r>
            <w:r w:rsidR="00272A77" w:rsidRPr="000550A2">
              <w:rPr>
                <w:rFonts w:ascii="Arial" w:hAnsi="Arial" w:cs="Arial"/>
              </w:rPr>
              <w:t xml:space="preserve"> тыс. рублей</w:t>
            </w:r>
          </w:p>
        </w:tc>
      </w:tr>
      <w:tr w:rsidR="00272A77" w:rsidRPr="000550A2" w:rsidTr="004C4D4B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2A77" w:rsidRPr="000550A2" w:rsidRDefault="00272A77" w:rsidP="004C4D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программы. 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A77" w:rsidRPr="000550A2" w:rsidRDefault="00272A77" w:rsidP="004C4D4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В ходе реализации мероприятий Программы предусматривается:</w:t>
            </w:r>
          </w:p>
          <w:p w:rsidR="00272A77" w:rsidRPr="000550A2" w:rsidRDefault="00272A77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ввести в действие  благоустроенные парки  в количестве 2 шт., детские игровые площадки в </w:t>
            </w:r>
            <w:r w:rsidR="00781158" w:rsidRPr="000550A2">
              <w:rPr>
                <w:sz w:val="24"/>
                <w:szCs w:val="24"/>
              </w:rPr>
              <w:t>количестве 8</w:t>
            </w:r>
            <w:r w:rsidR="001801F6" w:rsidRPr="000550A2">
              <w:rPr>
                <w:sz w:val="24"/>
                <w:szCs w:val="24"/>
              </w:rPr>
              <w:t xml:space="preserve"> шт.</w:t>
            </w:r>
          </w:p>
          <w:p w:rsidR="004A45DE" w:rsidRPr="000550A2" w:rsidRDefault="004A45DE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ввести в действие газораспределительные сети;</w:t>
            </w:r>
          </w:p>
          <w:p w:rsidR="00272A77" w:rsidRPr="000550A2" w:rsidRDefault="00272A77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провести комплекс мероприятий по уничтожению борщевика Сосновского.</w:t>
            </w:r>
          </w:p>
        </w:tc>
      </w:tr>
    </w:tbl>
    <w:p w:rsidR="004A45DE" w:rsidRDefault="004A45DE" w:rsidP="004C4D4B">
      <w:pPr>
        <w:pStyle w:val="ConsPlusNormal"/>
        <w:ind w:firstLine="709"/>
        <w:jc w:val="right"/>
        <w:rPr>
          <w:sz w:val="24"/>
          <w:szCs w:val="24"/>
        </w:rPr>
      </w:pPr>
    </w:p>
    <w:p w:rsidR="000550A2" w:rsidRDefault="000550A2" w:rsidP="004C4D4B">
      <w:pPr>
        <w:pStyle w:val="ConsPlusNormal"/>
        <w:ind w:firstLine="709"/>
        <w:jc w:val="right"/>
        <w:rPr>
          <w:sz w:val="24"/>
          <w:szCs w:val="24"/>
        </w:rPr>
      </w:pPr>
    </w:p>
    <w:p w:rsidR="000550A2" w:rsidRDefault="000550A2" w:rsidP="004C4D4B">
      <w:pPr>
        <w:pStyle w:val="ConsPlusNormal"/>
        <w:ind w:firstLine="709"/>
        <w:jc w:val="right"/>
        <w:rPr>
          <w:sz w:val="24"/>
          <w:szCs w:val="24"/>
        </w:rPr>
      </w:pPr>
    </w:p>
    <w:p w:rsidR="000550A2" w:rsidRDefault="000550A2" w:rsidP="004C4D4B">
      <w:pPr>
        <w:pStyle w:val="ConsPlusNormal"/>
        <w:ind w:firstLine="709"/>
        <w:jc w:val="right"/>
        <w:rPr>
          <w:sz w:val="24"/>
          <w:szCs w:val="24"/>
        </w:rPr>
      </w:pPr>
    </w:p>
    <w:p w:rsidR="000550A2" w:rsidRDefault="000550A2" w:rsidP="004C4D4B">
      <w:pPr>
        <w:pStyle w:val="ConsPlusNormal"/>
        <w:ind w:firstLine="709"/>
        <w:jc w:val="right"/>
        <w:rPr>
          <w:sz w:val="24"/>
          <w:szCs w:val="24"/>
        </w:rPr>
      </w:pPr>
    </w:p>
    <w:p w:rsidR="000550A2" w:rsidRPr="000550A2" w:rsidRDefault="000550A2" w:rsidP="004C4D4B">
      <w:pPr>
        <w:pStyle w:val="ConsPlusNormal"/>
        <w:ind w:firstLine="709"/>
        <w:jc w:val="right"/>
        <w:rPr>
          <w:sz w:val="24"/>
          <w:szCs w:val="24"/>
        </w:rPr>
      </w:pPr>
    </w:p>
    <w:p w:rsidR="00417497" w:rsidRPr="000550A2" w:rsidRDefault="00462728" w:rsidP="004C4D4B">
      <w:pPr>
        <w:pStyle w:val="ConsPlusNormal"/>
        <w:ind w:firstLine="0"/>
        <w:jc w:val="center"/>
        <w:rPr>
          <w:b/>
          <w:sz w:val="26"/>
          <w:szCs w:val="26"/>
        </w:rPr>
      </w:pPr>
      <w:r w:rsidRPr="000550A2">
        <w:rPr>
          <w:b/>
          <w:sz w:val="26"/>
          <w:szCs w:val="26"/>
        </w:rPr>
        <w:lastRenderedPageBreak/>
        <w:t>ПАСПОРТ</w:t>
      </w:r>
    </w:p>
    <w:p w:rsidR="00417497" w:rsidRPr="000550A2" w:rsidRDefault="00462728" w:rsidP="004C4D4B">
      <w:pPr>
        <w:pStyle w:val="ConsPlusNormal"/>
        <w:ind w:firstLine="0"/>
        <w:jc w:val="center"/>
        <w:rPr>
          <w:b/>
          <w:sz w:val="26"/>
          <w:szCs w:val="26"/>
        </w:rPr>
      </w:pPr>
      <w:r w:rsidRPr="000550A2">
        <w:rPr>
          <w:b/>
          <w:sz w:val="26"/>
          <w:szCs w:val="26"/>
        </w:rPr>
        <w:t>подпрограммы</w:t>
      </w:r>
      <w:r w:rsidR="00417497" w:rsidRPr="000550A2">
        <w:rPr>
          <w:b/>
          <w:sz w:val="26"/>
          <w:szCs w:val="26"/>
        </w:rPr>
        <w:t xml:space="preserve"> «Создание и развитие инфраструктуры на сельских территориях»</w:t>
      </w:r>
    </w:p>
    <w:p w:rsidR="00462728" w:rsidRPr="000550A2" w:rsidRDefault="00462728" w:rsidP="004C4D4B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462728" w:rsidRPr="000550A2" w:rsidRDefault="00462728" w:rsidP="004C4D4B">
      <w:pPr>
        <w:pStyle w:val="ConsPlusNormal"/>
        <w:ind w:firstLine="0"/>
        <w:jc w:val="center"/>
        <w:rPr>
          <w:sz w:val="26"/>
          <w:szCs w:val="26"/>
        </w:rPr>
      </w:pPr>
      <w:r w:rsidRPr="000550A2">
        <w:rPr>
          <w:b/>
          <w:sz w:val="26"/>
          <w:szCs w:val="26"/>
        </w:rPr>
        <w:t>муниципальной программы «Комплексное развитие сельских территорий Воловского района»</w:t>
      </w:r>
    </w:p>
    <w:p w:rsidR="00417497" w:rsidRPr="000550A2" w:rsidRDefault="00417497" w:rsidP="004C4D4B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5"/>
        <w:gridCol w:w="6494"/>
      </w:tblGrid>
      <w:tr w:rsidR="00417497" w:rsidRPr="000550A2" w:rsidTr="002C1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97" w:rsidRPr="000550A2" w:rsidRDefault="00417497" w:rsidP="004C4D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7" w:rsidRPr="000550A2" w:rsidRDefault="00417497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Комитет по жизнеобеспечению администрации</w:t>
            </w:r>
          </w:p>
          <w:p w:rsidR="00417497" w:rsidRPr="000550A2" w:rsidRDefault="00417497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МО Воловский район</w:t>
            </w:r>
          </w:p>
        </w:tc>
      </w:tr>
      <w:tr w:rsidR="00417497" w:rsidRPr="000550A2" w:rsidTr="002C1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97" w:rsidRPr="000550A2" w:rsidRDefault="00417497" w:rsidP="004C4D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Цель(цели)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7" w:rsidRPr="000550A2" w:rsidRDefault="00417497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Повышение уровня социально-инженерного обустройства в сельской местности</w:t>
            </w:r>
          </w:p>
        </w:tc>
      </w:tr>
      <w:tr w:rsidR="00417497" w:rsidRPr="000550A2" w:rsidTr="002C1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97" w:rsidRPr="000550A2" w:rsidRDefault="00417497" w:rsidP="004C4D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3" w:rsidRPr="000550A2" w:rsidRDefault="00417497" w:rsidP="004C4D4B">
            <w:pPr>
              <w:pStyle w:val="ConsPlusNormal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550A2">
              <w:rPr>
                <w:rFonts w:eastAsia="Calibri"/>
                <w:sz w:val="24"/>
                <w:szCs w:val="24"/>
                <w:lang w:eastAsia="en-US"/>
              </w:rPr>
              <w:t>Активизация участия граждан, проживающих в сельской местности, в реализации общественно значимых проектов по благоустройству сельских территорий</w:t>
            </w:r>
          </w:p>
          <w:p w:rsidR="00B03451" w:rsidRPr="000550A2" w:rsidRDefault="00B03451" w:rsidP="004C4D4B">
            <w:pPr>
              <w:pStyle w:val="ConsPlusNormal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550A2">
              <w:rPr>
                <w:rFonts w:eastAsia="Calibri"/>
                <w:sz w:val="24"/>
                <w:szCs w:val="24"/>
                <w:lang w:eastAsia="en-US"/>
              </w:rPr>
              <w:t>Повышение уровня инженерного обустройства сельских населенных пунктов</w:t>
            </w:r>
          </w:p>
          <w:p w:rsidR="00B03451" w:rsidRPr="000550A2" w:rsidRDefault="00B03451" w:rsidP="004C4D4B">
            <w:pPr>
              <w:pStyle w:val="ConsPlusNormal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550A2">
              <w:rPr>
                <w:rFonts w:eastAsia="Calibri"/>
                <w:sz w:val="24"/>
                <w:szCs w:val="24"/>
                <w:lang w:eastAsia="en-US"/>
              </w:rPr>
              <w:t>Повышение уровня благоустройства сельских территорий</w:t>
            </w:r>
          </w:p>
        </w:tc>
      </w:tr>
      <w:tr w:rsidR="00417497" w:rsidRPr="000550A2" w:rsidTr="002C1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97" w:rsidRPr="000550A2" w:rsidRDefault="00417497" w:rsidP="004C4D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7" w:rsidRPr="000550A2" w:rsidRDefault="00417497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Благоустройство сельских территорий. </w:t>
            </w:r>
          </w:p>
          <w:p w:rsidR="001801F6" w:rsidRPr="000550A2" w:rsidRDefault="00991B23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Ввод в действие газораспределительных сетей</w:t>
            </w:r>
            <w:r w:rsidR="001801F6" w:rsidRPr="000550A2">
              <w:rPr>
                <w:sz w:val="24"/>
                <w:szCs w:val="24"/>
              </w:rPr>
              <w:t>.</w:t>
            </w:r>
          </w:p>
          <w:p w:rsidR="00417497" w:rsidRPr="000550A2" w:rsidRDefault="00417497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Комплексная борьба с борщевиком Сосновского</w:t>
            </w:r>
          </w:p>
        </w:tc>
      </w:tr>
      <w:tr w:rsidR="00417497" w:rsidRPr="000550A2" w:rsidTr="002C1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97" w:rsidRPr="000550A2" w:rsidRDefault="00417497" w:rsidP="004C4D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7" w:rsidRPr="000550A2" w:rsidRDefault="00417497" w:rsidP="004C4D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2020-2024 годы</w:t>
            </w:r>
          </w:p>
        </w:tc>
      </w:tr>
      <w:tr w:rsidR="00417497" w:rsidRPr="000550A2" w:rsidTr="002C1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97" w:rsidRPr="000550A2" w:rsidRDefault="00417497" w:rsidP="004C4D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3F" w:rsidRPr="000550A2" w:rsidRDefault="00FD3C26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Объем финансирования подпрограммы составит  </w:t>
            </w:r>
            <w:r w:rsidR="00C11C3F" w:rsidRPr="000550A2">
              <w:rPr>
                <w:rFonts w:ascii="Arial" w:hAnsi="Arial" w:cs="Arial"/>
              </w:rPr>
              <w:t>26070,456 тыс. рублей, по годам: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2020 год – 3721,206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2021 год – 3863,1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2022 год – 17346,95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2023 год – 569,6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2024 год – 569,6 тыс. рублей</w:t>
            </w:r>
          </w:p>
          <w:p w:rsidR="00417497" w:rsidRPr="000550A2" w:rsidRDefault="00417497" w:rsidP="004C4D4B">
            <w:pPr>
              <w:jc w:val="both"/>
              <w:rPr>
                <w:rFonts w:ascii="Arial" w:hAnsi="Arial" w:cs="Arial"/>
              </w:rPr>
            </w:pPr>
          </w:p>
          <w:p w:rsidR="00C11C3F" w:rsidRPr="000550A2" w:rsidRDefault="00FD3C26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в том числе из средств федерального  бюджета–</w:t>
            </w:r>
            <w:r w:rsidRPr="000550A2">
              <w:rPr>
                <w:rFonts w:ascii="Arial" w:hAnsi="Arial" w:cs="Arial"/>
                <w:bCs/>
              </w:rPr>
              <w:t xml:space="preserve">   </w:t>
            </w:r>
            <w:r w:rsidR="00C11C3F" w:rsidRPr="000550A2">
              <w:rPr>
                <w:rFonts w:ascii="Arial" w:hAnsi="Arial" w:cs="Arial"/>
                <w:bCs/>
              </w:rPr>
              <w:t xml:space="preserve">10758,541 </w:t>
            </w:r>
            <w:r w:rsidR="00C11C3F" w:rsidRPr="000550A2">
              <w:rPr>
                <w:rFonts w:ascii="Arial" w:hAnsi="Arial" w:cs="Arial"/>
              </w:rPr>
              <w:t>тыс. рублей, по годам: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2020 год – 1080,165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2021 год – 2246,026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2022 год – 7432,35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2023 год –   -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2024 год –   - тыс. рублей</w:t>
            </w:r>
          </w:p>
          <w:p w:rsidR="00417497" w:rsidRPr="000550A2" w:rsidRDefault="00417497" w:rsidP="004C4D4B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C11C3F" w:rsidRPr="000550A2" w:rsidRDefault="00FD3C26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в том числе из средств  областного бюджета–</w:t>
            </w:r>
            <w:r w:rsidRPr="000550A2">
              <w:rPr>
                <w:rFonts w:ascii="Arial" w:hAnsi="Arial" w:cs="Arial"/>
                <w:bCs/>
              </w:rPr>
              <w:t xml:space="preserve"> </w:t>
            </w:r>
            <w:r w:rsidR="00C11C3F" w:rsidRPr="000550A2">
              <w:rPr>
                <w:rFonts w:ascii="Arial" w:hAnsi="Arial" w:cs="Arial"/>
                <w:bCs/>
              </w:rPr>
              <w:t xml:space="preserve">10711,72 </w:t>
            </w:r>
            <w:r w:rsidR="00C11C3F" w:rsidRPr="000550A2">
              <w:rPr>
                <w:rFonts w:ascii="Arial" w:hAnsi="Arial" w:cs="Arial"/>
              </w:rPr>
              <w:t>тыс. рублей, по годам: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2020 год – 1372,186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2021 год – 510,384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2022 год – 7897,95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2023 год – 465,6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2024 год – 465,6 тыс. рублей</w:t>
            </w:r>
          </w:p>
          <w:p w:rsidR="00417497" w:rsidRPr="000550A2" w:rsidRDefault="00417497" w:rsidP="004C4D4B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C11C3F" w:rsidRPr="000550A2" w:rsidRDefault="00FD3C26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lastRenderedPageBreak/>
              <w:t>в том числе из средств бюджета муниципального образования Воловский район –</w:t>
            </w:r>
            <w:r w:rsidRPr="000550A2">
              <w:rPr>
                <w:rFonts w:ascii="Arial" w:hAnsi="Arial" w:cs="Arial"/>
                <w:bCs/>
              </w:rPr>
              <w:t xml:space="preserve">  </w:t>
            </w:r>
            <w:r w:rsidR="00C11C3F" w:rsidRPr="000550A2">
              <w:rPr>
                <w:rFonts w:ascii="Arial" w:hAnsi="Arial" w:cs="Arial"/>
                <w:bCs/>
              </w:rPr>
              <w:t xml:space="preserve">2851,342 </w:t>
            </w:r>
            <w:r w:rsidR="00C11C3F" w:rsidRPr="000550A2">
              <w:rPr>
                <w:rFonts w:ascii="Arial" w:hAnsi="Arial" w:cs="Arial"/>
              </w:rPr>
              <w:t>тыс. рублей, по годам: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2020 год –  251,292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2021 год –  375,4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2022 год –  2016,65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2023 год –  104,0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2024 год –  104,0 тыс. рублей</w:t>
            </w:r>
          </w:p>
          <w:p w:rsidR="00FD3C26" w:rsidRPr="000550A2" w:rsidRDefault="00FD3C26" w:rsidP="004C4D4B">
            <w:pPr>
              <w:jc w:val="both"/>
              <w:rPr>
                <w:rFonts w:ascii="Arial" w:hAnsi="Arial" w:cs="Arial"/>
              </w:rPr>
            </w:pPr>
          </w:p>
          <w:p w:rsidR="00C11C3F" w:rsidRPr="000550A2" w:rsidRDefault="00FD3C26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 xml:space="preserve">в том числе из внебюджетных источников – </w:t>
            </w:r>
            <w:r w:rsidR="00C11C3F" w:rsidRPr="000550A2">
              <w:rPr>
                <w:rFonts w:ascii="Arial" w:hAnsi="Arial" w:cs="Arial"/>
              </w:rPr>
              <w:t>1748,853  тыс. рублей, по годам: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2020 год – 1017,563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2021 год – 731,29 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2022 год –   -  тыс. рублей;</w:t>
            </w:r>
          </w:p>
          <w:p w:rsidR="00C11C3F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2023 год –   -  тыс. рублей;</w:t>
            </w:r>
          </w:p>
          <w:p w:rsidR="00417497" w:rsidRPr="000550A2" w:rsidRDefault="00C11C3F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2024 год –   -  тыс. рублей</w:t>
            </w:r>
          </w:p>
        </w:tc>
      </w:tr>
      <w:tr w:rsidR="00417497" w:rsidRPr="000550A2" w:rsidTr="002C1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97" w:rsidRPr="000550A2" w:rsidRDefault="00417497" w:rsidP="004C4D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7" w:rsidRPr="000550A2" w:rsidRDefault="00417497" w:rsidP="004C4D4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hAnsi="Arial" w:cs="Arial"/>
              </w:rPr>
              <w:t>В ходе реализации мероприятий подпрограммы предусматривается:</w:t>
            </w:r>
          </w:p>
          <w:p w:rsidR="00417497" w:rsidRPr="000550A2" w:rsidRDefault="00417497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ввести в действие  благоустроенные парки  в количестве 2 шт., детские</w:t>
            </w:r>
            <w:r w:rsidR="00781158" w:rsidRPr="000550A2">
              <w:rPr>
                <w:sz w:val="24"/>
                <w:szCs w:val="24"/>
              </w:rPr>
              <w:t xml:space="preserve"> игровые площадки в количестве 8</w:t>
            </w:r>
            <w:r w:rsidRPr="000550A2">
              <w:rPr>
                <w:sz w:val="24"/>
                <w:szCs w:val="24"/>
              </w:rPr>
              <w:t xml:space="preserve"> шт.;</w:t>
            </w:r>
          </w:p>
          <w:p w:rsidR="003D479B" w:rsidRPr="000550A2" w:rsidRDefault="00991B23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ввести в действие газораспределительные сети</w:t>
            </w:r>
            <w:r w:rsidR="003D479B" w:rsidRPr="000550A2">
              <w:rPr>
                <w:sz w:val="24"/>
                <w:szCs w:val="24"/>
              </w:rPr>
              <w:t>;</w:t>
            </w:r>
          </w:p>
          <w:p w:rsidR="00417497" w:rsidRPr="000550A2" w:rsidRDefault="00417497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провести комплекс мероприятий по уничтожению борщевика Сосновского.</w:t>
            </w:r>
          </w:p>
        </w:tc>
      </w:tr>
    </w:tbl>
    <w:p w:rsidR="002D248D" w:rsidRPr="000550A2" w:rsidRDefault="002D248D" w:rsidP="004C4D4B">
      <w:pPr>
        <w:pStyle w:val="ConsPlusNormal"/>
        <w:ind w:firstLine="0"/>
        <w:jc w:val="center"/>
        <w:rPr>
          <w:sz w:val="24"/>
          <w:szCs w:val="24"/>
        </w:rPr>
      </w:pPr>
    </w:p>
    <w:p w:rsidR="00462728" w:rsidRPr="000550A2" w:rsidRDefault="001D324F" w:rsidP="004C4D4B">
      <w:pPr>
        <w:pStyle w:val="ConsPlusNormal"/>
        <w:ind w:firstLine="0"/>
        <w:jc w:val="center"/>
        <w:rPr>
          <w:b/>
          <w:sz w:val="26"/>
          <w:szCs w:val="26"/>
        </w:rPr>
      </w:pPr>
      <w:r w:rsidRPr="000550A2">
        <w:rPr>
          <w:b/>
          <w:sz w:val="26"/>
          <w:szCs w:val="26"/>
        </w:rPr>
        <w:t xml:space="preserve">Перечень </w:t>
      </w:r>
    </w:p>
    <w:p w:rsidR="00462728" w:rsidRPr="000550A2" w:rsidRDefault="001D324F" w:rsidP="004C4D4B">
      <w:pPr>
        <w:pStyle w:val="ConsPlusNormal"/>
        <w:ind w:firstLine="0"/>
        <w:jc w:val="center"/>
        <w:rPr>
          <w:b/>
          <w:sz w:val="26"/>
          <w:szCs w:val="26"/>
        </w:rPr>
      </w:pPr>
      <w:r w:rsidRPr="000550A2">
        <w:rPr>
          <w:b/>
          <w:sz w:val="26"/>
          <w:szCs w:val="26"/>
        </w:rPr>
        <w:t xml:space="preserve">мероприятий </w:t>
      </w:r>
      <w:r w:rsidR="00462728" w:rsidRPr="000550A2">
        <w:rPr>
          <w:b/>
          <w:sz w:val="26"/>
          <w:szCs w:val="26"/>
        </w:rPr>
        <w:t>по реализации</w:t>
      </w:r>
      <w:r w:rsidRPr="000550A2">
        <w:rPr>
          <w:b/>
          <w:sz w:val="26"/>
          <w:szCs w:val="26"/>
        </w:rPr>
        <w:t xml:space="preserve"> подпрограммы</w:t>
      </w:r>
      <w:r w:rsidR="00462728" w:rsidRPr="000550A2">
        <w:rPr>
          <w:b/>
          <w:sz w:val="26"/>
          <w:szCs w:val="26"/>
        </w:rPr>
        <w:t xml:space="preserve"> «Создание и развитие инфраструктуры на сельских территориях»</w:t>
      </w:r>
    </w:p>
    <w:p w:rsidR="00462728" w:rsidRPr="000550A2" w:rsidRDefault="00462728" w:rsidP="004C4D4B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462728" w:rsidRPr="000550A2" w:rsidRDefault="00462728" w:rsidP="004C4D4B">
      <w:pPr>
        <w:pStyle w:val="ConsPlusNormal"/>
        <w:ind w:firstLine="0"/>
        <w:jc w:val="center"/>
        <w:rPr>
          <w:sz w:val="26"/>
          <w:szCs w:val="26"/>
        </w:rPr>
      </w:pPr>
      <w:r w:rsidRPr="000550A2">
        <w:rPr>
          <w:b/>
          <w:sz w:val="26"/>
          <w:szCs w:val="26"/>
        </w:rPr>
        <w:t>муниципальной программы «Комплексное развитие сельских территорий Воловского района»</w:t>
      </w:r>
    </w:p>
    <w:p w:rsidR="00417497" w:rsidRPr="000550A2" w:rsidRDefault="00417497" w:rsidP="004C4D4B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Style w:val="af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06"/>
        <w:gridCol w:w="1134"/>
        <w:gridCol w:w="1276"/>
        <w:gridCol w:w="1276"/>
        <w:gridCol w:w="1231"/>
        <w:gridCol w:w="1277"/>
        <w:gridCol w:w="1181"/>
        <w:gridCol w:w="1054"/>
      </w:tblGrid>
      <w:tr w:rsidR="00AD625C" w:rsidRPr="000550A2" w:rsidTr="004C4D4B">
        <w:trPr>
          <w:jc w:val="center"/>
        </w:trPr>
        <w:tc>
          <w:tcPr>
            <w:tcW w:w="1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Наименование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Срок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испол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нения</w:t>
            </w:r>
          </w:p>
        </w:tc>
        <w:tc>
          <w:tcPr>
            <w:tcW w:w="62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Объём финансирования (тыс. руб.)</w:t>
            </w:r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Исполнитель (соис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полни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тель)</w:t>
            </w: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Всего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феде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раль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ного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бюджета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бюджета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Тульской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области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бюджета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МО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Воловс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кий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район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вне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бюд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жетных источников</w:t>
            </w:r>
          </w:p>
        </w:tc>
        <w:tc>
          <w:tcPr>
            <w:tcW w:w="10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1. Мероприятие 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«Благоустройство сельских территорий»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3487,206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3342,3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1080,165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2246,026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1165,33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93,584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224,148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271,4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1017,563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731,29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комитет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по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жизне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обеспе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чению</w:t>
            </w: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1.1Благоустройство парка 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с. Борятино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 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lastRenderedPageBreak/>
              <w:t>Благоустройст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во парка 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с. Верхоупье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lastRenderedPageBreak/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  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998,933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317,776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342,832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338,325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2488,273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762,389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822,498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224,148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679,238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lastRenderedPageBreak/>
              <w:t>1.2 Создание и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обустройство детской игровой площадки в 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 д. Сухие Плоты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Создание и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обустройство детской игровой площадки в 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 д. Баскаково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1671,150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1123,013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46,792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135,7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365,645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1671,150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1123,013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46,792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135,7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365,645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1.3 Создание и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обустройство детской игровой площадки в 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 п. Победа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д. Турдей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1.4 Создание и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обустройство детской игровой площадки в 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д. Турдей-1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д.Красная Дубровка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1.5 Создание и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обустройство детской игровой площадки в 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п. Волово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2. Мероприятие «Развитие инженерной инфраструктуры на сельских территориях»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16777,35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7432,35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7432,35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1912,65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комитет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по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жизне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обеспе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чению</w:t>
            </w: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2.1 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Развитие </w:t>
            </w:r>
            <w:r w:rsidRPr="000550A2">
              <w:rPr>
                <w:sz w:val="24"/>
                <w:szCs w:val="24"/>
              </w:rPr>
              <w:lastRenderedPageBreak/>
              <w:t>газификации и водоснабжения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на сельских территориях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lastRenderedPageBreak/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 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lastRenderedPageBreak/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16777,35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lastRenderedPageBreak/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7432,35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lastRenderedPageBreak/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lastRenderedPageBreak/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7432,35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lastRenderedPageBreak/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1912,65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lastRenderedPageBreak/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lastRenderedPageBreak/>
              <w:t>3.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Мероприятие 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«Комплексная борьба с борщевиком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Сосновского»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234,0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520,8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569,6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569,6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569,6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206,856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416,8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465,6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465,6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465,6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27,144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104,0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104,0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104,0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104,0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отдел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эконом.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развития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предпри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нимательства и с/х</w:t>
            </w: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2020-2024 годы: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26070,456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3721,206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3863,1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17346,95 569,6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569,6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10758,541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1080,165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2246,026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7432,35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10711,72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1372,186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510,384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7897,95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465,6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465,6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2851,342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251,292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375,4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2016,65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104,0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104,0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1748,853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1017,563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731,29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03491" w:rsidRPr="000550A2" w:rsidRDefault="00703491" w:rsidP="002D248D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462728" w:rsidRPr="000550A2" w:rsidRDefault="00462728" w:rsidP="002D248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0550A2">
        <w:rPr>
          <w:rFonts w:ascii="Arial" w:hAnsi="Arial" w:cs="Arial"/>
          <w:b/>
          <w:sz w:val="26"/>
          <w:szCs w:val="26"/>
        </w:rPr>
        <w:t>ПЕРЕЧЕНЬ</w:t>
      </w:r>
    </w:p>
    <w:p w:rsidR="00462728" w:rsidRPr="000550A2" w:rsidRDefault="00BE2908" w:rsidP="002D248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0550A2">
        <w:rPr>
          <w:rFonts w:ascii="Arial" w:hAnsi="Arial" w:cs="Arial"/>
          <w:b/>
          <w:sz w:val="26"/>
          <w:szCs w:val="26"/>
        </w:rPr>
        <w:t xml:space="preserve">показателей результативности и эффективности </w:t>
      </w:r>
    </w:p>
    <w:p w:rsidR="00BE2908" w:rsidRPr="000550A2" w:rsidRDefault="00462728" w:rsidP="002D248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0550A2">
        <w:rPr>
          <w:rFonts w:ascii="Arial" w:hAnsi="Arial" w:cs="Arial"/>
          <w:b/>
          <w:sz w:val="26"/>
          <w:szCs w:val="26"/>
        </w:rPr>
        <w:t xml:space="preserve">реализации подпрограммы </w:t>
      </w:r>
      <w:r w:rsidR="00BE2908" w:rsidRPr="000550A2">
        <w:rPr>
          <w:rFonts w:ascii="Arial" w:hAnsi="Arial" w:cs="Arial"/>
          <w:b/>
          <w:sz w:val="26"/>
          <w:szCs w:val="26"/>
        </w:rPr>
        <w:t xml:space="preserve">муниципальной программы </w:t>
      </w:r>
    </w:p>
    <w:p w:rsidR="00911F89" w:rsidRPr="000550A2" w:rsidRDefault="00911F89" w:rsidP="002D248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af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2"/>
        <w:gridCol w:w="1701"/>
        <w:gridCol w:w="1134"/>
        <w:gridCol w:w="709"/>
        <w:gridCol w:w="708"/>
        <w:gridCol w:w="851"/>
        <w:gridCol w:w="709"/>
        <w:gridCol w:w="708"/>
        <w:gridCol w:w="1197"/>
      </w:tblGrid>
      <w:tr w:rsidR="00A00523" w:rsidRPr="000550A2" w:rsidTr="004C4D4B">
        <w:trPr>
          <w:jc w:val="center"/>
        </w:trPr>
        <w:tc>
          <w:tcPr>
            <w:tcW w:w="2332" w:type="dxa"/>
            <w:vMerge w:val="restart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Цели и задачи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1701" w:type="dxa"/>
            <w:vMerge w:val="restart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Перечень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целевых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</w:tc>
        <w:tc>
          <w:tcPr>
            <w:tcW w:w="6016" w:type="dxa"/>
            <w:gridSpan w:val="7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A00523" w:rsidRPr="000550A2" w:rsidTr="004C4D4B">
        <w:trPr>
          <w:jc w:val="center"/>
        </w:trPr>
        <w:tc>
          <w:tcPr>
            <w:tcW w:w="2332" w:type="dxa"/>
            <w:vMerge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Базовое значение показателя на начало реализации прог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раммы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97" w:type="dxa"/>
            <w:tcBorders>
              <w:top w:val="single" w:sz="4" w:space="0" w:color="auto"/>
              <w:right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плановое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4F4A7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показате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 xml:space="preserve">ля на </w:t>
            </w:r>
            <w:r w:rsidR="007A0771" w:rsidRPr="000550A2">
              <w:rPr>
                <w:rFonts w:ascii="Arial" w:hAnsi="Arial" w:cs="Arial"/>
                <w:sz w:val="24"/>
                <w:szCs w:val="24"/>
              </w:rPr>
              <w:t>д</w:t>
            </w:r>
            <w:r w:rsidRPr="000550A2">
              <w:rPr>
                <w:rFonts w:ascii="Arial" w:hAnsi="Arial" w:cs="Arial"/>
                <w:sz w:val="24"/>
                <w:szCs w:val="24"/>
              </w:rPr>
              <w:t>ень окончания действия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прог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раммы</w:t>
            </w:r>
          </w:p>
        </w:tc>
      </w:tr>
      <w:tr w:rsidR="00A00523" w:rsidRPr="000550A2" w:rsidTr="004C4D4B">
        <w:trPr>
          <w:jc w:val="center"/>
        </w:trPr>
        <w:tc>
          <w:tcPr>
            <w:tcW w:w="2332" w:type="dxa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Цель1.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 xml:space="preserve">Повышение уровня социально-инженерного обустройства в сельской </w:t>
            </w:r>
            <w:r w:rsidRPr="000550A2">
              <w:rPr>
                <w:rFonts w:ascii="Arial" w:hAnsi="Arial" w:cs="Arial"/>
                <w:sz w:val="24"/>
                <w:szCs w:val="24"/>
              </w:rPr>
              <w:lastRenderedPageBreak/>
              <w:t xml:space="preserve">местности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  <w:right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523" w:rsidRPr="000550A2" w:rsidTr="004C4D4B">
        <w:trPr>
          <w:jc w:val="center"/>
        </w:trPr>
        <w:tc>
          <w:tcPr>
            <w:tcW w:w="2332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lastRenderedPageBreak/>
              <w:t>Задача 1.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Активизация участия граждан, проживающих в сельской местности, в реализации общественно значимых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проектов по благоустройству сельских территорий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4A05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Количество реализован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ных проектов по благоустройству сельских территорий, ед.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right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565EC" w:rsidRPr="000550A2" w:rsidTr="004C4D4B">
        <w:trPr>
          <w:jc w:val="center"/>
        </w:trPr>
        <w:tc>
          <w:tcPr>
            <w:tcW w:w="2332" w:type="dxa"/>
            <w:tcBorders>
              <w:top w:val="single" w:sz="4" w:space="0" w:color="auto"/>
            </w:tcBorders>
          </w:tcPr>
          <w:p w:rsidR="008565EC" w:rsidRPr="000550A2" w:rsidRDefault="008565E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Задача 2. Повышение уровня инженерного обустройства сельских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Ввод в действие газораспределительных сетей, км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65EC" w:rsidRPr="000550A2" w:rsidRDefault="004F4A7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3,923</w:t>
            </w:r>
          </w:p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65EC" w:rsidRPr="000550A2" w:rsidRDefault="004A45DE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65EC" w:rsidRPr="000550A2" w:rsidRDefault="004A45DE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right w:val="single" w:sz="4" w:space="0" w:color="auto"/>
            </w:tcBorders>
          </w:tcPr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0771" w:rsidRPr="000550A2" w:rsidRDefault="007A0771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3,923</w:t>
            </w:r>
          </w:p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523" w:rsidRPr="000550A2" w:rsidTr="004C4D4B">
        <w:trPr>
          <w:jc w:val="center"/>
        </w:trPr>
        <w:tc>
          <w:tcPr>
            <w:tcW w:w="2332" w:type="dxa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964562" w:rsidRPr="000550A2">
              <w:rPr>
                <w:rFonts w:ascii="Arial" w:hAnsi="Arial" w:cs="Arial"/>
                <w:sz w:val="24"/>
                <w:szCs w:val="24"/>
              </w:rPr>
              <w:t>3</w:t>
            </w:r>
            <w:r w:rsidRPr="000550A2">
              <w:rPr>
                <w:rFonts w:ascii="Arial" w:hAnsi="Arial" w:cs="Arial"/>
                <w:sz w:val="24"/>
                <w:szCs w:val="24"/>
              </w:rPr>
              <w:t>.</w:t>
            </w: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Повышение уровня благоустройства сельских территорий</w:t>
            </w:r>
          </w:p>
        </w:tc>
        <w:tc>
          <w:tcPr>
            <w:tcW w:w="1701" w:type="dxa"/>
          </w:tcPr>
          <w:p w:rsidR="00AE4A05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 площадей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обработанных от борще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вика Сосновского,</w:t>
            </w:r>
            <w:r w:rsidRPr="000550A2">
              <w:rPr>
                <w:rFonts w:ascii="Arial" w:hAnsi="Arial" w:cs="Arial"/>
                <w:sz w:val="24"/>
                <w:szCs w:val="24"/>
              </w:rPr>
              <w:t xml:space="preserve"> га</w:t>
            </w:r>
          </w:p>
        </w:tc>
        <w:tc>
          <w:tcPr>
            <w:tcW w:w="1134" w:type="dxa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  <w:tc>
          <w:tcPr>
            <w:tcW w:w="708" w:type="dxa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</w:tbl>
    <w:p w:rsidR="000556E8" w:rsidRPr="000550A2" w:rsidRDefault="000556E8" w:rsidP="002D248D">
      <w:pPr>
        <w:shd w:val="clear" w:color="auto" w:fill="FFFFFF"/>
        <w:autoSpaceDE w:val="0"/>
        <w:autoSpaceDN w:val="0"/>
        <w:adjustRightInd w:val="0"/>
        <w:outlineLvl w:val="5"/>
        <w:rPr>
          <w:rFonts w:ascii="Arial" w:eastAsia="Calibri" w:hAnsi="Arial" w:cs="Arial"/>
          <w:lang w:eastAsia="en-US"/>
        </w:rPr>
      </w:pPr>
    </w:p>
    <w:p w:rsidR="000556E8" w:rsidRPr="000550A2" w:rsidRDefault="000556E8" w:rsidP="004C4D4B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0550A2">
        <w:rPr>
          <w:rFonts w:ascii="Arial" w:eastAsia="Calibri" w:hAnsi="Arial" w:cs="Arial"/>
          <w:b/>
          <w:sz w:val="26"/>
          <w:szCs w:val="26"/>
          <w:lang w:eastAsia="en-US"/>
        </w:rPr>
        <w:t>Общая потребность</w:t>
      </w:r>
    </w:p>
    <w:p w:rsidR="000556E8" w:rsidRPr="000550A2" w:rsidRDefault="000556E8" w:rsidP="004C4D4B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0550A2">
        <w:rPr>
          <w:rFonts w:ascii="Arial" w:eastAsia="Calibri" w:hAnsi="Arial" w:cs="Arial"/>
          <w:b/>
          <w:sz w:val="26"/>
          <w:szCs w:val="26"/>
          <w:lang w:eastAsia="en-US"/>
        </w:rPr>
        <w:t>в ресурсах подпрограммы муниципальной программы</w:t>
      </w:r>
    </w:p>
    <w:p w:rsidR="000556E8" w:rsidRPr="000550A2" w:rsidRDefault="000556E8" w:rsidP="004C4D4B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ascii="Arial" w:eastAsia="Calibri" w:hAnsi="Arial" w:cs="Arial"/>
          <w:b/>
          <w:lang w:eastAsia="en-US"/>
        </w:rPr>
      </w:pPr>
    </w:p>
    <w:tbl>
      <w:tblPr>
        <w:tblStyle w:val="af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6"/>
        <w:gridCol w:w="1275"/>
        <w:gridCol w:w="1134"/>
        <w:gridCol w:w="1134"/>
        <w:gridCol w:w="1134"/>
        <w:gridCol w:w="1134"/>
        <w:gridCol w:w="1134"/>
      </w:tblGrid>
      <w:tr w:rsidR="00F74D95" w:rsidRPr="000550A2" w:rsidTr="004C4D4B">
        <w:trPr>
          <w:jc w:val="center"/>
        </w:trPr>
        <w:tc>
          <w:tcPr>
            <w:tcW w:w="993" w:type="dxa"/>
            <w:vMerge w:val="restart"/>
          </w:tcPr>
          <w:p w:rsidR="000556E8" w:rsidRPr="000550A2" w:rsidRDefault="000556E8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418" w:type="dxa"/>
            <w:vMerge w:val="restart"/>
          </w:tcPr>
          <w:p w:rsidR="000556E8" w:rsidRPr="000550A2" w:rsidRDefault="000556E8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0556E8" w:rsidRPr="000550A2" w:rsidRDefault="000556E8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1276" w:type="dxa"/>
            <w:vMerge w:val="restart"/>
          </w:tcPr>
          <w:p w:rsidR="000556E8" w:rsidRPr="000550A2" w:rsidRDefault="000556E8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Источник</w:t>
            </w:r>
          </w:p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</w:t>
            </w:r>
            <w:r w:rsidR="000556E8"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инан</w:t>
            </w:r>
            <w:r w:rsidR="004402F6"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сиро</w:t>
            </w:r>
          </w:p>
          <w:p w:rsidR="000556E8" w:rsidRPr="000550A2" w:rsidRDefault="000556E8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</w:tcPr>
          <w:p w:rsidR="000556E8" w:rsidRPr="000550A2" w:rsidRDefault="000556E8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Объем расходов </w:t>
            </w:r>
          </w:p>
          <w:p w:rsidR="000556E8" w:rsidRPr="000550A2" w:rsidRDefault="000556E8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(тыс.руб.)</w:t>
            </w:r>
          </w:p>
        </w:tc>
      </w:tr>
      <w:tr w:rsidR="009032C4" w:rsidRPr="000550A2" w:rsidTr="004C4D4B">
        <w:trPr>
          <w:jc w:val="center"/>
        </w:trPr>
        <w:tc>
          <w:tcPr>
            <w:tcW w:w="993" w:type="dxa"/>
            <w:vMerge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9032C4" w:rsidRPr="000550A2" w:rsidTr="004C4D4B">
        <w:trPr>
          <w:jc w:val="center"/>
        </w:trPr>
        <w:tc>
          <w:tcPr>
            <w:tcW w:w="993" w:type="dxa"/>
            <w:vMerge/>
          </w:tcPr>
          <w:p w:rsidR="000556E8" w:rsidRPr="000550A2" w:rsidRDefault="000556E8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556E8" w:rsidRPr="000550A2" w:rsidRDefault="000556E8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0556E8" w:rsidRPr="000550A2" w:rsidRDefault="000556E8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0556E8" w:rsidRPr="000550A2" w:rsidRDefault="000556E8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56E8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56E8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56E8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56E8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56E8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</w:tr>
      <w:tr w:rsidR="009032C4" w:rsidRPr="000550A2" w:rsidTr="004C4D4B">
        <w:trPr>
          <w:jc w:val="center"/>
        </w:trPr>
        <w:tc>
          <w:tcPr>
            <w:tcW w:w="993" w:type="dxa"/>
            <w:vMerge w:val="restart"/>
          </w:tcPr>
          <w:p w:rsidR="007A0771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</w:t>
            </w:r>
          </w:p>
          <w:p w:rsidR="009032C4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прог</w:t>
            </w:r>
          </w:p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рамма</w:t>
            </w:r>
          </w:p>
        </w:tc>
        <w:tc>
          <w:tcPr>
            <w:tcW w:w="1418" w:type="dxa"/>
          </w:tcPr>
          <w:p w:rsidR="009032C4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Создание и развитие инфраст</w:t>
            </w:r>
          </w:p>
          <w:p w:rsidR="009032C4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рук</w:t>
            </w:r>
            <w:r w:rsidR="009032C4" w:rsidRPr="000550A2">
              <w:rPr>
                <w:rFonts w:ascii="Arial" w:hAnsi="Arial" w:cs="Arial"/>
                <w:sz w:val="24"/>
                <w:szCs w:val="24"/>
              </w:rPr>
              <w:t>т</w:t>
            </w:r>
            <w:r w:rsidRPr="000550A2">
              <w:rPr>
                <w:rFonts w:ascii="Arial" w:hAnsi="Arial" w:cs="Arial"/>
                <w:sz w:val="24"/>
                <w:szCs w:val="24"/>
              </w:rPr>
              <w:t>уры на сельских террито</w:t>
            </w:r>
          </w:p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риях</w:t>
            </w:r>
          </w:p>
        </w:tc>
        <w:tc>
          <w:tcPr>
            <w:tcW w:w="1276" w:type="dxa"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A45DE" w:rsidRPr="000550A2" w:rsidRDefault="004A45DE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A45DE" w:rsidRPr="000550A2" w:rsidRDefault="004A45DE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A45DE" w:rsidRPr="000550A2" w:rsidRDefault="00AD625C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26070,456</w:t>
            </w:r>
          </w:p>
        </w:tc>
        <w:tc>
          <w:tcPr>
            <w:tcW w:w="1134" w:type="dxa"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A45DE" w:rsidRPr="000550A2" w:rsidRDefault="004A45DE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A45DE" w:rsidRPr="000550A2" w:rsidRDefault="004A45DE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3721,206</w:t>
            </w:r>
          </w:p>
        </w:tc>
        <w:tc>
          <w:tcPr>
            <w:tcW w:w="1134" w:type="dxa"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A45DE" w:rsidRPr="000550A2" w:rsidRDefault="004A45DE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A45DE" w:rsidRPr="000550A2" w:rsidRDefault="004A45DE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3863,1</w:t>
            </w:r>
          </w:p>
        </w:tc>
        <w:tc>
          <w:tcPr>
            <w:tcW w:w="1134" w:type="dxa"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A45DE" w:rsidRPr="000550A2" w:rsidRDefault="004A45DE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A45DE" w:rsidRPr="000550A2" w:rsidRDefault="00AD625C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17346,95</w:t>
            </w:r>
          </w:p>
        </w:tc>
        <w:tc>
          <w:tcPr>
            <w:tcW w:w="1134" w:type="dxa"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A45DE" w:rsidRPr="000550A2" w:rsidRDefault="004A45DE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A45DE" w:rsidRPr="000550A2" w:rsidRDefault="00AD625C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569,6</w:t>
            </w:r>
          </w:p>
        </w:tc>
        <w:tc>
          <w:tcPr>
            <w:tcW w:w="1134" w:type="dxa"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A45DE" w:rsidRPr="000550A2" w:rsidRDefault="004A45DE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A45DE" w:rsidRPr="000550A2" w:rsidRDefault="00AD625C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569,6</w:t>
            </w:r>
          </w:p>
        </w:tc>
      </w:tr>
      <w:tr w:rsidR="009032C4" w:rsidRPr="000550A2" w:rsidTr="004C4D4B">
        <w:trPr>
          <w:jc w:val="center"/>
        </w:trPr>
        <w:tc>
          <w:tcPr>
            <w:tcW w:w="993" w:type="dxa"/>
            <w:vMerge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</w:t>
            </w:r>
          </w:p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бюджет</w:t>
            </w:r>
          </w:p>
        </w:tc>
        <w:tc>
          <w:tcPr>
            <w:tcW w:w="1275" w:type="dxa"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32C4" w:rsidRPr="000550A2" w:rsidRDefault="00AD625C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10758,541</w:t>
            </w:r>
          </w:p>
        </w:tc>
        <w:tc>
          <w:tcPr>
            <w:tcW w:w="1134" w:type="dxa"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32C4" w:rsidRPr="000550A2" w:rsidRDefault="009032C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1080,165</w:t>
            </w:r>
          </w:p>
        </w:tc>
        <w:tc>
          <w:tcPr>
            <w:tcW w:w="1134" w:type="dxa"/>
          </w:tcPr>
          <w:p w:rsidR="004402F6" w:rsidRPr="000550A2" w:rsidRDefault="004402F6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2C4" w:rsidRPr="000550A2" w:rsidRDefault="009032C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2246,026</w:t>
            </w:r>
          </w:p>
        </w:tc>
        <w:tc>
          <w:tcPr>
            <w:tcW w:w="1134" w:type="dxa"/>
          </w:tcPr>
          <w:p w:rsidR="004402F6" w:rsidRPr="000550A2" w:rsidRDefault="004402F6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2C4" w:rsidRPr="000550A2" w:rsidRDefault="00AD625C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7432,35</w:t>
            </w:r>
          </w:p>
        </w:tc>
        <w:tc>
          <w:tcPr>
            <w:tcW w:w="1134" w:type="dxa"/>
          </w:tcPr>
          <w:p w:rsidR="004402F6" w:rsidRPr="000550A2" w:rsidRDefault="004402F6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2C4" w:rsidRPr="000550A2" w:rsidRDefault="00AD625C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402F6" w:rsidRPr="000550A2" w:rsidRDefault="004402F6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2C4" w:rsidRPr="000550A2" w:rsidRDefault="00AD625C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2C4" w:rsidRPr="000550A2" w:rsidRDefault="009032C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2C4" w:rsidRPr="000550A2" w:rsidTr="004C4D4B">
        <w:trPr>
          <w:jc w:val="center"/>
        </w:trPr>
        <w:tc>
          <w:tcPr>
            <w:tcW w:w="993" w:type="dxa"/>
            <w:vMerge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бюджет </w:t>
            </w:r>
          </w:p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Тульской</w:t>
            </w:r>
          </w:p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1275" w:type="dxa"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32C4" w:rsidRPr="000550A2" w:rsidRDefault="00AD625C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10711,72</w:t>
            </w:r>
          </w:p>
        </w:tc>
        <w:tc>
          <w:tcPr>
            <w:tcW w:w="1134" w:type="dxa"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32C4" w:rsidRPr="000550A2" w:rsidRDefault="007A0771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1372,186</w:t>
            </w:r>
          </w:p>
        </w:tc>
        <w:tc>
          <w:tcPr>
            <w:tcW w:w="1134" w:type="dxa"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32C4" w:rsidRPr="000550A2" w:rsidRDefault="007A0771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510,384</w:t>
            </w:r>
          </w:p>
        </w:tc>
        <w:tc>
          <w:tcPr>
            <w:tcW w:w="1134" w:type="dxa"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32C4" w:rsidRPr="000550A2" w:rsidRDefault="00AD625C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7897,95</w:t>
            </w:r>
          </w:p>
        </w:tc>
        <w:tc>
          <w:tcPr>
            <w:tcW w:w="1134" w:type="dxa"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A0771" w:rsidRPr="000550A2" w:rsidRDefault="00AD625C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465,6</w:t>
            </w:r>
          </w:p>
          <w:p w:rsidR="009032C4" w:rsidRPr="000550A2" w:rsidRDefault="009032C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32C4" w:rsidRPr="000550A2" w:rsidRDefault="00AD625C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465,6</w:t>
            </w:r>
          </w:p>
        </w:tc>
      </w:tr>
      <w:tr w:rsidR="009032C4" w:rsidRPr="000550A2" w:rsidTr="004C4D4B">
        <w:trPr>
          <w:jc w:val="center"/>
        </w:trPr>
        <w:tc>
          <w:tcPr>
            <w:tcW w:w="993" w:type="dxa"/>
            <w:vMerge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 МО</w:t>
            </w:r>
          </w:p>
          <w:p w:rsidR="007A0771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Воловс</w:t>
            </w:r>
          </w:p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кий</w:t>
            </w:r>
          </w:p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275" w:type="dxa"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A0771" w:rsidRPr="000550A2" w:rsidRDefault="007A0771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A0771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2851,342</w:t>
            </w:r>
          </w:p>
        </w:tc>
        <w:tc>
          <w:tcPr>
            <w:tcW w:w="1134" w:type="dxa"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A0771" w:rsidRPr="000550A2" w:rsidRDefault="007A0771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A0771" w:rsidRPr="000550A2" w:rsidRDefault="007A0771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251,292</w:t>
            </w:r>
          </w:p>
        </w:tc>
        <w:tc>
          <w:tcPr>
            <w:tcW w:w="1134" w:type="dxa"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A0771" w:rsidRPr="000550A2" w:rsidRDefault="007A0771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A0771" w:rsidRPr="000550A2" w:rsidRDefault="007A0771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375,4</w:t>
            </w:r>
          </w:p>
        </w:tc>
        <w:tc>
          <w:tcPr>
            <w:tcW w:w="1134" w:type="dxa"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A0771" w:rsidRPr="000550A2" w:rsidRDefault="007A0771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A0771" w:rsidRPr="000550A2" w:rsidRDefault="007A0771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627C64"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016,65</w:t>
            </w:r>
          </w:p>
        </w:tc>
        <w:tc>
          <w:tcPr>
            <w:tcW w:w="1134" w:type="dxa"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A0771" w:rsidRPr="000550A2" w:rsidRDefault="007A0771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A0771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1134" w:type="dxa"/>
          </w:tcPr>
          <w:p w:rsidR="00F74D95" w:rsidRPr="000550A2" w:rsidRDefault="00F74D95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A0771" w:rsidRPr="000550A2" w:rsidRDefault="007A0771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A0771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104,0</w:t>
            </w:r>
          </w:p>
        </w:tc>
      </w:tr>
      <w:tr w:rsidR="009032C4" w:rsidRPr="000550A2" w:rsidTr="004C4D4B">
        <w:trPr>
          <w:jc w:val="center"/>
        </w:trPr>
        <w:tc>
          <w:tcPr>
            <w:tcW w:w="993" w:type="dxa"/>
            <w:vMerge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A0771" w:rsidRPr="000550A2" w:rsidRDefault="007A0771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="004402F6"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небюд</w:t>
            </w:r>
          </w:p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жетные</w:t>
            </w:r>
          </w:p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75" w:type="dxa"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A0771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1748,853</w:t>
            </w:r>
          </w:p>
        </w:tc>
        <w:tc>
          <w:tcPr>
            <w:tcW w:w="1134" w:type="dxa"/>
          </w:tcPr>
          <w:p w:rsidR="004402F6" w:rsidRPr="000550A2" w:rsidRDefault="004402F6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A0771" w:rsidRPr="000550A2" w:rsidRDefault="007A0771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1017,563</w:t>
            </w:r>
          </w:p>
        </w:tc>
        <w:tc>
          <w:tcPr>
            <w:tcW w:w="1134" w:type="dxa"/>
          </w:tcPr>
          <w:p w:rsidR="004402F6" w:rsidRPr="000550A2" w:rsidRDefault="004402F6" w:rsidP="004C4D4B">
            <w:pPr>
              <w:rPr>
                <w:rFonts w:ascii="Arial" w:hAnsi="Arial" w:cs="Arial"/>
                <w:sz w:val="24"/>
                <w:szCs w:val="24"/>
              </w:rPr>
            </w:pPr>
          </w:p>
          <w:p w:rsidR="007A0771" w:rsidRPr="000550A2" w:rsidRDefault="007A0771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731,29</w:t>
            </w:r>
          </w:p>
        </w:tc>
        <w:tc>
          <w:tcPr>
            <w:tcW w:w="1134" w:type="dxa"/>
          </w:tcPr>
          <w:p w:rsidR="004402F6" w:rsidRPr="000550A2" w:rsidRDefault="004402F6" w:rsidP="004C4D4B">
            <w:pPr>
              <w:rPr>
                <w:rFonts w:ascii="Arial" w:hAnsi="Arial" w:cs="Arial"/>
                <w:sz w:val="24"/>
                <w:szCs w:val="24"/>
              </w:rPr>
            </w:pPr>
          </w:p>
          <w:p w:rsidR="007A0771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402F6" w:rsidRPr="000550A2" w:rsidRDefault="004402F6" w:rsidP="004C4D4B">
            <w:pPr>
              <w:rPr>
                <w:rFonts w:ascii="Arial" w:hAnsi="Arial" w:cs="Arial"/>
                <w:sz w:val="24"/>
                <w:szCs w:val="24"/>
              </w:rPr>
            </w:pPr>
          </w:p>
          <w:p w:rsidR="007A0771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402F6" w:rsidRPr="000550A2" w:rsidRDefault="004402F6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0771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0556E8" w:rsidRPr="000550A2" w:rsidRDefault="000556E8" w:rsidP="002D248D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ascii="Arial" w:eastAsia="Calibri" w:hAnsi="Arial" w:cs="Arial"/>
          <w:lang w:eastAsia="en-US"/>
        </w:rPr>
      </w:pPr>
    </w:p>
    <w:p w:rsidR="004402F6" w:rsidRPr="000550A2" w:rsidRDefault="004402F6" w:rsidP="004C4D4B">
      <w:pPr>
        <w:pStyle w:val="ConsPlusNormal"/>
        <w:ind w:firstLine="0"/>
        <w:jc w:val="center"/>
        <w:rPr>
          <w:b/>
          <w:sz w:val="26"/>
          <w:szCs w:val="26"/>
        </w:rPr>
      </w:pPr>
      <w:r w:rsidRPr="000550A2">
        <w:rPr>
          <w:b/>
          <w:sz w:val="26"/>
          <w:szCs w:val="26"/>
        </w:rPr>
        <w:t xml:space="preserve">Перечень </w:t>
      </w:r>
    </w:p>
    <w:p w:rsidR="004402F6" w:rsidRPr="000550A2" w:rsidRDefault="004402F6" w:rsidP="004C4D4B">
      <w:pPr>
        <w:pStyle w:val="ConsPlusNormal"/>
        <w:ind w:firstLine="0"/>
        <w:jc w:val="center"/>
        <w:rPr>
          <w:b/>
          <w:sz w:val="26"/>
          <w:szCs w:val="26"/>
        </w:rPr>
      </w:pPr>
      <w:r w:rsidRPr="000550A2">
        <w:rPr>
          <w:b/>
          <w:sz w:val="26"/>
          <w:szCs w:val="26"/>
        </w:rPr>
        <w:t>мероприятий по реализации муниципальной программы «Комплексное развитие сельских территорий Воловского района»</w:t>
      </w:r>
    </w:p>
    <w:p w:rsidR="004D6025" w:rsidRPr="000550A2" w:rsidRDefault="004D6025" w:rsidP="004C4D4B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Style w:val="af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06"/>
        <w:gridCol w:w="1134"/>
        <w:gridCol w:w="1276"/>
        <w:gridCol w:w="1276"/>
        <w:gridCol w:w="1231"/>
        <w:gridCol w:w="1277"/>
        <w:gridCol w:w="1181"/>
        <w:gridCol w:w="1054"/>
      </w:tblGrid>
      <w:tr w:rsidR="00AD625C" w:rsidRPr="000550A2" w:rsidTr="004C4D4B">
        <w:trPr>
          <w:jc w:val="center"/>
        </w:trPr>
        <w:tc>
          <w:tcPr>
            <w:tcW w:w="1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Наименование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Срок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испол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нения</w:t>
            </w:r>
          </w:p>
        </w:tc>
        <w:tc>
          <w:tcPr>
            <w:tcW w:w="62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Объём финансирования (тыс. руб.)</w:t>
            </w:r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Исполнитель (соис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полни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тель)</w:t>
            </w: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Всего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феде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раль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ного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бюджета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бюджета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Тульской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области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бюджета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МО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Воловс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кий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район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вне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бюд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жетных источников</w:t>
            </w:r>
          </w:p>
        </w:tc>
        <w:tc>
          <w:tcPr>
            <w:tcW w:w="10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1. Мероприятие 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«Благоустройство сельских территорий»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3487,206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3342,3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1080,165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2246,026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1165,33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93,584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224,148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271,4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1017,563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731,29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комитет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по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жизне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обеспе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чению</w:t>
            </w: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1.1Благоустройство парка 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с. Борятино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 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Благоустройст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во парка 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с. Верхоупье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  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998,933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317,776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342,832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338,325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2488,273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762,389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822,498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224,148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679,238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1.2 Создание и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обустройство детской игровой площадки в 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 д. Сухие Плоты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Создание и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обустройство детской игровой площадки в 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 д. Баскаково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1671,150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1123,013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46,792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135,7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365,645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0550A2" w:rsidRDefault="00AD625C" w:rsidP="004C4D4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1671,150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1123,013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46,792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135,7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365,645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1.3 Создание и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обустройство детской игровой площадки в 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 п. Победа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д. Турдей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1.4 Создание и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обустройство детской игровой площадки в 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д. Турдей-1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д.Красная Дубровка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1.5 Создание и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обустройство детской игровой площадки в 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п. Волово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2. Мероприятие «Развитие инженерной инфраструктуры на сельских территориях»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16777,35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7432,35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7432,35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1912,65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комитет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по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жизне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обеспе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чению</w:t>
            </w: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2.1 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Развитие газификации и водоснабжения</w:t>
            </w:r>
          </w:p>
          <w:p w:rsidR="00AD625C" w:rsidRPr="000550A2" w:rsidRDefault="00AD625C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на сельских территориях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 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16777,35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7432,35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7432,35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1912,65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3.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Мероприятие 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«Комплексная борьба с борщевиком</w:t>
            </w:r>
          </w:p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Сосновского»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234,0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520,8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569,6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569,6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569,6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206,856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416,8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465,6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465,6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465,6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27,144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104,0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104,0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104,0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104,0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отдел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эконом.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развития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предпри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нимательства и с/х</w:t>
            </w:r>
          </w:p>
        </w:tc>
      </w:tr>
      <w:tr w:rsidR="00AD625C" w:rsidRPr="000550A2" w:rsidTr="004C4D4B">
        <w:trPr>
          <w:jc w:val="center"/>
        </w:trPr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0550A2" w:rsidRDefault="00AD625C" w:rsidP="004C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2020-2024 годы: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26070,45</w:t>
            </w:r>
            <w:r w:rsidRPr="000550A2">
              <w:rPr>
                <w:sz w:val="24"/>
                <w:szCs w:val="24"/>
              </w:rPr>
              <w:lastRenderedPageBreak/>
              <w:t>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3721,206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3863,1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17346,95 569,6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569,6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10758,54</w:t>
            </w:r>
            <w:r w:rsidRPr="000550A2">
              <w:rPr>
                <w:sz w:val="24"/>
                <w:szCs w:val="24"/>
              </w:rPr>
              <w:lastRenderedPageBreak/>
              <w:t>1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1080,165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2246,026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7432,35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10711,72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1372,186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510,384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7897,95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465,6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465,6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2851,342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251,292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375,4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2016,65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104,0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104,0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1748,85</w:t>
            </w:r>
            <w:r w:rsidRPr="000550A2">
              <w:rPr>
                <w:sz w:val="24"/>
                <w:szCs w:val="24"/>
              </w:rPr>
              <w:lastRenderedPageBreak/>
              <w:t>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1017,563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731,29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0550A2" w:rsidRDefault="00AD625C" w:rsidP="004C4D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402F6" w:rsidRPr="000550A2" w:rsidRDefault="004402F6" w:rsidP="004C4D4B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4D6025" w:rsidRPr="000550A2" w:rsidRDefault="004D6025" w:rsidP="004C4D4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0550A2">
        <w:rPr>
          <w:rFonts w:ascii="Arial" w:hAnsi="Arial" w:cs="Arial"/>
          <w:b/>
          <w:sz w:val="26"/>
          <w:szCs w:val="26"/>
        </w:rPr>
        <w:t>ПЕРЕЧЕНЬ</w:t>
      </w:r>
    </w:p>
    <w:p w:rsidR="004D6025" w:rsidRPr="000550A2" w:rsidRDefault="004D6025" w:rsidP="004C4D4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0550A2">
        <w:rPr>
          <w:rFonts w:ascii="Arial" w:hAnsi="Arial" w:cs="Arial"/>
          <w:b/>
          <w:sz w:val="26"/>
          <w:szCs w:val="26"/>
        </w:rPr>
        <w:t xml:space="preserve">показателей результативности и эффективности </w:t>
      </w:r>
    </w:p>
    <w:p w:rsidR="004D6025" w:rsidRPr="000550A2" w:rsidRDefault="004D6025" w:rsidP="004C4D4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0550A2">
        <w:rPr>
          <w:rFonts w:ascii="Arial" w:hAnsi="Arial" w:cs="Arial"/>
          <w:b/>
          <w:sz w:val="26"/>
          <w:szCs w:val="26"/>
        </w:rPr>
        <w:t xml:space="preserve">реализации муниципальной программы </w:t>
      </w:r>
    </w:p>
    <w:p w:rsidR="004D6025" w:rsidRPr="000550A2" w:rsidRDefault="004D6025" w:rsidP="004C4D4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af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90"/>
        <w:gridCol w:w="1559"/>
        <w:gridCol w:w="1134"/>
        <w:gridCol w:w="851"/>
        <w:gridCol w:w="709"/>
        <w:gridCol w:w="992"/>
        <w:gridCol w:w="709"/>
        <w:gridCol w:w="708"/>
        <w:gridCol w:w="1197"/>
      </w:tblGrid>
      <w:tr w:rsidR="00A00523" w:rsidRPr="000550A2" w:rsidTr="004C4D4B">
        <w:trPr>
          <w:jc w:val="center"/>
        </w:trPr>
        <w:tc>
          <w:tcPr>
            <w:tcW w:w="2190" w:type="dxa"/>
            <w:vMerge w:val="restart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Цели и задачи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559" w:type="dxa"/>
            <w:vMerge w:val="restart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Перечень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целевых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</w:tc>
        <w:tc>
          <w:tcPr>
            <w:tcW w:w="6300" w:type="dxa"/>
            <w:gridSpan w:val="7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A00523" w:rsidRPr="000550A2" w:rsidTr="004C4D4B">
        <w:trPr>
          <w:jc w:val="center"/>
        </w:trPr>
        <w:tc>
          <w:tcPr>
            <w:tcW w:w="2190" w:type="dxa"/>
            <w:vMerge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0523" w:rsidRPr="000550A2" w:rsidRDefault="009D282A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б</w:t>
            </w:r>
            <w:r w:rsidR="00A00523" w:rsidRPr="000550A2">
              <w:rPr>
                <w:rFonts w:ascii="Arial" w:hAnsi="Arial" w:cs="Arial"/>
                <w:sz w:val="24"/>
                <w:szCs w:val="24"/>
              </w:rPr>
              <w:t>азовое значение показателя на начало реализации прог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раммы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97" w:type="dxa"/>
            <w:tcBorders>
              <w:top w:val="single" w:sz="4" w:space="0" w:color="auto"/>
              <w:right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плановое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показателя на день окончания действия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прог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раммы</w:t>
            </w:r>
          </w:p>
        </w:tc>
      </w:tr>
      <w:tr w:rsidR="00A00523" w:rsidRPr="000550A2" w:rsidTr="004C4D4B">
        <w:trPr>
          <w:jc w:val="center"/>
        </w:trPr>
        <w:tc>
          <w:tcPr>
            <w:tcW w:w="2190" w:type="dxa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Цель1.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 xml:space="preserve">Повышение уровня социально-инженерного обустройства в сельской местности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  <w:right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523" w:rsidRPr="000550A2" w:rsidTr="004C4D4B">
        <w:trPr>
          <w:jc w:val="center"/>
        </w:trPr>
        <w:tc>
          <w:tcPr>
            <w:tcW w:w="2190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Задача 1.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Активизация участия граждан, проживающих в сельской местности, в реализации общественно значимых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проектов по благоустройству сельских территорий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64562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Количество реализован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ных проектов по благоустройству сельских территорий ед.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right w:val="single" w:sz="4" w:space="0" w:color="auto"/>
            </w:tcBorders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64562" w:rsidRPr="000550A2" w:rsidTr="004C4D4B">
        <w:trPr>
          <w:jc w:val="center"/>
        </w:trPr>
        <w:tc>
          <w:tcPr>
            <w:tcW w:w="2190" w:type="dxa"/>
            <w:tcBorders>
              <w:top w:val="single" w:sz="4" w:space="0" w:color="auto"/>
            </w:tcBorders>
          </w:tcPr>
          <w:p w:rsidR="00964562" w:rsidRPr="000550A2" w:rsidRDefault="00964562" w:rsidP="004C4D4B">
            <w:pPr>
              <w:pStyle w:val="ConsPlusCell"/>
              <w:rPr>
                <w:sz w:val="24"/>
                <w:szCs w:val="24"/>
              </w:rPr>
            </w:pPr>
            <w:r w:rsidRPr="000550A2">
              <w:rPr>
                <w:sz w:val="24"/>
                <w:szCs w:val="24"/>
              </w:rPr>
              <w:t xml:space="preserve">Задача 2. </w:t>
            </w:r>
            <w:r w:rsidR="008565EC" w:rsidRPr="000550A2">
              <w:rPr>
                <w:sz w:val="24"/>
                <w:szCs w:val="24"/>
              </w:rPr>
              <w:t xml:space="preserve">Повышение уровня </w:t>
            </w:r>
            <w:r w:rsidR="008565EC" w:rsidRPr="000550A2">
              <w:rPr>
                <w:sz w:val="24"/>
                <w:szCs w:val="24"/>
              </w:rPr>
              <w:lastRenderedPageBreak/>
              <w:t>инженерного обустройства сельских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64562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lastRenderedPageBreak/>
              <w:t>Ввод в действие газораспре</w:t>
            </w:r>
            <w:r w:rsidRPr="000550A2">
              <w:rPr>
                <w:rFonts w:ascii="Arial" w:hAnsi="Arial" w:cs="Arial"/>
                <w:sz w:val="24"/>
                <w:szCs w:val="24"/>
              </w:rPr>
              <w:lastRenderedPageBreak/>
              <w:t>делительных сетей</w:t>
            </w:r>
            <w:r w:rsidR="00964562" w:rsidRPr="000550A2">
              <w:rPr>
                <w:rFonts w:ascii="Arial" w:hAnsi="Arial" w:cs="Arial"/>
                <w:sz w:val="24"/>
                <w:szCs w:val="24"/>
              </w:rPr>
              <w:t>, км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562" w:rsidRPr="000550A2" w:rsidRDefault="00964562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65EC" w:rsidRPr="000550A2" w:rsidRDefault="008565EC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4562" w:rsidRPr="000550A2" w:rsidRDefault="00964562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4562" w:rsidRPr="000550A2" w:rsidRDefault="00964562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4562" w:rsidRPr="000550A2" w:rsidRDefault="00964562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4562" w:rsidRPr="000550A2" w:rsidRDefault="00964562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4562" w:rsidRPr="000550A2" w:rsidRDefault="00964562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4562" w:rsidRPr="000550A2" w:rsidRDefault="00964562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64562" w:rsidRPr="000550A2" w:rsidRDefault="00964562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4562" w:rsidRPr="000550A2" w:rsidRDefault="00964562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4562" w:rsidRPr="000550A2" w:rsidRDefault="00F144D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3,923</w:t>
            </w:r>
          </w:p>
          <w:p w:rsidR="00964562" w:rsidRPr="000550A2" w:rsidRDefault="00964562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4562" w:rsidRPr="000550A2" w:rsidRDefault="00964562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4562" w:rsidRPr="000550A2" w:rsidRDefault="00964562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44D3" w:rsidRPr="000550A2" w:rsidRDefault="00F144D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44D3" w:rsidRPr="000550A2" w:rsidRDefault="00F144D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64562" w:rsidRPr="000550A2" w:rsidRDefault="00964562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44D3" w:rsidRPr="000550A2" w:rsidRDefault="00F144D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44D3" w:rsidRPr="000550A2" w:rsidRDefault="00F144D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right w:val="single" w:sz="4" w:space="0" w:color="auto"/>
            </w:tcBorders>
          </w:tcPr>
          <w:p w:rsidR="00964562" w:rsidRPr="000550A2" w:rsidRDefault="00964562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4562" w:rsidRPr="000550A2" w:rsidRDefault="00964562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4562" w:rsidRPr="000550A2" w:rsidRDefault="00F144D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3,923</w:t>
            </w:r>
          </w:p>
        </w:tc>
      </w:tr>
      <w:tr w:rsidR="00A00523" w:rsidRPr="000550A2" w:rsidTr="004C4D4B">
        <w:trPr>
          <w:jc w:val="center"/>
        </w:trPr>
        <w:tc>
          <w:tcPr>
            <w:tcW w:w="2190" w:type="dxa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</w:t>
            </w:r>
            <w:r w:rsidR="003D479B" w:rsidRPr="000550A2">
              <w:rPr>
                <w:rFonts w:ascii="Arial" w:hAnsi="Arial" w:cs="Arial"/>
                <w:sz w:val="24"/>
                <w:szCs w:val="24"/>
              </w:rPr>
              <w:t>3</w:t>
            </w:r>
            <w:r w:rsidRPr="000550A2">
              <w:rPr>
                <w:rFonts w:ascii="Arial" w:hAnsi="Arial" w:cs="Arial"/>
                <w:sz w:val="24"/>
                <w:szCs w:val="24"/>
              </w:rPr>
              <w:t>.</w:t>
            </w: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Повышение уровня благоустройства сельских территорий</w:t>
            </w:r>
          </w:p>
        </w:tc>
        <w:tc>
          <w:tcPr>
            <w:tcW w:w="1559" w:type="dxa"/>
          </w:tcPr>
          <w:p w:rsidR="00964562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 площадей</w:t>
            </w:r>
          </w:p>
          <w:p w:rsidR="00964562" w:rsidRPr="000550A2" w:rsidRDefault="00964562" w:rsidP="004C4D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="00A00523"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бработан</w:t>
            </w: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ных от борще</w:t>
            </w:r>
            <w:r w:rsidR="009D282A"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вика Сосновского</w:t>
            </w:r>
            <w:r w:rsidRPr="000550A2">
              <w:rPr>
                <w:rFonts w:ascii="Arial" w:hAnsi="Arial" w:cs="Arial"/>
                <w:sz w:val="24"/>
                <w:szCs w:val="24"/>
              </w:rPr>
              <w:t xml:space="preserve"> га</w:t>
            </w:r>
          </w:p>
        </w:tc>
        <w:tc>
          <w:tcPr>
            <w:tcW w:w="1134" w:type="dxa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  <w:tc>
          <w:tcPr>
            <w:tcW w:w="709" w:type="dxa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A00523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523" w:rsidRPr="000550A2" w:rsidRDefault="00781158" w:rsidP="004C4D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</w:tbl>
    <w:p w:rsidR="000550A2" w:rsidRDefault="000550A2" w:rsidP="004C4D4B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ascii="Arial" w:eastAsia="Calibri" w:hAnsi="Arial" w:cs="Arial"/>
          <w:b/>
          <w:lang w:eastAsia="en-US"/>
        </w:rPr>
      </w:pPr>
    </w:p>
    <w:p w:rsidR="009D282A" w:rsidRPr="000550A2" w:rsidRDefault="009D282A" w:rsidP="004C4D4B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0550A2">
        <w:rPr>
          <w:rFonts w:ascii="Arial" w:eastAsia="Calibri" w:hAnsi="Arial" w:cs="Arial"/>
          <w:b/>
          <w:sz w:val="26"/>
          <w:szCs w:val="26"/>
          <w:lang w:eastAsia="en-US"/>
        </w:rPr>
        <w:t>Общая потребность</w:t>
      </w:r>
    </w:p>
    <w:p w:rsidR="009D282A" w:rsidRPr="000550A2" w:rsidRDefault="002D248D" w:rsidP="004C4D4B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0550A2">
        <w:rPr>
          <w:rFonts w:ascii="Arial" w:eastAsia="Calibri" w:hAnsi="Arial" w:cs="Arial"/>
          <w:b/>
          <w:sz w:val="26"/>
          <w:szCs w:val="26"/>
          <w:lang w:eastAsia="en-US"/>
        </w:rPr>
        <w:t>в ресурсах</w:t>
      </w:r>
      <w:r w:rsidR="009D282A" w:rsidRPr="000550A2">
        <w:rPr>
          <w:rFonts w:ascii="Arial" w:eastAsia="Calibri" w:hAnsi="Arial" w:cs="Arial"/>
          <w:b/>
          <w:sz w:val="26"/>
          <w:szCs w:val="26"/>
          <w:lang w:eastAsia="en-US"/>
        </w:rPr>
        <w:t xml:space="preserve"> муниципальной программы</w:t>
      </w:r>
    </w:p>
    <w:p w:rsidR="009D282A" w:rsidRPr="000550A2" w:rsidRDefault="009D282A" w:rsidP="004C4D4B">
      <w:pPr>
        <w:pStyle w:val="ConsPlusNormal"/>
        <w:ind w:firstLine="0"/>
        <w:jc w:val="center"/>
        <w:rPr>
          <w:b/>
          <w:sz w:val="26"/>
          <w:szCs w:val="26"/>
        </w:rPr>
      </w:pPr>
      <w:r w:rsidRPr="000550A2">
        <w:rPr>
          <w:b/>
          <w:sz w:val="26"/>
          <w:szCs w:val="26"/>
        </w:rPr>
        <w:t>«Комплексное развитие сельских территорий Воловского района</w:t>
      </w:r>
      <w:r w:rsidR="005571BF" w:rsidRPr="000550A2">
        <w:rPr>
          <w:b/>
          <w:sz w:val="26"/>
          <w:szCs w:val="26"/>
        </w:rPr>
        <w:t>»</w:t>
      </w:r>
    </w:p>
    <w:p w:rsidR="005571BF" w:rsidRPr="000550A2" w:rsidRDefault="005571BF" w:rsidP="004C4D4B">
      <w:pPr>
        <w:pStyle w:val="ConsPlusNormal"/>
        <w:ind w:firstLine="0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Style w:val="af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276"/>
        <w:gridCol w:w="1276"/>
        <w:gridCol w:w="1134"/>
        <w:gridCol w:w="1134"/>
        <w:gridCol w:w="1134"/>
        <w:gridCol w:w="1134"/>
        <w:gridCol w:w="1134"/>
      </w:tblGrid>
      <w:tr w:rsidR="009D282A" w:rsidRPr="000550A2" w:rsidTr="004C4D4B">
        <w:trPr>
          <w:jc w:val="center"/>
        </w:trPr>
        <w:tc>
          <w:tcPr>
            <w:tcW w:w="993" w:type="dxa"/>
            <w:vMerge w:val="restart"/>
          </w:tcPr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534754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</w:t>
            </w:r>
          </w:p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вание</w:t>
            </w:r>
          </w:p>
          <w:p w:rsidR="00534754" w:rsidRPr="000550A2" w:rsidRDefault="0053475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</w:t>
            </w:r>
          </w:p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1276" w:type="dxa"/>
            <w:vMerge w:val="restart"/>
          </w:tcPr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Источник</w:t>
            </w:r>
          </w:p>
          <w:p w:rsidR="00534754" w:rsidRPr="000550A2" w:rsidRDefault="0053475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</w:t>
            </w:r>
            <w:r w:rsidR="009D282A"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инан</w:t>
            </w:r>
          </w:p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сиро</w:t>
            </w:r>
          </w:p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Объем расходов </w:t>
            </w:r>
          </w:p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(тыс.руб.)</w:t>
            </w:r>
          </w:p>
        </w:tc>
      </w:tr>
      <w:tr w:rsidR="009D282A" w:rsidRPr="000550A2" w:rsidTr="004C4D4B">
        <w:trPr>
          <w:jc w:val="center"/>
        </w:trPr>
        <w:tc>
          <w:tcPr>
            <w:tcW w:w="993" w:type="dxa"/>
            <w:vMerge/>
          </w:tcPr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534754" w:rsidRPr="000550A2" w:rsidTr="004C4D4B">
        <w:trPr>
          <w:jc w:val="center"/>
        </w:trPr>
        <w:tc>
          <w:tcPr>
            <w:tcW w:w="993" w:type="dxa"/>
            <w:vMerge/>
          </w:tcPr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282A" w:rsidRPr="000550A2" w:rsidRDefault="009D282A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</w:tr>
      <w:tr w:rsidR="00627C64" w:rsidRPr="000550A2" w:rsidTr="004C4D4B">
        <w:trPr>
          <w:jc w:val="center"/>
        </w:trPr>
        <w:tc>
          <w:tcPr>
            <w:tcW w:w="993" w:type="dxa"/>
            <w:vMerge w:val="restart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ципаль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ная программа</w:t>
            </w:r>
          </w:p>
        </w:tc>
        <w:tc>
          <w:tcPr>
            <w:tcW w:w="1701" w:type="dxa"/>
            <w:vMerge w:val="restart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«Комплексное развитие сельских территорий Воловского района на 2020 – 2024 годы»</w:t>
            </w: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26070,456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3721,206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3863,1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17346,95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569,6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569,6</w:t>
            </w:r>
          </w:p>
        </w:tc>
      </w:tr>
      <w:tr w:rsidR="00627C64" w:rsidRPr="000550A2" w:rsidTr="004C4D4B">
        <w:trPr>
          <w:jc w:val="center"/>
        </w:trPr>
        <w:tc>
          <w:tcPr>
            <w:tcW w:w="993" w:type="dxa"/>
            <w:vMerge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бюджет</w:t>
            </w: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10758,541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1080,165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2246,026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7432,35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C64" w:rsidRPr="000550A2" w:rsidTr="004C4D4B">
        <w:trPr>
          <w:jc w:val="center"/>
        </w:trPr>
        <w:tc>
          <w:tcPr>
            <w:tcW w:w="993" w:type="dxa"/>
            <w:vMerge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бюджет 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Тульской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10711,72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1372,186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510,384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7897,95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465,6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465,6</w:t>
            </w:r>
          </w:p>
        </w:tc>
      </w:tr>
      <w:tr w:rsidR="00627C64" w:rsidRPr="000550A2" w:rsidTr="004C4D4B">
        <w:trPr>
          <w:jc w:val="center"/>
        </w:trPr>
        <w:tc>
          <w:tcPr>
            <w:tcW w:w="993" w:type="dxa"/>
            <w:vMerge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 МО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Воловс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кий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2851,342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251,292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375,4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2016,65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104,0</w:t>
            </w:r>
          </w:p>
        </w:tc>
      </w:tr>
      <w:tr w:rsidR="00627C64" w:rsidRPr="000550A2" w:rsidTr="004C4D4B">
        <w:trPr>
          <w:jc w:val="center"/>
        </w:trPr>
        <w:tc>
          <w:tcPr>
            <w:tcW w:w="993" w:type="dxa"/>
            <w:vMerge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внебюд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жетные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1748,853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1017,563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rPr>
                <w:rFonts w:ascii="Arial" w:hAnsi="Arial" w:cs="Arial"/>
                <w:sz w:val="24"/>
                <w:szCs w:val="24"/>
              </w:rPr>
            </w:pP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731,29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rPr>
                <w:rFonts w:ascii="Arial" w:hAnsi="Arial" w:cs="Arial"/>
                <w:sz w:val="24"/>
                <w:szCs w:val="24"/>
              </w:rPr>
            </w:pP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rPr>
                <w:rFonts w:ascii="Arial" w:hAnsi="Arial" w:cs="Arial"/>
                <w:sz w:val="24"/>
                <w:szCs w:val="24"/>
              </w:rPr>
            </w:pP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27C64" w:rsidRPr="000550A2" w:rsidTr="004C4D4B">
        <w:trPr>
          <w:jc w:val="center"/>
        </w:trPr>
        <w:tc>
          <w:tcPr>
            <w:tcW w:w="993" w:type="dxa"/>
            <w:vMerge w:val="restart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«Создание и развитие инфраструкту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ры на сельских территориях»</w:t>
            </w: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26070,456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3721,206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3863,1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17346,95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569,6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569,6</w:t>
            </w:r>
          </w:p>
        </w:tc>
      </w:tr>
      <w:tr w:rsidR="00627C64" w:rsidRPr="000550A2" w:rsidTr="004C4D4B">
        <w:trPr>
          <w:jc w:val="center"/>
        </w:trPr>
        <w:tc>
          <w:tcPr>
            <w:tcW w:w="993" w:type="dxa"/>
            <w:vMerge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бюджет</w:t>
            </w: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10758,541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1080,165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2246,026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7432,35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C64" w:rsidRPr="000550A2" w:rsidTr="004C4D4B">
        <w:trPr>
          <w:jc w:val="center"/>
        </w:trPr>
        <w:tc>
          <w:tcPr>
            <w:tcW w:w="993" w:type="dxa"/>
            <w:vMerge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бюджет 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Тульской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10711,72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1372,186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510,384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7897,95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465,6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465,6</w:t>
            </w:r>
          </w:p>
        </w:tc>
      </w:tr>
      <w:tr w:rsidR="00627C64" w:rsidRPr="000550A2" w:rsidTr="004C4D4B">
        <w:trPr>
          <w:jc w:val="center"/>
        </w:trPr>
        <w:tc>
          <w:tcPr>
            <w:tcW w:w="993" w:type="dxa"/>
            <w:vMerge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 МО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Воловс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кий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2851,342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251,292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375,4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2016,65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104,0</w:t>
            </w:r>
          </w:p>
        </w:tc>
      </w:tr>
      <w:tr w:rsidR="00627C64" w:rsidRPr="000550A2" w:rsidTr="004C4D4B">
        <w:trPr>
          <w:jc w:val="center"/>
        </w:trPr>
        <w:tc>
          <w:tcPr>
            <w:tcW w:w="993" w:type="dxa"/>
            <w:vMerge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внебюд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жетные</w:t>
            </w: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76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1748,853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7C64" w:rsidRPr="000550A2" w:rsidRDefault="00627C64" w:rsidP="004C4D4B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50A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1017,563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rPr>
                <w:rFonts w:ascii="Arial" w:hAnsi="Arial" w:cs="Arial"/>
                <w:sz w:val="24"/>
                <w:szCs w:val="24"/>
              </w:rPr>
            </w:pP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731,29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rPr>
                <w:rFonts w:ascii="Arial" w:hAnsi="Arial" w:cs="Arial"/>
                <w:sz w:val="24"/>
                <w:szCs w:val="24"/>
              </w:rPr>
            </w:pP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rPr>
                <w:rFonts w:ascii="Arial" w:hAnsi="Arial" w:cs="Arial"/>
                <w:sz w:val="24"/>
                <w:szCs w:val="24"/>
              </w:rPr>
            </w:pP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C64" w:rsidRPr="000550A2" w:rsidRDefault="00627C64" w:rsidP="004C4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0556E8" w:rsidRPr="000550A2" w:rsidRDefault="000556E8" w:rsidP="004C4D4B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ascii="Arial" w:eastAsia="Calibri" w:hAnsi="Arial" w:cs="Arial"/>
          <w:b/>
          <w:lang w:eastAsia="en-US"/>
        </w:rPr>
      </w:pPr>
    </w:p>
    <w:p w:rsidR="00117F1A" w:rsidRPr="000550A2" w:rsidRDefault="00117F1A" w:rsidP="004C4D4B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0550A2">
        <w:rPr>
          <w:rFonts w:ascii="Arial" w:eastAsia="Calibri" w:hAnsi="Arial" w:cs="Arial"/>
          <w:b/>
          <w:sz w:val="26"/>
          <w:szCs w:val="26"/>
          <w:lang w:eastAsia="en-US"/>
        </w:rPr>
        <w:t>Паспорт показателя «Количество реализованных проектов по благоустройству сельских территорий»</w:t>
      </w:r>
    </w:p>
    <w:p w:rsidR="00117F1A" w:rsidRPr="000550A2" w:rsidRDefault="00117F1A" w:rsidP="004C4D4B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ascii="Arial" w:eastAsia="Calibri" w:hAnsi="Arial" w:cs="Arial"/>
          <w:b/>
          <w:lang w:eastAsia="en-US"/>
        </w:rPr>
      </w:pPr>
    </w:p>
    <w:tbl>
      <w:tblPr>
        <w:tblW w:w="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334"/>
        <w:gridCol w:w="5738"/>
      </w:tblGrid>
      <w:tr w:rsidR="00117F1A" w:rsidRPr="000550A2" w:rsidTr="004C4D4B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Исполнитель, ответственный за формирование показателя (контактная информация:  должность, телефон, адрес электронной почты)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Председатель комитета по жизнеобеспечению</w:t>
            </w:r>
          </w:p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администрации муниципального образования</w:t>
            </w:r>
          </w:p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Воловский район</w:t>
            </w:r>
          </w:p>
          <w:p w:rsidR="00C41B35" w:rsidRPr="000550A2" w:rsidRDefault="00C41B35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 xml:space="preserve">(8-487-68)2-13-48, </w:t>
            </w:r>
            <w:r w:rsidRPr="000550A2">
              <w:rPr>
                <w:rFonts w:ascii="Arial" w:hAnsi="Arial" w:cs="Arial"/>
                <w:lang w:val="en-US"/>
              </w:rPr>
              <w:t>volosx</w:t>
            </w:r>
            <w:r w:rsidRPr="000550A2">
              <w:rPr>
                <w:rFonts w:ascii="Arial" w:hAnsi="Arial" w:cs="Arial"/>
              </w:rPr>
              <w:t>@</w:t>
            </w:r>
            <w:r w:rsidRPr="000550A2">
              <w:rPr>
                <w:rFonts w:ascii="Arial" w:hAnsi="Arial" w:cs="Arial"/>
                <w:lang w:val="en-US"/>
              </w:rPr>
              <w:t>tularegion</w:t>
            </w:r>
            <w:r w:rsidRPr="000550A2">
              <w:rPr>
                <w:rFonts w:ascii="Arial" w:hAnsi="Arial" w:cs="Arial"/>
              </w:rPr>
              <w:t>.</w:t>
            </w:r>
            <w:r w:rsidRPr="000550A2">
              <w:rPr>
                <w:rFonts w:ascii="Arial" w:hAnsi="Arial" w:cs="Arial"/>
                <w:lang w:val="en-US"/>
              </w:rPr>
              <w:t>org</w:t>
            </w:r>
          </w:p>
          <w:p w:rsidR="00C41B35" w:rsidRPr="000550A2" w:rsidRDefault="00C41B35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117F1A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hAnsi="Arial" w:cs="Arial"/>
              </w:rPr>
              <w:t>1</w:t>
            </w:r>
          </w:p>
        </w:tc>
      </w:tr>
      <w:tr w:rsidR="00117F1A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Количество реализованных проектов по благоустройству сельских территорий</w:t>
            </w:r>
          </w:p>
        </w:tc>
      </w:tr>
      <w:tr w:rsidR="00117F1A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C41B35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е</w:t>
            </w:r>
            <w:r w:rsidR="00117F1A" w:rsidRPr="000550A2">
              <w:rPr>
                <w:rFonts w:ascii="Arial" w:eastAsia="Calibri" w:hAnsi="Arial" w:cs="Arial"/>
                <w:lang w:eastAsia="en-US"/>
              </w:rPr>
              <w:t>диниц</w:t>
            </w:r>
          </w:p>
        </w:tc>
      </w:tr>
      <w:tr w:rsidR="00117F1A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hAnsi="Arial" w:cs="Arial"/>
              </w:rPr>
              <w:t>Периодичность мониторинга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C41B35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г</w:t>
            </w:r>
            <w:r w:rsidR="00117F1A" w:rsidRPr="000550A2">
              <w:rPr>
                <w:rFonts w:ascii="Arial" w:eastAsia="Calibri" w:hAnsi="Arial" w:cs="Arial"/>
                <w:lang w:eastAsia="en-US"/>
              </w:rPr>
              <w:t>одовая</w:t>
            </w:r>
          </w:p>
        </w:tc>
      </w:tr>
      <w:tr w:rsidR="00117F1A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hAnsi="Arial" w:cs="Arial"/>
              </w:rPr>
              <w:t xml:space="preserve">Показатель определяется суммированием количества </w:t>
            </w:r>
            <w:r w:rsidRPr="000550A2">
              <w:rPr>
                <w:rFonts w:ascii="Arial" w:eastAsia="Calibri" w:hAnsi="Arial" w:cs="Arial"/>
                <w:lang w:eastAsia="en-US"/>
              </w:rPr>
              <w:t>реализованных проектов по благоустройству сельских территорий</w:t>
            </w:r>
            <w:r w:rsidRPr="000550A2">
              <w:rPr>
                <w:rFonts w:ascii="Arial" w:hAnsi="Arial" w:cs="Arial"/>
              </w:rPr>
              <w:t xml:space="preserve"> за отчетный период</w:t>
            </w:r>
          </w:p>
        </w:tc>
      </w:tr>
      <w:tr w:rsidR="00117F1A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hAnsi="Arial" w:cs="Arial"/>
                <w:bCs/>
              </w:rPr>
              <w:t xml:space="preserve">Мониторинг показателя осуществляется </w:t>
            </w:r>
            <w:r w:rsidR="00C41B35" w:rsidRPr="000550A2">
              <w:rPr>
                <w:rFonts w:ascii="Arial" w:hAnsi="Arial" w:cs="Arial"/>
                <w:bCs/>
              </w:rPr>
              <w:t>на основании отчёта о достижении значений показателя результативности по форме, согласно приложения к Соглашению, заключенным с муниципальным образованием Воловский район</w:t>
            </w:r>
          </w:p>
        </w:tc>
      </w:tr>
    </w:tbl>
    <w:p w:rsidR="00964562" w:rsidRPr="000550A2" w:rsidRDefault="00964562" w:rsidP="004C4D4B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ascii="Arial" w:eastAsia="Calibri" w:hAnsi="Arial" w:cs="Arial"/>
          <w:b/>
          <w:lang w:eastAsia="en-US"/>
        </w:rPr>
      </w:pPr>
    </w:p>
    <w:p w:rsidR="00964562" w:rsidRPr="000550A2" w:rsidRDefault="00964562" w:rsidP="004C4D4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0550A2">
        <w:rPr>
          <w:rFonts w:ascii="Arial" w:eastAsia="Calibri" w:hAnsi="Arial" w:cs="Arial"/>
          <w:b/>
          <w:sz w:val="26"/>
          <w:szCs w:val="26"/>
          <w:lang w:eastAsia="en-US"/>
        </w:rPr>
        <w:t>Паспорт показателя «</w:t>
      </w:r>
      <w:r w:rsidR="00C865EC" w:rsidRPr="000550A2">
        <w:rPr>
          <w:rFonts w:ascii="Arial" w:eastAsia="Calibri" w:hAnsi="Arial" w:cs="Arial"/>
          <w:b/>
          <w:sz w:val="26"/>
          <w:szCs w:val="26"/>
          <w:lang w:eastAsia="en-US"/>
        </w:rPr>
        <w:t>Ввод в действие газораспределительных сетей</w:t>
      </w:r>
      <w:r w:rsidRPr="000550A2">
        <w:rPr>
          <w:rFonts w:ascii="Arial" w:eastAsia="Calibri" w:hAnsi="Arial" w:cs="Arial"/>
          <w:b/>
          <w:sz w:val="26"/>
          <w:szCs w:val="26"/>
          <w:lang w:eastAsia="en-US"/>
        </w:rPr>
        <w:t>»</w:t>
      </w:r>
    </w:p>
    <w:p w:rsidR="00964562" w:rsidRPr="000550A2" w:rsidRDefault="00964562" w:rsidP="004C4D4B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ascii="Arial" w:eastAsia="Calibri" w:hAnsi="Arial" w:cs="Arial"/>
          <w:b/>
          <w:lang w:eastAsia="en-US"/>
        </w:rPr>
      </w:pPr>
    </w:p>
    <w:tbl>
      <w:tblPr>
        <w:tblW w:w="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334"/>
        <w:gridCol w:w="5738"/>
      </w:tblGrid>
      <w:tr w:rsidR="00964562" w:rsidRPr="000550A2" w:rsidTr="004C4D4B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Исполнитель, ответственный за формирование показателя (контактная информация:  должность, телефон, адрес электронной почты)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Председатель комитета по жизнеобеспечению</w:t>
            </w:r>
          </w:p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администрации муниципального образования</w:t>
            </w:r>
          </w:p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Воловский район</w:t>
            </w:r>
          </w:p>
          <w:p w:rsidR="00964562" w:rsidRPr="000550A2" w:rsidRDefault="00964562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 xml:space="preserve">(8-487-68)2-13-48, </w:t>
            </w:r>
            <w:r w:rsidRPr="000550A2">
              <w:rPr>
                <w:rFonts w:ascii="Arial" w:hAnsi="Arial" w:cs="Arial"/>
                <w:lang w:val="en-US"/>
              </w:rPr>
              <w:t>volosx</w:t>
            </w:r>
            <w:r w:rsidRPr="000550A2">
              <w:rPr>
                <w:rFonts w:ascii="Arial" w:hAnsi="Arial" w:cs="Arial"/>
              </w:rPr>
              <w:t>@</w:t>
            </w:r>
            <w:r w:rsidRPr="000550A2">
              <w:rPr>
                <w:rFonts w:ascii="Arial" w:hAnsi="Arial" w:cs="Arial"/>
                <w:lang w:val="en-US"/>
              </w:rPr>
              <w:t>tularegion</w:t>
            </w:r>
            <w:r w:rsidRPr="000550A2">
              <w:rPr>
                <w:rFonts w:ascii="Arial" w:hAnsi="Arial" w:cs="Arial"/>
              </w:rPr>
              <w:t>.</w:t>
            </w:r>
            <w:r w:rsidRPr="000550A2">
              <w:rPr>
                <w:rFonts w:ascii="Arial" w:hAnsi="Arial" w:cs="Arial"/>
                <w:lang w:val="en-US"/>
              </w:rPr>
              <w:t>org</w:t>
            </w:r>
          </w:p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964562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5571BF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2</w:t>
            </w:r>
          </w:p>
        </w:tc>
      </w:tr>
      <w:tr w:rsidR="00964562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C865EC" w:rsidP="004C4D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hAnsi="Arial" w:cs="Arial"/>
              </w:rPr>
              <w:t xml:space="preserve">Ввод в действие газораспределительных </w:t>
            </w:r>
            <w:r w:rsidR="003B524C" w:rsidRPr="000550A2">
              <w:rPr>
                <w:rFonts w:ascii="Arial" w:hAnsi="Arial" w:cs="Arial"/>
              </w:rPr>
              <w:t>сетей</w:t>
            </w:r>
            <w:r w:rsidR="00964562" w:rsidRPr="000550A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964562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lastRenderedPageBreak/>
              <w:t>3.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3B524C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километров</w:t>
            </w:r>
          </w:p>
        </w:tc>
      </w:tr>
      <w:tr w:rsidR="00964562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hAnsi="Arial" w:cs="Arial"/>
              </w:rPr>
              <w:t>Периодичность мониторинга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годовая</w:t>
            </w:r>
          </w:p>
        </w:tc>
      </w:tr>
      <w:tr w:rsidR="00964562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964562" w:rsidP="004C4D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hAnsi="Arial" w:cs="Arial"/>
              </w:rPr>
              <w:t xml:space="preserve">Показатель определяется </w:t>
            </w:r>
            <w:r w:rsidR="008565EC" w:rsidRPr="000550A2">
              <w:rPr>
                <w:rFonts w:ascii="Arial" w:hAnsi="Arial" w:cs="Arial"/>
              </w:rPr>
              <w:t>суммированием протяженностей введенных в действие  газораспределительных сетей за отчетный период</w:t>
            </w:r>
            <w:r w:rsidR="008565EC" w:rsidRPr="000550A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964562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62" w:rsidRPr="000550A2" w:rsidRDefault="00964562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hAnsi="Arial" w:cs="Arial"/>
                <w:bCs/>
              </w:rPr>
              <w:t>Мониторинг показателя осуществляется на основании отчёта о достижении значений показателя результативности по форме, согласно приложения к Соглашению, заключенным с муниципальным образованием Воловский район</w:t>
            </w:r>
          </w:p>
        </w:tc>
      </w:tr>
    </w:tbl>
    <w:p w:rsidR="00964562" w:rsidRPr="000550A2" w:rsidRDefault="00964562" w:rsidP="004C4D4B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ascii="Arial" w:eastAsia="Calibri" w:hAnsi="Arial" w:cs="Arial"/>
          <w:b/>
          <w:lang w:eastAsia="en-US"/>
        </w:rPr>
      </w:pPr>
    </w:p>
    <w:p w:rsidR="00117F1A" w:rsidRPr="000550A2" w:rsidRDefault="00117F1A" w:rsidP="004C4D4B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0550A2">
        <w:rPr>
          <w:rFonts w:ascii="Arial" w:eastAsia="Calibri" w:hAnsi="Arial" w:cs="Arial"/>
          <w:b/>
          <w:sz w:val="26"/>
          <w:szCs w:val="26"/>
          <w:lang w:eastAsia="en-US"/>
        </w:rPr>
        <w:t>Паспорт показателя</w:t>
      </w:r>
    </w:p>
    <w:p w:rsidR="00117F1A" w:rsidRPr="000550A2" w:rsidRDefault="00117F1A" w:rsidP="004C4D4B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0550A2">
        <w:rPr>
          <w:rFonts w:ascii="Arial" w:eastAsia="Calibri" w:hAnsi="Arial" w:cs="Arial"/>
          <w:b/>
          <w:sz w:val="26"/>
          <w:szCs w:val="26"/>
          <w:lang w:eastAsia="en-US"/>
        </w:rPr>
        <w:t>«Объем площадей, обработанных от борщевика Сосновского»</w:t>
      </w:r>
    </w:p>
    <w:p w:rsidR="00117F1A" w:rsidRPr="000550A2" w:rsidRDefault="00117F1A" w:rsidP="004C4D4B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ascii="Arial" w:eastAsia="Calibri" w:hAnsi="Arial" w:cs="Arial"/>
          <w:b/>
          <w:lang w:eastAsia="en-US"/>
        </w:rPr>
      </w:pPr>
    </w:p>
    <w:tbl>
      <w:tblPr>
        <w:tblW w:w="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334"/>
        <w:gridCol w:w="5738"/>
      </w:tblGrid>
      <w:tr w:rsidR="00117F1A" w:rsidRPr="000550A2" w:rsidTr="004C4D4B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Исполнитель, ответственный за формирование показателя (контактная информация:  должность, телефон, адрес электронной почты)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C41B35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 xml:space="preserve">Начальник отдела экономического развития, предпринимательства и сельского хозяйства </w:t>
            </w:r>
          </w:p>
          <w:p w:rsidR="00C41B35" w:rsidRPr="000550A2" w:rsidRDefault="00C41B35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администрации муниципального образования</w:t>
            </w:r>
          </w:p>
          <w:p w:rsidR="00C41B35" w:rsidRPr="000550A2" w:rsidRDefault="00C41B35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Воловский район</w:t>
            </w:r>
          </w:p>
          <w:p w:rsidR="00C41B35" w:rsidRPr="000550A2" w:rsidRDefault="00C41B35" w:rsidP="004C4D4B">
            <w:pPr>
              <w:jc w:val="both"/>
              <w:rPr>
                <w:rFonts w:ascii="Arial" w:hAnsi="Arial" w:cs="Arial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 xml:space="preserve">(8-487-68)2-12-88, </w:t>
            </w:r>
            <w:r w:rsidRPr="000550A2">
              <w:rPr>
                <w:rFonts w:ascii="Arial" w:hAnsi="Arial" w:cs="Arial"/>
                <w:lang w:val="en-US"/>
              </w:rPr>
              <w:t>volosx</w:t>
            </w:r>
            <w:r w:rsidRPr="000550A2">
              <w:rPr>
                <w:rFonts w:ascii="Arial" w:hAnsi="Arial" w:cs="Arial"/>
              </w:rPr>
              <w:t>@</w:t>
            </w:r>
            <w:r w:rsidRPr="000550A2">
              <w:rPr>
                <w:rFonts w:ascii="Arial" w:hAnsi="Arial" w:cs="Arial"/>
                <w:lang w:val="en-US"/>
              </w:rPr>
              <w:t>tularegion</w:t>
            </w:r>
            <w:r w:rsidRPr="000550A2">
              <w:rPr>
                <w:rFonts w:ascii="Arial" w:hAnsi="Arial" w:cs="Arial"/>
              </w:rPr>
              <w:t>.</w:t>
            </w:r>
            <w:r w:rsidRPr="000550A2">
              <w:rPr>
                <w:rFonts w:ascii="Arial" w:hAnsi="Arial" w:cs="Arial"/>
                <w:lang w:val="en-US"/>
              </w:rPr>
              <w:t>org</w:t>
            </w:r>
          </w:p>
          <w:p w:rsidR="00C41B35" w:rsidRPr="000550A2" w:rsidRDefault="00C41B35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17F1A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5571BF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3</w:t>
            </w:r>
          </w:p>
        </w:tc>
      </w:tr>
      <w:tr w:rsidR="00117F1A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Объем площадей, обработанных от борщевика Сосновского</w:t>
            </w:r>
          </w:p>
        </w:tc>
      </w:tr>
      <w:tr w:rsidR="00117F1A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C41B35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г</w:t>
            </w:r>
            <w:r w:rsidR="00117F1A" w:rsidRPr="000550A2">
              <w:rPr>
                <w:rFonts w:ascii="Arial" w:eastAsia="Calibri" w:hAnsi="Arial" w:cs="Arial"/>
                <w:lang w:eastAsia="en-US"/>
              </w:rPr>
              <w:t>ектаров</w:t>
            </w:r>
          </w:p>
        </w:tc>
      </w:tr>
      <w:tr w:rsidR="00117F1A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hAnsi="Arial" w:cs="Arial"/>
              </w:rPr>
              <w:t>Периодичность мониторинга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AA7A07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годовая</w:t>
            </w:r>
          </w:p>
        </w:tc>
      </w:tr>
      <w:tr w:rsidR="00117F1A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hAnsi="Arial" w:cs="Arial"/>
              </w:rPr>
              <w:t xml:space="preserve">Показатель определяется суммированием </w:t>
            </w:r>
            <w:r w:rsidRPr="000550A2">
              <w:rPr>
                <w:rFonts w:ascii="Arial" w:eastAsia="Calibri" w:hAnsi="Arial" w:cs="Arial"/>
                <w:lang w:eastAsia="en-US"/>
              </w:rPr>
              <w:t>площади, на которой проведены работы по борьбе с борщевиком Сосновского</w:t>
            </w:r>
            <w:r w:rsidRPr="000550A2">
              <w:rPr>
                <w:rFonts w:ascii="Arial" w:hAnsi="Arial" w:cs="Arial"/>
              </w:rPr>
              <w:t xml:space="preserve"> за отчетный период</w:t>
            </w:r>
          </w:p>
        </w:tc>
      </w:tr>
      <w:tr w:rsidR="00117F1A" w:rsidRPr="000550A2" w:rsidTr="004C4D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117F1A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eastAsia="Calibri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0550A2" w:rsidRDefault="00C41B35" w:rsidP="004C4D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550A2">
              <w:rPr>
                <w:rFonts w:ascii="Arial" w:hAnsi="Arial" w:cs="Arial"/>
                <w:bCs/>
              </w:rPr>
              <w:t>Мониторинг показателя осуществляется на основании отчёта о достижении значений показателя результативности по форме, согласно приложения к Соглашению, заключенным с муниципальным образованием Воловский район</w:t>
            </w:r>
          </w:p>
        </w:tc>
      </w:tr>
    </w:tbl>
    <w:p w:rsidR="00C41B35" w:rsidRDefault="00C41B35" w:rsidP="004C4D4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550A2" w:rsidRDefault="000550A2" w:rsidP="004C4D4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550A2" w:rsidRDefault="000550A2" w:rsidP="004C4D4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550A2" w:rsidRPr="000550A2" w:rsidRDefault="000550A2" w:rsidP="004C4D4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876DA" w:rsidRPr="000550A2" w:rsidRDefault="00D876DA" w:rsidP="000550A2">
      <w:pPr>
        <w:widowControl w:val="0"/>
        <w:shd w:val="clear" w:color="auto" w:fill="FFFFFF"/>
        <w:tabs>
          <w:tab w:val="num" w:pos="1080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0550A2">
        <w:rPr>
          <w:rFonts w:ascii="Arial" w:hAnsi="Arial" w:cs="Arial"/>
          <w:b/>
          <w:sz w:val="26"/>
          <w:szCs w:val="26"/>
        </w:rPr>
        <w:lastRenderedPageBreak/>
        <w:t>Обоснование состава показателей результативности и эффективности муниципальной программы</w:t>
      </w:r>
    </w:p>
    <w:p w:rsidR="00911F89" w:rsidRPr="000550A2" w:rsidRDefault="00911F89" w:rsidP="004C4D4B">
      <w:pPr>
        <w:widowControl w:val="0"/>
        <w:shd w:val="clear" w:color="auto" w:fill="FFFFFF"/>
        <w:tabs>
          <w:tab w:val="num" w:pos="1080"/>
        </w:tabs>
        <w:jc w:val="center"/>
        <w:rPr>
          <w:rFonts w:ascii="Arial" w:hAnsi="Arial" w:cs="Arial"/>
          <w:b/>
        </w:rPr>
      </w:pPr>
    </w:p>
    <w:p w:rsidR="00D876DA" w:rsidRPr="000550A2" w:rsidRDefault="00D876DA" w:rsidP="004C4D4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0550A2">
        <w:rPr>
          <w:rFonts w:ascii="Arial" w:hAnsi="Arial" w:cs="Arial"/>
        </w:rPr>
        <w:t>Сформированный перечень показателей результативности и эффективности муниципальной программы позволяет оценить степень достижения цели и решения задач муниципальной программы, а также характеризует эффективность реализуемых мер в сфере сельского хозяйства в рамках муниципальной программы.</w:t>
      </w:r>
    </w:p>
    <w:p w:rsidR="00D876DA" w:rsidRPr="000550A2" w:rsidRDefault="00D876DA" w:rsidP="004C4D4B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</w:rPr>
      </w:pPr>
      <w:r w:rsidRPr="000550A2">
        <w:rPr>
          <w:rFonts w:ascii="Arial" w:hAnsi="Arial" w:cs="Arial"/>
        </w:rPr>
        <w:t>Перечень целевых показателей носит открытый характер и предусматривает возможность корректировки в случаях изменения приоритетов и появления новых социально-экономических обстоятельств.</w:t>
      </w:r>
    </w:p>
    <w:p w:rsidR="00D876DA" w:rsidRPr="000550A2" w:rsidRDefault="00D876DA" w:rsidP="004C4D4B">
      <w:pPr>
        <w:widowControl w:val="0"/>
        <w:tabs>
          <w:tab w:val="num" w:pos="1080"/>
        </w:tabs>
        <w:ind w:firstLine="709"/>
        <w:jc w:val="both"/>
        <w:rPr>
          <w:rFonts w:ascii="Arial" w:hAnsi="Arial" w:cs="Arial"/>
        </w:rPr>
      </w:pPr>
      <w:r w:rsidRPr="000550A2">
        <w:rPr>
          <w:rFonts w:ascii="Arial" w:hAnsi="Arial" w:cs="Arial"/>
        </w:rPr>
        <w:t>Показатель «Количество реализованных проектов по благоустройству сельских территорий» характеризует эффективность реализуемых мероприятий, направленных на активизацию участия граждан, проживающих в сельской местности, в реализации общественно значимых проектов по благоустройству сельских территорий.</w:t>
      </w:r>
    </w:p>
    <w:p w:rsidR="00592B0A" w:rsidRPr="000550A2" w:rsidRDefault="00592B0A" w:rsidP="004C4D4B">
      <w:pPr>
        <w:widowControl w:val="0"/>
        <w:tabs>
          <w:tab w:val="num" w:pos="1080"/>
        </w:tabs>
        <w:ind w:firstLine="709"/>
        <w:jc w:val="both"/>
        <w:rPr>
          <w:rFonts w:ascii="Arial" w:hAnsi="Arial" w:cs="Arial"/>
        </w:rPr>
      </w:pPr>
      <w:r w:rsidRPr="000550A2">
        <w:rPr>
          <w:rFonts w:ascii="Arial" w:hAnsi="Arial" w:cs="Arial"/>
        </w:rPr>
        <w:t>Показатель «</w:t>
      </w:r>
      <w:r w:rsidR="00C865EC" w:rsidRPr="000550A2">
        <w:rPr>
          <w:rFonts w:ascii="Arial" w:hAnsi="Arial" w:cs="Arial"/>
        </w:rPr>
        <w:t>Ввод в действие газораспределительных сетей</w:t>
      </w:r>
      <w:r w:rsidRPr="000550A2">
        <w:rPr>
          <w:rFonts w:ascii="Arial" w:hAnsi="Arial" w:cs="Arial"/>
        </w:rPr>
        <w:t xml:space="preserve"> на сельских территориях»  </w:t>
      </w:r>
      <w:r w:rsidR="00C865EC" w:rsidRPr="000550A2">
        <w:rPr>
          <w:rFonts w:ascii="Arial" w:hAnsi="Arial" w:cs="Arial"/>
        </w:rPr>
        <w:t>характеризует эффективность реализуемых мероприятий, направленных на повышение уровня инженерного обустройства сельских населенных пунктов.</w:t>
      </w:r>
    </w:p>
    <w:p w:rsidR="00D876DA" w:rsidRPr="000550A2" w:rsidRDefault="00D876DA" w:rsidP="004C4D4B">
      <w:pPr>
        <w:widowControl w:val="0"/>
        <w:tabs>
          <w:tab w:val="num" w:pos="1080"/>
        </w:tabs>
        <w:ind w:firstLine="709"/>
        <w:jc w:val="both"/>
        <w:rPr>
          <w:rFonts w:ascii="Arial" w:hAnsi="Arial" w:cs="Arial"/>
        </w:rPr>
      </w:pPr>
      <w:r w:rsidRPr="000550A2">
        <w:rPr>
          <w:rFonts w:ascii="Arial" w:hAnsi="Arial" w:cs="Arial"/>
        </w:rPr>
        <w:t>Показатель «Объем площадей, обработанных от борщевика Сосновского» характеризует эффективность реализуемых мероприятий, направленных на повышение уровня благоустройства сельских территорий.</w:t>
      </w:r>
    </w:p>
    <w:p w:rsidR="00C824DF" w:rsidRPr="000550A2" w:rsidRDefault="00C824DF" w:rsidP="004C4D4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857D31" w:rsidRPr="000550A2" w:rsidRDefault="00857D31" w:rsidP="000550A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0550A2">
        <w:rPr>
          <w:rFonts w:ascii="Arial" w:hAnsi="Arial" w:cs="Arial"/>
          <w:b/>
          <w:sz w:val="26"/>
          <w:szCs w:val="26"/>
        </w:rPr>
        <w:t>Управление реализацией муниципальной программы</w:t>
      </w:r>
    </w:p>
    <w:p w:rsidR="00857D31" w:rsidRPr="000550A2" w:rsidRDefault="00857D31" w:rsidP="000550A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0550A2">
        <w:rPr>
          <w:rFonts w:ascii="Arial" w:hAnsi="Arial" w:cs="Arial"/>
          <w:b/>
          <w:sz w:val="26"/>
          <w:szCs w:val="26"/>
        </w:rPr>
        <w:t>и контроль за ходом ее выполнения</w:t>
      </w:r>
    </w:p>
    <w:p w:rsidR="00857D31" w:rsidRPr="000550A2" w:rsidRDefault="00857D31" w:rsidP="004C4D4B">
      <w:pPr>
        <w:widowControl w:val="0"/>
        <w:tabs>
          <w:tab w:val="num" w:pos="1080"/>
        </w:tabs>
        <w:jc w:val="center"/>
        <w:rPr>
          <w:rFonts w:ascii="Arial" w:hAnsi="Arial" w:cs="Arial"/>
          <w:b/>
          <w:lang w:eastAsia="ru-RU"/>
        </w:rPr>
      </w:pPr>
    </w:p>
    <w:p w:rsidR="00857D31" w:rsidRPr="000550A2" w:rsidRDefault="00857D31" w:rsidP="004C4D4B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0550A2">
        <w:rPr>
          <w:rFonts w:ascii="Arial" w:eastAsia="Calibri" w:hAnsi="Arial" w:cs="Arial"/>
          <w:lang w:eastAsia="ru-RU"/>
        </w:rPr>
        <w:t>Управление муниципальной программой осуществляется ответственным исполнителем – комитетом по жизнеобеспечению администрации муниципального образования Воловский район.</w:t>
      </w:r>
    </w:p>
    <w:p w:rsidR="00857D31" w:rsidRPr="000550A2" w:rsidRDefault="00857D31" w:rsidP="004C4D4B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0550A2">
        <w:rPr>
          <w:rFonts w:ascii="Arial" w:eastAsia="Calibri" w:hAnsi="Arial" w:cs="Arial"/>
          <w:lang w:eastAsia="ru-RU"/>
        </w:rPr>
        <w:t>Ответственный исполнитель:</w:t>
      </w:r>
    </w:p>
    <w:p w:rsidR="00857D31" w:rsidRPr="000550A2" w:rsidRDefault="00857D31" w:rsidP="004C4D4B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0550A2">
        <w:rPr>
          <w:rFonts w:ascii="Arial" w:eastAsia="Calibri" w:hAnsi="Arial" w:cs="Arial"/>
          <w:lang w:eastAsia="ru-RU"/>
        </w:rPr>
        <w:t>1) в установленном порядке заключает муниципальные контракты, соглашения на выполнение мероприятий муниципальной программы;</w:t>
      </w:r>
    </w:p>
    <w:p w:rsidR="00857D31" w:rsidRPr="000550A2" w:rsidRDefault="00857D31" w:rsidP="004C4D4B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0550A2">
        <w:rPr>
          <w:rFonts w:ascii="Arial" w:eastAsia="Calibri" w:hAnsi="Arial" w:cs="Arial"/>
          <w:lang w:eastAsia="ru-RU"/>
        </w:rPr>
        <w:t>2) с учётом выделяемых на реализацию муниципальной 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муниципальной программы (при необходимости);</w:t>
      </w:r>
    </w:p>
    <w:p w:rsidR="00857D31" w:rsidRPr="000550A2" w:rsidRDefault="00911F89" w:rsidP="004C4D4B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0550A2">
        <w:rPr>
          <w:rFonts w:ascii="Arial" w:eastAsia="Calibri" w:hAnsi="Arial" w:cs="Arial"/>
          <w:lang w:eastAsia="ru-RU"/>
        </w:rPr>
        <w:t xml:space="preserve">3) </w:t>
      </w:r>
      <w:r w:rsidR="00857D31" w:rsidRPr="000550A2">
        <w:rPr>
          <w:rFonts w:ascii="Arial" w:eastAsia="Calibri" w:hAnsi="Arial" w:cs="Arial"/>
          <w:lang w:eastAsia="ru-RU"/>
        </w:rPr>
        <w:t>проводит мониторинг реализации муниципальной программы;</w:t>
      </w:r>
    </w:p>
    <w:p w:rsidR="00857D31" w:rsidRPr="000550A2" w:rsidRDefault="00857D31" w:rsidP="004C4D4B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0550A2">
        <w:rPr>
          <w:rFonts w:ascii="Arial" w:eastAsia="Calibri" w:hAnsi="Arial" w:cs="Arial"/>
          <w:lang w:eastAsia="ru-RU"/>
        </w:rPr>
        <w:t>4) представляет в установленные сроки отчётность о реализации муниципальной программы.</w:t>
      </w:r>
    </w:p>
    <w:p w:rsidR="00857D31" w:rsidRPr="000550A2" w:rsidRDefault="00857D31" w:rsidP="004C4D4B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0550A2">
        <w:rPr>
          <w:rFonts w:ascii="Arial" w:eastAsia="Calibri" w:hAnsi="Arial" w:cs="Arial"/>
          <w:lang w:eastAsia="ru-RU"/>
        </w:rPr>
        <w:t>Ответственный исполнитель несёт ответственность за своевременную и качественную реализацию муниципальной программы, целевое и эффективное использование выделенных бюджетных ассигнований.</w:t>
      </w:r>
    </w:p>
    <w:p w:rsidR="00857D31" w:rsidRPr="000550A2" w:rsidRDefault="00857D31" w:rsidP="004C4D4B">
      <w:pPr>
        <w:ind w:firstLine="709"/>
        <w:jc w:val="both"/>
        <w:rPr>
          <w:rFonts w:ascii="Arial" w:eastAsia="Calibri" w:hAnsi="Arial" w:cs="Arial"/>
          <w:lang w:eastAsia="ru-RU"/>
        </w:rPr>
      </w:pPr>
      <w:r w:rsidRPr="000550A2">
        <w:rPr>
          <w:rFonts w:ascii="Arial" w:eastAsia="Calibri" w:hAnsi="Arial" w:cs="Arial"/>
          <w:lang w:eastAsia="ru-RU"/>
        </w:rPr>
        <w:t xml:space="preserve">В целях реализации Муниципальной программы </w:t>
      </w:r>
      <w:r w:rsidRPr="000550A2">
        <w:rPr>
          <w:rFonts w:ascii="Arial" w:hAnsi="Arial" w:cs="Arial"/>
          <w:b/>
        </w:rPr>
        <w:t>«</w:t>
      </w:r>
      <w:r w:rsidRPr="000550A2">
        <w:rPr>
          <w:rFonts w:ascii="Arial" w:hAnsi="Arial" w:cs="Arial"/>
        </w:rPr>
        <w:t>Комплексное развитие сельских территорий В</w:t>
      </w:r>
      <w:r w:rsidR="00911F89" w:rsidRPr="000550A2">
        <w:rPr>
          <w:rFonts w:ascii="Arial" w:hAnsi="Arial" w:cs="Arial"/>
        </w:rPr>
        <w:t>оловского района</w:t>
      </w:r>
      <w:r w:rsidRPr="000550A2">
        <w:rPr>
          <w:rFonts w:ascii="Arial" w:hAnsi="Arial" w:cs="Arial"/>
        </w:rPr>
        <w:t>»</w:t>
      </w:r>
      <w:r w:rsidRPr="000550A2">
        <w:rPr>
          <w:rFonts w:ascii="Arial" w:eastAsia="Calibri" w:hAnsi="Arial" w:cs="Arial"/>
          <w:lang w:eastAsia="ru-RU"/>
        </w:rPr>
        <w:t xml:space="preserve"> (далее – муниципальная программа), утверждённ</w:t>
      </w:r>
      <w:r w:rsidR="00563388" w:rsidRPr="000550A2">
        <w:rPr>
          <w:rFonts w:ascii="Arial" w:eastAsia="Calibri" w:hAnsi="Arial" w:cs="Arial"/>
          <w:lang w:eastAsia="ru-RU"/>
        </w:rPr>
        <w:t>ой постановлением администрации</w:t>
      </w:r>
      <w:r w:rsidRPr="000550A2">
        <w:rPr>
          <w:rFonts w:ascii="Arial" w:eastAsia="Calibri" w:hAnsi="Arial" w:cs="Arial"/>
          <w:lang w:eastAsia="ru-RU"/>
        </w:rPr>
        <w:t xml:space="preserve"> муниципального образования Воловский район, в соответствии с постановлением администраци</w:t>
      </w:r>
      <w:r w:rsidR="00755E73" w:rsidRPr="000550A2">
        <w:rPr>
          <w:rFonts w:ascii="Arial" w:eastAsia="Calibri" w:hAnsi="Arial" w:cs="Arial"/>
          <w:lang w:eastAsia="ru-RU"/>
        </w:rPr>
        <w:t>и</w:t>
      </w:r>
      <w:r w:rsidRPr="000550A2">
        <w:rPr>
          <w:rFonts w:ascii="Arial" w:eastAsia="Calibri" w:hAnsi="Arial" w:cs="Arial"/>
          <w:lang w:eastAsia="ru-RU"/>
        </w:rPr>
        <w:t xml:space="preserve"> муниципального образования </w:t>
      </w:r>
      <w:r w:rsidR="00755E73" w:rsidRPr="000550A2">
        <w:rPr>
          <w:rFonts w:ascii="Arial" w:eastAsia="Calibri" w:hAnsi="Arial" w:cs="Arial"/>
          <w:lang w:eastAsia="ru-RU"/>
        </w:rPr>
        <w:t>Воловский</w:t>
      </w:r>
      <w:r w:rsidRPr="000550A2">
        <w:rPr>
          <w:rFonts w:ascii="Arial" w:eastAsia="Calibri" w:hAnsi="Arial" w:cs="Arial"/>
          <w:lang w:eastAsia="ru-RU"/>
        </w:rPr>
        <w:t xml:space="preserve"> район</w:t>
      </w:r>
      <w:r w:rsidR="00543DE6" w:rsidRPr="000550A2">
        <w:rPr>
          <w:rFonts w:ascii="Arial" w:eastAsia="Calibri" w:hAnsi="Arial" w:cs="Arial"/>
          <w:lang w:eastAsia="ru-RU"/>
        </w:rPr>
        <w:t xml:space="preserve"> </w:t>
      </w:r>
      <w:r w:rsidRPr="000550A2">
        <w:rPr>
          <w:rFonts w:ascii="Arial" w:eastAsia="Calibri" w:hAnsi="Arial" w:cs="Arial"/>
          <w:lang w:eastAsia="ru-RU"/>
        </w:rPr>
        <w:t xml:space="preserve"> </w:t>
      </w:r>
      <w:r w:rsidR="00543DE6" w:rsidRPr="000550A2">
        <w:rPr>
          <w:rFonts w:ascii="Arial" w:eastAsia="Calibri" w:hAnsi="Arial" w:cs="Arial"/>
          <w:lang w:eastAsia="ru-RU"/>
        </w:rPr>
        <w:t xml:space="preserve">от 13.08.2019 № 491 «Об утверждении порядка принятия решений о разработке, формировании, </w:t>
      </w:r>
      <w:r w:rsidR="00127C3E" w:rsidRPr="000550A2">
        <w:rPr>
          <w:rFonts w:ascii="Arial" w:eastAsia="Calibri" w:hAnsi="Arial" w:cs="Arial"/>
          <w:lang w:eastAsia="ru-RU"/>
        </w:rPr>
        <w:t>реализации</w:t>
      </w:r>
      <w:r w:rsidR="00543DE6" w:rsidRPr="000550A2">
        <w:rPr>
          <w:rFonts w:ascii="Arial" w:eastAsia="Calibri" w:hAnsi="Arial" w:cs="Arial"/>
          <w:lang w:eastAsia="ru-RU"/>
        </w:rPr>
        <w:t xml:space="preserve"> и оценки эффективности реализации муниципальных программ муниципального образования Воловский район», отделом экономического развития, предпринимательства и сельского хозяйства комитета по </w:t>
      </w:r>
      <w:r w:rsidR="00543DE6" w:rsidRPr="000550A2">
        <w:rPr>
          <w:rFonts w:ascii="Arial" w:eastAsia="Calibri" w:hAnsi="Arial" w:cs="Arial"/>
          <w:lang w:eastAsia="ru-RU"/>
        </w:rPr>
        <w:lastRenderedPageBreak/>
        <w:t>жизнеобеспеч</w:t>
      </w:r>
      <w:r w:rsidR="00127C3E" w:rsidRPr="000550A2">
        <w:rPr>
          <w:rFonts w:ascii="Arial" w:eastAsia="Calibri" w:hAnsi="Arial" w:cs="Arial"/>
          <w:lang w:eastAsia="ru-RU"/>
        </w:rPr>
        <w:t>ению</w:t>
      </w:r>
      <w:r w:rsidR="00911F89" w:rsidRPr="000550A2">
        <w:rPr>
          <w:rFonts w:ascii="Arial" w:eastAsia="Calibri" w:hAnsi="Arial" w:cs="Arial"/>
          <w:lang w:eastAsia="ru-RU"/>
        </w:rPr>
        <w:t xml:space="preserve"> </w:t>
      </w:r>
      <w:r w:rsidRPr="000550A2">
        <w:rPr>
          <w:rFonts w:ascii="Arial" w:eastAsia="Calibri" w:hAnsi="Arial" w:cs="Arial"/>
          <w:lang w:eastAsia="ru-RU"/>
        </w:rPr>
        <w:t xml:space="preserve">администрации муниципального образования </w:t>
      </w:r>
      <w:r w:rsidR="00543DE6" w:rsidRPr="000550A2">
        <w:rPr>
          <w:rFonts w:ascii="Arial" w:eastAsia="Calibri" w:hAnsi="Arial" w:cs="Arial"/>
          <w:lang w:eastAsia="ru-RU"/>
        </w:rPr>
        <w:t>Воловский</w:t>
      </w:r>
      <w:r w:rsidRPr="000550A2">
        <w:rPr>
          <w:rFonts w:ascii="Arial" w:eastAsia="Calibri" w:hAnsi="Arial" w:cs="Arial"/>
          <w:lang w:eastAsia="ru-RU"/>
        </w:rPr>
        <w:t xml:space="preserve"> район разрабатывается план – график реализации муниципальной программы «</w:t>
      </w:r>
      <w:r w:rsidR="00127C3E" w:rsidRPr="000550A2">
        <w:rPr>
          <w:rFonts w:ascii="Arial" w:hAnsi="Arial" w:cs="Arial"/>
        </w:rPr>
        <w:t>Комплексное развитие сельских территорий В</w:t>
      </w:r>
      <w:r w:rsidR="00911F89" w:rsidRPr="000550A2">
        <w:rPr>
          <w:rFonts w:ascii="Arial" w:hAnsi="Arial" w:cs="Arial"/>
        </w:rPr>
        <w:t>оловского района</w:t>
      </w:r>
      <w:r w:rsidRPr="000550A2">
        <w:rPr>
          <w:rFonts w:ascii="Arial" w:eastAsia="Calibri" w:hAnsi="Arial" w:cs="Arial"/>
          <w:lang w:eastAsia="ru-RU"/>
        </w:rPr>
        <w:t xml:space="preserve">» на очередной год и </w:t>
      </w:r>
      <w:r w:rsidR="00911F89" w:rsidRPr="000550A2">
        <w:rPr>
          <w:rFonts w:ascii="Arial" w:eastAsia="Calibri" w:hAnsi="Arial" w:cs="Arial"/>
          <w:lang w:eastAsia="ru-RU"/>
        </w:rPr>
        <w:t>плановый период (далее – план-</w:t>
      </w:r>
      <w:r w:rsidRPr="000550A2">
        <w:rPr>
          <w:rFonts w:ascii="Arial" w:eastAsia="Calibri" w:hAnsi="Arial" w:cs="Arial"/>
          <w:lang w:eastAsia="ru-RU"/>
        </w:rPr>
        <w:t>график).</w:t>
      </w:r>
    </w:p>
    <w:p w:rsidR="00857D31" w:rsidRPr="000550A2" w:rsidRDefault="00911F89" w:rsidP="004C4D4B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0550A2">
        <w:rPr>
          <w:rFonts w:ascii="Arial" w:eastAsia="Calibri" w:hAnsi="Arial" w:cs="Arial"/>
          <w:lang w:eastAsia="ru-RU"/>
        </w:rPr>
        <w:t>План-</w:t>
      </w:r>
      <w:r w:rsidR="00857D31" w:rsidRPr="000550A2">
        <w:rPr>
          <w:rFonts w:ascii="Arial" w:eastAsia="Calibri" w:hAnsi="Arial" w:cs="Arial"/>
          <w:lang w:eastAsia="ru-RU"/>
        </w:rPr>
        <w:t>график разработан в соответствии</w:t>
      </w:r>
      <w:r w:rsidR="00127C3E" w:rsidRPr="000550A2">
        <w:rPr>
          <w:rFonts w:ascii="Arial" w:eastAsia="Calibri" w:hAnsi="Arial" w:cs="Arial"/>
          <w:lang w:eastAsia="ru-RU"/>
        </w:rPr>
        <w:t xml:space="preserve"> с постановлением администрации</w:t>
      </w:r>
      <w:r w:rsidR="00857D31" w:rsidRPr="000550A2">
        <w:rPr>
          <w:rFonts w:ascii="Arial" w:eastAsia="Calibri" w:hAnsi="Arial" w:cs="Arial"/>
          <w:lang w:eastAsia="ru-RU"/>
        </w:rPr>
        <w:t xml:space="preserve"> муниципального образования </w:t>
      </w:r>
      <w:r w:rsidR="00127C3E" w:rsidRPr="000550A2">
        <w:rPr>
          <w:rFonts w:ascii="Arial" w:eastAsia="Calibri" w:hAnsi="Arial" w:cs="Arial"/>
          <w:lang w:eastAsia="ru-RU"/>
        </w:rPr>
        <w:t>Воловский</w:t>
      </w:r>
      <w:r w:rsidR="00857D31" w:rsidRPr="000550A2">
        <w:rPr>
          <w:rFonts w:ascii="Arial" w:eastAsia="Calibri" w:hAnsi="Arial" w:cs="Arial"/>
          <w:lang w:eastAsia="ru-RU"/>
        </w:rPr>
        <w:t xml:space="preserve"> район </w:t>
      </w:r>
      <w:r w:rsidR="00127C3E" w:rsidRPr="000550A2">
        <w:rPr>
          <w:rFonts w:ascii="Arial" w:eastAsia="Calibri" w:hAnsi="Arial" w:cs="Arial"/>
          <w:lang w:eastAsia="ru-RU"/>
        </w:rPr>
        <w:t>от 13.08.2019 № 491 «Об утверждении порядка принятия решений о разработке, формировании, реализации и оценки эффективности реализации муниципальных программ муниципального образования Воловский район»</w:t>
      </w:r>
      <w:r w:rsidR="00857D31" w:rsidRPr="000550A2">
        <w:rPr>
          <w:rFonts w:ascii="Arial" w:eastAsia="Calibri" w:hAnsi="Arial" w:cs="Arial"/>
          <w:lang w:eastAsia="ru-RU"/>
        </w:rPr>
        <w:t>.</w:t>
      </w:r>
    </w:p>
    <w:p w:rsidR="00857D31" w:rsidRPr="000550A2" w:rsidRDefault="00911F89" w:rsidP="004C4D4B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0550A2">
        <w:rPr>
          <w:rFonts w:ascii="Arial" w:eastAsia="Calibri" w:hAnsi="Arial" w:cs="Arial"/>
          <w:lang w:eastAsia="ru-RU"/>
        </w:rPr>
        <w:t>В плане-</w:t>
      </w:r>
      <w:r w:rsidR="00857D31" w:rsidRPr="000550A2">
        <w:rPr>
          <w:rFonts w:ascii="Arial" w:eastAsia="Calibri" w:hAnsi="Arial" w:cs="Arial"/>
          <w:lang w:eastAsia="ru-RU"/>
        </w:rPr>
        <w:t>графике отражены мероприятия программы, с указанием сроков их выполнения, а также полный перечень наиболее важных, социально значимых контрольных событий муниципальной программы.</w:t>
      </w:r>
    </w:p>
    <w:p w:rsidR="00857D31" w:rsidRPr="000550A2" w:rsidRDefault="00857D31" w:rsidP="004C4D4B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0550A2">
        <w:rPr>
          <w:rFonts w:ascii="Arial" w:eastAsia="Calibri" w:hAnsi="Arial" w:cs="Arial"/>
          <w:lang w:eastAsia="ru-RU"/>
        </w:rPr>
        <w:t>Контроль за целевым и эффективным использованием бюджетных средств, выделенных на реализацию муниципальной программы, осуществляется в соответствии с бюджетным законодательством.</w:t>
      </w:r>
    </w:p>
    <w:p w:rsidR="00857D31" w:rsidRPr="000550A2" w:rsidRDefault="00857D31" w:rsidP="004C4D4B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0550A2">
        <w:rPr>
          <w:rFonts w:ascii="Arial" w:eastAsia="Calibri" w:hAnsi="Arial" w:cs="Arial"/>
          <w:lang w:eastAsia="ru-RU"/>
        </w:rPr>
        <w:t xml:space="preserve">Контроль за реализацией муниципальной программы осуществляет ответственный исполнитель – </w:t>
      </w:r>
      <w:r w:rsidR="00127C3E" w:rsidRPr="000550A2">
        <w:rPr>
          <w:rFonts w:ascii="Arial" w:eastAsia="Calibri" w:hAnsi="Arial" w:cs="Arial"/>
          <w:lang w:eastAsia="ru-RU"/>
        </w:rPr>
        <w:t>комитет по жизнеобеспечению</w:t>
      </w:r>
      <w:r w:rsidRPr="000550A2">
        <w:rPr>
          <w:rFonts w:ascii="Arial" w:eastAsia="Calibri" w:hAnsi="Arial" w:cs="Arial"/>
          <w:lang w:eastAsia="ru-RU"/>
        </w:rPr>
        <w:t xml:space="preserve"> администрации муниципального образования </w:t>
      </w:r>
      <w:r w:rsidR="00127C3E" w:rsidRPr="000550A2">
        <w:rPr>
          <w:rFonts w:ascii="Arial" w:eastAsia="Calibri" w:hAnsi="Arial" w:cs="Arial"/>
          <w:lang w:eastAsia="ru-RU"/>
        </w:rPr>
        <w:t>Воловский район</w:t>
      </w:r>
      <w:r w:rsidRPr="000550A2">
        <w:rPr>
          <w:rFonts w:ascii="Arial" w:eastAsia="Calibri" w:hAnsi="Arial" w:cs="Arial"/>
          <w:lang w:eastAsia="ru-RU"/>
        </w:rPr>
        <w:t>.</w:t>
      </w:r>
    </w:p>
    <w:p w:rsidR="002D248D" w:rsidRPr="000550A2" w:rsidRDefault="002D248D" w:rsidP="002D248D">
      <w:pPr>
        <w:widowControl w:val="0"/>
        <w:tabs>
          <w:tab w:val="num" w:pos="1080"/>
        </w:tabs>
        <w:jc w:val="both"/>
        <w:rPr>
          <w:rFonts w:ascii="Arial" w:eastAsia="Calibri" w:hAnsi="Arial" w:cs="Arial"/>
          <w:b/>
          <w:lang w:eastAsia="ru-RU"/>
        </w:rPr>
      </w:pPr>
    </w:p>
    <w:sectPr w:rsidR="002D248D" w:rsidRPr="000550A2" w:rsidSect="00911F8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9F" w:rsidRDefault="0044149F" w:rsidP="006C185F">
      <w:r>
        <w:separator/>
      </w:r>
    </w:p>
  </w:endnote>
  <w:endnote w:type="continuationSeparator" w:id="0">
    <w:p w:rsidR="0044149F" w:rsidRDefault="0044149F" w:rsidP="006C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9F" w:rsidRDefault="0044149F" w:rsidP="006C185F">
      <w:r>
        <w:separator/>
      </w:r>
    </w:p>
  </w:footnote>
  <w:footnote w:type="continuationSeparator" w:id="0">
    <w:p w:rsidR="0044149F" w:rsidRDefault="0044149F" w:rsidP="006C1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954275"/>
      <w:docPartObj>
        <w:docPartGallery w:val="Page Numbers (Top of Page)"/>
        <w:docPartUnique/>
      </w:docPartObj>
    </w:sdtPr>
    <w:sdtEndPr/>
    <w:sdtContent>
      <w:p w:rsidR="00AD625C" w:rsidRDefault="001D66E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CE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C20C0B"/>
    <w:multiLevelType w:val="hybridMultilevel"/>
    <w:tmpl w:val="D9B4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7C7"/>
    <w:multiLevelType w:val="hybridMultilevel"/>
    <w:tmpl w:val="DB1C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654E1"/>
    <w:multiLevelType w:val="multilevel"/>
    <w:tmpl w:val="EEFAA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F6A6BDD"/>
    <w:multiLevelType w:val="hybridMultilevel"/>
    <w:tmpl w:val="187C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A13AE"/>
    <w:multiLevelType w:val="multilevel"/>
    <w:tmpl w:val="6C80D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3676CAB"/>
    <w:multiLevelType w:val="multilevel"/>
    <w:tmpl w:val="63983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2254BA5"/>
    <w:multiLevelType w:val="multilevel"/>
    <w:tmpl w:val="E14A5E9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77F"/>
    <w:rsid w:val="00006CED"/>
    <w:rsid w:val="000550A2"/>
    <w:rsid w:val="000556E8"/>
    <w:rsid w:val="00070C22"/>
    <w:rsid w:val="00073198"/>
    <w:rsid w:val="0008617B"/>
    <w:rsid w:val="00095A62"/>
    <w:rsid w:val="00097DF6"/>
    <w:rsid w:val="000D130A"/>
    <w:rsid w:val="000D6DE5"/>
    <w:rsid w:val="00117F1A"/>
    <w:rsid w:val="00127C3E"/>
    <w:rsid w:val="00145480"/>
    <w:rsid w:val="001801F6"/>
    <w:rsid w:val="001C24A7"/>
    <w:rsid w:val="001D324F"/>
    <w:rsid w:val="001D66E0"/>
    <w:rsid w:val="00205463"/>
    <w:rsid w:val="00205BFF"/>
    <w:rsid w:val="00214182"/>
    <w:rsid w:val="0022239F"/>
    <w:rsid w:val="002268A5"/>
    <w:rsid w:val="00254200"/>
    <w:rsid w:val="00272A77"/>
    <w:rsid w:val="00291434"/>
    <w:rsid w:val="002C1F46"/>
    <w:rsid w:val="002D248D"/>
    <w:rsid w:val="002F3581"/>
    <w:rsid w:val="003035D7"/>
    <w:rsid w:val="00306DC2"/>
    <w:rsid w:val="00307918"/>
    <w:rsid w:val="0038720C"/>
    <w:rsid w:val="00393E3D"/>
    <w:rsid w:val="003B524C"/>
    <w:rsid w:val="003D479B"/>
    <w:rsid w:val="003D575F"/>
    <w:rsid w:val="00417497"/>
    <w:rsid w:val="004402F6"/>
    <w:rsid w:val="0044149F"/>
    <w:rsid w:val="00462728"/>
    <w:rsid w:val="004A45DE"/>
    <w:rsid w:val="004C4D4B"/>
    <w:rsid w:val="004C593E"/>
    <w:rsid w:val="004D6025"/>
    <w:rsid w:val="004F4A73"/>
    <w:rsid w:val="00534754"/>
    <w:rsid w:val="00543DE6"/>
    <w:rsid w:val="00546312"/>
    <w:rsid w:val="005571BF"/>
    <w:rsid w:val="00562B7F"/>
    <w:rsid w:val="00563388"/>
    <w:rsid w:val="0058591A"/>
    <w:rsid w:val="00592B0A"/>
    <w:rsid w:val="005A4593"/>
    <w:rsid w:val="005C1344"/>
    <w:rsid w:val="00627C64"/>
    <w:rsid w:val="00663712"/>
    <w:rsid w:val="006C185F"/>
    <w:rsid w:val="006D3D38"/>
    <w:rsid w:val="006E2CB7"/>
    <w:rsid w:val="00701083"/>
    <w:rsid w:val="00703491"/>
    <w:rsid w:val="00712063"/>
    <w:rsid w:val="00746394"/>
    <w:rsid w:val="00755E73"/>
    <w:rsid w:val="00776A86"/>
    <w:rsid w:val="00781158"/>
    <w:rsid w:val="007A0771"/>
    <w:rsid w:val="00834A08"/>
    <w:rsid w:val="008458F2"/>
    <w:rsid w:val="00846104"/>
    <w:rsid w:val="00850AE1"/>
    <w:rsid w:val="008565EC"/>
    <w:rsid w:val="00857897"/>
    <w:rsid w:val="00857D31"/>
    <w:rsid w:val="00863340"/>
    <w:rsid w:val="00874AD4"/>
    <w:rsid w:val="008973CC"/>
    <w:rsid w:val="008F619B"/>
    <w:rsid w:val="009032C4"/>
    <w:rsid w:val="00911F89"/>
    <w:rsid w:val="009147DC"/>
    <w:rsid w:val="009257B5"/>
    <w:rsid w:val="00964562"/>
    <w:rsid w:val="00967F03"/>
    <w:rsid w:val="00991B23"/>
    <w:rsid w:val="009D282A"/>
    <w:rsid w:val="009F3C9D"/>
    <w:rsid w:val="00A00523"/>
    <w:rsid w:val="00A11A86"/>
    <w:rsid w:val="00A267B5"/>
    <w:rsid w:val="00A500AE"/>
    <w:rsid w:val="00AA7A07"/>
    <w:rsid w:val="00AC4A47"/>
    <w:rsid w:val="00AD2807"/>
    <w:rsid w:val="00AD625C"/>
    <w:rsid w:val="00AE4A05"/>
    <w:rsid w:val="00AE4B5F"/>
    <w:rsid w:val="00B03451"/>
    <w:rsid w:val="00B12306"/>
    <w:rsid w:val="00B12572"/>
    <w:rsid w:val="00B32A0E"/>
    <w:rsid w:val="00B708E9"/>
    <w:rsid w:val="00B80756"/>
    <w:rsid w:val="00B8277F"/>
    <w:rsid w:val="00B931A7"/>
    <w:rsid w:val="00BB3145"/>
    <w:rsid w:val="00BD5F55"/>
    <w:rsid w:val="00BE2908"/>
    <w:rsid w:val="00C11C3F"/>
    <w:rsid w:val="00C30E85"/>
    <w:rsid w:val="00C41B35"/>
    <w:rsid w:val="00C60A36"/>
    <w:rsid w:val="00C64A61"/>
    <w:rsid w:val="00C824DF"/>
    <w:rsid w:val="00C865EC"/>
    <w:rsid w:val="00CB7F25"/>
    <w:rsid w:val="00D21B35"/>
    <w:rsid w:val="00D61F04"/>
    <w:rsid w:val="00D63091"/>
    <w:rsid w:val="00D636DA"/>
    <w:rsid w:val="00D645E1"/>
    <w:rsid w:val="00D876DA"/>
    <w:rsid w:val="00D96AE7"/>
    <w:rsid w:val="00DA760E"/>
    <w:rsid w:val="00DD1F12"/>
    <w:rsid w:val="00DF69C1"/>
    <w:rsid w:val="00E253DF"/>
    <w:rsid w:val="00E320DA"/>
    <w:rsid w:val="00E6213C"/>
    <w:rsid w:val="00E6290F"/>
    <w:rsid w:val="00EC0340"/>
    <w:rsid w:val="00EC0655"/>
    <w:rsid w:val="00EE348F"/>
    <w:rsid w:val="00EF7705"/>
    <w:rsid w:val="00F144D3"/>
    <w:rsid w:val="00F203E4"/>
    <w:rsid w:val="00F3039B"/>
    <w:rsid w:val="00F374B7"/>
    <w:rsid w:val="00F74D95"/>
    <w:rsid w:val="00F95AD4"/>
    <w:rsid w:val="00FB6B20"/>
    <w:rsid w:val="00FC1E56"/>
    <w:rsid w:val="00FC7C78"/>
    <w:rsid w:val="00FD3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8277F"/>
    <w:pPr>
      <w:keepNext/>
      <w:tabs>
        <w:tab w:val="num" w:pos="0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77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WW8Num1z0">
    <w:name w:val="WW8Num1z0"/>
    <w:rsid w:val="00B8277F"/>
  </w:style>
  <w:style w:type="character" w:customStyle="1" w:styleId="WW8Num1z1">
    <w:name w:val="WW8Num1z1"/>
    <w:rsid w:val="00B8277F"/>
  </w:style>
  <w:style w:type="character" w:customStyle="1" w:styleId="WW8Num1z2">
    <w:name w:val="WW8Num1z2"/>
    <w:rsid w:val="00B8277F"/>
  </w:style>
  <w:style w:type="character" w:customStyle="1" w:styleId="WW8Num1z3">
    <w:name w:val="WW8Num1z3"/>
    <w:rsid w:val="00B8277F"/>
  </w:style>
  <w:style w:type="character" w:customStyle="1" w:styleId="WW8Num1z4">
    <w:name w:val="WW8Num1z4"/>
    <w:rsid w:val="00B8277F"/>
  </w:style>
  <w:style w:type="character" w:customStyle="1" w:styleId="WW8Num1z5">
    <w:name w:val="WW8Num1z5"/>
    <w:rsid w:val="00B8277F"/>
  </w:style>
  <w:style w:type="character" w:customStyle="1" w:styleId="WW8Num1z6">
    <w:name w:val="WW8Num1z6"/>
    <w:rsid w:val="00B8277F"/>
  </w:style>
  <w:style w:type="character" w:customStyle="1" w:styleId="WW8Num1z7">
    <w:name w:val="WW8Num1z7"/>
    <w:rsid w:val="00B8277F"/>
  </w:style>
  <w:style w:type="character" w:customStyle="1" w:styleId="WW8Num1z8">
    <w:name w:val="WW8Num1z8"/>
    <w:rsid w:val="00B8277F"/>
  </w:style>
  <w:style w:type="character" w:customStyle="1" w:styleId="WW8Num2z0">
    <w:name w:val="WW8Num2z0"/>
    <w:rsid w:val="00B8277F"/>
    <w:rPr>
      <w:rFonts w:ascii="Symbol" w:hAnsi="Symbol" w:cs="Symbol" w:hint="default"/>
    </w:rPr>
  </w:style>
  <w:style w:type="character" w:customStyle="1" w:styleId="WW8Num2z1">
    <w:name w:val="WW8Num2z1"/>
    <w:rsid w:val="00B8277F"/>
    <w:rPr>
      <w:rFonts w:ascii="Courier New" w:hAnsi="Courier New" w:cs="Courier New" w:hint="default"/>
    </w:rPr>
  </w:style>
  <w:style w:type="character" w:customStyle="1" w:styleId="WW8Num2z2">
    <w:name w:val="WW8Num2z2"/>
    <w:rsid w:val="00B8277F"/>
    <w:rPr>
      <w:rFonts w:ascii="Wingdings" w:hAnsi="Wingdings" w:cs="Wingdings" w:hint="default"/>
    </w:rPr>
  </w:style>
  <w:style w:type="character" w:customStyle="1" w:styleId="2">
    <w:name w:val="Основной шрифт абзаца2"/>
    <w:rsid w:val="00B8277F"/>
  </w:style>
  <w:style w:type="character" w:customStyle="1" w:styleId="WW8Num2z3">
    <w:name w:val="WW8Num2z3"/>
    <w:rsid w:val="00B8277F"/>
    <w:rPr>
      <w:rFonts w:ascii="Symbol" w:hAnsi="Symbol" w:cs="Symbol" w:hint="default"/>
    </w:rPr>
  </w:style>
  <w:style w:type="character" w:customStyle="1" w:styleId="WW8Num3z0">
    <w:name w:val="WW8Num3z0"/>
    <w:rsid w:val="00B8277F"/>
    <w:rPr>
      <w:rFonts w:ascii="Wingdings" w:hAnsi="Wingdings" w:cs="Wingdings" w:hint="default"/>
    </w:rPr>
  </w:style>
  <w:style w:type="character" w:customStyle="1" w:styleId="WW8Num3z1">
    <w:name w:val="WW8Num3z1"/>
    <w:rsid w:val="00B8277F"/>
    <w:rPr>
      <w:rFonts w:ascii="Courier New" w:hAnsi="Courier New" w:cs="Courier New" w:hint="default"/>
    </w:rPr>
  </w:style>
  <w:style w:type="character" w:customStyle="1" w:styleId="WW8Num3z3">
    <w:name w:val="WW8Num3z3"/>
    <w:rsid w:val="00B8277F"/>
    <w:rPr>
      <w:rFonts w:ascii="Symbol" w:hAnsi="Symbol" w:cs="Symbol" w:hint="default"/>
    </w:rPr>
  </w:style>
  <w:style w:type="character" w:customStyle="1" w:styleId="WW8Num4z0">
    <w:name w:val="WW8Num4z0"/>
    <w:rsid w:val="00B8277F"/>
    <w:rPr>
      <w:rFonts w:ascii="Wingdings" w:hAnsi="Wingdings" w:cs="Wingdings" w:hint="default"/>
    </w:rPr>
  </w:style>
  <w:style w:type="character" w:customStyle="1" w:styleId="WW8Num4z1">
    <w:name w:val="WW8Num4z1"/>
    <w:rsid w:val="00B8277F"/>
    <w:rPr>
      <w:rFonts w:ascii="Courier New" w:hAnsi="Courier New" w:cs="Courier New" w:hint="default"/>
    </w:rPr>
  </w:style>
  <w:style w:type="character" w:customStyle="1" w:styleId="WW8Num4z3">
    <w:name w:val="WW8Num4z3"/>
    <w:rsid w:val="00B8277F"/>
    <w:rPr>
      <w:rFonts w:ascii="Symbol" w:hAnsi="Symbol" w:cs="Symbol" w:hint="default"/>
    </w:rPr>
  </w:style>
  <w:style w:type="character" w:customStyle="1" w:styleId="WW8Num5z0">
    <w:name w:val="WW8Num5z0"/>
    <w:rsid w:val="00B8277F"/>
    <w:rPr>
      <w:rFonts w:ascii="Vivaldi" w:hAnsi="Vivaldi" w:cs="Vivaldi" w:hint="default"/>
    </w:rPr>
  </w:style>
  <w:style w:type="character" w:customStyle="1" w:styleId="WW8Num5z1">
    <w:name w:val="WW8Num5z1"/>
    <w:rsid w:val="00B8277F"/>
    <w:rPr>
      <w:rFonts w:ascii="Courier New" w:hAnsi="Courier New" w:cs="Courier New" w:hint="default"/>
    </w:rPr>
  </w:style>
  <w:style w:type="character" w:customStyle="1" w:styleId="WW8Num5z2">
    <w:name w:val="WW8Num5z2"/>
    <w:rsid w:val="00B8277F"/>
    <w:rPr>
      <w:rFonts w:ascii="Wingdings" w:hAnsi="Wingdings" w:cs="Wingdings" w:hint="default"/>
    </w:rPr>
  </w:style>
  <w:style w:type="character" w:customStyle="1" w:styleId="WW8Num5z3">
    <w:name w:val="WW8Num5z3"/>
    <w:rsid w:val="00B8277F"/>
    <w:rPr>
      <w:rFonts w:ascii="Symbol" w:hAnsi="Symbol" w:cs="Symbol" w:hint="default"/>
    </w:rPr>
  </w:style>
  <w:style w:type="character" w:customStyle="1" w:styleId="WW8Num6z0">
    <w:name w:val="WW8Num6z0"/>
    <w:rsid w:val="00B8277F"/>
    <w:rPr>
      <w:rFonts w:ascii="Wingdings" w:hAnsi="Wingdings" w:cs="Wingdings" w:hint="default"/>
    </w:rPr>
  </w:style>
  <w:style w:type="character" w:customStyle="1" w:styleId="WW8Num6z1">
    <w:name w:val="WW8Num6z1"/>
    <w:rsid w:val="00B8277F"/>
    <w:rPr>
      <w:rFonts w:ascii="Courier New" w:hAnsi="Courier New" w:cs="Courier New" w:hint="default"/>
    </w:rPr>
  </w:style>
  <w:style w:type="character" w:customStyle="1" w:styleId="WW8Num6z3">
    <w:name w:val="WW8Num6z3"/>
    <w:rsid w:val="00B8277F"/>
    <w:rPr>
      <w:rFonts w:ascii="Symbol" w:hAnsi="Symbol" w:cs="Symbol" w:hint="default"/>
    </w:rPr>
  </w:style>
  <w:style w:type="character" w:customStyle="1" w:styleId="WW8Num7z0">
    <w:name w:val="WW8Num7z0"/>
    <w:rsid w:val="00B8277F"/>
    <w:rPr>
      <w:rFonts w:ascii="Wingdings" w:hAnsi="Wingdings" w:cs="Wingdings" w:hint="default"/>
    </w:rPr>
  </w:style>
  <w:style w:type="character" w:customStyle="1" w:styleId="WW8Num7z1">
    <w:name w:val="WW8Num7z1"/>
    <w:rsid w:val="00B8277F"/>
    <w:rPr>
      <w:rFonts w:ascii="Courier New" w:hAnsi="Courier New" w:cs="Courier New" w:hint="default"/>
    </w:rPr>
  </w:style>
  <w:style w:type="character" w:customStyle="1" w:styleId="WW8Num7z3">
    <w:name w:val="WW8Num7z3"/>
    <w:rsid w:val="00B8277F"/>
    <w:rPr>
      <w:rFonts w:ascii="Symbol" w:hAnsi="Symbol" w:cs="Symbol" w:hint="default"/>
    </w:rPr>
  </w:style>
  <w:style w:type="character" w:customStyle="1" w:styleId="WW8Num8z0">
    <w:name w:val="WW8Num8z0"/>
    <w:rsid w:val="00B8277F"/>
  </w:style>
  <w:style w:type="character" w:customStyle="1" w:styleId="WW8Num8z1">
    <w:name w:val="WW8Num8z1"/>
    <w:rsid w:val="00B8277F"/>
    <w:rPr>
      <w:rFonts w:ascii="Wingdings" w:hAnsi="Wingdings" w:cs="Wingdings" w:hint="default"/>
    </w:rPr>
  </w:style>
  <w:style w:type="character" w:customStyle="1" w:styleId="WW8Num8z2">
    <w:name w:val="WW8Num8z2"/>
    <w:rsid w:val="00B8277F"/>
  </w:style>
  <w:style w:type="character" w:customStyle="1" w:styleId="WW8Num8z3">
    <w:name w:val="WW8Num8z3"/>
    <w:rsid w:val="00B8277F"/>
  </w:style>
  <w:style w:type="character" w:customStyle="1" w:styleId="WW8Num8z4">
    <w:name w:val="WW8Num8z4"/>
    <w:rsid w:val="00B8277F"/>
  </w:style>
  <w:style w:type="character" w:customStyle="1" w:styleId="WW8Num8z5">
    <w:name w:val="WW8Num8z5"/>
    <w:rsid w:val="00B8277F"/>
  </w:style>
  <w:style w:type="character" w:customStyle="1" w:styleId="WW8Num8z6">
    <w:name w:val="WW8Num8z6"/>
    <w:rsid w:val="00B8277F"/>
  </w:style>
  <w:style w:type="character" w:customStyle="1" w:styleId="WW8Num8z7">
    <w:name w:val="WW8Num8z7"/>
    <w:rsid w:val="00B8277F"/>
  </w:style>
  <w:style w:type="character" w:customStyle="1" w:styleId="WW8Num8z8">
    <w:name w:val="WW8Num8z8"/>
    <w:rsid w:val="00B8277F"/>
  </w:style>
  <w:style w:type="character" w:customStyle="1" w:styleId="WW8Num9z0">
    <w:name w:val="WW8Num9z0"/>
    <w:rsid w:val="00B8277F"/>
    <w:rPr>
      <w:rFonts w:ascii="Vivaldi" w:hAnsi="Vivaldi" w:cs="Vivaldi" w:hint="default"/>
    </w:rPr>
  </w:style>
  <w:style w:type="character" w:customStyle="1" w:styleId="WW8Num9z1">
    <w:name w:val="WW8Num9z1"/>
    <w:rsid w:val="00B8277F"/>
    <w:rPr>
      <w:rFonts w:ascii="Courier New" w:hAnsi="Courier New" w:cs="Courier New" w:hint="default"/>
    </w:rPr>
  </w:style>
  <w:style w:type="character" w:customStyle="1" w:styleId="WW8Num9z2">
    <w:name w:val="WW8Num9z2"/>
    <w:rsid w:val="00B8277F"/>
    <w:rPr>
      <w:rFonts w:ascii="Wingdings" w:hAnsi="Wingdings" w:cs="Wingdings" w:hint="default"/>
    </w:rPr>
  </w:style>
  <w:style w:type="character" w:customStyle="1" w:styleId="WW8Num9z3">
    <w:name w:val="WW8Num9z3"/>
    <w:rsid w:val="00B8277F"/>
    <w:rPr>
      <w:rFonts w:ascii="Symbol" w:hAnsi="Symbol" w:cs="Symbol" w:hint="default"/>
    </w:rPr>
  </w:style>
  <w:style w:type="character" w:customStyle="1" w:styleId="WW8Num10z0">
    <w:name w:val="WW8Num10z0"/>
    <w:rsid w:val="00B8277F"/>
    <w:rPr>
      <w:rFonts w:ascii="Wingdings" w:hAnsi="Wingdings" w:cs="Wingdings" w:hint="default"/>
    </w:rPr>
  </w:style>
  <w:style w:type="character" w:customStyle="1" w:styleId="WW8Num10z1">
    <w:name w:val="WW8Num10z1"/>
    <w:rsid w:val="00B8277F"/>
    <w:rPr>
      <w:rFonts w:ascii="Courier New" w:hAnsi="Courier New" w:cs="Courier New" w:hint="default"/>
    </w:rPr>
  </w:style>
  <w:style w:type="character" w:customStyle="1" w:styleId="WW8Num10z3">
    <w:name w:val="WW8Num10z3"/>
    <w:rsid w:val="00B8277F"/>
    <w:rPr>
      <w:rFonts w:ascii="Symbol" w:hAnsi="Symbol" w:cs="Symbol" w:hint="default"/>
    </w:rPr>
  </w:style>
  <w:style w:type="character" w:customStyle="1" w:styleId="WW8Num11z0">
    <w:name w:val="WW8Num11z0"/>
    <w:rsid w:val="00B8277F"/>
    <w:rPr>
      <w:rFonts w:ascii="Wingdings" w:hAnsi="Wingdings" w:cs="Wingdings" w:hint="default"/>
    </w:rPr>
  </w:style>
  <w:style w:type="character" w:customStyle="1" w:styleId="WW8Num11z1">
    <w:name w:val="WW8Num11z1"/>
    <w:rsid w:val="00B8277F"/>
    <w:rPr>
      <w:rFonts w:ascii="Courier New" w:hAnsi="Courier New" w:cs="Courier New" w:hint="default"/>
    </w:rPr>
  </w:style>
  <w:style w:type="character" w:customStyle="1" w:styleId="WW8Num11z3">
    <w:name w:val="WW8Num11z3"/>
    <w:rsid w:val="00B8277F"/>
    <w:rPr>
      <w:rFonts w:ascii="Symbol" w:hAnsi="Symbol" w:cs="Symbol" w:hint="default"/>
    </w:rPr>
  </w:style>
  <w:style w:type="character" w:customStyle="1" w:styleId="WW8Num12z0">
    <w:name w:val="WW8Num12z0"/>
    <w:rsid w:val="00B8277F"/>
    <w:rPr>
      <w:rFonts w:ascii="Wingdings" w:hAnsi="Wingdings" w:cs="Wingdings" w:hint="default"/>
    </w:rPr>
  </w:style>
  <w:style w:type="character" w:customStyle="1" w:styleId="WW8Num12z1">
    <w:name w:val="WW8Num12z1"/>
    <w:rsid w:val="00B8277F"/>
    <w:rPr>
      <w:rFonts w:ascii="Courier New" w:hAnsi="Courier New" w:cs="Courier New" w:hint="default"/>
    </w:rPr>
  </w:style>
  <w:style w:type="character" w:customStyle="1" w:styleId="WW8Num12z3">
    <w:name w:val="WW8Num12z3"/>
    <w:rsid w:val="00B8277F"/>
    <w:rPr>
      <w:rFonts w:ascii="Symbol" w:hAnsi="Symbol" w:cs="Symbol" w:hint="default"/>
    </w:rPr>
  </w:style>
  <w:style w:type="character" w:customStyle="1" w:styleId="WW8Num13z0">
    <w:name w:val="WW8Num13z0"/>
    <w:rsid w:val="00B8277F"/>
    <w:rPr>
      <w:rFonts w:ascii="Vivaldi" w:hAnsi="Vivaldi" w:cs="Vivaldi" w:hint="default"/>
    </w:rPr>
  </w:style>
  <w:style w:type="character" w:customStyle="1" w:styleId="WW8Num13z1">
    <w:name w:val="WW8Num13z1"/>
    <w:rsid w:val="00B8277F"/>
    <w:rPr>
      <w:rFonts w:ascii="Courier New" w:hAnsi="Courier New" w:cs="Courier New" w:hint="default"/>
    </w:rPr>
  </w:style>
  <w:style w:type="character" w:customStyle="1" w:styleId="WW8Num13z2">
    <w:name w:val="WW8Num13z2"/>
    <w:rsid w:val="00B8277F"/>
    <w:rPr>
      <w:rFonts w:ascii="Wingdings" w:hAnsi="Wingdings" w:cs="Wingdings" w:hint="default"/>
    </w:rPr>
  </w:style>
  <w:style w:type="character" w:customStyle="1" w:styleId="WW8Num13z3">
    <w:name w:val="WW8Num13z3"/>
    <w:rsid w:val="00B8277F"/>
    <w:rPr>
      <w:rFonts w:ascii="Symbol" w:hAnsi="Symbol" w:cs="Symbol" w:hint="default"/>
    </w:rPr>
  </w:style>
  <w:style w:type="character" w:customStyle="1" w:styleId="WW8Num14z0">
    <w:name w:val="WW8Num14z0"/>
    <w:rsid w:val="00B8277F"/>
    <w:rPr>
      <w:rFonts w:ascii="Wide Latin" w:hAnsi="Wide Latin" w:cs="Wide Latin" w:hint="default"/>
    </w:rPr>
  </w:style>
  <w:style w:type="character" w:customStyle="1" w:styleId="WW8Num14z1">
    <w:name w:val="WW8Num14z1"/>
    <w:rsid w:val="00B8277F"/>
    <w:rPr>
      <w:rFonts w:ascii="Courier New" w:hAnsi="Courier New" w:cs="Courier New" w:hint="default"/>
    </w:rPr>
  </w:style>
  <w:style w:type="character" w:customStyle="1" w:styleId="WW8Num14z2">
    <w:name w:val="WW8Num14z2"/>
    <w:rsid w:val="00B8277F"/>
    <w:rPr>
      <w:rFonts w:ascii="Wingdings" w:hAnsi="Wingdings" w:cs="Wingdings" w:hint="default"/>
    </w:rPr>
  </w:style>
  <w:style w:type="character" w:customStyle="1" w:styleId="WW8Num14z3">
    <w:name w:val="WW8Num14z3"/>
    <w:rsid w:val="00B8277F"/>
    <w:rPr>
      <w:rFonts w:ascii="Symbol" w:hAnsi="Symbol" w:cs="Symbol" w:hint="default"/>
    </w:rPr>
  </w:style>
  <w:style w:type="character" w:customStyle="1" w:styleId="WW8Num15z0">
    <w:name w:val="WW8Num15z0"/>
    <w:rsid w:val="00B8277F"/>
    <w:rPr>
      <w:rFonts w:ascii="Wingdings" w:hAnsi="Wingdings" w:cs="Wingdings" w:hint="default"/>
    </w:rPr>
  </w:style>
  <w:style w:type="character" w:customStyle="1" w:styleId="WW8Num15z1">
    <w:name w:val="WW8Num15z1"/>
    <w:rsid w:val="00B8277F"/>
    <w:rPr>
      <w:rFonts w:ascii="Courier New" w:hAnsi="Courier New" w:cs="Courier New" w:hint="default"/>
    </w:rPr>
  </w:style>
  <w:style w:type="character" w:customStyle="1" w:styleId="WW8Num15z3">
    <w:name w:val="WW8Num15z3"/>
    <w:rsid w:val="00B8277F"/>
    <w:rPr>
      <w:rFonts w:ascii="Symbol" w:hAnsi="Symbol" w:cs="Symbol" w:hint="default"/>
    </w:rPr>
  </w:style>
  <w:style w:type="character" w:customStyle="1" w:styleId="WW8Num16z0">
    <w:name w:val="WW8Num16z0"/>
    <w:rsid w:val="00B8277F"/>
    <w:rPr>
      <w:rFonts w:ascii="Wingdings" w:hAnsi="Wingdings" w:cs="Wingdings" w:hint="default"/>
    </w:rPr>
  </w:style>
  <w:style w:type="character" w:customStyle="1" w:styleId="WW8Num16z1">
    <w:name w:val="WW8Num16z1"/>
    <w:rsid w:val="00B8277F"/>
    <w:rPr>
      <w:rFonts w:ascii="Courier New" w:hAnsi="Courier New" w:cs="Courier New" w:hint="default"/>
    </w:rPr>
  </w:style>
  <w:style w:type="character" w:customStyle="1" w:styleId="WW8Num16z3">
    <w:name w:val="WW8Num16z3"/>
    <w:rsid w:val="00B8277F"/>
    <w:rPr>
      <w:rFonts w:ascii="Symbol" w:hAnsi="Symbol" w:cs="Symbol" w:hint="default"/>
    </w:rPr>
  </w:style>
  <w:style w:type="character" w:customStyle="1" w:styleId="WW8Num17z0">
    <w:name w:val="WW8Num17z0"/>
    <w:rsid w:val="00B8277F"/>
    <w:rPr>
      <w:rFonts w:ascii="Wingdings" w:hAnsi="Wingdings" w:cs="Wingdings" w:hint="default"/>
    </w:rPr>
  </w:style>
  <w:style w:type="character" w:customStyle="1" w:styleId="WW8Num17z1">
    <w:name w:val="WW8Num17z1"/>
    <w:rsid w:val="00B8277F"/>
    <w:rPr>
      <w:rFonts w:ascii="Courier New" w:hAnsi="Courier New" w:cs="Courier New" w:hint="default"/>
    </w:rPr>
  </w:style>
  <w:style w:type="character" w:customStyle="1" w:styleId="WW8Num17z3">
    <w:name w:val="WW8Num17z3"/>
    <w:rsid w:val="00B8277F"/>
    <w:rPr>
      <w:rFonts w:ascii="Symbol" w:hAnsi="Symbol" w:cs="Symbol" w:hint="default"/>
    </w:rPr>
  </w:style>
  <w:style w:type="character" w:customStyle="1" w:styleId="WW8Num18z0">
    <w:name w:val="WW8Num18z0"/>
    <w:rsid w:val="00B8277F"/>
  </w:style>
  <w:style w:type="character" w:customStyle="1" w:styleId="WW8Num18z1">
    <w:name w:val="WW8Num18z1"/>
    <w:rsid w:val="00B8277F"/>
  </w:style>
  <w:style w:type="character" w:customStyle="1" w:styleId="WW8Num18z2">
    <w:name w:val="WW8Num18z2"/>
    <w:rsid w:val="00B8277F"/>
  </w:style>
  <w:style w:type="character" w:customStyle="1" w:styleId="WW8Num18z3">
    <w:name w:val="WW8Num18z3"/>
    <w:rsid w:val="00B8277F"/>
  </w:style>
  <w:style w:type="character" w:customStyle="1" w:styleId="WW8Num18z4">
    <w:name w:val="WW8Num18z4"/>
    <w:rsid w:val="00B8277F"/>
  </w:style>
  <w:style w:type="character" w:customStyle="1" w:styleId="WW8Num18z5">
    <w:name w:val="WW8Num18z5"/>
    <w:rsid w:val="00B8277F"/>
  </w:style>
  <w:style w:type="character" w:customStyle="1" w:styleId="WW8Num18z6">
    <w:name w:val="WW8Num18z6"/>
    <w:rsid w:val="00B8277F"/>
  </w:style>
  <w:style w:type="character" w:customStyle="1" w:styleId="WW8Num18z7">
    <w:name w:val="WW8Num18z7"/>
    <w:rsid w:val="00B8277F"/>
  </w:style>
  <w:style w:type="character" w:customStyle="1" w:styleId="WW8Num18z8">
    <w:name w:val="WW8Num18z8"/>
    <w:rsid w:val="00B8277F"/>
  </w:style>
  <w:style w:type="character" w:customStyle="1" w:styleId="WW8Num19z0">
    <w:name w:val="WW8Num19z0"/>
    <w:rsid w:val="00B8277F"/>
    <w:rPr>
      <w:rFonts w:ascii="Wingdings" w:hAnsi="Wingdings" w:cs="Wingdings" w:hint="default"/>
    </w:rPr>
  </w:style>
  <w:style w:type="character" w:customStyle="1" w:styleId="WW8Num19z1">
    <w:name w:val="WW8Num19z1"/>
    <w:rsid w:val="00B8277F"/>
    <w:rPr>
      <w:rFonts w:ascii="Courier New" w:hAnsi="Courier New" w:cs="Courier New" w:hint="default"/>
    </w:rPr>
  </w:style>
  <w:style w:type="character" w:customStyle="1" w:styleId="WW8Num19z3">
    <w:name w:val="WW8Num19z3"/>
    <w:rsid w:val="00B8277F"/>
    <w:rPr>
      <w:rFonts w:ascii="Symbol" w:hAnsi="Symbol" w:cs="Symbol" w:hint="default"/>
    </w:rPr>
  </w:style>
  <w:style w:type="character" w:customStyle="1" w:styleId="WW8Num20z0">
    <w:name w:val="WW8Num20z0"/>
    <w:rsid w:val="00B8277F"/>
  </w:style>
  <w:style w:type="character" w:customStyle="1" w:styleId="WW8Num20z1">
    <w:name w:val="WW8Num20z1"/>
    <w:rsid w:val="00B8277F"/>
    <w:rPr>
      <w:rFonts w:ascii="Wingdings" w:hAnsi="Wingdings" w:cs="Wingdings" w:hint="default"/>
    </w:rPr>
  </w:style>
  <w:style w:type="character" w:customStyle="1" w:styleId="WW8Num20z2">
    <w:name w:val="WW8Num20z2"/>
    <w:rsid w:val="00B8277F"/>
  </w:style>
  <w:style w:type="character" w:customStyle="1" w:styleId="WW8Num20z3">
    <w:name w:val="WW8Num20z3"/>
    <w:rsid w:val="00B8277F"/>
  </w:style>
  <w:style w:type="character" w:customStyle="1" w:styleId="WW8Num20z4">
    <w:name w:val="WW8Num20z4"/>
    <w:rsid w:val="00B8277F"/>
  </w:style>
  <w:style w:type="character" w:customStyle="1" w:styleId="WW8Num20z5">
    <w:name w:val="WW8Num20z5"/>
    <w:rsid w:val="00B8277F"/>
  </w:style>
  <w:style w:type="character" w:customStyle="1" w:styleId="WW8Num20z6">
    <w:name w:val="WW8Num20z6"/>
    <w:rsid w:val="00B8277F"/>
  </w:style>
  <w:style w:type="character" w:customStyle="1" w:styleId="WW8Num20z7">
    <w:name w:val="WW8Num20z7"/>
    <w:rsid w:val="00B8277F"/>
  </w:style>
  <w:style w:type="character" w:customStyle="1" w:styleId="WW8Num20z8">
    <w:name w:val="WW8Num20z8"/>
    <w:rsid w:val="00B8277F"/>
  </w:style>
  <w:style w:type="character" w:customStyle="1" w:styleId="WW8Num21z0">
    <w:name w:val="WW8Num21z0"/>
    <w:rsid w:val="00B8277F"/>
    <w:rPr>
      <w:rFonts w:ascii="Wingdings" w:hAnsi="Wingdings" w:cs="Wingdings" w:hint="default"/>
    </w:rPr>
  </w:style>
  <w:style w:type="character" w:customStyle="1" w:styleId="WW8Num21z1">
    <w:name w:val="WW8Num21z1"/>
    <w:rsid w:val="00B8277F"/>
    <w:rPr>
      <w:rFonts w:ascii="Courier New" w:hAnsi="Courier New" w:cs="Courier New" w:hint="default"/>
    </w:rPr>
  </w:style>
  <w:style w:type="character" w:customStyle="1" w:styleId="WW8Num21z3">
    <w:name w:val="WW8Num21z3"/>
    <w:rsid w:val="00B8277F"/>
    <w:rPr>
      <w:rFonts w:ascii="Symbol" w:hAnsi="Symbol" w:cs="Symbol" w:hint="default"/>
    </w:rPr>
  </w:style>
  <w:style w:type="character" w:customStyle="1" w:styleId="WW8Num22z0">
    <w:name w:val="WW8Num22z0"/>
    <w:rsid w:val="00B8277F"/>
    <w:rPr>
      <w:rFonts w:ascii="Wingdings" w:hAnsi="Wingdings" w:cs="Wingdings" w:hint="default"/>
    </w:rPr>
  </w:style>
  <w:style w:type="character" w:customStyle="1" w:styleId="WW8Num22z1">
    <w:name w:val="WW8Num22z1"/>
    <w:rsid w:val="00B8277F"/>
    <w:rPr>
      <w:rFonts w:ascii="Courier New" w:hAnsi="Courier New" w:cs="Courier New" w:hint="default"/>
    </w:rPr>
  </w:style>
  <w:style w:type="character" w:customStyle="1" w:styleId="WW8Num22z3">
    <w:name w:val="WW8Num22z3"/>
    <w:rsid w:val="00B8277F"/>
    <w:rPr>
      <w:rFonts w:ascii="Symbol" w:hAnsi="Symbol" w:cs="Symbol" w:hint="default"/>
    </w:rPr>
  </w:style>
  <w:style w:type="character" w:customStyle="1" w:styleId="WW8Num23z0">
    <w:name w:val="WW8Num23z0"/>
    <w:rsid w:val="00B8277F"/>
    <w:rPr>
      <w:rFonts w:ascii="Wingdings" w:hAnsi="Wingdings" w:cs="Wingdings" w:hint="default"/>
    </w:rPr>
  </w:style>
  <w:style w:type="character" w:customStyle="1" w:styleId="WW8Num23z1">
    <w:name w:val="WW8Num23z1"/>
    <w:rsid w:val="00B8277F"/>
    <w:rPr>
      <w:rFonts w:ascii="Courier New" w:hAnsi="Courier New" w:cs="Courier New" w:hint="default"/>
    </w:rPr>
  </w:style>
  <w:style w:type="character" w:customStyle="1" w:styleId="WW8Num23z3">
    <w:name w:val="WW8Num23z3"/>
    <w:rsid w:val="00B8277F"/>
    <w:rPr>
      <w:rFonts w:ascii="Symbol" w:hAnsi="Symbol" w:cs="Symbol" w:hint="default"/>
    </w:rPr>
  </w:style>
  <w:style w:type="character" w:customStyle="1" w:styleId="WW8Num24z0">
    <w:name w:val="WW8Num24z0"/>
    <w:rsid w:val="00B8277F"/>
    <w:rPr>
      <w:rFonts w:ascii="Vivaldi" w:hAnsi="Vivaldi" w:cs="Vivaldi" w:hint="default"/>
    </w:rPr>
  </w:style>
  <w:style w:type="character" w:customStyle="1" w:styleId="WW8Num24z1">
    <w:name w:val="WW8Num24z1"/>
    <w:rsid w:val="00B8277F"/>
    <w:rPr>
      <w:rFonts w:ascii="Courier New" w:hAnsi="Courier New" w:cs="Courier New" w:hint="default"/>
    </w:rPr>
  </w:style>
  <w:style w:type="character" w:customStyle="1" w:styleId="WW8Num24z2">
    <w:name w:val="WW8Num24z2"/>
    <w:rsid w:val="00B8277F"/>
    <w:rPr>
      <w:rFonts w:ascii="Wingdings" w:hAnsi="Wingdings" w:cs="Wingdings" w:hint="default"/>
    </w:rPr>
  </w:style>
  <w:style w:type="character" w:customStyle="1" w:styleId="WW8Num24z3">
    <w:name w:val="WW8Num24z3"/>
    <w:rsid w:val="00B8277F"/>
    <w:rPr>
      <w:rFonts w:ascii="Symbol" w:hAnsi="Symbol" w:cs="Symbol" w:hint="default"/>
    </w:rPr>
  </w:style>
  <w:style w:type="character" w:customStyle="1" w:styleId="WW8Num25z0">
    <w:name w:val="WW8Num25z0"/>
    <w:rsid w:val="00B8277F"/>
    <w:rPr>
      <w:rFonts w:ascii="Wingdings" w:hAnsi="Wingdings" w:cs="Wingdings" w:hint="default"/>
    </w:rPr>
  </w:style>
  <w:style w:type="character" w:customStyle="1" w:styleId="WW8Num25z1">
    <w:name w:val="WW8Num25z1"/>
    <w:rsid w:val="00B8277F"/>
    <w:rPr>
      <w:rFonts w:ascii="Courier New" w:hAnsi="Courier New" w:cs="Courier New" w:hint="default"/>
    </w:rPr>
  </w:style>
  <w:style w:type="character" w:customStyle="1" w:styleId="WW8Num25z3">
    <w:name w:val="WW8Num25z3"/>
    <w:rsid w:val="00B8277F"/>
    <w:rPr>
      <w:rFonts w:ascii="Symbol" w:hAnsi="Symbol" w:cs="Symbol" w:hint="default"/>
    </w:rPr>
  </w:style>
  <w:style w:type="character" w:customStyle="1" w:styleId="WW8Num26z0">
    <w:name w:val="WW8Num26z0"/>
    <w:rsid w:val="00B8277F"/>
    <w:rPr>
      <w:rFonts w:ascii="Vivaldi" w:hAnsi="Vivaldi" w:cs="Vivaldi" w:hint="default"/>
    </w:rPr>
  </w:style>
  <w:style w:type="character" w:customStyle="1" w:styleId="WW8Num26z1">
    <w:name w:val="WW8Num26z1"/>
    <w:rsid w:val="00B8277F"/>
    <w:rPr>
      <w:rFonts w:ascii="Courier New" w:hAnsi="Courier New" w:cs="Courier New" w:hint="default"/>
    </w:rPr>
  </w:style>
  <w:style w:type="character" w:customStyle="1" w:styleId="WW8Num26z2">
    <w:name w:val="WW8Num26z2"/>
    <w:rsid w:val="00B8277F"/>
    <w:rPr>
      <w:rFonts w:ascii="Wingdings" w:hAnsi="Wingdings" w:cs="Wingdings" w:hint="default"/>
    </w:rPr>
  </w:style>
  <w:style w:type="character" w:customStyle="1" w:styleId="WW8Num26z3">
    <w:name w:val="WW8Num26z3"/>
    <w:rsid w:val="00B8277F"/>
    <w:rPr>
      <w:rFonts w:ascii="Symbol" w:hAnsi="Symbol" w:cs="Symbol" w:hint="default"/>
    </w:rPr>
  </w:style>
  <w:style w:type="character" w:customStyle="1" w:styleId="WW8Num27z0">
    <w:name w:val="WW8Num27z0"/>
    <w:rsid w:val="00B8277F"/>
    <w:rPr>
      <w:rFonts w:cs="Times New Roman" w:hint="default"/>
    </w:rPr>
  </w:style>
  <w:style w:type="character" w:customStyle="1" w:styleId="WW8Num27z1">
    <w:name w:val="WW8Num27z1"/>
    <w:rsid w:val="00B8277F"/>
    <w:rPr>
      <w:rFonts w:cs="Times New Roman"/>
    </w:rPr>
  </w:style>
  <w:style w:type="character" w:customStyle="1" w:styleId="WW8Num28z0">
    <w:name w:val="WW8Num28z0"/>
    <w:rsid w:val="00B8277F"/>
    <w:rPr>
      <w:rFonts w:ascii="Wide Latin" w:hAnsi="Wide Latin" w:cs="Wide Latin" w:hint="default"/>
    </w:rPr>
  </w:style>
  <w:style w:type="character" w:customStyle="1" w:styleId="WW8Num28z1">
    <w:name w:val="WW8Num28z1"/>
    <w:rsid w:val="00B8277F"/>
    <w:rPr>
      <w:rFonts w:ascii="Courier New" w:hAnsi="Courier New" w:cs="Courier New" w:hint="default"/>
    </w:rPr>
  </w:style>
  <w:style w:type="character" w:customStyle="1" w:styleId="WW8Num28z2">
    <w:name w:val="WW8Num28z2"/>
    <w:rsid w:val="00B8277F"/>
    <w:rPr>
      <w:rFonts w:ascii="Wingdings" w:hAnsi="Wingdings" w:cs="Wingdings" w:hint="default"/>
    </w:rPr>
  </w:style>
  <w:style w:type="character" w:customStyle="1" w:styleId="WW8Num28z3">
    <w:name w:val="WW8Num28z3"/>
    <w:rsid w:val="00B8277F"/>
    <w:rPr>
      <w:rFonts w:ascii="Symbol" w:hAnsi="Symbol" w:cs="Symbol" w:hint="default"/>
    </w:rPr>
  </w:style>
  <w:style w:type="character" w:customStyle="1" w:styleId="WW8Num29z0">
    <w:name w:val="WW8Num29z0"/>
    <w:rsid w:val="00B8277F"/>
    <w:rPr>
      <w:rFonts w:ascii="Wingdings" w:hAnsi="Wingdings" w:cs="Wingdings" w:hint="default"/>
    </w:rPr>
  </w:style>
  <w:style w:type="character" w:customStyle="1" w:styleId="WW8Num29z1">
    <w:name w:val="WW8Num29z1"/>
    <w:rsid w:val="00B8277F"/>
    <w:rPr>
      <w:rFonts w:ascii="Courier New" w:hAnsi="Courier New" w:cs="Courier New" w:hint="default"/>
    </w:rPr>
  </w:style>
  <w:style w:type="character" w:customStyle="1" w:styleId="WW8Num29z3">
    <w:name w:val="WW8Num29z3"/>
    <w:rsid w:val="00B8277F"/>
    <w:rPr>
      <w:rFonts w:ascii="Symbol" w:hAnsi="Symbol" w:cs="Symbol" w:hint="default"/>
    </w:rPr>
  </w:style>
  <w:style w:type="character" w:customStyle="1" w:styleId="WW8Num30z0">
    <w:name w:val="WW8Num30z0"/>
    <w:rsid w:val="00B8277F"/>
    <w:rPr>
      <w:rFonts w:ascii="Wingdings" w:hAnsi="Wingdings" w:cs="Wingdings" w:hint="default"/>
    </w:rPr>
  </w:style>
  <w:style w:type="character" w:customStyle="1" w:styleId="WW8Num30z1">
    <w:name w:val="WW8Num30z1"/>
    <w:rsid w:val="00B8277F"/>
    <w:rPr>
      <w:rFonts w:ascii="Courier New" w:hAnsi="Courier New" w:cs="Courier New" w:hint="default"/>
    </w:rPr>
  </w:style>
  <w:style w:type="character" w:customStyle="1" w:styleId="WW8Num30z3">
    <w:name w:val="WW8Num30z3"/>
    <w:rsid w:val="00B8277F"/>
    <w:rPr>
      <w:rFonts w:ascii="Symbol" w:hAnsi="Symbol" w:cs="Symbol" w:hint="default"/>
    </w:rPr>
  </w:style>
  <w:style w:type="character" w:customStyle="1" w:styleId="11">
    <w:name w:val="Основной шрифт абзаца1"/>
    <w:rsid w:val="00B8277F"/>
  </w:style>
  <w:style w:type="character" w:customStyle="1" w:styleId="a3">
    <w:name w:val="Верхний колонтитул Знак"/>
    <w:uiPriority w:val="99"/>
    <w:rsid w:val="00B8277F"/>
    <w:rPr>
      <w:sz w:val="24"/>
      <w:szCs w:val="24"/>
    </w:rPr>
  </w:style>
  <w:style w:type="character" w:customStyle="1" w:styleId="a4">
    <w:name w:val="Нижний колонтитул Знак"/>
    <w:rsid w:val="00B8277F"/>
    <w:rPr>
      <w:sz w:val="24"/>
      <w:szCs w:val="24"/>
    </w:rPr>
  </w:style>
  <w:style w:type="character" w:styleId="a5">
    <w:name w:val="Hyperlink"/>
    <w:rsid w:val="00B8277F"/>
    <w:rPr>
      <w:color w:val="0000FF"/>
      <w:u w:val="single"/>
    </w:rPr>
  </w:style>
  <w:style w:type="character" w:styleId="a6">
    <w:name w:val="page number"/>
    <w:basedOn w:val="11"/>
    <w:rsid w:val="00B8277F"/>
  </w:style>
  <w:style w:type="character" w:customStyle="1" w:styleId="a7">
    <w:name w:val="Текст выноски Знак"/>
    <w:rsid w:val="00B8277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B8277F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a9">
    <w:name w:val="Текст Знак"/>
    <w:rsid w:val="00B8277F"/>
    <w:rPr>
      <w:rFonts w:ascii="Courier New" w:hAnsi="Courier New" w:cs="Courier New"/>
      <w:lang w:eastAsia="zh-CN"/>
    </w:rPr>
  </w:style>
  <w:style w:type="character" w:customStyle="1" w:styleId="12">
    <w:name w:val="Текст Знак1"/>
    <w:rsid w:val="00B8277F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B827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B8277F"/>
    <w:pPr>
      <w:spacing w:after="140" w:line="288" w:lineRule="auto"/>
    </w:pPr>
  </w:style>
  <w:style w:type="character" w:customStyle="1" w:styleId="ac">
    <w:name w:val="Основной текст Знак"/>
    <w:basedOn w:val="a0"/>
    <w:link w:val="ab"/>
    <w:rsid w:val="00B827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B8277F"/>
    <w:rPr>
      <w:rFonts w:cs="Mangal"/>
    </w:rPr>
  </w:style>
  <w:style w:type="paragraph" w:styleId="ae">
    <w:name w:val="caption"/>
    <w:basedOn w:val="a"/>
    <w:next w:val="a"/>
    <w:qFormat/>
    <w:rsid w:val="00B8277F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20">
    <w:name w:val="Указатель2"/>
    <w:basedOn w:val="a"/>
    <w:rsid w:val="00B8277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8277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8277F"/>
    <w:pPr>
      <w:suppressLineNumbers/>
    </w:pPr>
    <w:rPr>
      <w:rFonts w:cs="Mangal"/>
    </w:rPr>
  </w:style>
  <w:style w:type="paragraph" w:styleId="af">
    <w:name w:val="Normal (Web)"/>
    <w:basedOn w:val="a"/>
    <w:rsid w:val="00B8277F"/>
    <w:pPr>
      <w:spacing w:before="280" w:after="280"/>
    </w:pPr>
    <w:rPr>
      <w:rFonts w:ascii="Arial" w:hAnsi="Arial" w:cs="Arial"/>
      <w:color w:val="000000"/>
      <w:sz w:val="13"/>
      <w:szCs w:val="13"/>
    </w:rPr>
  </w:style>
  <w:style w:type="paragraph" w:styleId="af0">
    <w:name w:val="header"/>
    <w:basedOn w:val="a"/>
    <w:link w:val="15"/>
    <w:uiPriority w:val="99"/>
    <w:rsid w:val="00B8277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0"/>
    <w:rsid w:val="00B827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16"/>
    <w:rsid w:val="00B8277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1"/>
    <w:rsid w:val="00B827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List Paragraph"/>
    <w:basedOn w:val="a"/>
    <w:uiPriority w:val="34"/>
    <w:qFormat/>
    <w:rsid w:val="00B827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B827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B827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3">
    <w:name w:val="Balloon Text"/>
    <w:basedOn w:val="a"/>
    <w:link w:val="17"/>
    <w:rsid w:val="00B8277F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3"/>
    <w:rsid w:val="00B8277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8277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4">
    <w:name w:val="No Spacing"/>
    <w:qFormat/>
    <w:rsid w:val="00B8277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5">
    <w:name w:val="Содержимое таблицы"/>
    <w:basedOn w:val="a"/>
    <w:rsid w:val="00B8277F"/>
    <w:pPr>
      <w:suppressLineNumbers/>
    </w:pPr>
  </w:style>
  <w:style w:type="paragraph" w:customStyle="1" w:styleId="af6">
    <w:name w:val="Заголовок таблицы"/>
    <w:basedOn w:val="af5"/>
    <w:rsid w:val="00B8277F"/>
    <w:pPr>
      <w:jc w:val="center"/>
    </w:pPr>
    <w:rPr>
      <w:b/>
      <w:bCs/>
    </w:rPr>
  </w:style>
  <w:style w:type="paragraph" w:customStyle="1" w:styleId="af7">
    <w:name w:val="Содержимое врезки"/>
    <w:basedOn w:val="a"/>
    <w:rsid w:val="00B8277F"/>
  </w:style>
  <w:style w:type="paragraph" w:customStyle="1" w:styleId="af8">
    <w:name w:val="Шапка(паспорт) документа"/>
    <w:basedOn w:val="ae"/>
    <w:rsid w:val="00B8277F"/>
    <w:pPr>
      <w:suppressAutoHyphens w:val="0"/>
      <w:spacing w:before="0" w:after="0"/>
    </w:pPr>
    <w:rPr>
      <w:rFonts w:ascii="Arial" w:hAnsi="Arial" w:cs="Arial"/>
      <w:bCs w:val="0"/>
      <w:sz w:val="24"/>
      <w:szCs w:val="20"/>
    </w:rPr>
  </w:style>
  <w:style w:type="paragraph" w:customStyle="1" w:styleId="18">
    <w:name w:val="Текст1"/>
    <w:basedOn w:val="ae"/>
    <w:rsid w:val="00B8277F"/>
  </w:style>
  <w:style w:type="paragraph" w:customStyle="1" w:styleId="WW-">
    <w:name w:val="WW-Текст"/>
    <w:basedOn w:val="a"/>
    <w:rsid w:val="00B8277F"/>
    <w:pPr>
      <w:suppressAutoHyphens w:val="0"/>
    </w:pPr>
    <w:rPr>
      <w:rFonts w:ascii="Courier New" w:hAnsi="Courier New" w:cs="Courier New"/>
      <w:sz w:val="20"/>
      <w:szCs w:val="20"/>
    </w:rPr>
  </w:style>
  <w:style w:type="character" w:styleId="af9">
    <w:name w:val="Strong"/>
    <w:basedOn w:val="a0"/>
    <w:uiPriority w:val="99"/>
    <w:qFormat/>
    <w:rsid w:val="00B8277F"/>
    <w:rPr>
      <w:rFonts w:cs="Times New Roman"/>
      <w:b/>
    </w:rPr>
  </w:style>
  <w:style w:type="table" w:styleId="afa">
    <w:name w:val="Table Grid"/>
    <w:basedOn w:val="a1"/>
    <w:uiPriority w:val="59"/>
    <w:rsid w:val="00703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15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Sidorova</cp:lastModifiedBy>
  <cp:revision>29</cp:revision>
  <cp:lastPrinted>2021-02-10T07:25:00Z</cp:lastPrinted>
  <dcterms:created xsi:type="dcterms:W3CDTF">2020-01-29T14:02:00Z</dcterms:created>
  <dcterms:modified xsi:type="dcterms:W3CDTF">2021-02-10T07:25:00Z</dcterms:modified>
</cp:coreProperties>
</file>