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7665C" w:rsidRPr="00E7665C" w:rsidTr="002D3AE7">
        <w:trPr>
          <w:jc w:val="center"/>
        </w:trPr>
        <w:tc>
          <w:tcPr>
            <w:tcW w:w="9570" w:type="dxa"/>
            <w:gridSpan w:val="2"/>
            <w:hideMark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7665C" w:rsidRPr="00E7665C" w:rsidTr="002D3AE7">
        <w:trPr>
          <w:jc w:val="center"/>
        </w:trPr>
        <w:tc>
          <w:tcPr>
            <w:tcW w:w="9570" w:type="dxa"/>
            <w:gridSpan w:val="2"/>
            <w:hideMark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7665C" w:rsidRPr="00E7665C" w:rsidTr="002D3AE7">
        <w:trPr>
          <w:jc w:val="center"/>
        </w:trPr>
        <w:tc>
          <w:tcPr>
            <w:tcW w:w="9570" w:type="dxa"/>
            <w:gridSpan w:val="2"/>
          </w:tcPr>
          <w:p w:rsidR="00E7665C" w:rsidRPr="00E7665C" w:rsidRDefault="00E7665C" w:rsidP="00E766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665C" w:rsidRPr="00E7665C" w:rsidTr="002D3AE7">
        <w:trPr>
          <w:jc w:val="center"/>
        </w:trPr>
        <w:tc>
          <w:tcPr>
            <w:tcW w:w="9570" w:type="dxa"/>
            <w:gridSpan w:val="2"/>
            <w:hideMark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7665C" w:rsidRPr="00E7665C" w:rsidTr="002D3AE7">
        <w:trPr>
          <w:jc w:val="center"/>
        </w:trPr>
        <w:tc>
          <w:tcPr>
            <w:tcW w:w="9570" w:type="dxa"/>
            <w:gridSpan w:val="2"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665C" w:rsidRPr="00E7665C" w:rsidTr="002D3AE7">
        <w:trPr>
          <w:jc w:val="center"/>
        </w:trPr>
        <w:tc>
          <w:tcPr>
            <w:tcW w:w="4785" w:type="dxa"/>
            <w:hideMark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15</w:t>
            </w:r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2018 г.</w:t>
            </w:r>
          </w:p>
        </w:tc>
        <w:tc>
          <w:tcPr>
            <w:tcW w:w="4785" w:type="dxa"/>
            <w:hideMark/>
          </w:tcPr>
          <w:p w:rsidR="00E7665C" w:rsidRPr="00E7665C" w:rsidRDefault="00E7665C" w:rsidP="00E76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65C">
              <w:rPr>
                <w:rFonts w:ascii="Arial" w:hAnsi="Arial" w:cs="Arial"/>
                <w:b/>
                <w:bCs/>
                <w:sz w:val="24"/>
                <w:szCs w:val="24"/>
              </w:rPr>
              <w:t>№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  <w:bookmarkStart w:id="1" w:name="_GoBack"/>
            <w:bookmarkEnd w:id="1"/>
          </w:p>
        </w:tc>
      </w:tr>
    </w:tbl>
    <w:p w:rsidR="00E7665C" w:rsidRDefault="00E7665C" w:rsidP="00552D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7665C" w:rsidRDefault="00E7665C" w:rsidP="00552D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6956" w:rsidRPr="00E7665C" w:rsidRDefault="00806956" w:rsidP="00552D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7665C">
        <w:rPr>
          <w:rFonts w:ascii="Arial" w:hAnsi="Arial" w:cs="Arial"/>
          <w:b/>
          <w:bCs/>
          <w:sz w:val="32"/>
          <w:szCs w:val="32"/>
        </w:rPr>
        <w:t>О в</w:t>
      </w:r>
      <w:r w:rsidR="00552D25" w:rsidRPr="00E7665C">
        <w:rPr>
          <w:rFonts w:ascii="Arial" w:hAnsi="Arial" w:cs="Arial"/>
          <w:b/>
          <w:bCs/>
          <w:sz w:val="32"/>
          <w:szCs w:val="32"/>
        </w:rPr>
        <w:t xml:space="preserve">несении изменений и дополнений </w:t>
      </w:r>
      <w:r w:rsidRPr="00E7665C">
        <w:rPr>
          <w:rFonts w:ascii="Arial" w:hAnsi="Arial" w:cs="Arial"/>
          <w:b/>
          <w:bCs/>
          <w:sz w:val="32"/>
          <w:szCs w:val="32"/>
        </w:rPr>
        <w:t>в постановление администрации муниципального образования Воловский район от 25.05.2015 № 265 «Об утверждении административного регламента предоставления муниципальной услуги «Прием заявлений и выдача документов о предварительном согласовании предоставления земельного участка»</w:t>
      </w:r>
    </w:p>
    <w:p w:rsidR="00806956" w:rsidRPr="00E7665C" w:rsidRDefault="00806956" w:rsidP="00552D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34F0" w:rsidRPr="00E7665C" w:rsidRDefault="009434F0" w:rsidP="00552D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06956" w:rsidRPr="00E7665C" w:rsidRDefault="00806956" w:rsidP="00552D2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665C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27.09.2011 №</w:t>
      </w:r>
      <w:r w:rsidR="00552D25" w:rsidRPr="00E7665C">
        <w:rPr>
          <w:rFonts w:ascii="Arial" w:hAnsi="Arial" w:cs="Arial"/>
          <w:sz w:val="24"/>
          <w:szCs w:val="24"/>
        </w:rPr>
        <w:t xml:space="preserve"> </w:t>
      </w:r>
      <w:r w:rsidRPr="00E7665C">
        <w:rPr>
          <w:rFonts w:ascii="Arial" w:hAnsi="Arial" w:cs="Arial"/>
          <w:sz w:val="24"/>
          <w:szCs w:val="24"/>
        </w:rPr>
        <w:t>797 «О взаимодействии между многофункцион</w:t>
      </w:r>
      <w:r w:rsidR="00552D25" w:rsidRPr="00E7665C">
        <w:rPr>
          <w:rFonts w:ascii="Arial" w:hAnsi="Arial" w:cs="Arial"/>
          <w:sz w:val="24"/>
          <w:szCs w:val="24"/>
        </w:rPr>
        <w:t>альными центрами предоставления</w:t>
      </w:r>
      <w:r w:rsidRPr="00E7665C">
        <w:rPr>
          <w:rFonts w:ascii="Arial" w:hAnsi="Arial" w:cs="Arial"/>
          <w:sz w:val="24"/>
          <w:szCs w:val="24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Федеральным законом от 27.07.2010 №</w:t>
      </w:r>
      <w:r w:rsidR="00552D25" w:rsidRPr="00E7665C">
        <w:rPr>
          <w:rFonts w:ascii="Arial" w:hAnsi="Arial" w:cs="Arial"/>
          <w:sz w:val="24"/>
          <w:szCs w:val="24"/>
        </w:rPr>
        <w:t xml:space="preserve"> </w:t>
      </w:r>
      <w:r w:rsidRPr="00E7665C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</w:t>
      </w:r>
      <w:r w:rsidR="00552D25" w:rsidRPr="00E7665C">
        <w:rPr>
          <w:rFonts w:ascii="Arial" w:hAnsi="Arial" w:cs="Arial"/>
          <w:sz w:val="24"/>
          <w:szCs w:val="24"/>
        </w:rPr>
        <w:t xml:space="preserve"> </w:t>
      </w:r>
      <w:r w:rsidRPr="00E7665C">
        <w:rPr>
          <w:rFonts w:ascii="Arial" w:hAnsi="Arial" w:cs="Arial"/>
          <w:sz w:val="24"/>
          <w:szCs w:val="24"/>
        </w:rPr>
        <w:t>231 «О</w:t>
      </w:r>
      <w:proofErr w:type="gramEnd"/>
      <w:r w:rsidRPr="00E766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665C">
        <w:rPr>
          <w:rFonts w:ascii="Arial" w:hAnsi="Arial" w:cs="Arial"/>
          <w:sz w:val="24"/>
          <w:szCs w:val="24"/>
        </w:rPr>
        <w:t>порядке</w:t>
      </w:r>
      <w:proofErr w:type="gramEnd"/>
      <w:r w:rsidRPr="00E7665C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06956" w:rsidRPr="00E7665C" w:rsidRDefault="00806956" w:rsidP="00552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 xml:space="preserve">1. Внести в </w:t>
      </w:r>
      <w:r w:rsidR="00CD47EB" w:rsidRPr="00E7665C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«Прием заявлений и выдача документов о предварительном согласовании предоставления земельного участка»» утверждённый </w:t>
      </w:r>
      <w:r w:rsidRPr="00E7665C">
        <w:rPr>
          <w:rFonts w:ascii="Arial" w:hAnsi="Arial" w:cs="Arial"/>
          <w:sz w:val="24"/>
          <w:szCs w:val="24"/>
        </w:rPr>
        <w:t>постановление</w:t>
      </w:r>
      <w:r w:rsidR="00CD47EB" w:rsidRPr="00E7665C">
        <w:rPr>
          <w:rFonts w:ascii="Arial" w:hAnsi="Arial" w:cs="Arial"/>
          <w:sz w:val="24"/>
          <w:szCs w:val="24"/>
        </w:rPr>
        <w:t>м</w:t>
      </w:r>
      <w:r w:rsidRPr="00E7665C">
        <w:rPr>
          <w:rFonts w:ascii="Arial" w:hAnsi="Arial" w:cs="Arial"/>
          <w:sz w:val="24"/>
          <w:szCs w:val="24"/>
        </w:rPr>
        <w:t xml:space="preserve"> администрации муниципального образования Воловский район от 25.05.2015 № 265 следующие изменения:</w:t>
      </w:r>
    </w:p>
    <w:p w:rsidR="00806956" w:rsidRPr="00E7665C" w:rsidRDefault="00D120AE" w:rsidP="00552D2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 xml:space="preserve">1.1. Пункт 28 </w:t>
      </w:r>
      <w:r w:rsidR="00806956" w:rsidRPr="00E7665C">
        <w:rPr>
          <w:rFonts w:ascii="Arial" w:hAnsi="Arial" w:cs="Arial"/>
          <w:sz w:val="24"/>
          <w:szCs w:val="24"/>
        </w:rPr>
        <w:t xml:space="preserve">изложить в </w:t>
      </w:r>
      <w:r w:rsidR="00CD47EB" w:rsidRPr="00E7665C">
        <w:rPr>
          <w:rFonts w:ascii="Arial" w:hAnsi="Arial" w:cs="Arial"/>
          <w:sz w:val="24"/>
          <w:szCs w:val="24"/>
        </w:rPr>
        <w:t xml:space="preserve">следующей </w:t>
      </w:r>
      <w:r w:rsidR="00806956" w:rsidRPr="00E7665C">
        <w:rPr>
          <w:rFonts w:ascii="Arial" w:hAnsi="Arial" w:cs="Arial"/>
          <w:sz w:val="24"/>
          <w:szCs w:val="24"/>
        </w:rPr>
        <w:t>редакции:</w:t>
      </w:r>
    </w:p>
    <w:p w:rsidR="00806956" w:rsidRPr="00E7665C" w:rsidRDefault="00806956" w:rsidP="00552D25">
      <w:pPr>
        <w:pStyle w:val="ConsPlusNormal"/>
        <w:ind w:firstLine="709"/>
        <w:jc w:val="both"/>
        <w:outlineLvl w:val="2"/>
        <w:rPr>
          <w:sz w:val="24"/>
          <w:szCs w:val="24"/>
          <w:lang w:eastAsia="en-US"/>
        </w:rPr>
      </w:pPr>
      <w:r w:rsidRPr="00E7665C">
        <w:rPr>
          <w:sz w:val="24"/>
          <w:szCs w:val="24"/>
        </w:rPr>
        <w:t>«2</w:t>
      </w:r>
      <w:r w:rsidR="00D120AE" w:rsidRPr="00E7665C">
        <w:rPr>
          <w:sz w:val="24"/>
          <w:szCs w:val="24"/>
        </w:rPr>
        <w:t>8</w:t>
      </w:r>
      <w:r w:rsidRPr="00E7665C">
        <w:rPr>
          <w:sz w:val="24"/>
          <w:szCs w:val="24"/>
        </w:rPr>
        <w:t xml:space="preserve">. </w:t>
      </w:r>
      <w:r w:rsidR="00D120AE" w:rsidRPr="00E7665C">
        <w:rPr>
          <w:sz w:val="24"/>
          <w:szCs w:val="24"/>
        </w:rPr>
        <w:t>Основания для приостановления предоставления муниципальной услуги отсутствуют</w:t>
      </w:r>
      <w:r w:rsidRPr="00E7665C">
        <w:rPr>
          <w:sz w:val="24"/>
          <w:szCs w:val="24"/>
        </w:rPr>
        <w:t>».</w:t>
      </w:r>
    </w:p>
    <w:p w:rsidR="00806956" w:rsidRPr="00E7665C" w:rsidRDefault="00806956" w:rsidP="00552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>2. Отдел</w:t>
      </w:r>
      <w:r w:rsidR="009434F0" w:rsidRPr="00E7665C">
        <w:rPr>
          <w:rFonts w:ascii="Arial" w:hAnsi="Arial" w:cs="Arial"/>
          <w:sz w:val="24"/>
          <w:szCs w:val="24"/>
        </w:rPr>
        <w:t xml:space="preserve">у по организационным вопросам </w:t>
      </w:r>
      <w:proofErr w:type="gramStart"/>
      <w:r w:rsidRPr="00E7665C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E7665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806956" w:rsidRPr="00E7665C" w:rsidRDefault="00806956" w:rsidP="00552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9434F0" w:rsidRPr="00E7665C" w:rsidRDefault="009434F0" w:rsidP="00E7665C">
      <w:pPr>
        <w:jc w:val="both"/>
        <w:rPr>
          <w:rFonts w:ascii="Arial" w:hAnsi="Arial" w:cs="Arial"/>
          <w:sz w:val="24"/>
          <w:szCs w:val="24"/>
        </w:rPr>
      </w:pPr>
    </w:p>
    <w:p w:rsidR="009434F0" w:rsidRPr="00E7665C" w:rsidRDefault="009434F0" w:rsidP="00552D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06956" w:rsidRPr="00E7665C" w:rsidRDefault="00806956" w:rsidP="00552D25">
      <w:pPr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>Глава администрации</w:t>
      </w:r>
    </w:p>
    <w:p w:rsidR="00806956" w:rsidRPr="00E7665C" w:rsidRDefault="00552D25" w:rsidP="00552D25">
      <w:pPr>
        <w:jc w:val="both"/>
        <w:rPr>
          <w:rFonts w:ascii="Arial" w:hAnsi="Arial" w:cs="Arial"/>
          <w:sz w:val="24"/>
          <w:szCs w:val="24"/>
        </w:rPr>
      </w:pPr>
      <w:r w:rsidRPr="00E7665C">
        <w:rPr>
          <w:rFonts w:ascii="Arial" w:hAnsi="Arial" w:cs="Arial"/>
          <w:sz w:val="24"/>
          <w:szCs w:val="24"/>
        </w:rPr>
        <w:t>муниципального образования</w:t>
      </w:r>
    </w:p>
    <w:p w:rsidR="00806956" w:rsidRPr="00E7665C" w:rsidRDefault="00806956" w:rsidP="00552D2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7665C">
        <w:rPr>
          <w:rFonts w:ascii="Arial" w:hAnsi="Arial" w:cs="Arial"/>
          <w:sz w:val="24"/>
          <w:szCs w:val="24"/>
        </w:rPr>
        <w:t>Воловский</w:t>
      </w:r>
      <w:proofErr w:type="spellEnd"/>
      <w:r w:rsidRPr="00E7665C">
        <w:rPr>
          <w:rFonts w:ascii="Arial" w:hAnsi="Arial" w:cs="Arial"/>
          <w:sz w:val="24"/>
          <w:szCs w:val="24"/>
        </w:rPr>
        <w:t xml:space="preserve"> район            </w:t>
      </w:r>
      <w:r w:rsidR="00552D25" w:rsidRPr="00E7665C">
        <w:rPr>
          <w:rFonts w:ascii="Arial" w:hAnsi="Arial" w:cs="Arial"/>
          <w:sz w:val="24"/>
          <w:szCs w:val="24"/>
        </w:rPr>
        <w:t xml:space="preserve">          </w:t>
      </w:r>
      <w:r w:rsidR="00E7665C">
        <w:rPr>
          <w:rFonts w:ascii="Arial" w:hAnsi="Arial" w:cs="Arial"/>
          <w:sz w:val="24"/>
          <w:szCs w:val="24"/>
        </w:rPr>
        <w:t xml:space="preserve">                             </w:t>
      </w:r>
      <w:r w:rsidR="00552D25" w:rsidRPr="00E7665C">
        <w:rPr>
          <w:rFonts w:ascii="Arial" w:hAnsi="Arial" w:cs="Arial"/>
          <w:sz w:val="24"/>
          <w:szCs w:val="24"/>
        </w:rPr>
        <w:t xml:space="preserve">                  </w:t>
      </w:r>
      <w:r w:rsidRPr="00E7665C">
        <w:rPr>
          <w:rFonts w:ascii="Arial" w:hAnsi="Arial" w:cs="Arial"/>
          <w:sz w:val="24"/>
          <w:szCs w:val="24"/>
        </w:rPr>
        <w:t xml:space="preserve">                     С.Ю. </w:t>
      </w:r>
      <w:proofErr w:type="spellStart"/>
      <w:r w:rsidRPr="00E7665C">
        <w:rPr>
          <w:rFonts w:ascii="Arial" w:hAnsi="Arial" w:cs="Arial"/>
          <w:sz w:val="24"/>
          <w:szCs w:val="24"/>
        </w:rPr>
        <w:t>Пиший</w:t>
      </w:r>
      <w:proofErr w:type="spellEnd"/>
      <w:r w:rsidRPr="00E7665C">
        <w:rPr>
          <w:rFonts w:ascii="Arial" w:hAnsi="Arial" w:cs="Arial"/>
          <w:sz w:val="24"/>
          <w:szCs w:val="24"/>
        </w:rPr>
        <w:t xml:space="preserve"> </w:t>
      </w:r>
    </w:p>
    <w:sectPr w:rsidR="00806956" w:rsidRPr="00E7665C" w:rsidSect="00F01C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72" w:rsidRDefault="00757472">
      <w:r>
        <w:separator/>
      </w:r>
    </w:p>
  </w:endnote>
  <w:endnote w:type="continuationSeparator" w:id="0">
    <w:p w:rsidR="00757472" w:rsidRDefault="007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72" w:rsidRDefault="00757472">
      <w:r>
        <w:separator/>
      </w:r>
    </w:p>
  </w:footnote>
  <w:footnote w:type="continuationSeparator" w:id="0">
    <w:p w:rsidR="00757472" w:rsidRDefault="0075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56" w:rsidRDefault="00806956" w:rsidP="007F024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65C">
      <w:rPr>
        <w:rStyle w:val="a7"/>
        <w:noProof/>
      </w:rPr>
      <w:t>2</w:t>
    </w:r>
    <w:r>
      <w:rPr>
        <w:rStyle w:val="a7"/>
      </w:rPr>
      <w:fldChar w:fldCharType="end"/>
    </w:r>
  </w:p>
  <w:p w:rsidR="00806956" w:rsidRDefault="008069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44"/>
    <w:rsid w:val="00097E0C"/>
    <w:rsid w:val="00110B44"/>
    <w:rsid w:val="00203425"/>
    <w:rsid w:val="00205050"/>
    <w:rsid w:val="002078DD"/>
    <w:rsid w:val="00247605"/>
    <w:rsid w:val="00380BD7"/>
    <w:rsid w:val="004352AE"/>
    <w:rsid w:val="004B3A44"/>
    <w:rsid w:val="00506CED"/>
    <w:rsid w:val="00552D25"/>
    <w:rsid w:val="00690D63"/>
    <w:rsid w:val="00757472"/>
    <w:rsid w:val="00775907"/>
    <w:rsid w:val="007A4E27"/>
    <w:rsid w:val="007F0245"/>
    <w:rsid w:val="00806956"/>
    <w:rsid w:val="00834738"/>
    <w:rsid w:val="0083569E"/>
    <w:rsid w:val="009434F0"/>
    <w:rsid w:val="00990D4E"/>
    <w:rsid w:val="00A074B7"/>
    <w:rsid w:val="00BB2452"/>
    <w:rsid w:val="00C22F92"/>
    <w:rsid w:val="00CD47EB"/>
    <w:rsid w:val="00D120AE"/>
    <w:rsid w:val="00D30CD6"/>
    <w:rsid w:val="00DF3E97"/>
    <w:rsid w:val="00E52358"/>
    <w:rsid w:val="00E7665C"/>
    <w:rsid w:val="00EB7C52"/>
    <w:rsid w:val="00F01C95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83569E"/>
    <w:rPr>
      <w:rFonts w:ascii="Courier New" w:eastAsia="Calibri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83569E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01C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B3A44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F01C95"/>
  </w:style>
  <w:style w:type="paragraph" w:customStyle="1" w:styleId="ConsPlusNormal">
    <w:name w:val="ConsPlusNormal"/>
    <w:uiPriority w:val="99"/>
    <w:rsid w:val="00E523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">
    <w:name w:val="Char Знак Знак"/>
    <w:basedOn w:val="a"/>
    <w:uiPriority w:val="99"/>
    <w:rsid w:val="00E52358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7759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A44"/>
    <w:rPr>
      <w:rFonts w:ascii="Times New Roman" w:hAnsi="Times New Roman" w:cs="Times New Roman"/>
      <w:sz w:val="2"/>
      <w:szCs w:val="2"/>
    </w:rPr>
  </w:style>
  <w:style w:type="paragraph" w:customStyle="1" w:styleId="aa">
    <w:name w:val="Знак Знак Знак Знак Знак Знак"/>
    <w:basedOn w:val="a"/>
    <w:uiPriority w:val="99"/>
    <w:rsid w:val="00EB7C52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6</cp:revision>
  <cp:lastPrinted>2018-08-21T06:41:00Z</cp:lastPrinted>
  <dcterms:created xsi:type="dcterms:W3CDTF">2017-12-05T05:35:00Z</dcterms:created>
  <dcterms:modified xsi:type="dcterms:W3CDTF">2018-08-21T06:52:00Z</dcterms:modified>
</cp:coreProperties>
</file>