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3"/>
        <w:gridCol w:w="4782"/>
      </w:tblGrid>
      <w:tr w:rsidR="0059636D" w:rsidRPr="0059636D" w:rsidTr="00EA59CC">
        <w:trPr>
          <w:jc w:val="center"/>
        </w:trPr>
        <w:tc>
          <w:tcPr>
            <w:tcW w:w="9570" w:type="dxa"/>
            <w:gridSpan w:val="2"/>
            <w:hideMark/>
          </w:tcPr>
          <w:p w:rsidR="0059636D" w:rsidRPr="0059636D" w:rsidRDefault="0059636D" w:rsidP="0059636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</w:pPr>
            <w:r w:rsidRPr="0059636D"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  <w:t>Тульская область</w:t>
            </w:r>
          </w:p>
        </w:tc>
      </w:tr>
      <w:tr w:rsidR="0059636D" w:rsidRPr="0059636D" w:rsidTr="00EA59CC">
        <w:trPr>
          <w:jc w:val="center"/>
        </w:trPr>
        <w:tc>
          <w:tcPr>
            <w:tcW w:w="9570" w:type="dxa"/>
            <w:gridSpan w:val="2"/>
            <w:hideMark/>
          </w:tcPr>
          <w:p w:rsidR="0059636D" w:rsidRPr="0059636D" w:rsidRDefault="0059636D" w:rsidP="0059636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</w:pPr>
            <w:r w:rsidRPr="0059636D"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  <w:t xml:space="preserve">Муниципальное образование </w:t>
            </w:r>
            <w:proofErr w:type="spellStart"/>
            <w:r w:rsidRPr="0059636D"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  <w:t>Воловский</w:t>
            </w:r>
            <w:proofErr w:type="spellEnd"/>
            <w:r w:rsidRPr="0059636D"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  <w:t xml:space="preserve"> район</w:t>
            </w:r>
          </w:p>
        </w:tc>
      </w:tr>
      <w:tr w:rsidR="0059636D" w:rsidRPr="0059636D" w:rsidTr="00EA59CC">
        <w:trPr>
          <w:jc w:val="center"/>
        </w:trPr>
        <w:tc>
          <w:tcPr>
            <w:tcW w:w="9570" w:type="dxa"/>
            <w:gridSpan w:val="2"/>
          </w:tcPr>
          <w:p w:rsidR="0059636D" w:rsidRPr="0059636D" w:rsidRDefault="0059636D" w:rsidP="0059636D">
            <w:pPr>
              <w:widowControl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</w:pPr>
            <w:r w:rsidRPr="0059636D"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  <w:t>Администрация</w:t>
            </w:r>
          </w:p>
          <w:p w:rsidR="0059636D" w:rsidRPr="0059636D" w:rsidRDefault="0059636D" w:rsidP="0059636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</w:pPr>
          </w:p>
          <w:p w:rsidR="0059636D" w:rsidRPr="0059636D" w:rsidRDefault="0059636D" w:rsidP="0059636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</w:pPr>
          </w:p>
        </w:tc>
      </w:tr>
      <w:tr w:rsidR="0059636D" w:rsidRPr="0059636D" w:rsidTr="00EA59CC">
        <w:trPr>
          <w:jc w:val="center"/>
        </w:trPr>
        <w:tc>
          <w:tcPr>
            <w:tcW w:w="9570" w:type="dxa"/>
            <w:gridSpan w:val="2"/>
            <w:hideMark/>
          </w:tcPr>
          <w:p w:rsidR="0059636D" w:rsidRPr="0059636D" w:rsidRDefault="0059636D" w:rsidP="0059636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</w:pPr>
            <w:r w:rsidRPr="0059636D"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  <w:t>Постановление</w:t>
            </w:r>
          </w:p>
        </w:tc>
      </w:tr>
      <w:tr w:rsidR="0059636D" w:rsidRPr="0059636D" w:rsidTr="00EA59CC">
        <w:trPr>
          <w:jc w:val="center"/>
        </w:trPr>
        <w:tc>
          <w:tcPr>
            <w:tcW w:w="9570" w:type="dxa"/>
            <w:gridSpan w:val="2"/>
          </w:tcPr>
          <w:p w:rsidR="0059636D" w:rsidRPr="0059636D" w:rsidRDefault="0059636D" w:rsidP="0059636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</w:pPr>
          </w:p>
        </w:tc>
      </w:tr>
      <w:tr w:rsidR="0059636D" w:rsidRPr="0059636D" w:rsidTr="00EA59CC">
        <w:trPr>
          <w:jc w:val="center"/>
        </w:trPr>
        <w:tc>
          <w:tcPr>
            <w:tcW w:w="4785" w:type="dxa"/>
            <w:hideMark/>
          </w:tcPr>
          <w:p w:rsidR="0059636D" w:rsidRPr="0059636D" w:rsidRDefault="0059636D" w:rsidP="0059636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</w:pPr>
            <w:r w:rsidRPr="0059636D"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  <w:t>от 24</w:t>
            </w:r>
            <w:r w:rsidRPr="0059636D"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  <w:t xml:space="preserve"> февраля 2022 г.</w:t>
            </w:r>
          </w:p>
        </w:tc>
        <w:tc>
          <w:tcPr>
            <w:tcW w:w="4785" w:type="dxa"/>
            <w:hideMark/>
          </w:tcPr>
          <w:p w:rsidR="0059636D" w:rsidRPr="0059636D" w:rsidRDefault="0059636D" w:rsidP="0059636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</w:pPr>
            <w:r w:rsidRPr="0059636D"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  <w:t>№ 1</w:t>
            </w:r>
            <w:r w:rsidRPr="0059636D">
              <w:rPr>
                <w:rFonts w:ascii="Arial" w:eastAsia="Calibri" w:hAnsi="Arial" w:cs="Arial"/>
                <w:b/>
                <w:bCs/>
                <w:color w:val="auto"/>
                <w:lang w:eastAsia="en-US" w:bidi="ar-SA"/>
              </w:rPr>
              <w:t>59</w:t>
            </w:r>
          </w:p>
        </w:tc>
      </w:tr>
    </w:tbl>
    <w:p w:rsidR="00275A4C" w:rsidRPr="0059636D" w:rsidRDefault="00275A4C" w:rsidP="0059636D">
      <w:pPr>
        <w:ind w:firstLine="709"/>
        <w:jc w:val="center"/>
        <w:rPr>
          <w:rFonts w:ascii="Arial" w:hAnsi="Arial" w:cs="Arial"/>
          <w:b/>
        </w:rPr>
      </w:pPr>
    </w:p>
    <w:p w:rsidR="000D6122" w:rsidRPr="0059636D" w:rsidRDefault="000D6122" w:rsidP="0059636D">
      <w:pPr>
        <w:ind w:firstLine="709"/>
        <w:jc w:val="center"/>
        <w:rPr>
          <w:rFonts w:ascii="Arial" w:hAnsi="Arial" w:cs="Arial"/>
          <w:b/>
        </w:rPr>
      </w:pPr>
    </w:p>
    <w:p w:rsidR="00275A4C" w:rsidRPr="0059636D" w:rsidRDefault="00DF7AF4" w:rsidP="0059636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9636D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«Формирование законопослушного поведения участников дорожного движения в муниципальном образовании </w:t>
      </w:r>
      <w:proofErr w:type="spellStart"/>
      <w:r w:rsidRPr="0059636D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Pr="0059636D">
        <w:rPr>
          <w:rFonts w:ascii="Arial" w:hAnsi="Arial" w:cs="Arial"/>
          <w:b/>
          <w:sz w:val="32"/>
          <w:szCs w:val="32"/>
        </w:rPr>
        <w:t xml:space="preserve"> район»</w:t>
      </w:r>
    </w:p>
    <w:p w:rsidR="000D6122" w:rsidRPr="0059636D" w:rsidRDefault="000D6122" w:rsidP="0059636D">
      <w:pPr>
        <w:ind w:firstLine="709"/>
        <w:jc w:val="center"/>
        <w:rPr>
          <w:rFonts w:ascii="Arial" w:hAnsi="Arial" w:cs="Arial"/>
          <w:b/>
        </w:rPr>
      </w:pPr>
    </w:p>
    <w:p w:rsidR="00ED6168" w:rsidRPr="0059636D" w:rsidRDefault="00DF7AF4" w:rsidP="0059636D">
      <w:pPr>
        <w:pStyle w:val="23"/>
        <w:shd w:val="clear" w:color="auto" w:fill="auto"/>
        <w:tabs>
          <w:tab w:val="left" w:pos="8044"/>
          <w:tab w:val="left" w:pos="957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10.12.1995 №</w:t>
      </w:r>
      <w:r w:rsidR="000D6122" w:rsidRPr="0059636D">
        <w:rPr>
          <w:rFonts w:ascii="Arial" w:hAnsi="Arial" w:cs="Arial"/>
          <w:sz w:val="24"/>
          <w:szCs w:val="24"/>
        </w:rPr>
        <w:t xml:space="preserve"> </w:t>
      </w:r>
      <w:r w:rsidRPr="0059636D">
        <w:rPr>
          <w:rFonts w:ascii="Arial" w:hAnsi="Arial" w:cs="Arial"/>
          <w:sz w:val="24"/>
          <w:szCs w:val="24"/>
        </w:rPr>
        <w:t>196-ФЗ «О безопасности дорожного движения», Перечнем поручений Президента Российской Федерации по итогам заседания президиума Государственного Совета Р</w:t>
      </w:r>
      <w:r w:rsidR="000D6122" w:rsidRPr="0059636D">
        <w:rPr>
          <w:rFonts w:ascii="Arial" w:hAnsi="Arial" w:cs="Arial"/>
          <w:sz w:val="24"/>
          <w:szCs w:val="24"/>
        </w:rPr>
        <w:t xml:space="preserve">оссийской </w:t>
      </w:r>
      <w:r w:rsidRPr="0059636D">
        <w:rPr>
          <w:rFonts w:ascii="Arial" w:hAnsi="Arial" w:cs="Arial"/>
          <w:sz w:val="24"/>
          <w:szCs w:val="24"/>
        </w:rPr>
        <w:t>Ф</w:t>
      </w:r>
      <w:r w:rsidR="000D6122" w:rsidRPr="0059636D">
        <w:rPr>
          <w:rFonts w:ascii="Arial" w:hAnsi="Arial" w:cs="Arial"/>
          <w:sz w:val="24"/>
          <w:szCs w:val="24"/>
        </w:rPr>
        <w:t>едерации от 14.03.2016</w:t>
      </w:r>
      <w:r w:rsidRPr="0059636D">
        <w:rPr>
          <w:rFonts w:ascii="Arial" w:hAnsi="Arial" w:cs="Arial"/>
          <w:sz w:val="24"/>
          <w:szCs w:val="24"/>
        </w:rPr>
        <w:t xml:space="preserve"> №</w:t>
      </w:r>
      <w:r w:rsidR="000D6122" w:rsidRPr="0059636D">
        <w:rPr>
          <w:rFonts w:ascii="Arial" w:hAnsi="Arial" w:cs="Arial"/>
          <w:sz w:val="24"/>
          <w:szCs w:val="24"/>
        </w:rPr>
        <w:t xml:space="preserve"> </w:t>
      </w:r>
      <w:r w:rsidRPr="0059636D">
        <w:rPr>
          <w:rFonts w:ascii="Arial" w:hAnsi="Arial" w:cs="Arial"/>
          <w:sz w:val="24"/>
          <w:szCs w:val="24"/>
        </w:rPr>
        <w:t xml:space="preserve">Пр-637, </w:t>
      </w:r>
      <w:r w:rsidR="000D6122" w:rsidRPr="0059636D">
        <w:rPr>
          <w:rFonts w:ascii="Arial" w:hAnsi="Arial" w:cs="Arial"/>
          <w:sz w:val="24"/>
          <w:szCs w:val="24"/>
        </w:rPr>
        <w:t xml:space="preserve">на основании статьи 35 </w:t>
      </w:r>
      <w:r w:rsidRPr="0059636D">
        <w:rPr>
          <w:rFonts w:ascii="Arial" w:hAnsi="Arial" w:cs="Arial"/>
          <w:sz w:val="24"/>
          <w:szCs w:val="24"/>
        </w:rPr>
        <w:t xml:space="preserve">Устава муниципального образования </w:t>
      </w:r>
      <w:proofErr w:type="spellStart"/>
      <w:r w:rsidRPr="0059636D">
        <w:rPr>
          <w:rFonts w:ascii="Arial" w:hAnsi="Arial" w:cs="Arial"/>
          <w:sz w:val="24"/>
          <w:szCs w:val="24"/>
        </w:rPr>
        <w:t>Воловский</w:t>
      </w:r>
      <w:proofErr w:type="spellEnd"/>
      <w:r w:rsidRPr="0059636D">
        <w:rPr>
          <w:rFonts w:ascii="Arial" w:hAnsi="Arial" w:cs="Arial"/>
          <w:sz w:val="24"/>
          <w:szCs w:val="24"/>
        </w:rPr>
        <w:t xml:space="preserve"> район администрация муниципального образования Воловский район ПОСТАНОВЛЯЕТ:</w:t>
      </w:r>
    </w:p>
    <w:p w:rsidR="00ED6168" w:rsidRPr="0059636D" w:rsidRDefault="00DF7AF4" w:rsidP="0059636D">
      <w:pPr>
        <w:pStyle w:val="23"/>
        <w:shd w:val="clear" w:color="auto" w:fill="auto"/>
        <w:tabs>
          <w:tab w:val="left" w:pos="804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>1.</w:t>
      </w:r>
      <w:r w:rsidR="000D6122" w:rsidRPr="0059636D">
        <w:rPr>
          <w:rFonts w:ascii="Arial" w:hAnsi="Arial" w:cs="Arial"/>
          <w:sz w:val="24"/>
          <w:szCs w:val="24"/>
        </w:rPr>
        <w:t xml:space="preserve"> </w:t>
      </w:r>
      <w:r w:rsidRPr="0059636D">
        <w:rPr>
          <w:rFonts w:ascii="Arial" w:hAnsi="Arial" w:cs="Arial"/>
          <w:sz w:val="24"/>
          <w:szCs w:val="24"/>
        </w:rPr>
        <w:t>Утвердить муниципальную программу «Формирование законопослушного поведения участников дорожного движения в муниципальном образо</w:t>
      </w:r>
      <w:r w:rsidR="000D6122" w:rsidRPr="0059636D">
        <w:rPr>
          <w:rFonts w:ascii="Arial" w:hAnsi="Arial" w:cs="Arial"/>
          <w:sz w:val="24"/>
          <w:szCs w:val="24"/>
        </w:rPr>
        <w:t xml:space="preserve">вании </w:t>
      </w:r>
      <w:proofErr w:type="spellStart"/>
      <w:r w:rsidR="000D6122" w:rsidRPr="0059636D">
        <w:rPr>
          <w:rFonts w:ascii="Arial" w:hAnsi="Arial" w:cs="Arial"/>
          <w:sz w:val="24"/>
          <w:szCs w:val="24"/>
        </w:rPr>
        <w:t>Воловский</w:t>
      </w:r>
      <w:proofErr w:type="spellEnd"/>
      <w:r w:rsidR="000D6122" w:rsidRPr="0059636D">
        <w:rPr>
          <w:rFonts w:ascii="Arial" w:hAnsi="Arial" w:cs="Arial"/>
          <w:sz w:val="24"/>
          <w:szCs w:val="24"/>
        </w:rPr>
        <w:t xml:space="preserve"> район» (приложение)</w:t>
      </w:r>
      <w:r w:rsidRPr="0059636D">
        <w:rPr>
          <w:rFonts w:ascii="Arial" w:hAnsi="Arial" w:cs="Arial"/>
          <w:sz w:val="24"/>
          <w:szCs w:val="24"/>
        </w:rPr>
        <w:t>.</w:t>
      </w:r>
    </w:p>
    <w:p w:rsidR="00ED6168" w:rsidRPr="0059636D" w:rsidRDefault="00DF7AF4" w:rsidP="0059636D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 xml:space="preserve">2. Определить ответственным исполнителем муниципальной программы «Формирование законопослушного поведения участников дорожного движения в муниципальном образовании </w:t>
      </w:r>
      <w:proofErr w:type="spellStart"/>
      <w:r w:rsidRPr="0059636D">
        <w:rPr>
          <w:rFonts w:ascii="Arial" w:hAnsi="Arial" w:cs="Arial"/>
          <w:sz w:val="24"/>
          <w:szCs w:val="24"/>
        </w:rPr>
        <w:t>Воловский</w:t>
      </w:r>
      <w:proofErr w:type="spellEnd"/>
      <w:r w:rsidRPr="0059636D">
        <w:rPr>
          <w:rFonts w:ascii="Arial" w:hAnsi="Arial" w:cs="Arial"/>
          <w:sz w:val="24"/>
          <w:szCs w:val="24"/>
        </w:rPr>
        <w:t xml:space="preserve"> район»</w:t>
      </w:r>
      <w:r w:rsidR="00723BBD" w:rsidRPr="0059636D">
        <w:rPr>
          <w:rFonts w:ascii="Arial" w:hAnsi="Arial" w:cs="Arial"/>
          <w:sz w:val="24"/>
          <w:szCs w:val="24"/>
        </w:rPr>
        <w:t xml:space="preserve">, </w:t>
      </w:r>
      <w:r w:rsidRPr="0059636D">
        <w:rPr>
          <w:rFonts w:ascii="Arial" w:hAnsi="Arial" w:cs="Arial"/>
          <w:sz w:val="24"/>
          <w:szCs w:val="24"/>
        </w:rPr>
        <w:t>комитет образовани</w:t>
      </w:r>
      <w:r w:rsidR="00727EE4" w:rsidRPr="0059636D">
        <w:rPr>
          <w:rFonts w:ascii="Arial" w:hAnsi="Arial" w:cs="Arial"/>
          <w:sz w:val="24"/>
          <w:szCs w:val="24"/>
        </w:rPr>
        <w:t>я</w:t>
      </w:r>
      <w:r w:rsidRPr="0059636D">
        <w:rPr>
          <w:rFonts w:ascii="Arial" w:hAnsi="Arial" w:cs="Arial"/>
          <w:sz w:val="24"/>
          <w:szCs w:val="24"/>
        </w:rPr>
        <w:t xml:space="preserve"> администрации муниципального образования Воловский район.</w:t>
      </w:r>
    </w:p>
    <w:p w:rsidR="00DF7AF4" w:rsidRPr="0059636D" w:rsidRDefault="00DF7AF4" w:rsidP="0059636D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59636D">
        <w:rPr>
          <w:rFonts w:ascii="Arial" w:eastAsia="Times New Roman" w:hAnsi="Arial" w:cs="Arial"/>
          <w:color w:val="auto"/>
          <w:lang w:bidi="ar-SA"/>
        </w:rPr>
        <w:t xml:space="preserve">3. Финансовому управлению </w:t>
      </w:r>
      <w:r w:rsidR="000D6122" w:rsidRPr="0059636D">
        <w:rPr>
          <w:rFonts w:ascii="Arial" w:eastAsia="Times New Roman" w:hAnsi="Arial" w:cs="Arial"/>
          <w:color w:val="auto"/>
          <w:lang w:bidi="ar-SA"/>
        </w:rPr>
        <w:t xml:space="preserve">при формировании бюджета на </w:t>
      </w:r>
      <w:r w:rsidRPr="0059636D">
        <w:rPr>
          <w:rFonts w:ascii="Arial" w:eastAsia="Times New Roman" w:hAnsi="Arial" w:cs="Arial"/>
          <w:color w:val="auto"/>
          <w:lang w:bidi="ar-SA"/>
        </w:rPr>
        <w:t xml:space="preserve">2022 год предусматривать ассигнования на реализацию муниципальной программы муниципального образования Воловский район </w:t>
      </w:r>
      <w:r w:rsidRPr="0059636D">
        <w:rPr>
          <w:rFonts w:ascii="Arial" w:hAnsi="Arial" w:cs="Arial"/>
        </w:rPr>
        <w:t xml:space="preserve">«Формирование законопослушного поведения участников дорожного движения в муниципальном образовании </w:t>
      </w:r>
      <w:proofErr w:type="spellStart"/>
      <w:r w:rsidRPr="0059636D">
        <w:rPr>
          <w:rFonts w:ascii="Arial" w:hAnsi="Arial" w:cs="Arial"/>
        </w:rPr>
        <w:t>Воловский</w:t>
      </w:r>
      <w:proofErr w:type="spellEnd"/>
      <w:r w:rsidRPr="0059636D">
        <w:rPr>
          <w:rFonts w:ascii="Arial" w:hAnsi="Arial" w:cs="Arial"/>
        </w:rPr>
        <w:t xml:space="preserve"> район»</w:t>
      </w:r>
      <w:r w:rsidRPr="0059636D">
        <w:rPr>
          <w:rFonts w:ascii="Arial" w:eastAsia="Times New Roman" w:hAnsi="Arial" w:cs="Arial"/>
          <w:color w:val="auto"/>
          <w:lang w:bidi="ar-SA"/>
        </w:rPr>
        <w:t>.</w:t>
      </w:r>
    </w:p>
    <w:p w:rsidR="00DF7AF4" w:rsidRPr="0059636D" w:rsidRDefault="00723BBD" w:rsidP="0059636D">
      <w:pPr>
        <w:widowControl/>
        <w:ind w:firstLine="709"/>
        <w:jc w:val="both"/>
        <w:rPr>
          <w:rFonts w:ascii="Arial" w:hAnsi="Arial" w:cs="Arial"/>
        </w:rPr>
      </w:pPr>
      <w:r w:rsidRPr="0059636D">
        <w:rPr>
          <w:rFonts w:ascii="Arial" w:eastAsia="Times New Roman" w:hAnsi="Arial" w:cs="Arial"/>
          <w:color w:val="auto"/>
          <w:lang w:bidi="ar-SA"/>
        </w:rPr>
        <w:t>4</w:t>
      </w:r>
      <w:r w:rsidR="000D6122" w:rsidRPr="0059636D">
        <w:rPr>
          <w:rFonts w:ascii="Arial" w:eastAsia="Times New Roman" w:hAnsi="Arial" w:cs="Arial"/>
          <w:color w:val="auto"/>
          <w:lang w:bidi="ar-SA"/>
        </w:rPr>
        <w:t>. Комитету</w:t>
      </w:r>
      <w:r w:rsidR="00DF7AF4" w:rsidRPr="0059636D">
        <w:rPr>
          <w:rFonts w:ascii="Arial" w:eastAsia="Times New Roman" w:hAnsi="Arial" w:cs="Arial"/>
          <w:color w:val="auto"/>
          <w:lang w:bidi="ar-SA"/>
        </w:rPr>
        <w:t xml:space="preserve"> по организационным вопросам </w:t>
      </w:r>
      <w:proofErr w:type="gramStart"/>
      <w:r w:rsidR="00DF7AF4" w:rsidRPr="0059636D">
        <w:rPr>
          <w:rFonts w:ascii="Arial" w:eastAsia="Times New Roman" w:hAnsi="Arial" w:cs="Arial"/>
          <w:color w:val="auto"/>
          <w:lang w:bidi="ar-SA"/>
        </w:rPr>
        <w:t>разместить постановление</w:t>
      </w:r>
      <w:proofErr w:type="gramEnd"/>
      <w:r w:rsidR="00DF7AF4" w:rsidRPr="0059636D">
        <w:rPr>
          <w:rFonts w:ascii="Arial" w:eastAsia="Times New Roman" w:hAnsi="Arial" w:cs="Arial"/>
          <w:color w:val="auto"/>
          <w:lang w:bidi="ar-SA"/>
        </w:rPr>
        <w:t xml:space="preserve"> на официальном сайте муниципального образования Воловский район в сети </w:t>
      </w:r>
      <w:r w:rsidR="000D6122" w:rsidRPr="0059636D">
        <w:rPr>
          <w:rFonts w:ascii="Arial" w:eastAsia="Times New Roman" w:hAnsi="Arial" w:cs="Arial"/>
          <w:color w:val="auto"/>
          <w:lang w:bidi="ar-SA"/>
        </w:rPr>
        <w:t>«</w:t>
      </w:r>
      <w:r w:rsidR="00DF7AF4" w:rsidRPr="0059636D">
        <w:rPr>
          <w:rFonts w:ascii="Arial" w:eastAsia="Times New Roman" w:hAnsi="Arial" w:cs="Arial"/>
          <w:color w:val="auto"/>
          <w:lang w:bidi="ar-SA"/>
        </w:rPr>
        <w:t>Интернет</w:t>
      </w:r>
      <w:r w:rsidR="000D6122" w:rsidRPr="0059636D">
        <w:rPr>
          <w:rFonts w:ascii="Arial" w:eastAsia="Times New Roman" w:hAnsi="Arial" w:cs="Arial"/>
          <w:color w:val="auto"/>
          <w:lang w:bidi="ar-SA"/>
        </w:rPr>
        <w:t>»</w:t>
      </w:r>
      <w:r w:rsidR="00DF7AF4" w:rsidRPr="0059636D">
        <w:rPr>
          <w:rFonts w:ascii="Arial" w:eastAsia="Times New Roman" w:hAnsi="Arial" w:cs="Arial"/>
          <w:color w:val="auto"/>
          <w:lang w:bidi="ar-SA"/>
        </w:rPr>
        <w:t xml:space="preserve"> и обнародовать на информационных стендах.</w:t>
      </w:r>
    </w:p>
    <w:p w:rsidR="00ED6168" w:rsidRPr="0059636D" w:rsidRDefault="00723BBD" w:rsidP="0059636D">
      <w:pPr>
        <w:pStyle w:val="23"/>
        <w:shd w:val="clear" w:color="auto" w:fill="auto"/>
        <w:tabs>
          <w:tab w:val="left" w:pos="131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DF7AF4" w:rsidRPr="0059636D">
        <w:rPr>
          <w:rFonts w:ascii="Arial" w:hAnsi="Arial" w:cs="Arial"/>
          <w:sz w:val="24"/>
          <w:szCs w:val="24"/>
        </w:rPr>
        <w:t>Контроль за</w:t>
      </w:r>
      <w:proofErr w:type="gramEnd"/>
      <w:r w:rsidR="00DF7AF4" w:rsidRPr="0059636D">
        <w:rPr>
          <w:rFonts w:ascii="Arial" w:hAnsi="Arial" w:cs="Arial"/>
          <w:sz w:val="24"/>
          <w:szCs w:val="24"/>
        </w:rPr>
        <w:t xml:space="preserve"> исполнением </w:t>
      </w:r>
      <w:r w:rsidR="000D6122" w:rsidRPr="0059636D">
        <w:rPr>
          <w:rFonts w:ascii="Arial" w:hAnsi="Arial" w:cs="Arial"/>
          <w:sz w:val="24"/>
          <w:szCs w:val="24"/>
        </w:rPr>
        <w:t>п</w:t>
      </w:r>
      <w:r w:rsidR="00DF7AF4" w:rsidRPr="0059636D">
        <w:rPr>
          <w:rFonts w:ascii="Arial" w:hAnsi="Arial" w:cs="Arial"/>
          <w:sz w:val="24"/>
          <w:szCs w:val="24"/>
        </w:rPr>
        <w:t xml:space="preserve">остановления возложить на </w:t>
      </w:r>
      <w:r w:rsidRPr="0059636D">
        <w:rPr>
          <w:rFonts w:ascii="Arial" w:hAnsi="Arial" w:cs="Arial"/>
          <w:sz w:val="24"/>
          <w:szCs w:val="24"/>
        </w:rPr>
        <w:t xml:space="preserve">заместителя главы </w:t>
      </w:r>
      <w:r w:rsidR="00DF7AF4" w:rsidRPr="0059636D">
        <w:rPr>
          <w:rFonts w:ascii="Arial" w:hAnsi="Arial" w:cs="Arial"/>
          <w:sz w:val="24"/>
          <w:szCs w:val="24"/>
        </w:rPr>
        <w:t>администрации муниципального образования</w:t>
      </w:r>
      <w:r w:rsidR="000D6122" w:rsidRPr="005963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6122" w:rsidRPr="0059636D">
        <w:rPr>
          <w:rFonts w:ascii="Arial" w:hAnsi="Arial" w:cs="Arial"/>
          <w:sz w:val="24"/>
          <w:szCs w:val="24"/>
        </w:rPr>
        <w:t>Воловский</w:t>
      </w:r>
      <w:proofErr w:type="spellEnd"/>
      <w:r w:rsidR="000D6122" w:rsidRPr="0059636D">
        <w:rPr>
          <w:rFonts w:ascii="Arial" w:hAnsi="Arial" w:cs="Arial"/>
          <w:sz w:val="24"/>
          <w:szCs w:val="24"/>
        </w:rPr>
        <w:t xml:space="preserve"> район</w:t>
      </w:r>
      <w:r w:rsidR="00DF7AF4" w:rsidRPr="0059636D">
        <w:rPr>
          <w:rFonts w:ascii="Arial" w:hAnsi="Arial" w:cs="Arial"/>
          <w:sz w:val="24"/>
          <w:szCs w:val="24"/>
        </w:rPr>
        <w:t>.</w:t>
      </w:r>
    </w:p>
    <w:p w:rsidR="00ED6168" w:rsidRPr="0059636D" w:rsidRDefault="000D6122" w:rsidP="0059636D">
      <w:pPr>
        <w:pStyle w:val="23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 xml:space="preserve">6. </w:t>
      </w:r>
      <w:r w:rsidR="00DF7AF4" w:rsidRPr="0059636D">
        <w:rPr>
          <w:rFonts w:ascii="Arial" w:hAnsi="Arial" w:cs="Arial"/>
          <w:sz w:val="24"/>
          <w:szCs w:val="24"/>
        </w:rPr>
        <w:t>Постановление вступает в силу с</w:t>
      </w:r>
      <w:r w:rsidR="00723BBD" w:rsidRPr="0059636D">
        <w:rPr>
          <w:rFonts w:ascii="Arial" w:hAnsi="Arial" w:cs="Arial"/>
          <w:sz w:val="24"/>
          <w:szCs w:val="24"/>
        </w:rPr>
        <w:t>о дня обнародования.</w:t>
      </w:r>
    </w:p>
    <w:p w:rsidR="0059636D" w:rsidRPr="0059636D" w:rsidRDefault="0059636D" w:rsidP="0059636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</w:p>
    <w:p w:rsidR="0059636D" w:rsidRPr="0059636D" w:rsidRDefault="0059636D" w:rsidP="0059636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</w:p>
    <w:p w:rsidR="0059636D" w:rsidRPr="0059636D" w:rsidRDefault="0059636D" w:rsidP="0059636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</w:p>
    <w:p w:rsidR="000D6122" w:rsidRPr="0059636D" w:rsidRDefault="000D6122" w:rsidP="0059636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  <w:r w:rsidRPr="0059636D">
        <w:rPr>
          <w:rFonts w:ascii="Arial" w:eastAsia="SimSun" w:hAnsi="Arial" w:cs="Arial"/>
          <w:color w:val="auto"/>
          <w:kern w:val="1"/>
          <w:lang w:bidi="ar-SA"/>
        </w:rPr>
        <w:t>Глава администрации</w:t>
      </w:r>
    </w:p>
    <w:p w:rsidR="000D6122" w:rsidRPr="0059636D" w:rsidRDefault="000D6122" w:rsidP="0059636D">
      <w:pPr>
        <w:widowControl/>
        <w:suppressAutoHyphens/>
        <w:ind w:firstLine="709"/>
        <w:rPr>
          <w:rFonts w:ascii="Arial" w:eastAsia="SimSun" w:hAnsi="Arial" w:cs="Arial"/>
          <w:color w:val="auto"/>
          <w:kern w:val="1"/>
          <w:lang w:bidi="ar-SA"/>
        </w:rPr>
      </w:pPr>
      <w:r w:rsidRPr="0059636D">
        <w:rPr>
          <w:rFonts w:ascii="Arial" w:eastAsia="SimSun" w:hAnsi="Arial" w:cs="Arial"/>
          <w:color w:val="auto"/>
          <w:kern w:val="1"/>
          <w:lang w:bidi="ar-SA"/>
        </w:rPr>
        <w:t>муниципального образования</w:t>
      </w:r>
    </w:p>
    <w:p w:rsidR="00ED6168" w:rsidRPr="0059636D" w:rsidRDefault="000D6122" w:rsidP="0059636D">
      <w:pPr>
        <w:widowControl/>
        <w:suppressAutoHyphens/>
        <w:ind w:firstLine="709"/>
        <w:rPr>
          <w:rFonts w:ascii="Arial" w:hAnsi="Arial" w:cs="Arial"/>
        </w:rPr>
      </w:pPr>
      <w:proofErr w:type="spellStart"/>
      <w:r w:rsidRPr="0059636D">
        <w:rPr>
          <w:rFonts w:ascii="Arial" w:eastAsia="SimSun" w:hAnsi="Arial" w:cs="Arial"/>
          <w:color w:val="auto"/>
          <w:kern w:val="1"/>
          <w:lang w:bidi="ar-SA"/>
        </w:rPr>
        <w:t>Воловский</w:t>
      </w:r>
      <w:proofErr w:type="spellEnd"/>
      <w:r w:rsidRPr="0059636D">
        <w:rPr>
          <w:rFonts w:ascii="Arial" w:eastAsia="SimSun" w:hAnsi="Arial" w:cs="Arial"/>
          <w:color w:val="auto"/>
          <w:kern w:val="1"/>
          <w:lang w:bidi="ar-SA"/>
        </w:rPr>
        <w:t xml:space="preserve"> район                                                    </w:t>
      </w:r>
      <w:r w:rsidR="0059636D">
        <w:rPr>
          <w:rFonts w:ascii="Arial" w:eastAsia="SimSun" w:hAnsi="Arial" w:cs="Arial"/>
          <w:color w:val="auto"/>
          <w:kern w:val="1"/>
          <w:lang w:bidi="ar-SA"/>
        </w:rPr>
        <w:t xml:space="preserve">                          </w:t>
      </w:r>
      <w:r w:rsidRPr="0059636D">
        <w:rPr>
          <w:rFonts w:ascii="Arial" w:eastAsia="SimSun" w:hAnsi="Arial" w:cs="Arial"/>
          <w:color w:val="auto"/>
          <w:kern w:val="1"/>
          <w:lang w:bidi="ar-SA"/>
        </w:rPr>
        <w:t xml:space="preserve">              С.Ю. </w:t>
      </w:r>
      <w:proofErr w:type="spellStart"/>
      <w:r w:rsidRPr="0059636D">
        <w:rPr>
          <w:rFonts w:ascii="Arial" w:eastAsia="SimSun" w:hAnsi="Arial" w:cs="Arial"/>
          <w:color w:val="auto"/>
          <w:kern w:val="1"/>
          <w:lang w:bidi="ar-SA"/>
        </w:rPr>
        <w:t>Пиший</w:t>
      </w:r>
      <w:proofErr w:type="spellEnd"/>
    </w:p>
    <w:p w:rsidR="000D6122" w:rsidRPr="0059636D" w:rsidRDefault="000D6122" w:rsidP="0059636D">
      <w:pPr>
        <w:pStyle w:val="50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  <w:sectPr w:rsidR="000D6122" w:rsidRPr="0059636D" w:rsidSect="0093377A">
          <w:headerReference w:type="default" r:id="rId9"/>
          <w:type w:val="continuous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0D6122" w:rsidRPr="0059636D" w:rsidRDefault="00DF7AF4" w:rsidP="0059636D">
      <w:pPr>
        <w:pStyle w:val="60"/>
        <w:shd w:val="clear" w:color="auto" w:fill="auto"/>
        <w:spacing w:after="0" w:line="240" w:lineRule="auto"/>
        <w:ind w:left="9639" w:firstLine="709"/>
        <w:jc w:val="right"/>
        <w:rPr>
          <w:rFonts w:ascii="Arial" w:hAnsi="Arial" w:cs="Arial"/>
          <w:b w:val="0"/>
          <w:sz w:val="24"/>
          <w:szCs w:val="24"/>
        </w:rPr>
      </w:pPr>
      <w:r w:rsidRPr="0059636D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</w:t>
      </w:r>
    </w:p>
    <w:p w:rsidR="000D6122" w:rsidRPr="0059636D" w:rsidRDefault="00DF7AF4" w:rsidP="0059636D">
      <w:pPr>
        <w:pStyle w:val="60"/>
        <w:shd w:val="clear" w:color="auto" w:fill="auto"/>
        <w:spacing w:after="0" w:line="240" w:lineRule="auto"/>
        <w:ind w:left="9639" w:firstLine="709"/>
        <w:jc w:val="right"/>
        <w:rPr>
          <w:rFonts w:ascii="Arial" w:hAnsi="Arial" w:cs="Arial"/>
          <w:b w:val="0"/>
          <w:sz w:val="24"/>
          <w:szCs w:val="24"/>
        </w:rPr>
      </w:pPr>
      <w:r w:rsidRPr="0059636D">
        <w:rPr>
          <w:rFonts w:ascii="Arial" w:hAnsi="Arial" w:cs="Arial"/>
          <w:b w:val="0"/>
          <w:sz w:val="24"/>
          <w:szCs w:val="24"/>
        </w:rPr>
        <w:t>к постановлению</w:t>
      </w:r>
      <w:r w:rsidR="000D6122" w:rsidRPr="0059636D">
        <w:rPr>
          <w:rFonts w:ascii="Arial" w:hAnsi="Arial" w:cs="Arial"/>
          <w:b w:val="0"/>
          <w:sz w:val="24"/>
          <w:szCs w:val="24"/>
        </w:rPr>
        <w:t xml:space="preserve"> </w:t>
      </w:r>
      <w:r w:rsidRPr="0059636D">
        <w:rPr>
          <w:rFonts w:ascii="Arial" w:hAnsi="Arial" w:cs="Arial"/>
          <w:b w:val="0"/>
          <w:sz w:val="24"/>
          <w:szCs w:val="24"/>
        </w:rPr>
        <w:t xml:space="preserve">администрации </w:t>
      </w:r>
    </w:p>
    <w:p w:rsidR="000D6122" w:rsidRPr="0059636D" w:rsidRDefault="00DF7AF4" w:rsidP="0059636D">
      <w:pPr>
        <w:pStyle w:val="60"/>
        <w:shd w:val="clear" w:color="auto" w:fill="auto"/>
        <w:spacing w:after="0" w:line="240" w:lineRule="auto"/>
        <w:ind w:left="9639" w:firstLine="709"/>
        <w:jc w:val="right"/>
        <w:rPr>
          <w:rFonts w:ascii="Arial" w:hAnsi="Arial" w:cs="Arial"/>
          <w:b w:val="0"/>
          <w:sz w:val="24"/>
          <w:szCs w:val="24"/>
        </w:rPr>
      </w:pPr>
      <w:r w:rsidRPr="0059636D">
        <w:rPr>
          <w:rFonts w:ascii="Arial" w:hAnsi="Arial" w:cs="Arial"/>
          <w:b w:val="0"/>
          <w:sz w:val="24"/>
          <w:szCs w:val="24"/>
        </w:rPr>
        <w:t>муниципального</w:t>
      </w:r>
      <w:r w:rsidR="000D6122" w:rsidRPr="0059636D">
        <w:rPr>
          <w:rFonts w:ascii="Arial" w:hAnsi="Arial" w:cs="Arial"/>
          <w:b w:val="0"/>
          <w:sz w:val="24"/>
          <w:szCs w:val="24"/>
        </w:rPr>
        <w:t xml:space="preserve"> </w:t>
      </w:r>
      <w:r w:rsidRPr="0059636D">
        <w:rPr>
          <w:rFonts w:ascii="Arial" w:hAnsi="Arial" w:cs="Arial"/>
          <w:b w:val="0"/>
          <w:sz w:val="24"/>
          <w:szCs w:val="24"/>
        </w:rPr>
        <w:t>обра</w:t>
      </w:r>
      <w:r w:rsidR="00723BBD" w:rsidRPr="0059636D">
        <w:rPr>
          <w:rFonts w:ascii="Arial" w:hAnsi="Arial" w:cs="Arial"/>
          <w:b w:val="0"/>
          <w:sz w:val="24"/>
          <w:szCs w:val="24"/>
        </w:rPr>
        <w:t xml:space="preserve">зования </w:t>
      </w:r>
    </w:p>
    <w:p w:rsidR="000D6122" w:rsidRPr="0059636D" w:rsidRDefault="00723BBD" w:rsidP="0059636D">
      <w:pPr>
        <w:pStyle w:val="60"/>
        <w:shd w:val="clear" w:color="auto" w:fill="auto"/>
        <w:spacing w:after="0" w:line="240" w:lineRule="auto"/>
        <w:ind w:left="9639" w:firstLine="709"/>
        <w:jc w:val="right"/>
        <w:rPr>
          <w:rFonts w:ascii="Arial" w:hAnsi="Arial" w:cs="Arial"/>
          <w:b w:val="0"/>
          <w:sz w:val="24"/>
          <w:szCs w:val="24"/>
        </w:rPr>
      </w:pPr>
      <w:proofErr w:type="spellStart"/>
      <w:r w:rsidRPr="0059636D">
        <w:rPr>
          <w:rFonts w:ascii="Arial" w:hAnsi="Arial" w:cs="Arial"/>
          <w:b w:val="0"/>
          <w:sz w:val="24"/>
          <w:szCs w:val="24"/>
        </w:rPr>
        <w:t>Воловский</w:t>
      </w:r>
      <w:proofErr w:type="spellEnd"/>
      <w:r w:rsidRPr="0059636D">
        <w:rPr>
          <w:rFonts w:ascii="Arial" w:hAnsi="Arial" w:cs="Arial"/>
          <w:b w:val="0"/>
          <w:sz w:val="24"/>
          <w:szCs w:val="24"/>
        </w:rPr>
        <w:t xml:space="preserve"> район</w:t>
      </w:r>
    </w:p>
    <w:p w:rsidR="00ED6168" w:rsidRPr="0059636D" w:rsidRDefault="0059636D" w:rsidP="0059636D">
      <w:pPr>
        <w:pStyle w:val="60"/>
        <w:shd w:val="clear" w:color="auto" w:fill="auto"/>
        <w:spacing w:after="0" w:line="240" w:lineRule="auto"/>
        <w:ind w:left="9639" w:firstLine="709"/>
        <w:jc w:val="right"/>
        <w:rPr>
          <w:rFonts w:ascii="Arial" w:hAnsi="Arial" w:cs="Arial"/>
          <w:b w:val="0"/>
          <w:sz w:val="24"/>
          <w:szCs w:val="24"/>
        </w:rPr>
      </w:pPr>
      <w:r w:rsidRPr="0059636D">
        <w:rPr>
          <w:rFonts w:ascii="Arial" w:hAnsi="Arial" w:cs="Arial"/>
          <w:b w:val="0"/>
          <w:sz w:val="24"/>
          <w:szCs w:val="24"/>
        </w:rPr>
        <w:t xml:space="preserve">от 24.02.2022 </w:t>
      </w:r>
      <w:r w:rsidR="00723BBD" w:rsidRPr="0059636D">
        <w:rPr>
          <w:rFonts w:ascii="Arial" w:hAnsi="Arial" w:cs="Arial"/>
          <w:b w:val="0"/>
          <w:sz w:val="24"/>
          <w:szCs w:val="24"/>
        </w:rPr>
        <w:t>№</w:t>
      </w:r>
      <w:r w:rsidRPr="0059636D">
        <w:rPr>
          <w:rFonts w:ascii="Arial" w:hAnsi="Arial" w:cs="Arial"/>
          <w:b w:val="0"/>
          <w:sz w:val="24"/>
          <w:szCs w:val="24"/>
        </w:rPr>
        <w:t xml:space="preserve"> 159</w:t>
      </w:r>
    </w:p>
    <w:p w:rsidR="005C6DF7" w:rsidRPr="0059636D" w:rsidRDefault="005C6DF7" w:rsidP="0059636D">
      <w:pPr>
        <w:pStyle w:val="60"/>
        <w:shd w:val="clear" w:color="auto" w:fill="auto"/>
        <w:spacing w:after="0" w:line="240" w:lineRule="auto"/>
        <w:rPr>
          <w:rFonts w:ascii="Arial" w:hAnsi="Arial" w:cs="Arial"/>
          <w:b w:val="0"/>
          <w:sz w:val="24"/>
          <w:szCs w:val="24"/>
        </w:rPr>
      </w:pPr>
    </w:p>
    <w:p w:rsidR="00ED6168" w:rsidRPr="0059636D" w:rsidRDefault="00DF7AF4" w:rsidP="0059636D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</w:rPr>
      </w:pPr>
      <w:r w:rsidRPr="0059636D">
        <w:rPr>
          <w:rFonts w:ascii="Arial" w:hAnsi="Arial" w:cs="Arial"/>
        </w:rPr>
        <w:t>МУНИЦИПАЛЬНАЯ ПРОГРАММА</w:t>
      </w:r>
    </w:p>
    <w:p w:rsidR="0059636D" w:rsidRDefault="00DF7AF4" w:rsidP="0059636D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</w:rPr>
      </w:pPr>
      <w:r w:rsidRPr="0059636D">
        <w:rPr>
          <w:rFonts w:ascii="Arial" w:hAnsi="Arial" w:cs="Arial"/>
        </w:rPr>
        <w:t xml:space="preserve">«Формирование законопослушного поведения участников дорожного движения </w:t>
      </w:r>
    </w:p>
    <w:p w:rsidR="00ED6168" w:rsidRPr="0059636D" w:rsidRDefault="00DF7AF4" w:rsidP="0059636D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</w:rPr>
      </w:pPr>
      <w:r w:rsidRPr="0059636D">
        <w:rPr>
          <w:rFonts w:ascii="Arial" w:hAnsi="Arial" w:cs="Arial"/>
        </w:rPr>
        <w:t>в</w:t>
      </w:r>
      <w:r w:rsidR="000D6122" w:rsidRPr="0059636D">
        <w:rPr>
          <w:rFonts w:ascii="Arial" w:hAnsi="Arial" w:cs="Arial"/>
        </w:rPr>
        <w:t xml:space="preserve"> </w:t>
      </w:r>
      <w:r w:rsidRPr="0059636D">
        <w:rPr>
          <w:rFonts w:ascii="Arial" w:hAnsi="Arial" w:cs="Arial"/>
        </w:rPr>
        <w:t xml:space="preserve">муниципальном образовании </w:t>
      </w:r>
      <w:proofErr w:type="spellStart"/>
      <w:r w:rsidR="00723BBD" w:rsidRPr="0059636D">
        <w:rPr>
          <w:rFonts w:ascii="Arial" w:hAnsi="Arial" w:cs="Arial"/>
        </w:rPr>
        <w:t>Воловский</w:t>
      </w:r>
      <w:proofErr w:type="spellEnd"/>
      <w:r w:rsidR="00723BBD" w:rsidRPr="0059636D">
        <w:rPr>
          <w:rFonts w:ascii="Arial" w:hAnsi="Arial" w:cs="Arial"/>
        </w:rPr>
        <w:t xml:space="preserve"> район</w:t>
      </w:r>
      <w:r w:rsidRPr="0059636D">
        <w:rPr>
          <w:rFonts w:ascii="Arial" w:hAnsi="Arial" w:cs="Arial"/>
        </w:rPr>
        <w:t>»</w:t>
      </w:r>
    </w:p>
    <w:p w:rsidR="000D6122" w:rsidRPr="0059636D" w:rsidRDefault="000D6122" w:rsidP="0059636D">
      <w:pPr>
        <w:pStyle w:val="23"/>
        <w:shd w:val="clear" w:color="auto" w:fill="auto"/>
        <w:spacing w:before="0"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D6168" w:rsidRPr="0059636D" w:rsidRDefault="00DF7AF4" w:rsidP="0059636D">
      <w:pPr>
        <w:pStyle w:val="23"/>
        <w:shd w:val="clear" w:color="auto" w:fill="auto"/>
        <w:spacing w:before="0" w:after="0" w:line="240" w:lineRule="auto"/>
        <w:jc w:val="center"/>
        <w:rPr>
          <w:rFonts w:ascii="Arial" w:hAnsi="Arial" w:cs="Arial"/>
          <w:sz w:val="26"/>
          <w:szCs w:val="26"/>
        </w:rPr>
      </w:pPr>
      <w:r w:rsidRPr="0059636D">
        <w:rPr>
          <w:rFonts w:ascii="Arial" w:hAnsi="Arial" w:cs="Arial"/>
          <w:sz w:val="26"/>
          <w:szCs w:val="26"/>
        </w:rPr>
        <w:t>Паспорт муниципальной программы</w:t>
      </w:r>
    </w:p>
    <w:p w:rsidR="0059636D" w:rsidRDefault="00DF7AF4" w:rsidP="0059636D">
      <w:pPr>
        <w:pStyle w:val="23"/>
        <w:shd w:val="clear" w:color="auto" w:fill="auto"/>
        <w:spacing w:before="0" w:after="0" w:line="240" w:lineRule="auto"/>
        <w:jc w:val="center"/>
        <w:rPr>
          <w:rFonts w:ascii="Arial" w:hAnsi="Arial" w:cs="Arial"/>
          <w:sz w:val="26"/>
          <w:szCs w:val="26"/>
        </w:rPr>
      </w:pPr>
      <w:r w:rsidRPr="0059636D">
        <w:rPr>
          <w:rFonts w:ascii="Arial" w:hAnsi="Arial" w:cs="Arial"/>
          <w:sz w:val="26"/>
          <w:szCs w:val="26"/>
        </w:rPr>
        <w:t xml:space="preserve">«Формирование законопослушного поведения участников дорожного движения </w:t>
      </w:r>
    </w:p>
    <w:p w:rsidR="00ED6168" w:rsidRPr="0059636D" w:rsidRDefault="00DF7AF4" w:rsidP="0059636D">
      <w:pPr>
        <w:pStyle w:val="23"/>
        <w:shd w:val="clear" w:color="auto" w:fill="auto"/>
        <w:spacing w:before="0" w:after="0" w:line="240" w:lineRule="auto"/>
        <w:jc w:val="center"/>
        <w:rPr>
          <w:rFonts w:ascii="Arial" w:hAnsi="Arial" w:cs="Arial"/>
          <w:sz w:val="26"/>
          <w:szCs w:val="26"/>
        </w:rPr>
      </w:pPr>
      <w:r w:rsidRPr="0059636D">
        <w:rPr>
          <w:rFonts w:ascii="Arial" w:hAnsi="Arial" w:cs="Arial"/>
          <w:sz w:val="26"/>
          <w:szCs w:val="26"/>
        </w:rPr>
        <w:t>в</w:t>
      </w:r>
      <w:r w:rsidR="000D6122" w:rsidRPr="0059636D">
        <w:rPr>
          <w:rFonts w:ascii="Arial" w:hAnsi="Arial" w:cs="Arial"/>
          <w:sz w:val="26"/>
          <w:szCs w:val="26"/>
        </w:rPr>
        <w:t xml:space="preserve"> </w:t>
      </w:r>
      <w:r w:rsidRPr="0059636D">
        <w:rPr>
          <w:rFonts w:ascii="Arial" w:hAnsi="Arial" w:cs="Arial"/>
          <w:sz w:val="26"/>
          <w:szCs w:val="26"/>
        </w:rPr>
        <w:t xml:space="preserve">муниципальном образовании </w:t>
      </w:r>
      <w:proofErr w:type="spellStart"/>
      <w:r w:rsidR="00723BBD" w:rsidRPr="0059636D">
        <w:rPr>
          <w:rFonts w:ascii="Arial" w:hAnsi="Arial" w:cs="Arial"/>
          <w:sz w:val="26"/>
          <w:szCs w:val="26"/>
        </w:rPr>
        <w:t>Воловский</w:t>
      </w:r>
      <w:proofErr w:type="spellEnd"/>
      <w:r w:rsidR="00723BBD" w:rsidRPr="0059636D">
        <w:rPr>
          <w:rFonts w:ascii="Arial" w:hAnsi="Arial" w:cs="Arial"/>
          <w:sz w:val="26"/>
          <w:szCs w:val="26"/>
        </w:rPr>
        <w:t xml:space="preserve"> район</w:t>
      </w:r>
      <w:r w:rsidRPr="0059636D">
        <w:rPr>
          <w:rFonts w:ascii="Arial" w:hAnsi="Arial" w:cs="Arial"/>
          <w:sz w:val="26"/>
          <w:szCs w:val="26"/>
        </w:rPr>
        <w:t>»</w:t>
      </w:r>
    </w:p>
    <w:p w:rsidR="005C6DF7" w:rsidRPr="0059636D" w:rsidRDefault="005C6DF7" w:rsidP="0059636D">
      <w:pPr>
        <w:pStyle w:val="23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Overlap w:val="never"/>
        <w:tblW w:w="154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2"/>
        <w:gridCol w:w="12459"/>
      </w:tblGrid>
      <w:tr w:rsidR="00ED6168" w:rsidRPr="0059636D" w:rsidTr="000D6122">
        <w:trPr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Ответствен</w:t>
            </w:r>
            <w:r w:rsidR="00723BBD" w:rsidRPr="0059636D">
              <w:rPr>
                <w:rFonts w:ascii="Arial" w:hAnsi="Arial" w:cs="Arial"/>
              </w:rPr>
              <w:t>ный исполнитель муниципально</w:t>
            </w:r>
            <w:r w:rsidRPr="0059636D">
              <w:rPr>
                <w:rFonts w:ascii="Arial" w:hAnsi="Arial" w:cs="Arial"/>
              </w:rPr>
              <w:t>й про</w:t>
            </w:r>
            <w:r w:rsidR="000D6122" w:rsidRPr="0059636D">
              <w:rPr>
                <w:rFonts w:ascii="Arial" w:hAnsi="Arial" w:cs="Arial"/>
              </w:rPr>
              <w:t>г</w:t>
            </w:r>
            <w:r w:rsidRPr="0059636D">
              <w:rPr>
                <w:rFonts w:ascii="Arial" w:hAnsi="Arial" w:cs="Arial"/>
              </w:rPr>
              <w:t>раммы</w:t>
            </w:r>
          </w:p>
        </w:tc>
        <w:tc>
          <w:tcPr>
            <w:tcW w:w="1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A4C" w:rsidRPr="0059636D" w:rsidRDefault="00727EE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К</w:t>
            </w:r>
            <w:r w:rsidR="00275A4C" w:rsidRPr="0059636D">
              <w:rPr>
                <w:rFonts w:ascii="Arial" w:hAnsi="Arial" w:cs="Arial"/>
              </w:rPr>
              <w:t>омитет образовани</w:t>
            </w:r>
            <w:r w:rsidRPr="0059636D">
              <w:rPr>
                <w:rFonts w:ascii="Arial" w:hAnsi="Arial" w:cs="Arial"/>
              </w:rPr>
              <w:t>я</w:t>
            </w:r>
            <w:r w:rsidR="00275A4C" w:rsidRPr="0059636D">
              <w:rPr>
                <w:rFonts w:ascii="Arial" w:hAnsi="Arial" w:cs="Arial"/>
              </w:rPr>
              <w:t xml:space="preserve"> администрации муниципального образования </w:t>
            </w:r>
            <w:proofErr w:type="spellStart"/>
            <w:r w:rsidR="00275A4C" w:rsidRPr="0059636D">
              <w:rPr>
                <w:rFonts w:ascii="Arial" w:hAnsi="Arial" w:cs="Arial"/>
              </w:rPr>
              <w:t>Воловский</w:t>
            </w:r>
            <w:proofErr w:type="spellEnd"/>
            <w:r w:rsidR="00275A4C" w:rsidRPr="0059636D">
              <w:rPr>
                <w:rFonts w:ascii="Arial" w:hAnsi="Arial" w:cs="Arial"/>
              </w:rPr>
              <w:t xml:space="preserve"> район.</w:t>
            </w:r>
          </w:p>
          <w:p w:rsidR="00ED6168" w:rsidRPr="0059636D" w:rsidRDefault="00ED6168" w:rsidP="0059636D">
            <w:pPr>
              <w:rPr>
                <w:rFonts w:ascii="Arial" w:hAnsi="Arial" w:cs="Arial"/>
              </w:rPr>
            </w:pPr>
          </w:p>
        </w:tc>
      </w:tr>
      <w:tr w:rsidR="00ED6168" w:rsidRPr="0059636D" w:rsidTr="000D6122">
        <w:trPr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1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Отсутствуют</w:t>
            </w:r>
          </w:p>
        </w:tc>
      </w:tr>
      <w:tr w:rsidR="00ED6168" w:rsidRPr="0059636D" w:rsidTr="000D6122">
        <w:trPr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Исполнители муниципальной программы</w:t>
            </w:r>
          </w:p>
        </w:tc>
        <w:tc>
          <w:tcPr>
            <w:tcW w:w="1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A4C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Комитет образовани</w:t>
            </w:r>
            <w:r w:rsidR="00727EE4" w:rsidRPr="0059636D">
              <w:rPr>
                <w:rFonts w:ascii="Arial" w:hAnsi="Arial" w:cs="Arial"/>
              </w:rPr>
              <w:t>я</w:t>
            </w:r>
            <w:r w:rsidRPr="0059636D">
              <w:rPr>
                <w:rFonts w:ascii="Arial" w:hAnsi="Arial" w:cs="Arial"/>
              </w:rPr>
              <w:t xml:space="preserve"> администрации муниципального образования </w:t>
            </w:r>
            <w:proofErr w:type="spellStart"/>
            <w:r w:rsidR="00275A4C" w:rsidRPr="0059636D">
              <w:rPr>
                <w:rFonts w:ascii="Arial" w:hAnsi="Arial" w:cs="Arial"/>
              </w:rPr>
              <w:t>Воловский</w:t>
            </w:r>
            <w:proofErr w:type="spellEnd"/>
            <w:r w:rsidR="00275A4C" w:rsidRPr="0059636D">
              <w:rPr>
                <w:rFonts w:ascii="Arial" w:hAnsi="Arial" w:cs="Arial"/>
              </w:rPr>
              <w:t xml:space="preserve"> район</w:t>
            </w:r>
            <w:r w:rsidRPr="0059636D">
              <w:rPr>
                <w:rFonts w:ascii="Arial" w:hAnsi="Arial" w:cs="Arial"/>
              </w:rPr>
              <w:t xml:space="preserve"> (далее - комитет образовани</w:t>
            </w:r>
            <w:r w:rsidR="00727EE4" w:rsidRPr="0059636D">
              <w:rPr>
                <w:rFonts w:ascii="Arial" w:hAnsi="Arial" w:cs="Arial"/>
              </w:rPr>
              <w:t>я</w:t>
            </w:r>
            <w:r w:rsidRPr="0059636D">
              <w:rPr>
                <w:rFonts w:ascii="Arial" w:hAnsi="Arial" w:cs="Arial"/>
              </w:rPr>
              <w:t>)</w:t>
            </w:r>
          </w:p>
          <w:p w:rsidR="00ED6168" w:rsidRPr="0059636D" w:rsidRDefault="00727EE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 xml:space="preserve">Сектор по культуре, спорту и молодежной политике </w:t>
            </w:r>
            <w:r w:rsidR="00DF7AF4" w:rsidRPr="0059636D">
              <w:rPr>
                <w:rFonts w:ascii="Arial" w:hAnsi="Arial" w:cs="Arial"/>
              </w:rPr>
              <w:t xml:space="preserve"> администрации муниципального образования </w:t>
            </w:r>
            <w:proofErr w:type="spellStart"/>
            <w:r w:rsidR="00275A4C" w:rsidRPr="0059636D">
              <w:rPr>
                <w:rFonts w:ascii="Arial" w:hAnsi="Arial" w:cs="Arial"/>
              </w:rPr>
              <w:t>Воловский</w:t>
            </w:r>
            <w:proofErr w:type="spellEnd"/>
            <w:r w:rsidR="00275A4C" w:rsidRPr="0059636D">
              <w:rPr>
                <w:rFonts w:ascii="Arial" w:hAnsi="Arial" w:cs="Arial"/>
              </w:rPr>
              <w:t xml:space="preserve"> район</w:t>
            </w:r>
            <w:r w:rsidR="00DF7AF4" w:rsidRPr="0059636D">
              <w:rPr>
                <w:rFonts w:ascii="Arial" w:hAnsi="Arial" w:cs="Arial"/>
              </w:rPr>
              <w:t xml:space="preserve"> (далее -</w:t>
            </w:r>
            <w:r w:rsidRPr="0059636D">
              <w:rPr>
                <w:rFonts w:ascii="Arial" w:hAnsi="Arial" w:cs="Arial"/>
              </w:rPr>
              <w:t xml:space="preserve"> сектор по культуре, спорту и молодежной политике</w:t>
            </w:r>
            <w:r w:rsidR="00DF7AF4" w:rsidRPr="0059636D">
              <w:rPr>
                <w:rFonts w:ascii="Arial" w:hAnsi="Arial" w:cs="Arial"/>
              </w:rPr>
              <w:t>)</w:t>
            </w:r>
          </w:p>
        </w:tc>
      </w:tr>
      <w:tr w:rsidR="00ED6168" w:rsidRPr="0059636D" w:rsidTr="000D6122">
        <w:trPr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Подпрограммы муниципальной программы</w:t>
            </w:r>
          </w:p>
        </w:tc>
        <w:tc>
          <w:tcPr>
            <w:tcW w:w="1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Отсутствуют</w:t>
            </w:r>
          </w:p>
        </w:tc>
      </w:tr>
      <w:tr w:rsidR="00ED6168" w:rsidRPr="0059636D" w:rsidTr="000D6122">
        <w:trPr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Цели муниципальной</w:t>
            </w:r>
            <w:r w:rsidR="000D6122" w:rsidRPr="0059636D">
              <w:rPr>
                <w:rFonts w:ascii="Arial" w:hAnsi="Arial" w:cs="Arial"/>
              </w:rPr>
              <w:t xml:space="preserve"> </w:t>
            </w:r>
            <w:r w:rsidRPr="0059636D">
              <w:rPr>
                <w:rFonts w:ascii="Arial" w:hAnsi="Arial" w:cs="Arial"/>
              </w:rPr>
              <w:t>программы</w:t>
            </w:r>
          </w:p>
        </w:tc>
        <w:tc>
          <w:tcPr>
            <w:tcW w:w="1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Повышение уровня правового воспитания участников дорожного движения, культуры их поведения; профилактика дорожн</w:t>
            </w:r>
            <w:proofErr w:type="gramStart"/>
            <w:r w:rsidRPr="0059636D">
              <w:rPr>
                <w:rFonts w:ascii="Arial" w:hAnsi="Arial" w:cs="Arial"/>
              </w:rPr>
              <w:t>о-</w:t>
            </w:r>
            <w:proofErr w:type="gramEnd"/>
            <w:r w:rsidRPr="0059636D">
              <w:rPr>
                <w:rFonts w:ascii="Arial" w:hAnsi="Arial" w:cs="Arial"/>
              </w:rPr>
              <w:t xml:space="preserve"> транспортного травматизма в муниципальном образовании </w:t>
            </w:r>
            <w:proofErr w:type="spellStart"/>
            <w:r w:rsidR="00275A4C" w:rsidRPr="0059636D">
              <w:rPr>
                <w:rFonts w:ascii="Arial" w:hAnsi="Arial" w:cs="Arial"/>
              </w:rPr>
              <w:t>Воловский</w:t>
            </w:r>
            <w:proofErr w:type="spellEnd"/>
            <w:r w:rsidR="00275A4C" w:rsidRPr="0059636D">
              <w:rPr>
                <w:rFonts w:ascii="Arial" w:hAnsi="Arial" w:cs="Arial"/>
              </w:rPr>
              <w:t xml:space="preserve"> район</w:t>
            </w:r>
            <w:r w:rsidRPr="0059636D">
              <w:rPr>
                <w:rFonts w:ascii="Arial" w:hAnsi="Arial" w:cs="Arial"/>
              </w:rPr>
              <w:t xml:space="preserve"> (далее - муниципальное образование)</w:t>
            </w:r>
          </w:p>
        </w:tc>
      </w:tr>
    </w:tbl>
    <w:p w:rsidR="00ED6168" w:rsidRPr="0059636D" w:rsidRDefault="00ED6168" w:rsidP="0059636D">
      <w:pPr>
        <w:framePr w:w="15451" w:wrap="notBeside" w:vAnchor="text" w:hAnchor="text" w:xAlign="center" w:y="1"/>
        <w:rPr>
          <w:rFonts w:ascii="Arial" w:hAnsi="Arial" w:cs="Arial"/>
        </w:rPr>
      </w:pPr>
    </w:p>
    <w:tbl>
      <w:tblPr>
        <w:tblOverlap w:val="never"/>
        <w:tblW w:w="154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7"/>
        <w:gridCol w:w="533"/>
        <w:gridCol w:w="5755"/>
        <w:gridCol w:w="859"/>
        <w:gridCol w:w="1224"/>
        <w:gridCol w:w="1214"/>
        <w:gridCol w:w="1426"/>
        <w:gridCol w:w="1426"/>
        <w:gridCol w:w="1320"/>
      </w:tblGrid>
      <w:tr w:rsidR="00ED6168" w:rsidRPr="0059636D" w:rsidTr="000D6122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Задачи муниципально</w:t>
            </w:r>
            <w:r w:rsidRPr="0059636D">
              <w:rPr>
                <w:rFonts w:ascii="Arial" w:hAnsi="Arial" w:cs="Arial"/>
              </w:rPr>
              <w:lastRenderedPageBreak/>
              <w:t>й</w:t>
            </w:r>
            <w:r w:rsidR="000D6122" w:rsidRPr="0059636D">
              <w:rPr>
                <w:rFonts w:ascii="Arial" w:hAnsi="Arial" w:cs="Arial"/>
              </w:rPr>
              <w:t xml:space="preserve"> </w:t>
            </w:r>
            <w:r w:rsidRPr="0059636D">
              <w:rPr>
                <w:rFonts w:ascii="Arial" w:hAnsi="Arial" w:cs="Arial"/>
              </w:rPr>
              <w:t>программы</w:t>
            </w:r>
          </w:p>
        </w:tc>
        <w:tc>
          <w:tcPr>
            <w:tcW w:w="1375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proofErr w:type="gramStart"/>
            <w:r w:rsidRPr="0059636D">
              <w:rPr>
                <w:rFonts w:ascii="Arial" w:hAnsi="Arial" w:cs="Arial"/>
              </w:rPr>
              <w:lastRenderedPageBreak/>
              <w:t xml:space="preserve">Формирование знаний у водителей и пешеходов по безопасному дорожному движению, формирование у детей навыков безопасного поведения на дорогах, организация работы по профилактике дорожно-транспортного травматизма среди </w:t>
            </w:r>
            <w:r w:rsidRPr="0059636D">
              <w:rPr>
                <w:rFonts w:ascii="Arial" w:hAnsi="Arial" w:cs="Arial"/>
              </w:rPr>
              <w:lastRenderedPageBreak/>
              <w:t>детей дошкольного и школьного возраста, изменение общественного отношения к проблемам безопасности дорожного движения, совершенствование практики проведения информационно-разъяснительной работы, осуществляемой средствами массовой информации, с целью изменения поведения участников дорожного движения, формирования в общественном сознании негативного отношения</w:t>
            </w:r>
            <w:proofErr w:type="gramEnd"/>
            <w:r w:rsidRPr="0059636D">
              <w:rPr>
                <w:rFonts w:ascii="Arial" w:hAnsi="Arial" w:cs="Arial"/>
              </w:rPr>
              <w:t xml:space="preserve"> к нарушителям правил дорожного движения и фактам агрессивного поведения на дороге, развития принципов сотрудничества, взаимного доверия и взаимопомощи между участниками дорожного движения</w:t>
            </w:r>
          </w:p>
        </w:tc>
      </w:tr>
      <w:tr w:rsidR="00ED6168" w:rsidRPr="0059636D" w:rsidTr="000D6122">
        <w:trPr>
          <w:jc w:val="center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lastRenderedPageBreak/>
              <w:t>Конечные результаты муниципальной программы (пока</w:t>
            </w:r>
            <w:r w:rsidR="000D6122" w:rsidRPr="0059636D">
              <w:rPr>
                <w:rFonts w:ascii="Arial" w:hAnsi="Arial" w:cs="Arial"/>
              </w:rPr>
              <w:t>затели (ин</w:t>
            </w:r>
            <w:r w:rsidRPr="0059636D">
              <w:rPr>
                <w:rFonts w:ascii="Arial" w:hAnsi="Arial" w:cs="Arial"/>
              </w:rPr>
              <w:t>дикаторы) муниципальной программы)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№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Наименование конечного результата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Ед.</w:t>
            </w:r>
          </w:p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изм.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20</w:t>
            </w:r>
            <w:r w:rsidR="00275A4C" w:rsidRPr="0059636D">
              <w:rPr>
                <w:rFonts w:ascii="Arial" w:hAnsi="Arial" w:cs="Arial"/>
              </w:rPr>
              <w:t>22</w:t>
            </w:r>
          </w:p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(прогноз)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202</w:t>
            </w:r>
            <w:r w:rsidR="00275A4C" w:rsidRPr="0059636D">
              <w:rPr>
                <w:rFonts w:ascii="Arial" w:hAnsi="Arial" w:cs="Arial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202</w:t>
            </w:r>
            <w:r w:rsidR="00275A4C" w:rsidRPr="0059636D">
              <w:rPr>
                <w:rFonts w:ascii="Arial" w:hAnsi="Arial" w:cs="Arial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202</w:t>
            </w:r>
            <w:r w:rsidR="00275A4C" w:rsidRPr="0059636D">
              <w:rPr>
                <w:rFonts w:ascii="Arial" w:hAnsi="Arial" w:cs="Arial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202</w:t>
            </w:r>
            <w:r w:rsidR="00275A4C" w:rsidRPr="0059636D">
              <w:rPr>
                <w:rFonts w:ascii="Arial" w:hAnsi="Arial" w:cs="Arial"/>
              </w:rPr>
              <w:t>6</w:t>
            </w:r>
          </w:p>
        </w:tc>
      </w:tr>
      <w:tr w:rsidR="00ED6168" w:rsidRPr="0059636D" w:rsidTr="000D6122">
        <w:trPr>
          <w:jc w:val="center"/>
        </w:trPr>
        <w:tc>
          <w:tcPr>
            <w:tcW w:w="17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6168" w:rsidRPr="0059636D" w:rsidRDefault="00ED6168" w:rsidP="0059636D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 xml:space="preserve">Доля детей дошкольного и школьного возраста, участвующих в мероприятиях по профилактике </w:t>
            </w:r>
            <w:proofErr w:type="spellStart"/>
            <w:r w:rsidRPr="0059636D">
              <w:rPr>
                <w:rFonts w:ascii="Arial" w:hAnsi="Arial" w:cs="Arial"/>
              </w:rPr>
              <w:t>дорожно</w:t>
            </w:r>
            <w:proofErr w:type="spellEnd"/>
            <w:r w:rsidR="00275A4C" w:rsidRPr="0059636D">
              <w:rPr>
                <w:rFonts w:ascii="Arial" w:hAnsi="Arial" w:cs="Arial"/>
              </w:rPr>
              <w:t xml:space="preserve"> </w:t>
            </w:r>
            <w:r w:rsidRPr="0059636D">
              <w:rPr>
                <w:rFonts w:ascii="Arial" w:hAnsi="Arial" w:cs="Arial"/>
              </w:rPr>
              <w:t>- транспортных происшествий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87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90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92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100</w:t>
            </w:r>
          </w:p>
        </w:tc>
      </w:tr>
      <w:tr w:rsidR="00ED6168" w:rsidRPr="0059636D" w:rsidTr="000D6122">
        <w:trPr>
          <w:jc w:val="center"/>
        </w:trPr>
        <w:tc>
          <w:tcPr>
            <w:tcW w:w="17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6168" w:rsidRPr="0059636D" w:rsidRDefault="00ED6168" w:rsidP="0059636D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2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 xml:space="preserve">Приобретение и размещение </w:t>
            </w:r>
            <w:r w:rsidR="00275A4C" w:rsidRPr="0059636D">
              <w:rPr>
                <w:rFonts w:ascii="Arial" w:hAnsi="Arial" w:cs="Arial"/>
              </w:rPr>
              <w:t>плакатов</w:t>
            </w:r>
            <w:r w:rsidRPr="0059636D">
              <w:rPr>
                <w:rFonts w:ascii="Arial" w:hAnsi="Arial" w:cs="Arial"/>
              </w:rPr>
              <w:t xml:space="preserve"> по тематике безопасности дорожного движения </w:t>
            </w:r>
            <w:r w:rsidR="00A57F00" w:rsidRPr="0059636D">
              <w:rPr>
                <w:rFonts w:ascii="Arial" w:hAnsi="Arial" w:cs="Arial"/>
              </w:rPr>
              <w:t xml:space="preserve"> в рамках социальной рекламы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шт.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6168" w:rsidRPr="0059636D" w:rsidRDefault="008B7520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</w:t>
            </w:r>
          </w:p>
        </w:tc>
      </w:tr>
      <w:tr w:rsidR="00ED6168" w:rsidRPr="0059636D" w:rsidTr="000D6122">
        <w:trPr>
          <w:jc w:val="center"/>
        </w:trPr>
        <w:tc>
          <w:tcPr>
            <w:tcW w:w="17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6168" w:rsidRPr="0059636D" w:rsidRDefault="00ED6168" w:rsidP="0059636D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3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Приобретение и размещение информационных материалов по безопасности дорож</w:t>
            </w:r>
            <w:r w:rsidR="007357DE" w:rsidRPr="0059636D">
              <w:rPr>
                <w:rFonts w:ascii="Arial" w:hAnsi="Arial" w:cs="Arial"/>
              </w:rPr>
              <w:t>ного движения: памяток</w:t>
            </w:r>
            <w:r w:rsidRPr="0059636D">
              <w:rPr>
                <w:rFonts w:ascii="Arial" w:hAnsi="Arial" w:cs="Arial"/>
              </w:rPr>
              <w:t xml:space="preserve"> в местах массового пребывания граждан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275A4C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шт.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500</w:t>
            </w:r>
          </w:p>
        </w:tc>
      </w:tr>
      <w:tr w:rsidR="00ED6168" w:rsidRPr="0059636D" w:rsidTr="000D6122">
        <w:trPr>
          <w:jc w:val="center"/>
        </w:trPr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168" w:rsidRPr="0059636D" w:rsidRDefault="00ED6168" w:rsidP="0059636D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4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Приобретение оборудования и средств обучения безопасному поведению детей на дорогах (стенды, уголки по правилам дорожного движения, магнитные доски, обучающие игры)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шт.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168" w:rsidRPr="0059636D" w:rsidRDefault="008B7520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</w:t>
            </w:r>
          </w:p>
        </w:tc>
      </w:tr>
    </w:tbl>
    <w:p w:rsidR="005C6DF7" w:rsidRPr="0059636D" w:rsidRDefault="005C6DF7" w:rsidP="0059636D">
      <w:pPr>
        <w:framePr w:w="15494" w:wrap="notBeside" w:vAnchor="text" w:hAnchor="text" w:xAlign="center" w:y="1"/>
        <w:rPr>
          <w:rFonts w:ascii="Arial" w:hAnsi="Arial" w:cs="Arial"/>
        </w:rPr>
      </w:pPr>
    </w:p>
    <w:tbl>
      <w:tblPr>
        <w:tblOverlap w:val="never"/>
        <w:tblW w:w="154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2018"/>
        <w:gridCol w:w="1877"/>
        <w:gridCol w:w="115"/>
        <w:gridCol w:w="1445"/>
        <w:gridCol w:w="1701"/>
        <w:gridCol w:w="1559"/>
        <w:gridCol w:w="1701"/>
        <w:gridCol w:w="1777"/>
        <w:gridCol w:w="7"/>
        <w:gridCol w:w="1728"/>
      </w:tblGrid>
      <w:tr w:rsidR="004F3653" w:rsidRPr="0059636D" w:rsidTr="00B36B5F">
        <w:trPr>
          <w:jc w:val="center"/>
        </w:trPr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653" w:rsidRPr="0059636D" w:rsidRDefault="004F3653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Этапы и сроки</w:t>
            </w:r>
            <w:r w:rsidR="000D6122" w:rsidRPr="0059636D">
              <w:rPr>
                <w:rFonts w:ascii="Arial" w:hAnsi="Arial" w:cs="Arial"/>
              </w:rPr>
              <w:t xml:space="preserve"> реали</w:t>
            </w:r>
            <w:r w:rsidRPr="0059636D">
              <w:rPr>
                <w:rFonts w:ascii="Arial" w:hAnsi="Arial" w:cs="Arial"/>
              </w:rPr>
              <w:t>зации муниципальной программы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</w:tcPr>
          <w:p w:rsidR="004F3653" w:rsidRPr="0059636D" w:rsidRDefault="004F3653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этап-2022г.</w:t>
            </w:r>
          </w:p>
          <w:p w:rsidR="004F3653" w:rsidRPr="0059636D" w:rsidRDefault="004F3653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этап - 2023г.</w:t>
            </w:r>
          </w:p>
          <w:p w:rsidR="004F3653" w:rsidRPr="0059636D" w:rsidRDefault="004F3653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этап - 2024г.</w:t>
            </w:r>
          </w:p>
          <w:p w:rsidR="004F3653" w:rsidRPr="0059636D" w:rsidRDefault="004F3653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этап - 2025г.</w:t>
            </w:r>
          </w:p>
          <w:p w:rsidR="004F3653" w:rsidRPr="0059636D" w:rsidRDefault="004F3653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этап - 2026г.</w:t>
            </w:r>
          </w:p>
        </w:tc>
        <w:tc>
          <w:tcPr>
            <w:tcW w:w="115" w:type="dxa"/>
            <w:tcBorders>
              <w:top w:val="single" w:sz="4" w:space="0" w:color="auto"/>
            </w:tcBorders>
            <w:shd w:val="clear" w:color="auto" w:fill="FFFFFF"/>
          </w:tcPr>
          <w:p w:rsidR="004F3653" w:rsidRPr="0059636D" w:rsidRDefault="004F3653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F3653" w:rsidRPr="0059636D" w:rsidRDefault="004F3653" w:rsidP="0059636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4F3653" w:rsidRPr="0059636D" w:rsidRDefault="004F3653" w:rsidP="0059636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4F3653" w:rsidRPr="0059636D" w:rsidRDefault="004F3653" w:rsidP="0059636D">
            <w:pPr>
              <w:rPr>
                <w:rFonts w:ascii="Arial" w:hAnsi="Arial" w:cs="Arial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F3653" w:rsidRPr="0059636D" w:rsidRDefault="004F3653" w:rsidP="0059636D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F3653" w:rsidRPr="0059636D" w:rsidRDefault="004F3653" w:rsidP="0059636D">
            <w:pPr>
              <w:rPr>
                <w:rFonts w:ascii="Arial" w:hAnsi="Arial" w:cs="Arial"/>
              </w:rPr>
            </w:pPr>
          </w:p>
        </w:tc>
      </w:tr>
      <w:tr w:rsidR="00B36B5F" w:rsidRPr="0059636D" w:rsidTr="00B36B5F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B5F" w:rsidRPr="0059636D" w:rsidRDefault="00B36B5F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 xml:space="preserve">Наименование муниципальной программы муниципальной </w:t>
            </w:r>
            <w:r w:rsidRPr="0059636D">
              <w:rPr>
                <w:rFonts w:ascii="Arial" w:hAnsi="Arial" w:cs="Arial"/>
              </w:rPr>
              <w:lastRenderedPageBreak/>
              <w:t>программы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B5F" w:rsidRPr="0059636D" w:rsidRDefault="00B36B5F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lastRenderedPageBreak/>
              <w:t xml:space="preserve">«Формирование законопослушного поведения участников дорожного движения в муниципальном </w:t>
            </w:r>
            <w:r w:rsidRPr="0059636D">
              <w:rPr>
                <w:rFonts w:ascii="Arial" w:hAnsi="Arial" w:cs="Arial"/>
              </w:rPr>
              <w:lastRenderedPageBreak/>
              <w:t xml:space="preserve">образовании </w:t>
            </w:r>
            <w:proofErr w:type="spellStart"/>
            <w:r w:rsidRPr="0059636D">
              <w:rPr>
                <w:rFonts w:ascii="Arial" w:hAnsi="Arial" w:cs="Arial"/>
              </w:rPr>
              <w:t>Воловский</w:t>
            </w:r>
            <w:proofErr w:type="spellEnd"/>
            <w:r w:rsidRPr="0059636D">
              <w:rPr>
                <w:rFonts w:ascii="Arial" w:hAnsi="Arial" w:cs="Arial"/>
              </w:rPr>
              <w:t xml:space="preserve"> район»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6B5F" w:rsidRPr="0059636D" w:rsidRDefault="00B36B5F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lastRenderedPageBreak/>
              <w:t>Источник финансирования (источник поступления денежных средств)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6B5F" w:rsidRPr="0059636D" w:rsidRDefault="00B36B5F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Расходы (руб.)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B36B5F" w:rsidRPr="0059636D" w:rsidRDefault="00B36B5F" w:rsidP="0059636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B36B5F" w:rsidRPr="0059636D" w:rsidRDefault="00B36B5F" w:rsidP="0059636D">
            <w:pPr>
              <w:rPr>
                <w:rFonts w:ascii="Arial" w:hAnsi="Arial" w:cs="Arial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36B5F" w:rsidRPr="0059636D" w:rsidRDefault="00B36B5F" w:rsidP="0059636D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36B5F" w:rsidRPr="0059636D" w:rsidRDefault="00B36B5F" w:rsidP="0059636D">
            <w:pPr>
              <w:rPr>
                <w:rFonts w:ascii="Arial" w:hAnsi="Arial" w:cs="Arial"/>
              </w:rPr>
            </w:pPr>
          </w:p>
        </w:tc>
      </w:tr>
      <w:tr w:rsidR="00B36B5F" w:rsidRPr="0059636D" w:rsidTr="00697FC9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36B5F" w:rsidRPr="0059636D" w:rsidRDefault="00B36B5F" w:rsidP="0059636D">
            <w:pPr>
              <w:rPr>
                <w:rFonts w:ascii="Arial" w:hAnsi="Arial" w:cs="Arial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36B5F" w:rsidRPr="0059636D" w:rsidRDefault="00B36B5F" w:rsidP="0059636D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6B5F" w:rsidRPr="0059636D" w:rsidRDefault="00B36B5F" w:rsidP="0059636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6B5F" w:rsidRPr="0059636D" w:rsidRDefault="00B36B5F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6B5F" w:rsidRPr="0059636D" w:rsidRDefault="00B36B5F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6B5F" w:rsidRPr="0059636D" w:rsidRDefault="00B36B5F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6B5F" w:rsidRPr="0059636D" w:rsidRDefault="00B36B5F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2025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6B5F" w:rsidRPr="0059636D" w:rsidRDefault="00B36B5F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2026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B5F" w:rsidRPr="0059636D" w:rsidRDefault="00B36B5F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Итого</w:t>
            </w:r>
          </w:p>
        </w:tc>
      </w:tr>
      <w:tr w:rsidR="00B36B5F" w:rsidRPr="0059636D" w:rsidTr="00697FC9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6B5F" w:rsidRPr="0059636D" w:rsidRDefault="00B36B5F" w:rsidP="0059636D">
            <w:pPr>
              <w:rPr>
                <w:rFonts w:ascii="Arial" w:hAnsi="Arial" w:cs="Arial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6B5F" w:rsidRPr="0059636D" w:rsidRDefault="00B36B5F" w:rsidP="0059636D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B5F" w:rsidRPr="0059636D" w:rsidRDefault="00B36B5F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 xml:space="preserve">Всего: в том </w:t>
            </w:r>
            <w:r w:rsidRPr="0059636D">
              <w:rPr>
                <w:rFonts w:ascii="Arial" w:hAnsi="Arial" w:cs="Arial"/>
              </w:rPr>
              <w:lastRenderedPageBreak/>
              <w:t>числе: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B5F" w:rsidRPr="0059636D" w:rsidRDefault="00B36B5F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lastRenderedPageBreak/>
              <w:t>200000,00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B5F" w:rsidRPr="0059636D" w:rsidRDefault="00B36B5F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B5F" w:rsidRPr="0059636D" w:rsidRDefault="00B36B5F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B5F" w:rsidRPr="0059636D" w:rsidRDefault="00B36B5F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100000,00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B5F" w:rsidRPr="0059636D" w:rsidRDefault="00B36B5F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100000,00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B5F" w:rsidRPr="0059636D" w:rsidRDefault="00B36B5F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500000,00</w:t>
            </w:r>
          </w:p>
        </w:tc>
      </w:tr>
      <w:tr w:rsidR="00B36B5F" w:rsidRPr="0059636D" w:rsidTr="00B36B5F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6B5F" w:rsidRPr="0059636D" w:rsidRDefault="00B36B5F" w:rsidP="0059636D">
            <w:pPr>
              <w:rPr>
                <w:rFonts w:ascii="Arial" w:hAnsi="Arial" w:cs="Arial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6B5F" w:rsidRPr="0059636D" w:rsidRDefault="00B36B5F" w:rsidP="0059636D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B5F" w:rsidRPr="0059636D" w:rsidRDefault="00B36B5F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B5F" w:rsidRPr="0059636D" w:rsidRDefault="00B36B5F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B5F" w:rsidRPr="0059636D" w:rsidRDefault="00B36B5F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B5F" w:rsidRPr="0059636D" w:rsidRDefault="00B36B5F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B5F" w:rsidRPr="0059636D" w:rsidRDefault="00B36B5F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B5F" w:rsidRPr="0059636D" w:rsidRDefault="00B36B5F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-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B5F" w:rsidRPr="0059636D" w:rsidRDefault="00B36B5F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-</w:t>
            </w:r>
          </w:p>
        </w:tc>
      </w:tr>
      <w:tr w:rsidR="00B36B5F" w:rsidRPr="0059636D" w:rsidTr="00B36B5F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6B5F" w:rsidRPr="0059636D" w:rsidRDefault="00B36B5F" w:rsidP="0059636D">
            <w:pPr>
              <w:rPr>
                <w:rFonts w:ascii="Arial" w:hAnsi="Arial" w:cs="Arial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6B5F" w:rsidRPr="0059636D" w:rsidRDefault="00B36B5F" w:rsidP="0059636D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B5F" w:rsidRPr="0059636D" w:rsidRDefault="00B36B5F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Бюджет Тульской 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B5F" w:rsidRPr="0059636D" w:rsidRDefault="00B36B5F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B5F" w:rsidRPr="0059636D" w:rsidRDefault="00B36B5F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B5F" w:rsidRPr="0059636D" w:rsidRDefault="00B36B5F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B5F" w:rsidRPr="0059636D" w:rsidRDefault="00B36B5F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B5F" w:rsidRPr="0059636D" w:rsidRDefault="00B36B5F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-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B5F" w:rsidRPr="0059636D" w:rsidRDefault="00B36B5F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-</w:t>
            </w:r>
          </w:p>
        </w:tc>
      </w:tr>
      <w:tr w:rsidR="00B36B5F" w:rsidRPr="0059636D" w:rsidTr="00B36B5F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6B5F" w:rsidRPr="0059636D" w:rsidRDefault="00B36B5F" w:rsidP="0059636D">
            <w:pPr>
              <w:rPr>
                <w:rFonts w:ascii="Arial" w:hAnsi="Arial" w:cs="Arial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6B5F" w:rsidRPr="0059636D" w:rsidRDefault="00B36B5F" w:rsidP="0059636D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6B5F" w:rsidRPr="0059636D" w:rsidRDefault="00B36B5F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B5F" w:rsidRPr="0059636D" w:rsidRDefault="00B36B5F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B5F" w:rsidRPr="0059636D" w:rsidRDefault="00B36B5F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B5F" w:rsidRPr="0059636D" w:rsidRDefault="00B36B5F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B5F" w:rsidRPr="0059636D" w:rsidRDefault="00B36B5F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100000,00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B5F" w:rsidRPr="0059636D" w:rsidRDefault="00B36B5F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100000,00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B5F" w:rsidRPr="0059636D" w:rsidRDefault="00B36B5F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500000,00</w:t>
            </w:r>
          </w:p>
        </w:tc>
      </w:tr>
      <w:tr w:rsidR="00ED6168" w:rsidRPr="0059636D" w:rsidTr="00B36B5F">
        <w:trPr>
          <w:jc w:val="center"/>
        </w:trPr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168" w:rsidRPr="0059636D" w:rsidRDefault="00ED6168" w:rsidP="0059636D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6168" w:rsidRPr="0059636D" w:rsidRDefault="00B36B5F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Внебюджет</w:t>
            </w:r>
            <w:r w:rsidR="00DF7AF4" w:rsidRPr="0059636D">
              <w:rPr>
                <w:rFonts w:ascii="Arial" w:hAnsi="Arial" w:cs="Arial"/>
              </w:rPr>
              <w:t>ные фонды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168" w:rsidRPr="0059636D" w:rsidRDefault="00ED6168" w:rsidP="005963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-</w:t>
            </w:r>
          </w:p>
        </w:tc>
      </w:tr>
    </w:tbl>
    <w:p w:rsidR="00ED6168" w:rsidRPr="0059636D" w:rsidRDefault="00B36B5F" w:rsidP="0059636D">
      <w:pPr>
        <w:ind w:firstLine="709"/>
        <w:rPr>
          <w:rFonts w:ascii="Arial" w:hAnsi="Arial" w:cs="Arial"/>
        </w:rPr>
      </w:pPr>
      <w:r w:rsidRPr="0059636D">
        <w:rPr>
          <w:rFonts w:ascii="Arial" w:hAnsi="Arial" w:cs="Arial"/>
        </w:rPr>
        <w:t>Ожидаемые резу</w:t>
      </w:r>
      <w:r w:rsidR="00DF7AF4" w:rsidRPr="0059636D">
        <w:rPr>
          <w:rFonts w:ascii="Arial" w:hAnsi="Arial" w:cs="Arial"/>
        </w:rPr>
        <w:t>льтаты реализации муниципальной программы</w:t>
      </w:r>
    </w:p>
    <w:p w:rsidR="00ED6168" w:rsidRPr="0059636D" w:rsidRDefault="00ED6168" w:rsidP="0059636D">
      <w:pPr>
        <w:ind w:firstLine="709"/>
        <w:rPr>
          <w:rFonts w:ascii="Arial" w:hAnsi="Arial" w:cs="Arial"/>
        </w:rPr>
      </w:pPr>
    </w:p>
    <w:p w:rsidR="00ED6168" w:rsidRPr="0059636D" w:rsidRDefault="00DF7AF4" w:rsidP="0059636D">
      <w:pPr>
        <w:ind w:firstLine="709"/>
        <w:rPr>
          <w:rFonts w:ascii="Arial" w:hAnsi="Arial" w:cs="Arial"/>
        </w:rPr>
      </w:pPr>
      <w:r w:rsidRPr="0059636D">
        <w:rPr>
          <w:rFonts w:ascii="Arial" w:hAnsi="Arial" w:cs="Arial"/>
        </w:rPr>
        <w:t>Доведение доли детей дошкольного и школьного возраста, участвующих в мероприятиях по профилактике дорожн</w:t>
      </w:r>
      <w:proofErr w:type="gramStart"/>
      <w:r w:rsidRPr="0059636D">
        <w:rPr>
          <w:rFonts w:ascii="Arial" w:hAnsi="Arial" w:cs="Arial"/>
        </w:rPr>
        <w:t>о-</w:t>
      </w:r>
      <w:proofErr w:type="gramEnd"/>
      <w:r w:rsidRPr="0059636D">
        <w:rPr>
          <w:rFonts w:ascii="Arial" w:hAnsi="Arial" w:cs="Arial"/>
        </w:rPr>
        <w:t xml:space="preserve"> транспортных происшествий к 202</w:t>
      </w:r>
      <w:r w:rsidR="0064060E" w:rsidRPr="0059636D">
        <w:rPr>
          <w:rFonts w:ascii="Arial" w:hAnsi="Arial" w:cs="Arial"/>
        </w:rPr>
        <w:t>6</w:t>
      </w:r>
      <w:r w:rsidRPr="0059636D">
        <w:rPr>
          <w:rFonts w:ascii="Arial" w:hAnsi="Arial" w:cs="Arial"/>
        </w:rPr>
        <w:t>г. до 100%;</w:t>
      </w:r>
    </w:p>
    <w:p w:rsidR="00ED6168" w:rsidRPr="0059636D" w:rsidRDefault="00DF7AF4" w:rsidP="0059636D">
      <w:pPr>
        <w:ind w:firstLine="709"/>
        <w:rPr>
          <w:rFonts w:ascii="Arial" w:hAnsi="Arial" w:cs="Arial"/>
        </w:rPr>
      </w:pPr>
      <w:r w:rsidRPr="0059636D">
        <w:rPr>
          <w:rFonts w:ascii="Arial" w:hAnsi="Arial" w:cs="Arial"/>
        </w:rPr>
        <w:t xml:space="preserve">Приобретение и размещение </w:t>
      </w:r>
      <w:r w:rsidR="0064060E" w:rsidRPr="0059636D">
        <w:rPr>
          <w:rFonts w:ascii="Arial" w:hAnsi="Arial" w:cs="Arial"/>
        </w:rPr>
        <w:t>плакатов</w:t>
      </w:r>
      <w:r w:rsidRPr="0059636D">
        <w:rPr>
          <w:rFonts w:ascii="Arial" w:hAnsi="Arial" w:cs="Arial"/>
        </w:rPr>
        <w:t xml:space="preserve"> по тематике безопасности дорожного движения в рамках социальной рекламы к 202</w:t>
      </w:r>
      <w:r w:rsidR="0064060E" w:rsidRPr="0059636D">
        <w:rPr>
          <w:rFonts w:ascii="Arial" w:hAnsi="Arial" w:cs="Arial"/>
        </w:rPr>
        <w:t>6</w:t>
      </w:r>
      <w:r w:rsidRPr="0059636D">
        <w:rPr>
          <w:rFonts w:ascii="Arial" w:hAnsi="Arial" w:cs="Arial"/>
        </w:rPr>
        <w:t xml:space="preserve">г. в количестве </w:t>
      </w:r>
      <w:r w:rsidR="008B7520" w:rsidRPr="0059636D">
        <w:rPr>
          <w:rFonts w:ascii="Arial" w:hAnsi="Arial" w:cs="Arial"/>
        </w:rPr>
        <w:t>9</w:t>
      </w:r>
      <w:r w:rsidRPr="0059636D">
        <w:rPr>
          <w:rFonts w:ascii="Arial" w:hAnsi="Arial" w:cs="Arial"/>
        </w:rPr>
        <w:t xml:space="preserve"> шт. ежегодно;</w:t>
      </w:r>
    </w:p>
    <w:p w:rsidR="00ED6168" w:rsidRPr="0059636D" w:rsidRDefault="00DF7AF4" w:rsidP="0059636D">
      <w:pPr>
        <w:ind w:firstLine="709"/>
        <w:rPr>
          <w:rFonts w:ascii="Arial" w:hAnsi="Arial" w:cs="Arial"/>
        </w:rPr>
      </w:pPr>
      <w:r w:rsidRPr="0059636D">
        <w:rPr>
          <w:rFonts w:ascii="Arial" w:hAnsi="Arial" w:cs="Arial"/>
        </w:rPr>
        <w:t>Приобретение и размещение информационных материалов по безопасности дорожного движения: памяток, в местах массового пребывания граждан в количестве 500 шт. ежегодно;</w:t>
      </w:r>
    </w:p>
    <w:p w:rsidR="00ED6168" w:rsidRPr="0059636D" w:rsidRDefault="00DF7AF4" w:rsidP="0059636D">
      <w:pPr>
        <w:ind w:firstLine="709"/>
        <w:rPr>
          <w:rFonts w:ascii="Arial" w:hAnsi="Arial" w:cs="Arial"/>
        </w:rPr>
        <w:sectPr w:rsidR="00ED6168" w:rsidRPr="0059636D" w:rsidSect="0093377A">
          <w:footerReference w:type="even" r:id="rId10"/>
          <w:footerReference w:type="default" r:id="rId11"/>
          <w:pgSz w:w="16840" w:h="11900" w:orient="landscape"/>
          <w:pgMar w:top="1134" w:right="850" w:bottom="1134" w:left="1701" w:header="426" w:footer="3" w:gutter="0"/>
          <w:cols w:space="720"/>
          <w:noEndnote/>
          <w:docGrid w:linePitch="360"/>
        </w:sectPr>
      </w:pPr>
      <w:r w:rsidRPr="0059636D">
        <w:rPr>
          <w:rFonts w:ascii="Arial" w:hAnsi="Arial" w:cs="Arial"/>
        </w:rPr>
        <w:t xml:space="preserve">Приобретение оборудования и средств обучения безопасному поведению детей на дорогах (стенды, уголки по правилам дорожного движения, магнитные доски, обучающие игры), </w:t>
      </w:r>
      <w:r w:rsidR="00B42630" w:rsidRPr="0059636D">
        <w:rPr>
          <w:rFonts w:ascii="Arial" w:hAnsi="Arial" w:cs="Arial"/>
        </w:rPr>
        <w:t>49</w:t>
      </w:r>
      <w:r w:rsidRPr="0059636D">
        <w:rPr>
          <w:rFonts w:ascii="Arial" w:hAnsi="Arial" w:cs="Arial"/>
        </w:rPr>
        <w:t>шт. к 202</w:t>
      </w:r>
      <w:r w:rsidR="0064060E" w:rsidRPr="0059636D">
        <w:rPr>
          <w:rFonts w:ascii="Arial" w:hAnsi="Arial" w:cs="Arial"/>
        </w:rPr>
        <w:t>6</w:t>
      </w:r>
      <w:r w:rsidRPr="0059636D">
        <w:rPr>
          <w:rFonts w:ascii="Arial" w:hAnsi="Arial" w:cs="Arial"/>
        </w:rPr>
        <w:t>г.</w:t>
      </w:r>
    </w:p>
    <w:p w:rsidR="00ED6168" w:rsidRPr="0059636D" w:rsidRDefault="00DF7AF4" w:rsidP="0059636D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lastRenderedPageBreak/>
        <w:t xml:space="preserve">Анализ уровня безопасности дорожного движения показывает, что причинами совершения </w:t>
      </w:r>
      <w:proofErr w:type="spellStart"/>
      <w:r w:rsidRPr="0059636D">
        <w:rPr>
          <w:rFonts w:ascii="Arial" w:hAnsi="Arial" w:cs="Arial"/>
          <w:sz w:val="24"/>
          <w:szCs w:val="24"/>
        </w:rPr>
        <w:t>дорожно</w:t>
      </w:r>
      <w:proofErr w:type="spellEnd"/>
      <w:r w:rsidR="0064060E" w:rsidRPr="0059636D">
        <w:rPr>
          <w:rFonts w:ascii="Arial" w:hAnsi="Arial" w:cs="Arial"/>
          <w:sz w:val="24"/>
          <w:szCs w:val="24"/>
        </w:rPr>
        <w:t xml:space="preserve"> </w:t>
      </w:r>
      <w:r w:rsidRPr="0059636D">
        <w:rPr>
          <w:rFonts w:ascii="Arial" w:hAnsi="Arial" w:cs="Arial"/>
          <w:sz w:val="24"/>
          <w:szCs w:val="24"/>
        </w:rPr>
        <w:t>- транспортных происшествий (далее -</w:t>
      </w:r>
      <w:r w:rsidR="0064060E" w:rsidRPr="0059636D">
        <w:rPr>
          <w:rFonts w:ascii="Arial" w:hAnsi="Arial" w:cs="Arial"/>
          <w:sz w:val="24"/>
          <w:szCs w:val="24"/>
        </w:rPr>
        <w:t xml:space="preserve"> </w:t>
      </w:r>
      <w:r w:rsidRPr="0059636D">
        <w:rPr>
          <w:rFonts w:ascii="Arial" w:hAnsi="Arial" w:cs="Arial"/>
          <w:sz w:val="24"/>
          <w:szCs w:val="24"/>
        </w:rPr>
        <w:t>ДТП) являются низкая дисциплина участников дорожного движения, а именно, нарушение водителями правил проезда пешеходных переходов, правил дорожного движения, скоростного режима и нарушение правил дорожного движения пешеходами.</w:t>
      </w:r>
    </w:p>
    <w:p w:rsidR="00ED6168" w:rsidRPr="0059636D" w:rsidRDefault="00DF7AF4" w:rsidP="0059636D">
      <w:pPr>
        <w:pStyle w:val="23"/>
        <w:shd w:val="clear" w:color="auto" w:fill="auto"/>
        <w:tabs>
          <w:tab w:val="left" w:pos="923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>В муниципальном образовании в 20</w:t>
      </w:r>
      <w:r w:rsidR="0064060E" w:rsidRPr="0059636D">
        <w:rPr>
          <w:rFonts w:ascii="Arial" w:hAnsi="Arial" w:cs="Arial"/>
          <w:sz w:val="24"/>
          <w:szCs w:val="24"/>
        </w:rPr>
        <w:t>20</w:t>
      </w:r>
      <w:r w:rsidRPr="0059636D">
        <w:rPr>
          <w:rFonts w:ascii="Arial" w:hAnsi="Arial" w:cs="Arial"/>
          <w:sz w:val="24"/>
          <w:szCs w:val="24"/>
        </w:rPr>
        <w:t xml:space="preserve">г. зарегистрировано </w:t>
      </w:r>
      <w:r w:rsidR="0064060E" w:rsidRPr="0059636D">
        <w:rPr>
          <w:rFonts w:ascii="Arial" w:hAnsi="Arial" w:cs="Arial"/>
          <w:sz w:val="24"/>
          <w:szCs w:val="24"/>
        </w:rPr>
        <w:t>12</w:t>
      </w:r>
      <w:r w:rsidRPr="0059636D">
        <w:rPr>
          <w:rFonts w:ascii="Arial" w:hAnsi="Arial" w:cs="Arial"/>
          <w:sz w:val="24"/>
          <w:szCs w:val="24"/>
        </w:rPr>
        <w:t xml:space="preserve"> ДТП с тяжкими последствиями, погибло </w:t>
      </w:r>
      <w:r w:rsidR="0064060E" w:rsidRPr="0059636D">
        <w:rPr>
          <w:rFonts w:ascii="Arial" w:hAnsi="Arial" w:cs="Arial"/>
          <w:sz w:val="24"/>
          <w:szCs w:val="24"/>
        </w:rPr>
        <w:t xml:space="preserve">2 человек, в том числе детей -1, 15 </w:t>
      </w:r>
      <w:r w:rsidRPr="0059636D">
        <w:rPr>
          <w:rFonts w:ascii="Arial" w:hAnsi="Arial" w:cs="Arial"/>
          <w:sz w:val="24"/>
          <w:szCs w:val="24"/>
        </w:rPr>
        <w:t xml:space="preserve">человек получили ранения, в том числе </w:t>
      </w:r>
      <w:r w:rsidR="0064060E" w:rsidRPr="0059636D">
        <w:rPr>
          <w:rFonts w:ascii="Arial" w:hAnsi="Arial" w:cs="Arial"/>
          <w:sz w:val="24"/>
          <w:szCs w:val="24"/>
        </w:rPr>
        <w:t>1</w:t>
      </w:r>
      <w:r w:rsidRPr="0059636D">
        <w:rPr>
          <w:rFonts w:ascii="Arial" w:hAnsi="Arial" w:cs="Arial"/>
          <w:sz w:val="24"/>
          <w:szCs w:val="24"/>
        </w:rPr>
        <w:t xml:space="preserve"> </w:t>
      </w:r>
      <w:r w:rsidR="0064060E" w:rsidRPr="0059636D">
        <w:rPr>
          <w:rFonts w:ascii="Arial" w:hAnsi="Arial" w:cs="Arial"/>
          <w:sz w:val="24"/>
          <w:szCs w:val="24"/>
        </w:rPr>
        <w:t>ребенок.</w:t>
      </w:r>
    </w:p>
    <w:p w:rsidR="00ED6168" w:rsidRPr="0059636D" w:rsidRDefault="00DF7AF4" w:rsidP="0059636D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>Анализ ДТП показывает, что примерно 30% дорожных происшествий происходит с участием пешеходов. В 20</w:t>
      </w:r>
      <w:r w:rsidR="0064060E" w:rsidRPr="0059636D">
        <w:rPr>
          <w:rFonts w:ascii="Arial" w:hAnsi="Arial" w:cs="Arial"/>
          <w:sz w:val="24"/>
          <w:szCs w:val="24"/>
        </w:rPr>
        <w:t>20</w:t>
      </w:r>
      <w:r w:rsidRPr="0059636D">
        <w:rPr>
          <w:rFonts w:ascii="Arial" w:hAnsi="Arial" w:cs="Arial"/>
          <w:sz w:val="24"/>
          <w:szCs w:val="24"/>
        </w:rPr>
        <w:t xml:space="preserve">г. зарегистрировано </w:t>
      </w:r>
      <w:r w:rsidR="0064060E" w:rsidRPr="0059636D">
        <w:rPr>
          <w:rFonts w:ascii="Arial" w:hAnsi="Arial" w:cs="Arial"/>
          <w:sz w:val="24"/>
          <w:szCs w:val="24"/>
        </w:rPr>
        <w:t>1</w:t>
      </w:r>
      <w:r w:rsidR="00E16734" w:rsidRPr="0059636D">
        <w:rPr>
          <w:rFonts w:ascii="Arial" w:hAnsi="Arial" w:cs="Arial"/>
          <w:sz w:val="24"/>
          <w:szCs w:val="24"/>
        </w:rPr>
        <w:t xml:space="preserve">2 ДТП, </w:t>
      </w:r>
      <w:r w:rsidRPr="0059636D">
        <w:rPr>
          <w:rFonts w:ascii="Arial" w:hAnsi="Arial" w:cs="Arial"/>
          <w:sz w:val="24"/>
          <w:szCs w:val="24"/>
        </w:rPr>
        <w:t>с участием пешеходов</w:t>
      </w:r>
      <w:r w:rsidR="00E16734" w:rsidRPr="0059636D">
        <w:rPr>
          <w:rFonts w:ascii="Arial" w:hAnsi="Arial" w:cs="Arial"/>
          <w:sz w:val="24"/>
          <w:szCs w:val="24"/>
        </w:rPr>
        <w:t xml:space="preserve"> -1 </w:t>
      </w:r>
      <w:r w:rsidRPr="0059636D">
        <w:rPr>
          <w:rFonts w:ascii="Arial" w:hAnsi="Arial" w:cs="Arial"/>
          <w:sz w:val="24"/>
          <w:szCs w:val="24"/>
        </w:rPr>
        <w:t xml:space="preserve">из-за нарушений правил дорожного движения пешеходами. Более 80 % всех ДТП связаны с нарушениями Правил дорожного движения Российской Федерации (далее - ПДД) водителями транспортных средств. Определяющее влияние на аварийность оказывают водители транспортных средств, принадлежащих физическим лицам. На протяжении последних лет наблюдается тенденция к увеличению числа автомобилей на территории муниципального образования. Основной прирост этого показателя осуществляется за счёт увеличения числа легковых автомобилей, находящихся в собственности граждан (в среднем по </w:t>
      </w:r>
      <w:r w:rsidR="00E16734" w:rsidRPr="0059636D">
        <w:rPr>
          <w:rFonts w:ascii="Arial" w:hAnsi="Arial" w:cs="Arial"/>
          <w:sz w:val="24"/>
          <w:szCs w:val="24"/>
        </w:rPr>
        <w:t>7</w:t>
      </w:r>
      <w:r w:rsidRPr="0059636D">
        <w:rPr>
          <w:rFonts w:ascii="Arial" w:hAnsi="Arial" w:cs="Arial"/>
          <w:sz w:val="24"/>
          <w:szCs w:val="24"/>
        </w:rPr>
        <w:t>% в год).</w:t>
      </w:r>
    </w:p>
    <w:p w:rsidR="00ED6168" w:rsidRPr="0059636D" w:rsidRDefault="00DF7AF4" w:rsidP="0059636D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>В целях сохранения жизни и здоровья участников дорожного движения планируется осуществлять мероприятия, направленные на повышение дисциплины на дорогах, организации дорожного движения и др.</w:t>
      </w:r>
    </w:p>
    <w:p w:rsidR="00ED6168" w:rsidRPr="0059636D" w:rsidRDefault="00DF7AF4" w:rsidP="0059636D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>Наиболее эффективными мерами правового воспитания участников дорожного движения являются формирование правового сознания с раннего возраста, проведение в дошкольных и общеобразовательных учреждениях мероприятий по профилактике детского дорожно-транспортного травматизма, соблюдению ПДД и культуре поведения на дороге, совершенствование обучения ПДД в образовательных учреждениях и пропаганда безопасности дорожного движения. Это будет способствовать выработке должных моделей поведения с раннего возраста, что позволит снять проблему переобучения и перевоспитания более взрослых людей.</w:t>
      </w:r>
    </w:p>
    <w:p w:rsidR="00ED6168" w:rsidRPr="0059636D" w:rsidRDefault="00DF7AF4" w:rsidP="0059636D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>Подчеркивая роль средств массовой информации (далее - СМИ) и ресурсов Интернета в повышении уровня развития правосознания, просвещении и обучении безопасному поведению, существенную роль в пропаганде безопасности дорожного движения играет социальная (дорожная) реклама, направленная на формирование установки "кооперативного поведения" у</w:t>
      </w:r>
      <w:r w:rsidR="00E16734" w:rsidRPr="0059636D">
        <w:rPr>
          <w:rFonts w:ascii="Arial" w:hAnsi="Arial" w:cs="Arial"/>
          <w:sz w:val="24"/>
          <w:szCs w:val="24"/>
        </w:rPr>
        <w:t xml:space="preserve"> </w:t>
      </w:r>
      <w:r w:rsidRPr="0059636D">
        <w:rPr>
          <w:rFonts w:ascii="Arial" w:hAnsi="Arial" w:cs="Arial"/>
          <w:sz w:val="24"/>
          <w:szCs w:val="24"/>
        </w:rPr>
        <w:t>водителей, сопровождающаяся косвенной и деликатной демонстрацией целесообразности соблюдения ПДД.</w:t>
      </w:r>
    </w:p>
    <w:p w:rsidR="00ED6168" w:rsidRPr="0059636D" w:rsidRDefault="00DF7AF4" w:rsidP="0059636D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 xml:space="preserve">Одной из наиболее эффективных форм осуществления правового воспитания выступает взаимодействие сотрудников ОГИБДД </w:t>
      </w:r>
      <w:r w:rsidR="00E16734" w:rsidRPr="0059636D">
        <w:rPr>
          <w:rFonts w:ascii="Arial" w:hAnsi="Arial" w:cs="Arial"/>
          <w:sz w:val="24"/>
          <w:szCs w:val="24"/>
        </w:rPr>
        <w:t xml:space="preserve">МО </w:t>
      </w:r>
      <w:r w:rsidRPr="0059636D">
        <w:rPr>
          <w:rFonts w:ascii="Arial" w:hAnsi="Arial" w:cs="Arial"/>
          <w:sz w:val="24"/>
          <w:szCs w:val="24"/>
        </w:rPr>
        <w:t>МВД</w:t>
      </w:r>
      <w:r w:rsidR="00E16734" w:rsidRPr="0059636D">
        <w:rPr>
          <w:rFonts w:ascii="Arial" w:hAnsi="Arial" w:cs="Arial"/>
          <w:sz w:val="24"/>
          <w:szCs w:val="24"/>
        </w:rPr>
        <w:t xml:space="preserve"> «Богородицкий»</w:t>
      </w:r>
      <w:r w:rsidRPr="0059636D">
        <w:rPr>
          <w:rFonts w:ascii="Arial" w:hAnsi="Arial" w:cs="Arial"/>
          <w:sz w:val="24"/>
          <w:szCs w:val="24"/>
        </w:rPr>
        <w:t xml:space="preserve"> (далее - ОГИБДД) с общеобразовательными учреждениями по вопросу организации работы по профилактике детского дорожно-транспортного травматизма. Сотрудники ОГИБДД проводят беседы, викторины, принимают участие в мероприятиях по профилактике детского дорожно-транспортного травматизма «Путешествие в страну добрых знаков», в интеллектуально-познавательной игре «Движение пешеходов и машин».</w:t>
      </w:r>
    </w:p>
    <w:p w:rsidR="00ED6168" w:rsidRPr="0059636D" w:rsidRDefault="00DF7AF4" w:rsidP="0059636D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9636D">
        <w:rPr>
          <w:rFonts w:ascii="Arial" w:hAnsi="Arial" w:cs="Arial"/>
          <w:sz w:val="24"/>
          <w:szCs w:val="24"/>
        </w:rPr>
        <w:t xml:space="preserve">Проведение мероприятий по совершенствованию </w:t>
      </w:r>
      <w:proofErr w:type="spellStart"/>
      <w:r w:rsidRPr="0059636D">
        <w:rPr>
          <w:rFonts w:ascii="Arial" w:hAnsi="Arial" w:cs="Arial"/>
          <w:sz w:val="24"/>
          <w:szCs w:val="24"/>
        </w:rPr>
        <w:t>информационно</w:t>
      </w:r>
      <w:r w:rsidRPr="0059636D">
        <w:rPr>
          <w:rFonts w:ascii="Arial" w:hAnsi="Arial" w:cs="Arial"/>
          <w:sz w:val="24"/>
          <w:szCs w:val="24"/>
        </w:rPr>
        <w:softHyphen/>
        <w:t>разъяснительной</w:t>
      </w:r>
      <w:proofErr w:type="spellEnd"/>
      <w:r w:rsidRPr="0059636D">
        <w:rPr>
          <w:rFonts w:ascii="Arial" w:hAnsi="Arial" w:cs="Arial"/>
          <w:sz w:val="24"/>
          <w:szCs w:val="24"/>
        </w:rPr>
        <w:t xml:space="preserve"> работы, осуществляемой среди детей и подростков в дошкольных образовательных и общеобразовательных учреждениях, организациях дополнительного образования, среди населения муниципального образования с использованием СМИ и наглядной агитации позволит изменить </w:t>
      </w:r>
      <w:r w:rsidRPr="0059636D">
        <w:rPr>
          <w:rFonts w:ascii="Arial" w:hAnsi="Arial" w:cs="Arial"/>
          <w:sz w:val="24"/>
          <w:szCs w:val="24"/>
        </w:rPr>
        <w:lastRenderedPageBreak/>
        <w:t>поведение участников дорожного движения, сформировать в общественном сознании негативное отношение к нарушителям ПДД и фактам агрессивного поведения на дороге, будет способствовать развитию принципов сотрудничества, взаимного доверия и взаимопомощи</w:t>
      </w:r>
      <w:proofErr w:type="gramEnd"/>
      <w:r w:rsidRPr="0059636D">
        <w:rPr>
          <w:rFonts w:ascii="Arial" w:hAnsi="Arial" w:cs="Arial"/>
          <w:sz w:val="24"/>
          <w:szCs w:val="24"/>
        </w:rPr>
        <w:t xml:space="preserve"> между участниками дорожного движения, что в конечном итоге позволит сформировать законопослушное поведение участников дорожного движения в муниципальном образовании.</w:t>
      </w:r>
    </w:p>
    <w:p w:rsidR="005C6DF7" w:rsidRPr="0059636D" w:rsidRDefault="005C6DF7" w:rsidP="0059636D">
      <w:pPr>
        <w:pStyle w:val="23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6168" w:rsidRPr="0059636D" w:rsidRDefault="00DF7AF4" w:rsidP="0059636D">
      <w:pPr>
        <w:pStyle w:val="3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</w:rPr>
      </w:pPr>
      <w:r w:rsidRPr="0059636D">
        <w:rPr>
          <w:rFonts w:ascii="Arial" w:hAnsi="Arial" w:cs="Arial"/>
        </w:rPr>
        <w:t>Раздел 2. Приоритеты, цели и задачи муниципальной программы</w:t>
      </w:r>
    </w:p>
    <w:p w:rsidR="005C6DF7" w:rsidRPr="0059636D" w:rsidRDefault="005C6DF7" w:rsidP="0059636D">
      <w:pPr>
        <w:pStyle w:val="23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6168" w:rsidRPr="0059636D" w:rsidRDefault="00DF7AF4" w:rsidP="0059636D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 xml:space="preserve">Приоритетами муниципальной программы «Формирование законопослушного поведения участников дорожного движения в муниципальном образовании </w:t>
      </w:r>
      <w:r w:rsidR="00E16734" w:rsidRPr="0059636D">
        <w:rPr>
          <w:rFonts w:ascii="Arial" w:hAnsi="Arial" w:cs="Arial"/>
          <w:sz w:val="24"/>
          <w:szCs w:val="24"/>
        </w:rPr>
        <w:t>Воловский район на 2022-2026годы</w:t>
      </w:r>
      <w:r w:rsidRPr="0059636D">
        <w:rPr>
          <w:rFonts w:ascii="Arial" w:hAnsi="Arial" w:cs="Arial"/>
          <w:sz w:val="24"/>
          <w:szCs w:val="24"/>
        </w:rPr>
        <w:t>» (далее - Программа) является сокращение демографического и социально-экономического ущерба от ДТП и их последствий.</w:t>
      </w:r>
    </w:p>
    <w:p w:rsidR="00ED6168" w:rsidRPr="0059636D" w:rsidRDefault="00DF7AF4" w:rsidP="0059636D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:rsidR="00ED6168" w:rsidRPr="0059636D" w:rsidRDefault="00DF7AF4" w:rsidP="0059636D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>Повышение уровня правового воспитания участников дорожного движения, культуры их поведения; профилактика дорожно-транспортного травматизма в муниципальном образовании.</w:t>
      </w:r>
    </w:p>
    <w:p w:rsidR="00ED6168" w:rsidRPr="0059636D" w:rsidRDefault="00DF7AF4" w:rsidP="0059636D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>Для достижения поставленных целей Программы предполагается решение следующих задач:</w:t>
      </w:r>
    </w:p>
    <w:p w:rsidR="00ED6168" w:rsidRPr="0059636D" w:rsidRDefault="00DF7AF4" w:rsidP="0059636D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>формирование знаний у водителей и пешеходов по безопасному дорожному движению;</w:t>
      </w:r>
    </w:p>
    <w:p w:rsidR="00ED6168" w:rsidRPr="0059636D" w:rsidRDefault="00DF7AF4" w:rsidP="0059636D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>формирование у детей навыков безопасного поведения на дорогах;</w:t>
      </w:r>
    </w:p>
    <w:p w:rsidR="00ED6168" w:rsidRPr="0059636D" w:rsidRDefault="00DF7AF4" w:rsidP="0059636D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>организация работы по профилактике дорожно-транспортного травматизма среди детей дошкольного и школьного возраста;</w:t>
      </w:r>
    </w:p>
    <w:p w:rsidR="00ED6168" w:rsidRPr="0059636D" w:rsidRDefault="00DF7AF4" w:rsidP="0059636D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>изменение общественного отношения к проблемам безопасности дорожного движения;</w:t>
      </w:r>
    </w:p>
    <w:p w:rsidR="00ED6168" w:rsidRPr="0059636D" w:rsidRDefault="00DF7AF4" w:rsidP="0059636D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>совершенствование практики проведения информационно</w:t>
      </w:r>
      <w:r w:rsidR="00E16734" w:rsidRPr="0059636D">
        <w:rPr>
          <w:rFonts w:ascii="Arial" w:hAnsi="Arial" w:cs="Arial"/>
          <w:sz w:val="24"/>
          <w:szCs w:val="24"/>
        </w:rPr>
        <w:t>-</w:t>
      </w:r>
      <w:r w:rsidRPr="0059636D">
        <w:rPr>
          <w:rFonts w:ascii="Arial" w:hAnsi="Arial" w:cs="Arial"/>
          <w:sz w:val="24"/>
          <w:szCs w:val="24"/>
        </w:rPr>
        <w:softHyphen/>
        <w:t>разъяснительной работы, осуществляемой СМИ, с целью изменения поведения</w:t>
      </w:r>
      <w:r w:rsidR="00E16734" w:rsidRPr="0059636D">
        <w:rPr>
          <w:rFonts w:ascii="Arial" w:hAnsi="Arial" w:cs="Arial"/>
          <w:sz w:val="24"/>
          <w:szCs w:val="24"/>
        </w:rPr>
        <w:t xml:space="preserve"> </w:t>
      </w:r>
      <w:r w:rsidRPr="0059636D">
        <w:rPr>
          <w:rFonts w:ascii="Arial" w:hAnsi="Arial" w:cs="Arial"/>
          <w:sz w:val="24"/>
          <w:szCs w:val="24"/>
        </w:rPr>
        <w:t>участников дорожного движения, формирования в общественном сознании негативного отношения к нарушителям ПДД и фактам агрессивного поведения на дороге, развития принципов сотрудничества, взаимного доверия и взаимопомощи между участниками дорожного движения.</w:t>
      </w:r>
    </w:p>
    <w:p w:rsidR="005C6DF7" w:rsidRPr="0059636D" w:rsidRDefault="005C6DF7" w:rsidP="0059636D">
      <w:pPr>
        <w:pStyle w:val="23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6168" w:rsidRPr="0059636D" w:rsidRDefault="00DF7AF4" w:rsidP="0059636D">
      <w:pPr>
        <w:pStyle w:val="3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</w:rPr>
      </w:pPr>
      <w:r w:rsidRPr="0059636D">
        <w:rPr>
          <w:rFonts w:ascii="Arial" w:hAnsi="Arial" w:cs="Arial"/>
        </w:rPr>
        <w:t>Раздел 3. Перечень подпрограмм и основных мероприятий</w:t>
      </w:r>
      <w:r w:rsidR="005C6DF7" w:rsidRPr="0059636D">
        <w:rPr>
          <w:rFonts w:ascii="Arial" w:hAnsi="Arial" w:cs="Arial"/>
        </w:rPr>
        <w:t xml:space="preserve"> </w:t>
      </w:r>
      <w:r w:rsidRPr="0059636D">
        <w:rPr>
          <w:rFonts w:ascii="Arial" w:hAnsi="Arial" w:cs="Arial"/>
        </w:rPr>
        <w:t>муниципальной программы</w:t>
      </w:r>
    </w:p>
    <w:p w:rsidR="005C6DF7" w:rsidRPr="0059636D" w:rsidRDefault="005C6DF7" w:rsidP="0059636D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6168" w:rsidRPr="0059636D" w:rsidRDefault="00DF7AF4" w:rsidP="0059636D">
      <w:pPr>
        <w:pStyle w:val="23"/>
        <w:shd w:val="clear" w:color="auto" w:fill="auto"/>
        <w:tabs>
          <w:tab w:val="left" w:pos="963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>Подп</w:t>
      </w:r>
      <w:r w:rsidR="005C6DF7" w:rsidRPr="0059636D">
        <w:rPr>
          <w:rFonts w:ascii="Arial" w:hAnsi="Arial" w:cs="Arial"/>
          <w:sz w:val="24"/>
          <w:szCs w:val="24"/>
        </w:rPr>
        <w:t>рограммы Программы отсутствуют.</w:t>
      </w:r>
    </w:p>
    <w:p w:rsidR="00ED6168" w:rsidRPr="0059636D" w:rsidRDefault="00DF7AF4" w:rsidP="0059636D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 xml:space="preserve">В рамках Программы предполагается реализация двух </w:t>
      </w:r>
      <w:r w:rsidR="00B42630" w:rsidRPr="0059636D">
        <w:rPr>
          <w:rFonts w:ascii="Arial" w:hAnsi="Arial" w:cs="Arial"/>
          <w:sz w:val="24"/>
          <w:szCs w:val="24"/>
        </w:rPr>
        <w:t xml:space="preserve">комплексных процессных </w:t>
      </w:r>
      <w:r w:rsidRPr="0059636D">
        <w:rPr>
          <w:rFonts w:ascii="Arial" w:hAnsi="Arial" w:cs="Arial"/>
          <w:sz w:val="24"/>
          <w:szCs w:val="24"/>
        </w:rPr>
        <w:t xml:space="preserve"> мероприятий.</w:t>
      </w:r>
    </w:p>
    <w:p w:rsidR="00ED6168" w:rsidRPr="0059636D" w:rsidRDefault="00B42630" w:rsidP="0059636D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>Процессное</w:t>
      </w:r>
      <w:r w:rsidR="00DF7AF4" w:rsidRPr="0059636D">
        <w:rPr>
          <w:rFonts w:ascii="Arial" w:hAnsi="Arial" w:cs="Arial"/>
          <w:sz w:val="24"/>
          <w:szCs w:val="24"/>
        </w:rPr>
        <w:t xml:space="preserve"> мероприятие 1 «Формирование знаний у водителей и пешеходов по безопасному дорожному движению».</w:t>
      </w:r>
    </w:p>
    <w:p w:rsidR="00ED6168" w:rsidRPr="0059636D" w:rsidRDefault="00DF7AF4" w:rsidP="0059636D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>Для этих целей планируется:</w:t>
      </w:r>
    </w:p>
    <w:p w:rsidR="00ED6168" w:rsidRPr="0059636D" w:rsidRDefault="00DF7AF4" w:rsidP="0059636D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 xml:space="preserve">- приобретение и размещение </w:t>
      </w:r>
      <w:r w:rsidR="00E16734" w:rsidRPr="0059636D">
        <w:rPr>
          <w:rFonts w:ascii="Arial" w:hAnsi="Arial" w:cs="Arial"/>
          <w:sz w:val="24"/>
          <w:szCs w:val="24"/>
        </w:rPr>
        <w:t>плакатов</w:t>
      </w:r>
      <w:r w:rsidRPr="0059636D">
        <w:rPr>
          <w:rFonts w:ascii="Arial" w:hAnsi="Arial" w:cs="Arial"/>
          <w:sz w:val="24"/>
          <w:szCs w:val="24"/>
        </w:rPr>
        <w:t xml:space="preserve"> по тематике безопасности дорожного движения в рамках социальной рекламы на территории муниципального образования;</w:t>
      </w:r>
    </w:p>
    <w:p w:rsidR="00ED6168" w:rsidRPr="0059636D" w:rsidRDefault="00DF7AF4" w:rsidP="0059636D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>приобретение и размещение информационных материалов по безопаснос</w:t>
      </w:r>
      <w:r w:rsidR="00E16734" w:rsidRPr="0059636D">
        <w:rPr>
          <w:rFonts w:ascii="Arial" w:hAnsi="Arial" w:cs="Arial"/>
          <w:sz w:val="24"/>
          <w:szCs w:val="24"/>
        </w:rPr>
        <w:t xml:space="preserve">ти дорожного движения: памяток </w:t>
      </w:r>
      <w:r w:rsidRPr="0059636D">
        <w:rPr>
          <w:rFonts w:ascii="Arial" w:hAnsi="Arial" w:cs="Arial"/>
          <w:sz w:val="24"/>
          <w:szCs w:val="24"/>
        </w:rPr>
        <w:t>в местах массового пребывания граждан.</w:t>
      </w:r>
    </w:p>
    <w:p w:rsidR="00ED6168" w:rsidRPr="0059636D" w:rsidRDefault="00DF7AF4" w:rsidP="0059636D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>Реализация мероприятия будет способствовать снижению количества ДТП к 202</w:t>
      </w:r>
      <w:r w:rsidR="00E16734" w:rsidRPr="0059636D">
        <w:rPr>
          <w:rFonts w:ascii="Arial" w:hAnsi="Arial" w:cs="Arial"/>
          <w:sz w:val="24"/>
          <w:szCs w:val="24"/>
        </w:rPr>
        <w:t>6</w:t>
      </w:r>
      <w:r w:rsidRPr="0059636D">
        <w:rPr>
          <w:rFonts w:ascii="Arial" w:hAnsi="Arial" w:cs="Arial"/>
          <w:sz w:val="24"/>
          <w:szCs w:val="24"/>
        </w:rPr>
        <w:t>г. до' 100 случаев, снижению количества лиц, погибших и травмированных в результате ДТП, к 202</w:t>
      </w:r>
      <w:r w:rsidR="00E16734" w:rsidRPr="0059636D">
        <w:rPr>
          <w:rFonts w:ascii="Arial" w:hAnsi="Arial" w:cs="Arial"/>
          <w:sz w:val="24"/>
          <w:szCs w:val="24"/>
        </w:rPr>
        <w:t>6</w:t>
      </w:r>
      <w:r w:rsidRPr="0059636D">
        <w:rPr>
          <w:rFonts w:ascii="Arial" w:hAnsi="Arial" w:cs="Arial"/>
          <w:sz w:val="24"/>
          <w:szCs w:val="24"/>
        </w:rPr>
        <w:t xml:space="preserve"> г. до </w:t>
      </w:r>
      <w:r w:rsidR="00E16734" w:rsidRPr="0059636D">
        <w:rPr>
          <w:rFonts w:ascii="Arial" w:hAnsi="Arial" w:cs="Arial"/>
          <w:sz w:val="24"/>
          <w:szCs w:val="24"/>
        </w:rPr>
        <w:t>90</w:t>
      </w:r>
      <w:r w:rsidRPr="0059636D">
        <w:rPr>
          <w:rFonts w:ascii="Arial" w:hAnsi="Arial" w:cs="Arial"/>
          <w:sz w:val="24"/>
          <w:szCs w:val="24"/>
        </w:rPr>
        <w:t xml:space="preserve"> человек.</w:t>
      </w:r>
    </w:p>
    <w:p w:rsidR="00ED6168" w:rsidRPr="0059636D" w:rsidRDefault="00A4563A" w:rsidP="0059636D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>Процессное</w:t>
      </w:r>
      <w:r w:rsidR="00DF7AF4" w:rsidRPr="0059636D">
        <w:rPr>
          <w:rFonts w:ascii="Arial" w:hAnsi="Arial" w:cs="Arial"/>
          <w:sz w:val="24"/>
          <w:szCs w:val="24"/>
        </w:rPr>
        <w:t xml:space="preserve"> мероприятие 2 «Проведение в дошкольных образовательных </w:t>
      </w:r>
      <w:r w:rsidR="00DF7AF4" w:rsidRPr="0059636D">
        <w:rPr>
          <w:rFonts w:ascii="Arial" w:hAnsi="Arial" w:cs="Arial"/>
          <w:sz w:val="24"/>
          <w:szCs w:val="24"/>
        </w:rPr>
        <w:lastRenderedPageBreak/>
        <w:t xml:space="preserve">учреждениях, общеобразовательных учреждениях и организациях дополнительного образования мероприятий по соблюдению детьми дошкольного и школьного возраста </w:t>
      </w:r>
      <w:r w:rsidR="00DF7AF4" w:rsidRPr="0059636D">
        <w:rPr>
          <w:rStyle w:val="24"/>
          <w:rFonts w:ascii="Arial" w:hAnsi="Arial" w:cs="Arial"/>
          <w:sz w:val="24"/>
          <w:szCs w:val="24"/>
        </w:rPr>
        <w:t>ПДД»</w:t>
      </w:r>
      <w:r w:rsidR="00DF7AF4" w:rsidRPr="0059636D">
        <w:rPr>
          <w:rFonts w:ascii="Arial" w:hAnsi="Arial" w:cs="Arial"/>
          <w:sz w:val="24"/>
          <w:szCs w:val="24"/>
        </w:rPr>
        <w:t>.</w:t>
      </w:r>
    </w:p>
    <w:p w:rsidR="00ED6168" w:rsidRPr="0059636D" w:rsidRDefault="00DF7AF4" w:rsidP="0059636D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>Для этих целей планируется:</w:t>
      </w:r>
    </w:p>
    <w:p w:rsidR="00ED6168" w:rsidRPr="0059636D" w:rsidRDefault="00DF7AF4" w:rsidP="0059636D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>в рамках сотрудничества проведение совместно с сотрудниками ОГИБДД для учащихся общеобразовательных учреждений мероприятий по профилактике детского дорожно-транспортного травматизма, муниципальные соревнования «Безопасное колесо», конкурсы, викторины;</w:t>
      </w:r>
    </w:p>
    <w:p w:rsidR="00ED6168" w:rsidRPr="0059636D" w:rsidRDefault="00DF7AF4" w:rsidP="0059636D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>приобретение для дошкольных образовательных учреждений, общеобразовательных учреждений и организаций дополнительного образования оборудования и средств обучения безопасному поведению детей на дорогах (стенды, уголки ПДД, магнитные доски, обучающие игры).</w:t>
      </w:r>
    </w:p>
    <w:p w:rsidR="00ED6168" w:rsidRPr="0059636D" w:rsidRDefault="00DF7AF4" w:rsidP="0059636D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ED6168" w:rsidRPr="0059636D" w:rsidSect="0093377A">
          <w:headerReference w:type="even" r:id="rId12"/>
          <w:headerReference w:type="default" r:id="rId13"/>
          <w:type w:val="continuous"/>
          <w:pgSz w:w="11900" w:h="16840"/>
          <w:pgMar w:top="1134" w:right="850" w:bottom="1134" w:left="1701" w:header="426" w:footer="3" w:gutter="0"/>
          <w:cols w:space="720"/>
          <w:noEndnote/>
          <w:docGrid w:linePitch="360"/>
        </w:sectPr>
      </w:pPr>
      <w:r w:rsidRPr="0059636D">
        <w:rPr>
          <w:rFonts w:ascii="Arial" w:hAnsi="Arial" w:cs="Arial"/>
          <w:sz w:val="24"/>
          <w:szCs w:val="24"/>
        </w:rPr>
        <w:t>Реализация мероприятия будет способствовать доведению доли обучающихся детей дошкольного и школьного возраста, участвующих в мероприятиях по профилактике ДТП, до 100% к 202</w:t>
      </w:r>
      <w:r w:rsidR="00A57F00" w:rsidRPr="0059636D">
        <w:rPr>
          <w:rFonts w:ascii="Arial" w:hAnsi="Arial" w:cs="Arial"/>
          <w:sz w:val="24"/>
          <w:szCs w:val="24"/>
        </w:rPr>
        <w:t>6</w:t>
      </w:r>
      <w:r w:rsidRPr="0059636D">
        <w:rPr>
          <w:rFonts w:ascii="Arial" w:hAnsi="Arial" w:cs="Arial"/>
          <w:sz w:val="24"/>
          <w:szCs w:val="24"/>
        </w:rPr>
        <w:t>г.</w:t>
      </w:r>
    </w:p>
    <w:p w:rsidR="00ED6168" w:rsidRPr="0059636D" w:rsidRDefault="00ED6168" w:rsidP="0059636D">
      <w:pPr>
        <w:rPr>
          <w:rFonts w:ascii="Arial" w:hAnsi="Arial" w:cs="Arial"/>
        </w:rPr>
      </w:pPr>
    </w:p>
    <w:tbl>
      <w:tblPr>
        <w:tblOverlap w:val="never"/>
        <w:tblW w:w="155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5161"/>
        <w:gridCol w:w="2126"/>
        <w:gridCol w:w="1418"/>
        <w:gridCol w:w="1417"/>
        <w:gridCol w:w="4728"/>
      </w:tblGrid>
      <w:tr w:rsidR="00ED6168" w:rsidRPr="0059636D" w:rsidTr="005C6DF7">
        <w:trPr>
          <w:jc w:val="center"/>
        </w:trPr>
        <w:tc>
          <w:tcPr>
            <w:tcW w:w="155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Перечень основных мероприятий Программы</w:t>
            </w:r>
          </w:p>
        </w:tc>
      </w:tr>
      <w:tr w:rsidR="00ED6168" w:rsidRPr="0059636D" w:rsidTr="005C6DF7">
        <w:trPr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№</w:t>
            </w:r>
          </w:p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proofErr w:type="gramStart"/>
            <w:r w:rsidRPr="0059636D">
              <w:rPr>
                <w:rFonts w:ascii="Arial" w:hAnsi="Arial" w:cs="Arial"/>
              </w:rPr>
              <w:t>п</w:t>
            </w:r>
            <w:proofErr w:type="gramEnd"/>
            <w:r w:rsidRPr="0059636D">
              <w:rPr>
                <w:rFonts w:ascii="Arial" w:hAnsi="Arial" w:cs="Arial"/>
              </w:rPr>
              <w:t>/п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Ответственный</w:t>
            </w:r>
            <w:r w:rsidR="005C6DF7" w:rsidRPr="0059636D">
              <w:rPr>
                <w:rFonts w:ascii="Arial" w:hAnsi="Arial" w:cs="Arial"/>
              </w:rPr>
              <w:t xml:space="preserve"> </w:t>
            </w:r>
            <w:r w:rsidRPr="0059636D">
              <w:rPr>
                <w:rFonts w:ascii="Arial" w:hAnsi="Arial" w:cs="Arial"/>
              </w:rPr>
              <w:t>исполнитель,</w:t>
            </w:r>
            <w:r w:rsidR="005C6DF7" w:rsidRPr="0059636D">
              <w:rPr>
                <w:rFonts w:ascii="Arial" w:hAnsi="Arial" w:cs="Arial"/>
              </w:rPr>
              <w:t xml:space="preserve"> </w:t>
            </w:r>
            <w:r w:rsidRPr="0059636D">
              <w:rPr>
                <w:rFonts w:ascii="Arial" w:hAnsi="Arial" w:cs="Arial"/>
              </w:rPr>
              <w:t>соисполнитель,</w:t>
            </w:r>
            <w:r w:rsidR="005C6DF7" w:rsidRPr="0059636D">
              <w:rPr>
                <w:rFonts w:ascii="Arial" w:hAnsi="Arial" w:cs="Arial"/>
              </w:rPr>
              <w:t xml:space="preserve"> </w:t>
            </w:r>
            <w:r w:rsidRPr="0059636D">
              <w:rPr>
                <w:rFonts w:ascii="Arial" w:hAnsi="Arial" w:cs="Arial"/>
              </w:rPr>
              <w:t>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Срок</w:t>
            </w:r>
          </w:p>
        </w:tc>
        <w:tc>
          <w:tcPr>
            <w:tcW w:w="4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Ожидаемый непосредственный</w:t>
            </w:r>
            <w:r w:rsidR="005C6DF7" w:rsidRPr="0059636D">
              <w:rPr>
                <w:rFonts w:ascii="Arial" w:hAnsi="Arial" w:cs="Arial"/>
              </w:rPr>
              <w:t xml:space="preserve"> </w:t>
            </w:r>
            <w:r w:rsidRPr="0059636D">
              <w:rPr>
                <w:rFonts w:ascii="Arial" w:hAnsi="Arial" w:cs="Arial"/>
              </w:rPr>
              <w:t>результат</w:t>
            </w:r>
            <w:r w:rsidR="005C6DF7" w:rsidRPr="0059636D">
              <w:rPr>
                <w:rFonts w:ascii="Arial" w:hAnsi="Arial" w:cs="Arial"/>
              </w:rPr>
              <w:t xml:space="preserve"> </w:t>
            </w:r>
            <w:r w:rsidRPr="0059636D">
              <w:rPr>
                <w:rFonts w:ascii="Arial" w:hAnsi="Arial" w:cs="Arial"/>
              </w:rPr>
              <w:t>(краткое описание)</w:t>
            </w:r>
          </w:p>
        </w:tc>
      </w:tr>
      <w:tr w:rsidR="00ED6168" w:rsidRPr="0059636D" w:rsidTr="005C6DF7">
        <w:trPr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6168" w:rsidRPr="0059636D" w:rsidRDefault="00ED6168" w:rsidP="005963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6168" w:rsidRPr="0059636D" w:rsidRDefault="00ED6168" w:rsidP="0059636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6168" w:rsidRPr="0059636D" w:rsidRDefault="00ED6168" w:rsidP="0059636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начала</w:t>
            </w:r>
            <w:r w:rsidR="005C6DF7" w:rsidRPr="0059636D">
              <w:rPr>
                <w:rFonts w:ascii="Arial" w:hAnsi="Arial" w:cs="Arial"/>
              </w:rPr>
              <w:t xml:space="preserve"> </w:t>
            </w:r>
            <w:r w:rsidRPr="0059636D">
              <w:rPr>
                <w:rFonts w:ascii="Arial" w:hAnsi="Arial" w:cs="Arial"/>
              </w:rPr>
              <w:t>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окончания</w:t>
            </w:r>
            <w:r w:rsidR="005C6DF7" w:rsidRPr="0059636D">
              <w:rPr>
                <w:rFonts w:ascii="Arial" w:hAnsi="Arial" w:cs="Arial"/>
              </w:rPr>
              <w:t xml:space="preserve"> </w:t>
            </w:r>
            <w:r w:rsidRPr="0059636D">
              <w:rPr>
                <w:rFonts w:ascii="Arial" w:hAnsi="Arial" w:cs="Arial"/>
              </w:rPr>
              <w:t>реализации</w:t>
            </w:r>
          </w:p>
        </w:tc>
        <w:tc>
          <w:tcPr>
            <w:tcW w:w="4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168" w:rsidRPr="0059636D" w:rsidRDefault="00ED6168" w:rsidP="0059636D">
            <w:pPr>
              <w:rPr>
                <w:rFonts w:ascii="Arial" w:hAnsi="Arial" w:cs="Arial"/>
              </w:rPr>
            </w:pPr>
          </w:p>
        </w:tc>
      </w:tr>
      <w:tr w:rsidR="00ED6168" w:rsidRPr="0059636D" w:rsidTr="005C6DF7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4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5</w:t>
            </w:r>
          </w:p>
        </w:tc>
      </w:tr>
      <w:tr w:rsidR="00ED6168" w:rsidRPr="0059636D" w:rsidTr="005C6DF7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Формирование знаний у водителей и пешеходов по безопасному дорожному движению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727EE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К</w:t>
            </w:r>
            <w:r w:rsidR="00A57F00" w:rsidRPr="0059636D">
              <w:rPr>
                <w:rFonts w:ascii="Arial" w:hAnsi="Arial" w:cs="Arial"/>
              </w:rPr>
              <w:t>омитет образовани</w:t>
            </w:r>
            <w:r w:rsidR="008B7520" w:rsidRPr="0059636D">
              <w:rPr>
                <w:rFonts w:ascii="Arial" w:hAnsi="Arial" w:cs="Arial"/>
              </w:rPr>
              <w:t>я</w:t>
            </w:r>
            <w:r w:rsidR="00A57F00" w:rsidRPr="0059636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20</w:t>
            </w:r>
            <w:r w:rsidR="00A57F00" w:rsidRPr="0059636D">
              <w:rPr>
                <w:rFonts w:ascii="Arial" w:hAnsi="Arial" w:cs="Arial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202</w:t>
            </w:r>
            <w:r w:rsidR="00A57F00" w:rsidRPr="0059636D">
              <w:rPr>
                <w:rFonts w:ascii="Arial" w:hAnsi="Arial" w:cs="Arial"/>
              </w:rPr>
              <w:t>6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 xml:space="preserve">Приобретение и размещение </w:t>
            </w:r>
            <w:r w:rsidR="00A57F00" w:rsidRPr="0059636D">
              <w:rPr>
                <w:rFonts w:ascii="Arial" w:hAnsi="Arial" w:cs="Arial"/>
              </w:rPr>
              <w:t>плакатов</w:t>
            </w:r>
            <w:r w:rsidRPr="0059636D">
              <w:rPr>
                <w:rFonts w:ascii="Arial" w:hAnsi="Arial" w:cs="Arial"/>
              </w:rPr>
              <w:t xml:space="preserve"> по тематике безопасности дорожного движения в рамках социальной рекламы к 202</w:t>
            </w:r>
            <w:r w:rsidR="00A57F00" w:rsidRPr="0059636D">
              <w:rPr>
                <w:rFonts w:ascii="Arial" w:hAnsi="Arial" w:cs="Arial"/>
              </w:rPr>
              <w:t>6</w:t>
            </w:r>
            <w:r w:rsidRPr="0059636D">
              <w:rPr>
                <w:rFonts w:ascii="Arial" w:hAnsi="Arial" w:cs="Arial"/>
              </w:rPr>
              <w:t xml:space="preserve">г. в количестве </w:t>
            </w:r>
            <w:r w:rsidR="00A4563A" w:rsidRPr="0059636D">
              <w:rPr>
                <w:rFonts w:ascii="Arial" w:hAnsi="Arial" w:cs="Arial"/>
              </w:rPr>
              <w:t>9</w:t>
            </w:r>
            <w:r w:rsidRPr="0059636D">
              <w:rPr>
                <w:rFonts w:ascii="Arial" w:hAnsi="Arial" w:cs="Arial"/>
              </w:rPr>
              <w:t xml:space="preserve"> шт. </w:t>
            </w:r>
            <w:r w:rsidR="00A4563A" w:rsidRPr="0059636D">
              <w:rPr>
                <w:rFonts w:ascii="Arial" w:hAnsi="Arial" w:cs="Arial"/>
              </w:rPr>
              <w:t xml:space="preserve"> в 2022 году и 10 шт. далее </w:t>
            </w:r>
            <w:r w:rsidRPr="0059636D">
              <w:rPr>
                <w:rFonts w:ascii="Arial" w:hAnsi="Arial" w:cs="Arial"/>
              </w:rPr>
              <w:t>ежегодно;</w:t>
            </w:r>
          </w:p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Приобретение и размещение информационных материалов по безопасности дорожного движения: памяток</w:t>
            </w:r>
            <w:r w:rsidR="00A57F00" w:rsidRPr="0059636D">
              <w:rPr>
                <w:rFonts w:ascii="Arial" w:hAnsi="Arial" w:cs="Arial"/>
              </w:rPr>
              <w:t xml:space="preserve"> </w:t>
            </w:r>
            <w:r w:rsidRPr="0059636D">
              <w:rPr>
                <w:rFonts w:ascii="Arial" w:hAnsi="Arial" w:cs="Arial"/>
              </w:rPr>
              <w:t>в местах массового пребывания граждан в количестве 500 шт. ежегодно</w:t>
            </w:r>
          </w:p>
        </w:tc>
      </w:tr>
      <w:tr w:rsidR="00ED6168" w:rsidRPr="0059636D" w:rsidTr="005C6DF7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2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Проведение в дошкольных образовательных учреждениях, общеобразовательных учреждениях и организациях дополнительного образования мероприятий по соблюдению детьми дошкольного и школьного возраста</w:t>
            </w:r>
            <w:r w:rsidR="005C6DF7" w:rsidRPr="0059636D">
              <w:rPr>
                <w:rFonts w:ascii="Arial" w:hAnsi="Arial" w:cs="Arial"/>
              </w:rPr>
              <w:t xml:space="preserve"> </w:t>
            </w:r>
            <w:proofErr w:type="spellStart"/>
            <w:r w:rsidRPr="0059636D">
              <w:rPr>
                <w:rFonts w:ascii="Arial" w:hAnsi="Arial" w:cs="Arial"/>
              </w:rPr>
              <w:t>пдд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Комитет образовани</w:t>
            </w:r>
            <w:r w:rsidR="008B7520" w:rsidRPr="0059636D">
              <w:rPr>
                <w:rFonts w:ascii="Arial" w:hAnsi="Arial" w:cs="Arial"/>
              </w:rPr>
              <w:t>я</w:t>
            </w:r>
            <w:r w:rsidRPr="0059636D">
              <w:rPr>
                <w:rFonts w:ascii="Arial" w:hAnsi="Arial" w:cs="Arial"/>
              </w:rPr>
              <w:t xml:space="preserve"> </w:t>
            </w:r>
            <w:r w:rsidR="007357DE" w:rsidRPr="0059636D">
              <w:rPr>
                <w:rFonts w:ascii="Arial" w:hAnsi="Arial" w:cs="Arial"/>
              </w:rPr>
              <w:t xml:space="preserve">и </w:t>
            </w:r>
            <w:r w:rsidRPr="0059636D">
              <w:rPr>
                <w:rFonts w:ascii="Arial" w:hAnsi="Arial" w:cs="Arial"/>
              </w:rPr>
              <w:t>Комитет по делам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20</w:t>
            </w:r>
            <w:r w:rsidR="00A57F00" w:rsidRPr="0059636D">
              <w:rPr>
                <w:rFonts w:ascii="Arial" w:hAnsi="Arial" w:cs="Arial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202</w:t>
            </w:r>
            <w:r w:rsidR="00A57F00" w:rsidRPr="0059636D">
              <w:rPr>
                <w:rFonts w:ascii="Arial" w:hAnsi="Arial" w:cs="Arial"/>
              </w:rPr>
              <w:t>6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Доведение доли обучающихся детей дошкольного и школьного возраста, участвующих в мероприятиях по профилактике ДТП, до 100% к 202</w:t>
            </w:r>
            <w:r w:rsidR="00A57F00" w:rsidRPr="0059636D">
              <w:rPr>
                <w:rFonts w:ascii="Arial" w:hAnsi="Arial" w:cs="Arial"/>
              </w:rPr>
              <w:t>6</w:t>
            </w:r>
            <w:r w:rsidRPr="0059636D">
              <w:rPr>
                <w:rFonts w:ascii="Arial" w:hAnsi="Arial" w:cs="Arial"/>
              </w:rPr>
              <w:t>г.</w:t>
            </w:r>
          </w:p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 xml:space="preserve">Приобретение оборудования и средств обучения безопасному поведению детей на дорогах (стенды, уголки по ПДД, магнитные доски, обучающие игры) в количестве </w:t>
            </w:r>
            <w:r w:rsidR="00A4563A" w:rsidRPr="0059636D">
              <w:rPr>
                <w:rFonts w:ascii="Arial" w:hAnsi="Arial" w:cs="Arial"/>
              </w:rPr>
              <w:t>49</w:t>
            </w:r>
            <w:r w:rsidRPr="0059636D">
              <w:rPr>
                <w:rFonts w:ascii="Arial" w:hAnsi="Arial" w:cs="Arial"/>
              </w:rPr>
              <w:t xml:space="preserve"> шт. к 202</w:t>
            </w:r>
            <w:r w:rsidR="00A57F00" w:rsidRPr="0059636D">
              <w:rPr>
                <w:rFonts w:ascii="Arial" w:hAnsi="Arial" w:cs="Arial"/>
              </w:rPr>
              <w:t>6</w:t>
            </w:r>
            <w:r w:rsidRPr="0059636D">
              <w:rPr>
                <w:rFonts w:ascii="Arial" w:hAnsi="Arial" w:cs="Arial"/>
              </w:rPr>
              <w:t>г.</w:t>
            </w:r>
          </w:p>
        </w:tc>
      </w:tr>
    </w:tbl>
    <w:p w:rsidR="00ED6168" w:rsidRPr="0059636D" w:rsidRDefault="00ED6168" w:rsidP="0059636D">
      <w:pPr>
        <w:framePr w:w="15581" w:wrap="notBeside" w:vAnchor="text" w:hAnchor="text" w:xAlign="center" w:y="1"/>
        <w:jc w:val="center"/>
        <w:rPr>
          <w:rFonts w:ascii="Arial" w:hAnsi="Arial" w:cs="Arial"/>
        </w:rPr>
      </w:pPr>
    </w:p>
    <w:p w:rsidR="00ED6168" w:rsidRPr="0059636D" w:rsidRDefault="00DF7AF4" w:rsidP="0059636D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</w:rPr>
      </w:pPr>
      <w:r w:rsidRPr="0059636D">
        <w:rPr>
          <w:rFonts w:ascii="Arial" w:hAnsi="Arial" w:cs="Arial"/>
        </w:rPr>
        <w:t>Раздел 4. Показатели (индикаторы) муниципальной программы.</w:t>
      </w:r>
    </w:p>
    <w:p w:rsidR="005C6DF7" w:rsidRPr="0059636D" w:rsidRDefault="005C6DF7" w:rsidP="0059636D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4229"/>
        <w:gridCol w:w="1301"/>
        <w:gridCol w:w="1733"/>
        <w:gridCol w:w="1718"/>
        <w:gridCol w:w="1579"/>
        <w:gridCol w:w="1718"/>
        <w:gridCol w:w="1603"/>
      </w:tblGrid>
      <w:tr w:rsidR="00ED6168" w:rsidRPr="0059636D" w:rsidTr="005C6DF7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№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Наименование конечного результата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Ед. изм.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20</w:t>
            </w:r>
            <w:r w:rsidR="00A57F00" w:rsidRPr="0059636D">
              <w:rPr>
                <w:rFonts w:ascii="Arial" w:hAnsi="Arial" w:cs="Arial"/>
              </w:rPr>
              <w:t>22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202</w:t>
            </w:r>
            <w:r w:rsidR="00A57F00" w:rsidRPr="0059636D">
              <w:rPr>
                <w:rFonts w:ascii="Arial" w:hAnsi="Arial" w:cs="Arial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202</w:t>
            </w:r>
            <w:r w:rsidR="00A57F00" w:rsidRPr="0059636D">
              <w:rPr>
                <w:rFonts w:ascii="Arial" w:hAnsi="Arial" w:cs="Arial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202</w:t>
            </w:r>
            <w:r w:rsidR="00A57F00" w:rsidRPr="0059636D">
              <w:rPr>
                <w:rFonts w:ascii="Arial" w:hAnsi="Arial" w:cs="Arial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202</w:t>
            </w:r>
            <w:r w:rsidR="00A57F00" w:rsidRPr="0059636D">
              <w:rPr>
                <w:rFonts w:ascii="Arial" w:hAnsi="Arial" w:cs="Arial"/>
              </w:rPr>
              <w:t>6</w:t>
            </w:r>
          </w:p>
        </w:tc>
      </w:tr>
      <w:tr w:rsidR="00ED6168" w:rsidRPr="0059636D" w:rsidTr="005C6DF7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Доля детей дошкольного и школьного возраста, участвующих в мероприятиях по профилактике ДТП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шт.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A57F00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87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90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92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95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100</w:t>
            </w:r>
          </w:p>
        </w:tc>
      </w:tr>
      <w:tr w:rsidR="00ED6168" w:rsidRPr="0059636D" w:rsidTr="005C6DF7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2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 xml:space="preserve">Приобретение и размещение </w:t>
            </w:r>
            <w:r w:rsidR="00A57F00" w:rsidRPr="0059636D">
              <w:rPr>
                <w:rFonts w:ascii="Arial" w:hAnsi="Arial" w:cs="Arial"/>
              </w:rPr>
              <w:lastRenderedPageBreak/>
              <w:t>плакатов</w:t>
            </w:r>
            <w:r w:rsidRPr="0059636D">
              <w:rPr>
                <w:rFonts w:ascii="Arial" w:hAnsi="Arial" w:cs="Arial"/>
              </w:rPr>
              <w:t xml:space="preserve"> по тематике безопасности дорожного движения в рамках социальной рекламы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lastRenderedPageBreak/>
              <w:t>шт.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6168" w:rsidRPr="0059636D" w:rsidRDefault="008B7520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</w:t>
            </w:r>
          </w:p>
        </w:tc>
      </w:tr>
      <w:tr w:rsidR="00ED6168" w:rsidRPr="0059636D" w:rsidTr="005C6DF7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Приобретение и размещение информационных материалов: памяток, в местах массового пребывания граждан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шт.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500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500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500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500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500</w:t>
            </w:r>
          </w:p>
        </w:tc>
      </w:tr>
      <w:tr w:rsidR="00ED6168" w:rsidRPr="0059636D" w:rsidTr="005C6DF7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4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6168" w:rsidRPr="0059636D" w:rsidRDefault="00DF7AF4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Приобретение оборудования и средств обучения безопасному поведению детей на дорогах (стенды, уголки по ПДД, магнитные доски, обучающие игры)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шт.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168" w:rsidRPr="0059636D" w:rsidRDefault="008B7520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</w:t>
            </w:r>
          </w:p>
        </w:tc>
      </w:tr>
    </w:tbl>
    <w:p w:rsidR="00ED6168" w:rsidRPr="0059636D" w:rsidRDefault="00ED6168" w:rsidP="0059636D">
      <w:pPr>
        <w:framePr w:w="14520" w:wrap="notBeside" w:vAnchor="text" w:hAnchor="text" w:xAlign="center" w:y="1"/>
        <w:rPr>
          <w:rFonts w:ascii="Arial" w:hAnsi="Arial" w:cs="Arial"/>
        </w:rPr>
      </w:pPr>
    </w:p>
    <w:p w:rsidR="00ED6168" w:rsidRPr="0059636D" w:rsidRDefault="00ED6168" w:rsidP="0059636D">
      <w:pPr>
        <w:rPr>
          <w:rFonts w:ascii="Arial" w:hAnsi="Arial" w:cs="Arial"/>
        </w:rPr>
      </w:pPr>
    </w:p>
    <w:p w:rsidR="00ED6168" w:rsidRPr="0059636D" w:rsidRDefault="00ED6168" w:rsidP="0059636D">
      <w:pPr>
        <w:rPr>
          <w:rFonts w:ascii="Arial" w:hAnsi="Arial" w:cs="Arial"/>
        </w:rPr>
        <w:sectPr w:rsidR="00ED6168" w:rsidRPr="0059636D" w:rsidSect="0093377A">
          <w:type w:val="continuous"/>
          <w:pgSz w:w="16840" w:h="11900" w:orient="landscape"/>
          <w:pgMar w:top="1134" w:right="850" w:bottom="1134" w:left="1701" w:header="426" w:footer="3" w:gutter="0"/>
          <w:cols w:space="720"/>
          <w:noEndnote/>
          <w:docGrid w:linePitch="360"/>
        </w:sectPr>
      </w:pPr>
    </w:p>
    <w:p w:rsidR="005C6DF7" w:rsidRPr="0059636D" w:rsidRDefault="005C6DF7" w:rsidP="0059636D">
      <w:pPr>
        <w:pStyle w:val="a5"/>
        <w:shd w:val="clear" w:color="auto" w:fill="auto"/>
        <w:spacing w:line="240" w:lineRule="auto"/>
        <w:ind w:firstLine="709"/>
        <w:jc w:val="center"/>
        <w:rPr>
          <w:rFonts w:ascii="Arial" w:hAnsi="Arial" w:cs="Arial"/>
          <w:b w:val="0"/>
        </w:rPr>
      </w:pPr>
      <w:r w:rsidRPr="0059636D">
        <w:rPr>
          <w:rStyle w:val="a8"/>
          <w:rFonts w:ascii="Arial" w:hAnsi="Arial" w:cs="Arial"/>
          <w:b/>
          <w:bCs/>
        </w:rPr>
        <w:lastRenderedPageBreak/>
        <w:t>Раздел 5. Анализ рисков реализации муниципальной программы.</w:t>
      </w:r>
    </w:p>
    <w:p w:rsidR="005C6DF7" w:rsidRPr="0059636D" w:rsidRDefault="005C6DF7" w:rsidP="0059636D">
      <w:pPr>
        <w:pStyle w:val="23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6168" w:rsidRPr="0059636D" w:rsidRDefault="00DF7AF4" w:rsidP="0059636D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итогов.</w:t>
      </w:r>
    </w:p>
    <w:p w:rsidR="00ED6168" w:rsidRPr="0059636D" w:rsidRDefault="00DF7AF4" w:rsidP="0059636D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>Возможными рисками при реализации мероприятий Программы выступает следующий фактор:</w:t>
      </w:r>
    </w:p>
    <w:p w:rsidR="00ED6168" w:rsidRPr="0059636D" w:rsidRDefault="00DF7AF4" w:rsidP="0059636D">
      <w:pPr>
        <w:pStyle w:val="23"/>
        <w:numPr>
          <w:ilvl w:val="0"/>
          <w:numId w:val="3"/>
        </w:numPr>
        <w:shd w:val="clear" w:color="auto" w:fill="auto"/>
        <w:tabs>
          <w:tab w:val="left" w:pos="66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>несвоевременное и недостаточное финансовое обеспечение мероприятий Программы.</w:t>
      </w:r>
    </w:p>
    <w:p w:rsidR="00ED6168" w:rsidRPr="0059636D" w:rsidRDefault="00DF7AF4" w:rsidP="0059636D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>В целях минимизации указанных рисков в процессе реализации Программы предусматриваются:</w:t>
      </w:r>
    </w:p>
    <w:p w:rsidR="00ED6168" w:rsidRPr="0059636D" w:rsidRDefault="00DF7AF4" w:rsidP="0059636D">
      <w:pPr>
        <w:pStyle w:val="23"/>
        <w:numPr>
          <w:ilvl w:val="0"/>
          <w:numId w:val="3"/>
        </w:numPr>
        <w:shd w:val="clear" w:color="auto" w:fill="auto"/>
        <w:tabs>
          <w:tab w:val="left" w:pos="70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>регулярный анализ мероприятий Программы;</w:t>
      </w:r>
    </w:p>
    <w:p w:rsidR="00ED6168" w:rsidRPr="0059636D" w:rsidRDefault="00DF7AF4" w:rsidP="0059636D">
      <w:pPr>
        <w:pStyle w:val="23"/>
        <w:numPr>
          <w:ilvl w:val="0"/>
          <w:numId w:val="3"/>
        </w:numPr>
        <w:shd w:val="clear" w:color="auto" w:fill="auto"/>
        <w:tabs>
          <w:tab w:val="left" w:pos="66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>перераспределение объемов финансирования в зависимости от динамики и темпов решения тактических задач.</w:t>
      </w:r>
    </w:p>
    <w:p w:rsidR="00ED6168" w:rsidRPr="0059636D" w:rsidRDefault="00DF7AF4" w:rsidP="0059636D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>Основными задачами по проведению детального анализа Программы являются:</w:t>
      </w:r>
    </w:p>
    <w:p w:rsidR="00ED6168" w:rsidRPr="0059636D" w:rsidRDefault="00DF7AF4" w:rsidP="0059636D">
      <w:pPr>
        <w:pStyle w:val="23"/>
        <w:numPr>
          <w:ilvl w:val="0"/>
          <w:numId w:val="3"/>
        </w:numPr>
        <w:shd w:val="clear" w:color="auto" w:fill="auto"/>
        <w:tabs>
          <w:tab w:val="left" w:pos="659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>рассмотрение материалов о ходе реализации мероприятий Программы и предоставление рекомендаций по их уточнению;</w:t>
      </w:r>
    </w:p>
    <w:p w:rsidR="00ED6168" w:rsidRPr="0059636D" w:rsidRDefault="00DF7AF4" w:rsidP="0059636D">
      <w:pPr>
        <w:pStyle w:val="23"/>
        <w:numPr>
          <w:ilvl w:val="0"/>
          <w:numId w:val="3"/>
        </w:numPr>
        <w:shd w:val="clear" w:color="auto" w:fill="auto"/>
        <w:tabs>
          <w:tab w:val="left" w:pos="669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36D">
        <w:rPr>
          <w:rFonts w:ascii="Arial" w:hAnsi="Arial" w:cs="Arial"/>
          <w:sz w:val="24"/>
          <w:szCs w:val="24"/>
        </w:rPr>
        <w:t>выявление организационно-финансовых проблем в ходе реализации Программы и разработка предложений по их решению.</w:t>
      </w:r>
    </w:p>
    <w:p w:rsidR="00ED6168" w:rsidRPr="0059636D" w:rsidRDefault="00DF7AF4" w:rsidP="0059636D">
      <w:pPr>
        <w:pStyle w:val="2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ED6168" w:rsidRPr="0059636D" w:rsidSect="0093377A">
          <w:headerReference w:type="default" r:id="rId14"/>
          <w:headerReference w:type="first" r:id="rId15"/>
          <w:pgSz w:w="11900" w:h="16840"/>
          <w:pgMar w:top="1134" w:right="850" w:bottom="1134" w:left="1701" w:header="426" w:footer="3" w:gutter="0"/>
          <w:cols w:space="720"/>
          <w:noEndnote/>
          <w:docGrid w:linePitch="360"/>
        </w:sectPr>
      </w:pPr>
      <w:r w:rsidRPr="0059636D">
        <w:rPr>
          <w:rFonts w:ascii="Arial" w:hAnsi="Arial" w:cs="Arial"/>
          <w:sz w:val="24"/>
          <w:szCs w:val="24"/>
        </w:rPr>
        <w:t>Ответственный исполнитель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Программы, механизм реализации Программы, состав исполнителей мероприятий Программы.</w:t>
      </w:r>
    </w:p>
    <w:p w:rsidR="003F1052" w:rsidRPr="0059636D" w:rsidRDefault="003F1052" w:rsidP="0059636D">
      <w:pPr>
        <w:pStyle w:val="23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r w:rsidRPr="0059636D">
        <w:rPr>
          <w:rFonts w:ascii="Arial" w:hAnsi="Arial" w:cs="Arial"/>
          <w:b/>
          <w:sz w:val="26"/>
          <w:szCs w:val="26"/>
        </w:rPr>
        <w:lastRenderedPageBreak/>
        <w:t>Раздел 6. Обоснование объема финансовых ресурсов на реализацию муниципальной программы</w:t>
      </w:r>
    </w:p>
    <w:p w:rsidR="003F1052" w:rsidRPr="0059636D" w:rsidRDefault="003F1052" w:rsidP="0059636D">
      <w:pPr>
        <w:pStyle w:val="23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ED6168" w:rsidRPr="0059636D" w:rsidRDefault="00DF7AF4" w:rsidP="0059636D">
      <w:pPr>
        <w:pStyle w:val="23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9636D">
        <w:rPr>
          <w:rFonts w:ascii="Arial" w:hAnsi="Arial" w:cs="Arial"/>
          <w:b/>
          <w:sz w:val="26"/>
          <w:szCs w:val="26"/>
        </w:rPr>
        <w:t xml:space="preserve">Обоснованием стоимости услуг, приобретения оборудования, средств </w:t>
      </w:r>
      <w:proofErr w:type="gramStart"/>
      <w:r w:rsidRPr="0059636D">
        <w:rPr>
          <w:rFonts w:ascii="Arial" w:hAnsi="Arial" w:cs="Arial"/>
          <w:b/>
          <w:sz w:val="26"/>
          <w:szCs w:val="26"/>
        </w:rPr>
        <w:t>обучения по</w:t>
      </w:r>
      <w:proofErr w:type="gramEnd"/>
      <w:r w:rsidRPr="0059636D">
        <w:rPr>
          <w:rFonts w:ascii="Arial" w:hAnsi="Arial" w:cs="Arial"/>
          <w:b/>
          <w:sz w:val="26"/>
          <w:szCs w:val="26"/>
        </w:rPr>
        <w:t xml:space="preserve"> конечным результатам Программы будут являться коммерческие предложения.</w:t>
      </w:r>
    </w:p>
    <w:bookmarkEnd w:id="0"/>
    <w:p w:rsidR="005C6DF7" w:rsidRPr="0059636D" w:rsidRDefault="005C6DF7" w:rsidP="0059636D">
      <w:pPr>
        <w:pStyle w:val="23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5"/>
        <w:gridCol w:w="1671"/>
        <w:gridCol w:w="1872"/>
        <w:gridCol w:w="1867"/>
        <w:gridCol w:w="1872"/>
        <w:gridCol w:w="1862"/>
        <w:gridCol w:w="1858"/>
        <w:gridCol w:w="2083"/>
      </w:tblGrid>
      <w:tr w:rsidR="00ED6168" w:rsidRPr="0059636D" w:rsidTr="0093377A">
        <w:trPr>
          <w:jc w:val="center"/>
        </w:trPr>
        <w:tc>
          <w:tcPr>
            <w:tcW w:w="2485" w:type="dxa"/>
            <w:vMerge w:val="restart"/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мероприятия</w:t>
            </w:r>
          </w:p>
        </w:tc>
        <w:tc>
          <w:tcPr>
            <w:tcW w:w="1671" w:type="dxa"/>
            <w:vMerge w:val="restart"/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Ответственный испол</w:t>
            </w:r>
            <w:r w:rsidR="005C6DF7" w:rsidRPr="0059636D">
              <w:rPr>
                <w:rFonts w:ascii="Arial" w:hAnsi="Arial" w:cs="Arial"/>
              </w:rPr>
              <w:t>нитель, соисполни</w:t>
            </w:r>
            <w:r w:rsidRPr="0059636D">
              <w:rPr>
                <w:rFonts w:ascii="Arial" w:hAnsi="Arial" w:cs="Arial"/>
              </w:rPr>
              <w:t>тели</w:t>
            </w:r>
          </w:p>
        </w:tc>
        <w:tc>
          <w:tcPr>
            <w:tcW w:w="1872" w:type="dxa"/>
            <w:vMerge w:val="restart"/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Источники</w:t>
            </w:r>
            <w:r w:rsidR="005C6DF7" w:rsidRPr="0059636D">
              <w:rPr>
                <w:rFonts w:ascii="Arial" w:hAnsi="Arial" w:cs="Arial"/>
              </w:rPr>
              <w:t xml:space="preserve"> </w:t>
            </w:r>
            <w:r w:rsidRPr="0059636D">
              <w:rPr>
                <w:rFonts w:ascii="Arial" w:hAnsi="Arial" w:cs="Arial"/>
              </w:rPr>
              <w:t>финансирования</w:t>
            </w:r>
            <w:r w:rsidR="005C6DF7" w:rsidRPr="0059636D">
              <w:rPr>
                <w:rFonts w:ascii="Arial" w:hAnsi="Arial" w:cs="Arial"/>
              </w:rPr>
              <w:t xml:space="preserve"> </w:t>
            </w:r>
            <w:r w:rsidRPr="0059636D">
              <w:rPr>
                <w:rFonts w:ascii="Arial" w:hAnsi="Arial" w:cs="Arial"/>
              </w:rPr>
              <w:t>(источник</w:t>
            </w:r>
            <w:r w:rsidR="005C6DF7" w:rsidRPr="0059636D">
              <w:rPr>
                <w:rFonts w:ascii="Arial" w:hAnsi="Arial" w:cs="Arial"/>
              </w:rPr>
              <w:t xml:space="preserve"> </w:t>
            </w:r>
            <w:r w:rsidRPr="0059636D">
              <w:rPr>
                <w:rFonts w:ascii="Arial" w:hAnsi="Arial" w:cs="Arial"/>
              </w:rPr>
              <w:t>поступления</w:t>
            </w:r>
            <w:r w:rsidR="005C6DF7" w:rsidRPr="0059636D">
              <w:rPr>
                <w:rFonts w:ascii="Arial" w:hAnsi="Arial" w:cs="Arial"/>
              </w:rPr>
              <w:t xml:space="preserve"> </w:t>
            </w:r>
            <w:r w:rsidRPr="0059636D">
              <w:rPr>
                <w:rFonts w:ascii="Arial" w:hAnsi="Arial" w:cs="Arial"/>
              </w:rPr>
              <w:t>денежных</w:t>
            </w:r>
            <w:r w:rsidR="005C6DF7" w:rsidRPr="0059636D">
              <w:rPr>
                <w:rFonts w:ascii="Arial" w:hAnsi="Arial" w:cs="Arial"/>
              </w:rPr>
              <w:t xml:space="preserve"> </w:t>
            </w:r>
            <w:r w:rsidRPr="0059636D">
              <w:rPr>
                <w:rFonts w:ascii="Arial" w:hAnsi="Arial" w:cs="Arial"/>
              </w:rPr>
              <w:t>средств)</w:t>
            </w:r>
          </w:p>
        </w:tc>
        <w:tc>
          <w:tcPr>
            <w:tcW w:w="9542" w:type="dxa"/>
            <w:gridSpan w:val="5"/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Объем финансовых ресурсов на реализацию муниципальной программы (руб.)</w:t>
            </w:r>
          </w:p>
        </w:tc>
      </w:tr>
      <w:tr w:rsidR="00ED6168" w:rsidRPr="0059636D" w:rsidTr="0093377A">
        <w:trPr>
          <w:jc w:val="center"/>
        </w:trPr>
        <w:tc>
          <w:tcPr>
            <w:tcW w:w="2485" w:type="dxa"/>
            <w:vMerge/>
            <w:shd w:val="clear" w:color="auto" w:fill="FFFFFF"/>
          </w:tcPr>
          <w:p w:rsidR="00ED6168" w:rsidRPr="0059636D" w:rsidRDefault="00ED6168" w:rsidP="005963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1" w:type="dxa"/>
            <w:vMerge/>
            <w:shd w:val="clear" w:color="auto" w:fill="FFFFFF"/>
          </w:tcPr>
          <w:p w:rsidR="00ED6168" w:rsidRPr="0059636D" w:rsidRDefault="00ED6168" w:rsidP="005963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2" w:type="dxa"/>
            <w:vMerge/>
            <w:shd w:val="clear" w:color="auto" w:fill="FFFFFF"/>
          </w:tcPr>
          <w:p w:rsidR="00ED6168" w:rsidRPr="0059636D" w:rsidRDefault="00ED6168" w:rsidP="005963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7" w:type="dxa"/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20</w:t>
            </w:r>
            <w:r w:rsidR="00A57F00" w:rsidRPr="0059636D">
              <w:rPr>
                <w:rFonts w:ascii="Arial" w:hAnsi="Arial" w:cs="Arial"/>
              </w:rPr>
              <w:t>22</w:t>
            </w:r>
            <w:r w:rsidRPr="0059636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872" w:type="dxa"/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202</w:t>
            </w:r>
            <w:r w:rsidR="00A57F00" w:rsidRPr="0059636D">
              <w:rPr>
                <w:rFonts w:ascii="Arial" w:hAnsi="Arial" w:cs="Arial"/>
              </w:rPr>
              <w:t>3</w:t>
            </w:r>
            <w:r w:rsidRPr="0059636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862" w:type="dxa"/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202</w:t>
            </w:r>
            <w:r w:rsidR="00A57F00" w:rsidRPr="0059636D">
              <w:rPr>
                <w:rFonts w:ascii="Arial" w:hAnsi="Arial" w:cs="Arial"/>
              </w:rPr>
              <w:t>4</w:t>
            </w:r>
            <w:r w:rsidRPr="0059636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858" w:type="dxa"/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202</w:t>
            </w:r>
            <w:r w:rsidR="00A57F00" w:rsidRPr="0059636D">
              <w:rPr>
                <w:rFonts w:ascii="Arial" w:hAnsi="Arial" w:cs="Arial"/>
              </w:rPr>
              <w:t>5</w:t>
            </w:r>
            <w:r w:rsidRPr="0059636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083" w:type="dxa"/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202</w:t>
            </w:r>
            <w:r w:rsidR="00A57F00" w:rsidRPr="0059636D">
              <w:rPr>
                <w:rFonts w:ascii="Arial" w:hAnsi="Arial" w:cs="Arial"/>
              </w:rPr>
              <w:t>6</w:t>
            </w:r>
            <w:r w:rsidRPr="0059636D">
              <w:rPr>
                <w:rFonts w:ascii="Arial" w:hAnsi="Arial" w:cs="Arial"/>
              </w:rPr>
              <w:t xml:space="preserve"> год</w:t>
            </w:r>
          </w:p>
        </w:tc>
      </w:tr>
      <w:tr w:rsidR="00ED6168" w:rsidRPr="0059636D" w:rsidTr="0093377A">
        <w:trPr>
          <w:jc w:val="center"/>
        </w:trPr>
        <w:tc>
          <w:tcPr>
            <w:tcW w:w="2485" w:type="dxa"/>
            <w:shd w:val="clear" w:color="auto" w:fill="FFFFFF"/>
            <w:vAlign w:val="bottom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</w:t>
            </w:r>
          </w:p>
        </w:tc>
        <w:tc>
          <w:tcPr>
            <w:tcW w:w="1671" w:type="dxa"/>
            <w:shd w:val="clear" w:color="auto" w:fill="FFFFFF"/>
            <w:vAlign w:val="bottom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2</w:t>
            </w:r>
          </w:p>
        </w:tc>
        <w:tc>
          <w:tcPr>
            <w:tcW w:w="1872" w:type="dxa"/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3</w:t>
            </w:r>
          </w:p>
        </w:tc>
        <w:tc>
          <w:tcPr>
            <w:tcW w:w="1867" w:type="dxa"/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4</w:t>
            </w:r>
          </w:p>
        </w:tc>
        <w:tc>
          <w:tcPr>
            <w:tcW w:w="1872" w:type="dxa"/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5</w:t>
            </w:r>
          </w:p>
        </w:tc>
        <w:tc>
          <w:tcPr>
            <w:tcW w:w="1862" w:type="dxa"/>
            <w:shd w:val="clear" w:color="auto" w:fill="FFFFFF"/>
            <w:vAlign w:val="bottom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6</w:t>
            </w:r>
          </w:p>
        </w:tc>
        <w:tc>
          <w:tcPr>
            <w:tcW w:w="1858" w:type="dxa"/>
            <w:shd w:val="clear" w:color="auto" w:fill="FFFFFF"/>
          </w:tcPr>
          <w:p w:rsidR="00ED6168" w:rsidRPr="0059636D" w:rsidRDefault="00DF7AF4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7</w:t>
            </w:r>
          </w:p>
        </w:tc>
        <w:tc>
          <w:tcPr>
            <w:tcW w:w="2083" w:type="dxa"/>
            <w:shd w:val="clear" w:color="auto" w:fill="FFFFFF"/>
          </w:tcPr>
          <w:p w:rsidR="00ED6168" w:rsidRPr="0059636D" w:rsidRDefault="00ED6168" w:rsidP="0059636D">
            <w:pPr>
              <w:jc w:val="center"/>
              <w:rPr>
                <w:rFonts w:ascii="Arial" w:hAnsi="Arial" w:cs="Arial"/>
              </w:rPr>
            </w:pPr>
          </w:p>
        </w:tc>
      </w:tr>
      <w:tr w:rsidR="0093377A" w:rsidRPr="0059636D" w:rsidTr="0093377A">
        <w:trPr>
          <w:jc w:val="center"/>
        </w:trPr>
        <w:tc>
          <w:tcPr>
            <w:tcW w:w="2485" w:type="dxa"/>
            <w:vMerge w:val="restart"/>
            <w:shd w:val="clear" w:color="auto" w:fill="FFFFFF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Формирование законопослушного поведения участников дорожного движения</w:t>
            </w:r>
          </w:p>
        </w:tc>
        <w:tc>
          <w:tcPr>
            <w:tcW w:w="1671" w:type="dxa"/>
            <w:vMerge w:val="restart"/>
            <w:shd w:val="clear" w:color="auto" w:fill="FFFFFF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 xml:space="preserve">Отдел ЖКХ, транспорта, строительства и архитектуры комитета по жизнеобеспечению и  комитет по образованию администрации муниципального образования </w:t>
            </w:r>
            <w:proofErr w:type="spellStart"/>
            <w:r w:rsidRPr="0059636D">
              <w:rPr>
                <w:rFonts w:ascii="Arial" w:hAnsi="Arial" w:cs="Arial"/>
              </w:rPr>
              <w:t>Воловский</w:t>
            </w:r>
            <w:proofErr w:type="spellEnd"/>
            <w:r w:rsidRPr="0059636D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1872" w:type="dxa"/>
            <w:shd w:val="clear" w:color="auto" w:fill="FFFFFF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Всего</w:t>
            </w:r>
          </w:p>
        </w:tc>
        <w:tc>
          <w:tcPr>
            <w:tcW w:w="1867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200000,00</w:t>
            </w:r>
          </w:p>
        </w:tc>
        <w:tc>
          <w:tcPr>
            <w:tcW w:w="1872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100000,00</w:t>
            </w:r>
          </w:p>
        </w:tc>
        <w:tc>
          <w:tcPr>
            <w:tcW w:w="1862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100000,00</w:t>
            </w:r>
          </w:p>
        </w:tc>
        <w:tc>
          <w:tcPr>
            <w:tcW w:w="1858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100000,00</w:t>
            </w:r>
          </w:p>
        </w:tc>
        <w:tc>
          <w:tcPr>
            <w:tcW w:w="2083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100000,00</w:t>
            </w:r>
          </w:p>
        </w:tc>
      </w:tr>
      <w:tr w:rsidR="0093377A" w:rsidRPr="0059636D" w:rsidTr="0093377A">
        <w:trPr>
          <w:jc w:val="center"/>
        </w:trPr>
        <w:tc>
          <w:tcPr>
            <w:tcW w:w="2485" w:type="dxa"/>
            <w:vMerge/>
            <w:shd w:val="clear" w:color="auto" w:fill="FFFFFF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  <w:vMerge/>
            <w:shd w:val="clear" w:color="auto" w:fill="FFFFFF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FFFFFF"/>
            <w:vAlign w:val="center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67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1872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1862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1858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2083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</w:tr>
      <w:tr w:rsidR="0093377A" w:rsidRPr="0059636D" w:rsidTr="0093377A">
        <w:trPr>
          <w:jc w:val="center"/>
        </w:trPr>
        <w:tc>
          <w:tcPr>
            <w:tcW w:w="2485" w:type="dxa"/>
            <w:vMerge/>
            <w:shd w:val="clear" w:color="auto" w:fill="FFFFFF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  <w:vMerge/>
            <w:shd w:val="clear" w:color="auto" w:fill="FFFFFF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FFFFFF"/>
            <w:vAlign w:val="center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Бюджет Тульской области</w:t>
            </w:r>
          </w:p>
        </w:tc>
        <w:tc>
          <w:tcPr>
            <w:tcW w:w="1867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1872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1862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1858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2083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</w:tr>
      <w:tr w:rsidR="0093377A" w:rsidRPr="0059636D" w:rsidTr="0093377A">
        <w:trPr>
          <w:jc w:val="center"/>
        </w:trPr>
        <w:tc>
          <w:tcPr>
            <w:tcW w:w="2485" w:type="dxa"/>
            <w:vMerge/>
            <w:shd w:val="clear" w:color="auto" w:fill="FFFFFF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  <w:vMerge/>
            <w:shd w:val="clear" w:color="auto" w:fill="FFFFFF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FFFFFF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67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200000,00</w:t>
            </w:r>
          </w:p>
        </w:tc>
        <w:tc>
          <w:tcPr>
            <w:tcW w:w="1872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100000,00</w:t>
            </w:r>
          </w:p>
        </w:tc>
        <w:tc>
          <w:tcPr>
            <w:tcW w:w="1862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100000,00</w:t>
            </w:r>
          </w:p>
        </w:tc>
        <w:tc>
          <w:tcPr>
            <w:tcW w:w="1858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100000,00</w:t>
            </w:r>
          </w:p>
        </w:tc>
        <w:tc>
          <w:tcPr>
            <w:tcW w:w="2083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100000,00</w:t>
            </w:r>
          </w:p>
        </w:tc>
      </w:tr>
      <w:tr w:rsidR="0093377A" w:rsidRPr="0059636D" w:rsidTr="0093377A">
        <w:trPr>
          <w:jc w:val="center"/>
        </w:trPr>
        <w:tc>
          <w:tcPr>
            <w:tcW w:w="2485" w:type="dxa"/>
            <w:vMerge/>
            <w:shd w:val="clear" w:color="auto" w:fill="FFFFFF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  <w:vMerge/>
            <w:shd w:val="clear" w:color="auto" w:fill="FFFFFF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FFFFFF"/>
            <w:vAlign w:val="center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67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1872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1862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1858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2083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</w:tr>
      <w:tr w:rsidR="0093377A" w:rsidRPr="0059636D" w:rsidTr="0093377A">
        <w:trPr>
          <w:jc w:val="center"/>
        </w:trPr>
        <w:tc>
          <w:tcPr>
            <w:tcW w:w="2485" w:type="dxa"/>
            <w:vMerge w:val="restart"/>
            <w:shd w:val="clear" w:color="auto" w:fill="FFFFFF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Формирование знаний у водителей и пешеходов по безопасному дорожному движению</w:t>
            </w:r>
          </w:p>
        </w:tc>
        <w:tc>
          <w:tcPr>
            <w:tcW w:w="1671" w:type="dxa"/>
            <w:vMerge/>
            <w:shd w:val="clear" w:color="auto" w:fill="FFFFFF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FFFFFF"/>
            <w:vAlign w:val="center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Всего</w:t>
            </w:r>
          </w:p>
        </w:tc>
        <w:tc>
          <w:tcPr>
            <w:tcW w:w="1867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76875,00</w:t>
            </w:r>
          </w:p>
        </w:tc>
        <w:tc>
          <w:tcPr>
            <w:tcW w:w="1872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100000,00</w:t>
            </w:r>
          </w:p>
        </w:tc>
        <w:tc>
          <w:tcPr>
            <w:tcW w:w="1862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100000,00</w:t>
            </w:r>
          </w:p>
        </w:tc>
        <w:tc>
          <w:tcPr>
            <w:tcW w:w="1858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100000,00</w:t>
            </w:r>
          </w:p>
        </w:tc>
        <w:tc>
          <w:tcPr>
            <w:tcW w:w="2083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100000,00</w:t>
            </w:r>
          </w:p>
        </w:tc>
      </w:tr>
      <w:tr w:rsidR="0093377A" w:rsidRPr="0059636D" w:rsidTr="0093377A">
        <w:trPr>
          <w:jc w:val="center"/>
        </w:trPr>
        <w:tc>
          <w:tcPr>
            <w:tcW w:w="2485" w:type="dxa"/>
            <w:vMerge/>
            <w:shd w:val="clear" w:color="auto" w:fill="FFFFFF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  <w:vMerge/>
            <w:shd w:val="clear" w:color="auto" w:fill="FFFFFF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FFFFFF"/>
            <w:vAlign w:val="center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67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1872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1862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1858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2083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</w:tr>
      <w:tr w:rsidR="0093377A" w:rsidRPr="0059636D" w:rsidTr="0093377A">
        <w:trPr>
          <w:jc w:val="center"/>
        </w:trPr>
        <w:tc>
          <w:tcPr>
            <w:tcW w:w="2485" w:type="dxa"/>
            <w:vMerge/>
            <w:shd w:val="clear" w:color="auto" w:fill="FFFFFF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  <w:vMerge/>
            <w:shd w:val="clear" w:color="auto" w:fill="FFFFFF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FFFFFF"/>
            <w:vAlign w:val="center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Бюджет Тульской области</w:t>
            </w:r>
          </w:p>
        </w:tc>
        <w:tc>
          <w:tcPr>
            <w:tcW w:w="1867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1872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1862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1858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2083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</w:tr>
      <w:tr w:rsidR="0093377A" w:rsidRPr="0059636D" w:rsidTr="0093377A">
        <w:trPr>
          <w:jc w:val="center"/>
        </w:trPr>
        <w:tc>
          <w:tcPr>
            <w:tcW w:w="2485" w:type="dxa"/>
            <w:vMerge/>
            <w:shd w:val="clear" w:color="auto" w:fill="FFFFFF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  <w:vMerge/>
            <w:shd w:val="clear" w:color="auto" w:fill="FFFFFF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FFFFFF"/>
            <w:vAlign w:val="center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67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76875,00</w:t>
            </w:r>
          </w:p>
        </w:tc>
        <w:tc>
          <w:tcPr>
            <w:tcW w:w="1872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100000,00</w:t>
            </w:r>
          </w:p>
        </w:tc>
        <w:tc>
          <w:tcPr>
            <w:tcW w:w="1862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100000,00</w:t>
            </w:r>
          </w:p>
        </w:tc>
        <w:tc>
          <w:tcPr>
            <w:tcW w:w="1858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100000,00</w:t>
            </w:r>
          </w:p>
        </w:tc>
        <w:tc>
          <w:tcPr>
            <w:tcW w:w="2083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100000,00</w:t>
            </w:r>
          </w:p>
        </w:tc>
      </w:tr>
      <w:tr w:rsidR="0093377A" w:rsidRPr="0059636D" w:rsidTr="0093377A">
        <w:trPr>
          <w:jc w:val="center"/>
        </w:trPr>
        <w:tc>
          <w:tcPr>
            <w:tcW w:w="2485" w:type="dxa"/>
            <w:vMerge/>
            <w:shd w:val="clear" w:color="auto" w:fill="FFFFFF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  <w:vMerge/>
            <w:shd w:val="clear" w:color="auto" w:fill="FFFFFF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FFFFFF"/>
            <w:vAlign w:val="center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67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1872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1862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1858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2083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</w:tr>
      <w:tr w:rsidR="0093377A" w:rsidRPr="0059636D" w:rsidTr="0093377A">
        <w:trPr>
          <w:jc w:val="center"/>
        </w:trPr>
        <w:tc>
          <w:tcPr>
            <w:tcW w:w="2485" w:type="dxa"/>
            <w:vMerge w:val="restart"/>
            <w:shd w:val="clear" w:color="auto" w:fill="FFFFFF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 xml:space="preserve">Проведение в </w:t>
            </w:r>
            <w:r w:rsidRPr="0059636D">
              <w:rPr>
                <w:rFonts w:ascii="Arial" w:hAnsi="Arial" w:cs="Arial"/>
              </w:rPr>
              <w:lastRenderedPageBreak/>
              <w:t xml:space="preserve">дошкольных образовательных учреждениях, общеобразовательных учреждениях и организациях дополнительного образования мероприятий по соблюдению детьми </w:t>
            </w:r>
          </w:p>
          <w:p w:rsidR="0093377A" w:rsidRPr="0059636D" w:rsidRDefault="0093377A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 xml:space="preserve">дошкольного и школьного возраста </w:t>
            </w:r>
            <w:proofErr w:type="spellStart"/>
            <w:r w:rsidRPr="0059636D">
              <w:rPr>
                <w:rFonts w:ascii="Arial" w:hAnsi="Arial" w:cs="Arial"/>
              </w:rPr>
              <w:t>пдц</w:t>
            </w:r>
            <w:proofErr w:type="spellEnd"/>
          </w:p>
        </w:tc>
        <w:tc>
          <w:tcPr>
            <w:tcW w:w="1671" w:type="dxa"/>
            <w:vMerge/>
            <w:shd w:val="clear" w:color="auto" w:fill="FFFFFF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FFFFFF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Всего</w:t>
            </w:r>
          </w:p>
        </w:tc>
        <w:tc>
          <w:tcPr>
            <w:tcW w:w="1867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123125,00</w:t>
            </w:r>
          </w:p>
        </w:tc>
        <w:tc>
          <w:tcPr>
            <w:tcW w:w="1872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100000,00</w:t>
            </w:r>
          </w:p>
        </w:tc>
        <w:tc>
          <w:tcPr>
            <w:tcW w:w="1862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100000,00</w:t>
            </w:r>
          </w:p>
        </w:tc>
        <w:tc>
          <w:tcPr>
            <w:tcW w:w="1858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100000,00</w:t>
            </w:r>
          </w:p>
        </w:tc>
        <w:tc>
          <w:tcPr>
            <w:tcW w:w="2083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100000,00</w:t>
            </w:r>
          </w:p>
        </w:tc>
      </w:tr>
      <w:tr w:rsidR="0093377A" w:rsidRPr="0059636D" w:rsidTr="0093377A">
        <w:trPr>
          <w:jc w:val="center"/>
        </w:trPr>
        <w:tc>
          <w:tcPr>
            <w:tcW w:w="2485" w:type="dxa"/>
            <w:vMerge/>
            <w:shd w:val="clear" w:color="auto" w:fill="FFFFFF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  <w:vMerge/>
            <w:shd w:val="clear" w:color="auto" w:fill="FFFFFF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FFFFFF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67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1872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1862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1858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2083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</w:tr>
      <w:tr w:rsidR="0093377A" w:rsidRPr="0059636D" w:rsidTr="0093377A">
        <w:trPr>
          <w:jc w:val="center"/>
        </w:trPr>
        <w:tc>
          <w:tcPr>
            <w:tcW w:w="2485" w:type="dxa"/>
            <w:vMerge/>
            <w:shd w:val="clear" w:color="auto" w:fill="FFFFFF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  <w:vMerge/>
            <w:shd w:val="clear" w:color="auto" w:fill="FFFFFF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FFFFFF"/>
            <w:vAlign w:val="bottom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Бюджет Тульской области</w:t>
            </w:r>
          </w:p>
        </w:tc>
        <w:tc>
          <w:tcPr>
            <w:tcW w:w="1867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1872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1862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1858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2083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</w:tr>
      <w:tr w:rsidR="0093377A" w:rsidRPr="0059636D" w:rsidTr="0093377A">
        <w:trPr>
          <w:jc w:val="center"/>
        </w:trPr>
        <w:tc>
          <w:tcPr>
            <w:tcW w:w="2485" w:type="dxa"/>
            <w:vMerge/>
            <w:shd w:val="clear" w:color="auto" w:fill="FFFFFF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  <w:vMerge/>
            <w:shd w:val="clear" w:color="auto" w:fill="FFFFFF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FFFFFF"/>
            <w:vAlign w:val="center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67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123125,00</w:t>
            </w:r>
          </w:p>
        </w:tc>
        <w:tc>
          <w:tcPr>
            <w:tcW w:w="1872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100000,00</w:t>
            </w:r>
          </w:p>
        </w:tc>
        <w:tc>
          <w:tcPr>
            <w:tcW w:w="1862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100000,00</w:t>
            </w:r>
          </w:p>
        </w:tc>
        <w:tc>
          <w:tcPr>
            <w:tcW w:w="1858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100000,00</w:t>
            </w:r>
          </w:p>
        </w:tc>
        <w:tc>
          <w:tcPr>
            <w:tcW w:w="2083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100000,00</w:t>
            </w:r>
          </w:p>
        </w:tc>
      </w:tr>
      <w:tr w:rsidR="0093377A" w:rsidRPr="0059636D" w:rsidTr="0093377A">
        <w:trPr>
          <w:jc w:val="center"/>
        </w:trPr>
        <w:tc>
          <w:tcPr>
            <w:tcW w:w="2485" w:type="dxa"/>
            <w:vMerge/>
            <w:shd w:val="clear" w:color="auto" w:fill="FFFFFF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  <w:vMerge/>
            <w:shd w:val="clear" w:color="auto" w:fill="FFFFFF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FFFFFF"/>
          </w:tcPr>
          <w:p w:rsidR="0093377A" w:rsidRPr="0059636D" w:rsidRDefault="0093377A" w:rsidP="0059636D">
            <w:pPr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67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1872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1862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1858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  <w:tc>
          <w:tcPr>
            <w:tcW w:w="2083" w:type="dxa"/>
            <w:shd w:val="clear" w:color="auto" w:fill="FFFFFF"/>
          </w:tcPr>
          <w:p w:rsidR="0093377A" w:rsidRPr="0059636D" w:rsidRDefault="0093377A" w:rsidP="0059636D">
            <w:pPr>
              <w:jc w:val="center"/>
              <w:rPr>
                <w:rFonts w:ascii="Arial" w:hAnsi="Arial" w:cs="Arial"/>
              </w:rPr>
            </w:pPr>
            <w:r w:rsidRPr="0059636D">
              <w:rPr>
                <w:rFonts w:ascii="Arial" w:hAnsi="Arial" w:cs="Arial"/>
              </w:rPr>
              <w:t>0</w:t>
            </w:r>
          </w:p>
        </w:tc>
      </w:tr>
    </w:tbl>
    <w:p w:rsidR="00ED6168" w:rsidRPr="0059636D" w:rsidRDefault="00ED6168" w:rsidP="0059636D">
      <w:pPr>
        <w:jc w:val="both"/>
        <w:rPr>
          <w:rFonts w:ascii="Arial" w:hAnsi="Arial" w:cs="Arial"/>
          <w:b/>
        </w:rPr>
      </w:pPr>
    </w:p>
    <w:p w:rsidR="00ED6168" w:rsidRPr="0059636D" w:rsidRDefault="00ED6168" w:rsidP="0059636D">
      <w:pPr>
        <w:jc w:val="both"/>
        <w:rPr>
          <w:rFonts w:ascii="Arial" w:hAnsi="Arial" w:cs="Arial"/>
          <w:b/>
        </w:rPr>
      </w:pPr>
    </w:p>
    <w:sectPr w:rsidR="00ED6168" w:rsidRPr="0059636D" w:rsidSect="0093377A">
      <w:pgSz w:w="16840" w:h="11900" w:orient="landscape"/>
      <w:pgMar w:top="1134" w:right="850" w:bottom="1134" w:left="1701" w:header="42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8E6" w:rsidRDefault="003858E6">
      <w:r>
        <w:separator/>
      </w:r>
    </w:p>
  </w:endnote>
  <w:endnote w:type="continuationSeparator" w:id="0">
    <w:p w:rsidR="003858E6" w:rsidRDefault="0038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122" w:rsidRDefault="000D612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122" w:rsidRDefault="000D61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8E6" w:rsidRDefault="003858E6"/>
  </w:footnote>
  <w:footnote w:type="continuationSeparator" w:id="0">
    <w:p w:rsidR="003858E6" w:rsidRDefault="003858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0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3377A" w:rsidRPr="0093377A" w:rsidRDefault="0093377A">
        <w:pPr>
          <w:pStyle w:val="a9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59636D">
          <w:rPr>
            <w:rFonts w:ascii="Times New Roman" w:hAnsi="Times New Roman" w:cs="Times New Roman"/>
            <w:noProof/>
          </w:rPr>
          <w:t>2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122" w:rsidRDefault="000D612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6036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3377A" w:rsidRPr="0093377A" w:rsidRDefault="0093377A">
        <w:pPr>
          <w:pStyle w:val="a9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59636D">
          <w:rPr>
            <w:rFonts w:ascii="Times New Roman" w:hAnsi="Times New Roman" w:cs="Times New Roman"/>
            <w:noProof/>
          </w:rPr>
          <w:t>6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1887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3377A" w:rsidRPr="0093377A" w:rsidRDefault="0093377A">
        <w:pPr>
          <w:pStyle w:val="a9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59636D">
          <w:rPr>
            <w:rFonts w:ascii="Times New Roman" w:hAnsi="Times New Roman" w:cs="Times New Roman"/>
            <w:noProof/>
          </w:rPr>
          <w:t>10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  <w:p w:rsidR="000D6122" w:rsidRPr="0093377A" w:rsidRDefault="000D6122">
    <w:pPr>
      <w:rPr>
        <w:rFonts w:ascii="Times New Roman" w:hAnsi="Times New Roman" w:cs="Times New Roman"/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122" w:rsidRDefault="000D612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7A5"/>
    <w:multiLevelType w:val="multilevel"/>
    <w:tmpl w:val="DA0C815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70578"/>
    <w:multiLevelType w:val="multilevel"/>
    <w:tmpl w:val="0F22EE9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3129DF"/>
    <w:multiLevelType w:val="multilevel"/>
    <w:tmpl w:val="14B22E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D6168"/>
    <w:rsid w:val="00001453"/>
    <w:rsid w:val="00060880"/>
    <w:rsid w:val="000D6122"/>
    <w:rsid w:val="001F5F34"/>
    <w:rsid w:val="00275A4C"/>
    <w:rsid w:val="002D490E"/>
    <w:rsid w:val="003858E6"/>
    <w:rsid w:val="003F1052"/>
    <w:rsid w:val="004F3653"/>
    <w:rsid w:val="00512580"/>
    <w:rsid w:val="00536545"/>
    <w:rsid w:val="0059636D"/>
    <w:rsid w:val="005C6DF7"/>
    <w:rsid w:val="0064060E"/>
    <w:rsid w:val="006C0F4F"/>
    <w:rsid w:val="00723BBD"/>
    <w:rsid w:val="00727EE4"/>
    <w:rsid w:val="007357DE"/>
    <w:rsid w:val="007E71DD"/>
    <w:rsid w:val="00865D62"/>
    <w:rsid w:val="008A6B56"/>
    <w:rsid w:val="008B7520"/>
    <w:rsid w:val="0093377A"/>
    <w:rsid w:val="009F60E6"/>
    <w:rsid w:val="00A0611F"/>
    <w:rsid w:val="00A4563A"/>
    <w:rsid w:val="00A57F00"/>
    <w:rsid w:val="00B36B5F"/>
    <w:rsid w:val="00B42630"/>
    <w:rsid w:val="00BC5FBA"/>
    <w:rsid w:val="00D029C2"/>
    <w:rsid w:val="00DB4973"/>
    <w:rsid w:val="00DB4C25"/>
    <w:rsid w:val="00DF7AF4"/>
    <w:rsid w:val="00E16734"/>
    <w:rsid w:val="00E70F65"/>
    <w:rsid w:val="00ED6168"/>
    <w:rsid w:val="00F943D2"/>
    <w:rsid w:val="00FC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9pt1pt">
    <w:name w:val="Колонтитул + 19 pt;Не 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">
    <w:name w:val="Заголовок №2_"/>
    <w:basedOn w:val="a0"/>
    <w:link w:val="20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2TimesNewRoman105pt0pt">
    <w:name w:val="Заголовок №2 + Times New Roman;10;5 pt;Не полужирный;Не 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-1pt">
    <w:name w:val="Заголовок №2 + 10;5 pt;Не полужирный;Не курсив;Интервал -1 pt"/>
    <w:basedOn w:val="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">
    <w:name w:val="Заголовок №2"/>
    <w:basedOn w:val="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-1pt0">
    <w:name w:val="Заголовок №2 + 10;5 pt;Не полужирный;Не курсив;Интервал -1 pt"/>
    <w:basedOn w:val="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Courier New" w:eastAsia="Courier New" w:hAnsi="Courier New" w:cs="Courier New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TimesNewRoman10pt">
    <w:name w:val="Основной текст (5) + Times New Roman;10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0pt">
    <w:name w:val="Основной текст (6) + Курсив;Интервал 0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pt">
    <w:name w:val="Основной текст (2) + 4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8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6pt">
    <w:name w:val="Основной текст (2) + 16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BookmanOldStyle10pt">
    <w:name w:val="Основной текст (2) + Bookman Old Style;10 pt"/>
    <w:basedOn w:val="2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BookmanOldStyle10pt0pt">
    <w:name w:val="Основной текст (2) + Bookman Old Style;10 pt;Интервал 0 pt"/>
    <w:basedOn w:val="2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BookmanOldStyle10pt-1pt">
    <w:name w:val="Основной текст (2) + Bookman Old Style;10 pt;Интервал -1 pt"/>
    <w:basedOn w:val="2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5pt0pt">
    <w:name w:val="Основной текст (2) + 15 pt;Интервал 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74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" w:after="300" w:line="0" w:lineRule="atLeast"/>
      <w:jc w:val="both"/>
      <w:outlineLvl w:val="1"/>
    </w:pPr>
    <w:rPr>
      <w:rFonts w:ascii="Bookman Old Style" w:eastAsia="Bookman Old Style" w:hAnsi="Bookman Old Style" w:cs="Bookman Old Style"/>
      <w:b/>
      <w:bCs/>
      <w:i/>
      <w:iCs/>
      <w:spacing w:val="-30"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0" w:line="0" w:lineRule="atLeast"/>
    </w:pPr>
    <w:rPr>
      <w:rFonts w:ascii="Courier New" w:eastAsia="Courier New" w:hAnsi="Courier New" w:cs="Courier New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">
    <w:name w:val="Char Знак Знак"/>
    <w:basedOn w:val="a"/>
    <w:rsid w:val="00DF7AF4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styleId="a9">
    <w:name w:val="header"/>
    <w:basedOn w:val="a"/>
    <w:link w:val="aa"/>
    <w:uiPriority w:val="99"/>
    <w:unhideWhenUsed/>
    <w:rsid w:val="004F36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3653"/>
    <w:rPr>
      <w:color w:val="000000"/>
    </w:rPr>
  </w:style>
  <w:style w:type="paragraph" w:styleId="ab">
    <w:name w:val="footer"/>
    <w:basedOn w:val="a"/>
    <w:link w:val="ac"/>
    <w:uiPriority w:val="99"/>
    <w:unhideWhenUsed/>
    <w:rsid w:val="004F36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3653"/>
    <w:rPr>
      <w:color w:val="000000"/>
    </w:rPr>
  </w:style>
  <w:style w:type="character" w:customStyle="1" w:styleId="210">
    <w:name w:val="Основной текст (2) + 10"/>
    <w:aliases w:val="5 pt,Полужирный"/>
    <w:basedOn w:val="a0"/>
    <w:rsid w:val="00BC5F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EB300-9EE7-4E59-9F73-B9636D75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12</Pages>
  <Words>2670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Мила</cp:lastModifiedBy>
  <cp:revision>14</cp:revision>
  <dcterms:created xsi:type="dcterms:W3CDTF">2022-02-06T10:49:00Z</dcterms:created>
  <dcterms:modified xsi:type="dcterms:W3CDTF">2022-02-28T07:54:00Z</dcterms:modified>
</cp:coreProperties>
</file>