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565B0" w:rsidRPr="002565B0" w:rsidTr="00FA624B">
        <w:trPr>
          <w:jc w:val="center"/>
        </w:trPr>
        <w:tc>
          <w:tcPr>
            <w:tcW w:w="9570" w:type="dxa"/>
            <w:gridSpan w:val="2"/>
            <w:hideMark/>
          </w:tcPr>
          <w:p w:rsidR="002565B0" w:rsidRPr="002565B0" w:rsidRDefault="002565B0" w:rsidP="002565B0">
            <w:pPr>
              <w:widowControl w:val="0"/>
              <w:autoSpaceDE w:val="0"/>
              <w:autoSpaceDN w:val="0"/>
              <w:adjustRightInd w:val="0"/>
              <w:ind w:firstLine="709"/>
              <w:jc w:val="center"/>
              <w:rPr>
                <w:rFonts w:ascii="Arial" w:hAnsi="Arial" w:cs="Arial"/>
                <w:b/>
                <w:bCs/>
                <w:lang w:eastAsia="en-US"/>
              </w:rPr>
            </w:pPr>
            <w:bookmarkStart w:id="0" w:name="_GoBack"/>
            <w:r w:rsidRPr="002565B0">
              <w:rPr>
                <w:rFonts w:ascii="Arial" w:hAnsi="Arial" w:cs="Arial"/>
                <w:b/>
                <w:bCs/>
                <w:lang w:eastAsia="en-US"/>
              </w:rPr>
              <w:t>Тульская область</w:t>
            </w:r>
          </w:p>
        </w:tc>
      </w:tr>
      <w:tr w:rsidR="002565B0" w:rsidRPr="002565B0" w:rsidTr="00FA624B">
        <w:trPr>
          <w:jc w:val="center"/>
        </w:trPr>
        <w:tc>
          <w:tcPr>
            <w:tcW w:w="9570" w:type="dxa"/>
            <w:gridSpan w:val="2"/>
            <w:hideMark/>
          </w:tcPr>
          <w:p w:rsidR="002565B0" w:rsidRPr="002565B0" w:rsidRDefault="002565B0" w:rsidP="002565B0">
            <w:pPr>
              <w:widowControl w:val="0"/>
              <w:autoSpaceDE w:val="0"/>
              <w:autoSpaceDN w:val="0"/>
              <w:adjustRightInd w:val="0"/>
              <w:ind w:firstLine="709"/>
              <w:jc w:val="center"/>
              <w:rPr>
                <w:rFonts w:ascii="Arial" w:hAnsi="Arial" w:cs="Arial"/>
                <w:b/>
                <w:bCs/>
                <w:lang w:eastAsia="en-US"/>
              </w:rPr>
            </w:pPr>
            <w:r w:rsidRPr="002565B0">
              <w:rPr>
                <w:rFonts w:ascii="Arial" w:hAnsi="Arial" w:cs="Arial"/>
                <w:b/>
                <w:bCs/>
                <w:lang w:eastAsia="en-US"/>
              </w:rPr>
              <w:t xml:space="preserve">Муниципальное образование </w:t>
            </w:r>
            <w:proofErr w:type="spellStart"/>
            <w:r w:rsidRPr="002565B0">
              <w:rPr>
                <w:rFonts w:ascii="Arial" w:hAnsi="Arial" w:cs="Arial"/>
                <w:b/>
                <w:bCs/>
                <w:lang w:eastAsia="en-US"/>
              </w:rPr>
              <w:t>Воловский</w:t>
            </w:r>
            <w:proofErr w:type="spellEnd"/>
            <w:r w:rsidRPr="002565B0">
              <w:rPr>
                <w:rFonts w:ascii="Arial" w:hAnsi="Arial" w:cs="Arial"/>
                <w:b/>
                <w:bCs/>
                <w:lang w:eastAsia="en-US"/>
              </w:rPr>
              <w:t xml:space="preserve"> район</w:t>
            </w:r>
          </w:p>
        </w:tc>
      </w:tr>
      <w:tr w:rsidR="002565B0" w:rsidRPr="002565B0" w:rsidTr="00FA624B">
        <w:trPr>
          <w:jc w:val="center"/>
        </w:trPr>
        <w:tc>
          <w:tcPr>
            <w:tcW w:w="9570" w:type="dxa"/>
            <w:gridSpan w:val="2"/>
          </w:tcPr>
          <w:p w:rsidR="002565B0" w:rsidRPr="002565B0" w:rsidRDefault="002565B0" w:rsidP="002565B0">
            <w:pPr>
              <w:ind w:firstLine="709"/>
              <w:jc w:val="center"/>
              <w:rPr>
                <w:rFonts w:ascii="Arial" w:hAnsi="Arial" w:cs="Arial"/>
                <w:b/>
                <w:bCs/>
                <w:lang w:eastAsia="en-US"/>
              </w:rPr>
            </w:pPr>
            <w:r w:rsidRPr="002565B0">
              <w:rPr>
                <w:rFonts w:ascii="Arial" w:hAnsi="Arial" w:cs="Arial"/>
                <w:b/>
                <w:bCs/>
                <w:lang w:eastAsia="en-US"/>
              </w:rPr>
              <w:t>Администрация</w:t>
            </w:r>
          </w:p>
          <w:p w:rsidR="002565B0" w:rsidRPr="002565B0" w:rsidRDefault="002565B0" w:rsidP="002565B0">
            <w:pPr>
              <w:widowControl w:val="0"/>
              <w:autoSpaceDE w:val="0"/>
              <w:autoSpaceDN w:val="0"/>
              <w:adjustRightInd w:val="0"/>
              <w:ind w:firstLine="709"/>
              <w:jc w:val="center"/>
              <w:rPr>
                <w:rFonts w:ascii="Arial" w:hAnsi="Arial" w:cs="Arial"/>
                <w:b/>
                <w:bCs/>
                <w:lang w:eastAsia="en-US"/>
              </w:rPr>
            </w:pPr>
          </w:p>
          <w:p w:rsidR="002565B0" w:rsidRPr="002565B0" w:rsidRDefault="002565B0" w:rsidP="002565B0">
            <w:pPr>
              <w:widowControl w:val="0"/>
              <w:autoSpaceDE w:val="0"/>
              <w:autoSpaceDN w:val="0"/>
              <w:adjustRightInd w:val="0"/>
              <w:ind w:firstLine="709"/>
              <w:jc w:val="center"/>
              <w:rPr>
                <w:rFonts w:ascii="Arial" w:hAnsi="Arial" w:cs="Arial"/>
                <w:b/>
                <w:bCs/>
                <w:lang w:eastAsia="en-US"/>
              </w:rPr>
            </w:pPr>
          </w:p>
        </w:tc>
      </w:tr>
      <w:tr w:rsidR="002565B0" w:rsidRPr="002565B0" w:rsidTr="00FA624B">
        <w:trPr>
          <w:jc w:val="center"/>
        </w:trPr>
        <w:tc>
          <w:tcPr>
            <w:tcW w:w="9570" w:type="dxa"/>
            <w:gridSpan w:val="2"/>
            <w:hideMark/>
          </w:tcPr>
          <w:p w:rsidR="002565B0" w:rsidRPr="002565B0" w:rsidRDefault="002565B0" w:rsidP="002565B0">
            <w:pPr>
              <w:widowControl w:val="0"/>
              <w:autoSpaceDE w:val="0"/>
              <w:autoSpaceDN w:val="0"/>
              <w:adjustRightInd w:val="0"/>
              <w:ind w:firstLine="709"/>
              <w:jc w:val="center"/>
              <w:rPr>
                <w:rFonts w:ascii="Arial" w:hAnsi="Arial" w:cs="Arial"/>
                <w:b/>
                <w:bCs/>
                <w:lang w:eastAsia="en-US"/>
              </w:rPr>
            </w:pPr>
            <w:r w:rsidRPr="002565B0">
              <w:rPr>
                <w:rFonts w:ascii="Arial" w:hAnsi="Arial" w:cs="Arial"/>
                <w:b/>
                <w:bCs/>
                <w:lang w:eastAsia="en-US"/>
              </w:rPr>
              <w:t>Постановление</w:t>
            </w:r>
          </w:p>
        </w:tc>
      </w:tr>
      <w:tr w:rsidR="002565B0" w:rsidRPr="002565B0" w:rsidTr="00FA624B">
        <w:trPr>
          <w:jc w:val="center"/>
        </w:trPr>
        <w:tc>
          <w:tcPr>
            <w:tcW w:w="9570" w:type="dxa"/>
            <w:gridSpan w:val="2"/>
          </w:tcPr>
          <w:p w:rsidR="002565B0" w:rsidRPr="002565B0" w:rsidRDefault="002565B0" w:rsidP="002565B0">
            <w:pPr>
              <w:widowControl w:val="0"/>
              <w:autoSpaceDE w:val="0"/>
              <w:autoSpaceDN w:val="0"/>
              <w:adjustRightInd w:val="0"/>
              <w:ind w:firstLine="709"/>
              <w:jc w:val="center"/>
              <w:rPr>
                <w:rFonts w:ascii="Arial" w:hAnsi="Arial" w:cs="Arial"/>
                <w:b/>
                <w:bCs/>
                <w:lang w:eastAsia="en-US"/>
              </w:rPr>
            </w:pPr>
          </w:p>
        </w:tc>
      </w:tr>
      <w:tr w:rsidR="002565B0" w:rsidRPr="002565B0" w:rsidTr="00FA624B">
        <w:trPr>
          <w:jc w:val="center"/>
        </w:trPr>
        <w:tc>
          <w:tcPr>
            <w:tcW w:w="4785" w:type="dxa"/>
            <w:hideMark/>
          </w:tcPr>
          <w:p w:rsidR="002565B0" w:rsidRPr="002565B0" w:rsidRDefault="002565B0" w:rsidP="002565B0">
            <w:pPr>
              <w:widowControl w:val="0"/>
              <w:autoSpaceDE w:val="0"/>
              <w:autoSpaceDN w:val="0"/>
              <w:adjustRightInd w:val="0"/>
              <w:ind w:firstLine="709"/>
              <w:jc w:val="center"/>
              <w:rPr>
                <w:rFonts w:ascii="Arial" w:hAnsi="Arial" w:cs="Arial"/>
                <w:b/>
                <w:bCs/>
                <w:lang w:eastAsia="en-US"/>
              </w:rPr>
            </w:pPr>
            <w:r w:rsidRPr="002565B0">
              <w:rPr>
                <w:rFonts w:ascii="Arial" w:hAnsi="Arial" w:cs="Arial"/>
                <w:b/>
                <w:bCs/>
                <w:lang w:eastAsia="en-US"/>
              </w:rPr>
              <w:t>от 30</w:t>
            </w:r>
            <w:r w:rsidRPr="002565B0">
              <w:rPr>
                <w:rFonts w:ascii="Arial" w:hAnsi="Arial" w:cs="Arial"/>
                <w:b/>
                <w:bCs/>
                <w:lang w:eastAsia="en-US"/>
              </w:rPr>
              <w:t xml:space="preserve"> августа 2021 г.</w:t>
            </w:r>
          </w:p>
        </w:tc>
        <w:tc>
          <w:tcPr>
            <w:tcW w:w="4785" w:type="dxa"/>
            <w:hideMark/>
          </w:tcPr>
          <w:p w:rsidR="002565B0" w:rsidRPr="002565B0" w:rsidRDefault="002565B0" w:rsidP="002565B0">
            <w:pPr>
              <w:widowControl w:val="0"/>
              <w:autoSpaceDE w:val="0"/>
              <w:autoSpaceDN w:val="0"/>
              <w:adjustRightInd w:val="0"/>
              <w:ind w:firstLine="709"/>
              <w:jc w:val="center"/>
              <w:rPr>
                <w:rFonts w:ascii="Arial" w:hAnsi="Arial" w:cs="Arial"/>
                <w:b/>
                <w:bCs/>
                <w:lang w:eastAsia="en-US"/>
              </w:rPr>
            </w:pPr>
            <w:r w:rsidRPr="002565B0">
              <w:rPr>
                <w:rFonts w:ascii="Arial" w:hAnsi="Arial" w:cs="Arial"/>
                <w:b/>
                <w:bCs/>
                <w:lang w:eastAsia="en-US"/>
              </w:rPr>
              <w:t>№ 543</w:t>
            </w:r>
          </w:p>
        </w:tc>
      </w:tr>
    </w:tbl>
    <w:p w:rsidR="00A076D8" w:rsidRDefault="00A076D8" w:rsidP="002565B0">
      <w:pPr>
        <w:ind w:firstLine="709"/>
        <w:jc w:val="center"/>
        <w:rPr>
          <w:rFonts w:ascii="Arial" w:hAnsi="Arial" w:cs="Arial"/>
        </w:rPr>
      </w:pPr>
    </w:p>
    <w:p w:rsidR="002565B0" w:rsidRPr="002565B0" w:rsidRDefault="002565B0" w:rsidP="002565B0">
      <w:pPr>
        <w:ind w:firstLine="709"/>
        <w:jc w:val="center"/>
        <w:rPr>
          <w:rFonts w:ascii="Arial" w:hAnsi="Arial" w:cs="Arial"/>
        </w:rPr>
      </w:pPr>
    </w:p>
    <w:p w:rsidR="00154EB7" w:rsidRPr="002565B0" w:rsidRDefault="00154EB7" w:rsidP="002565B0">
      <w:pPr>
        <w:ind w:firstLine="709"/>
        <w:jc w:val="center"/>
        <w:rPr>
          <w:rFonts w:ascii="Arial" w:hAnsi="Arial" w:cs="Arial"/>
          <w:b/>
          <w:sz w:val="32"/>
          <w:szCs w:val="32"/>
          <w:lang w:bidi="ru-RU"/>
        </w:rPr>
      </w:pPr>
      <w:r w:rsidRPr="002565B0">
        <w:rPr>
          <w:rFonts w:ascii="Arial" w:hAnsi="Arial" w:cs="Arial"/>
          <w:b/>
          <w:sz w:val="32"/>
          <w:szCs w:val="32"/>
          <w:lang w:bidi="ru-RU"/>
        </w:rPr>
        <w:t xml:space="preserve">Об утверждении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hAnsi="Arial" w:cs="Arial"/>
          <w:b/>
          <w:sz w:val="32"/>
          <w:szCs w:val="32"/>
          <w:lang w:bidi="ru-RU"/>
        </w:rPr>
        <w:t>Воловский</w:t>
      </w:r>
      <w:proofErr w:type="spellEnd"/>
      <w:r w:rsidRPr="002565B0">
        <w:rPr>
          <w:rFonts w:ascii="Arial" w:hAnsi="Arial" w:cs="Arial"/>
          <w:b/>
          <w:sz w:val="32"/>
          <w:szCs w:val="32"/>
          <w:lang w:bidi="ru-RU"/>
        </w:rPr>
        <w:t xml:space="preserve"> район</w:t>
      </w:r>
    </w:p>
    <w:p w:rsidR="00062661" w:rsidRDefault="00062661" w:rsidP="002565B0">
      <w:pPr>
        <w:ind w:firstLine="709"/>
        <w:jc w:val="center"/>
        <w:rPr>
          <w:rFonts w:ascii="Arial" w:hAnsi="Arial" w:cs="Arial"/>
          <w:b/>
        </w:rPr>
      </w:pPr>
    </w:p>
    <w:p w:rsidR="002565B0" w:rsidRPr="002565B0" w:rsidRDefault="002565B0" w:rsidP="002565B0">
      <w:pPr>
        <w:ind w:firstLine="709"/>
        <w:jc w:val="center"/>
        <w:rPr>
          <w:rFonts w:ascii="Arial" w:hAnsi="Arial" w:cs="Arial"/>
          <w:b/>
        </w:rPr>
      </w:pPr>
    </w:p>
    <w:p w:rsidR="00154EB7" w:rsidRPr="002565B0" w:rsidRDefault="00154EB7" w:rsidP="002565B0">
      <w:pPr>
        <w:ind w:firstLine="709"/>
        <w:jc w:val="both"/>
        <w:rPr>
          <w:rFonts w:ascii="Arial" w:eastAsia="Calibri" w:hAnsi="Arial" w:cs="Arial"/>
          <w:lang w:val="ru" w:eastAsia="en-US"/>
        </w:rPr>
      </w:pPr>
      <w:r w:rsidRPr="002565B0">
        <w:rPr>
          <w:rFonts w:ascii="Arial" w:eastAsia="Calibri" w:hAnsi="Arial" w:cs="Arial"/>
          <w:lang w:val="ru" w:eastAsia="en-US"/>
        </w:rPr>
        <w:t xml:space="preserve">В целях определения единого порядка организации и проведения проверок юридических лиц, индивидуальных предпринимателей, граждан органом и должностными лицами, уполномоченными на осуществление муниципального контроля на территории муниципального образования </w:t>
      </w:r>
      <w:proofErr w:type="spellStart"/>
      <w:r w:rsidRPr="002565B0">
        <w:rPr>
          <w:rFonts w:ascii="Arial" w:eastAsia="Calibri" w:hAnsi="Arial" w:cs="Arial"/>
          <w:lang w:eastAsia="en-US"/>
        </w:rPr>
        <w:t>Воловский</w:t>
      </w:r>
      <w:proofErr w:type="spellEnd"/>
      <w:r w:rsidRPr="002565B0">
        <w:rPr>
          <w:rFonts w:ascii="Arial" w:eastAsia="Calibri" w:hAnsi="Arial" w:cs="Arial"/>
          <w:lang w:eastAsia="en-US"/>
        </w:rPr>
        <w:t xml:space="preserve"> район</w:t>
      </w:r>
      <w:r w:rsidRPr="002565B0">
        <w:rPr>
          <w:rFonts w:ascii="Arial" w:eastAsia="Calibri" w:hAnsi="Arial" w:cs="Arial"/>
          <w:lang w:val="ru" w:eastAsia="en-US"/>
        </w:rPr>
        <w:t>, в соответствии с Федеральным законом от 06</w:t>
      </w:r>
      <w:r w:rsidRPr="002565B0">
        <w:rPr>
          <w:rFonts w:ascii="Arial" w:eastAsia="Calibri" w:hAnsi="Arial" w:cs="Arial"/>
          <w:lang w:eastAsia="en-US"/>
        </w:rPr>
        <w:t>.10</w:t>
      </w:r>
      <w:r w:rsidRPr="002565B0">
        <w:rPr>
          <w:rFonts w:ascii="Arial" w:eastAsia="Calibri" w:hAnsi="Arial" w:cs="Arial"/>
          <w:lang w:val="ru" w:eastAsia="en-US"/>
        </w:rPr>
        <w:t>.2003 №</w:t>
      </w:r>
      <w:r w:rsidRPr="002565B0">
        <w:rPr>
          <w:rFonts w:ascii="Arial" w:eastAsia="Calibri" w:hAnsi="Arial" w:cs="Arial"/>
          <w:lang w:eastAsia="en-US"/>
        </w:rPr>
        <w:t xml:space="preserve"> </w:t>
      </w:r>
      <w:r w:rsidRPr="002565B0">
        <w:rPr>
          <w:rFonts w:ascii="Arial" w:eastAsia="Calibri" w:hAnsi="Arial" w:cs="Arial"/>
          <w:lang w:val="ru" w:eastAsia="en-US"/>
        </w:rPr>
        <w:t xml:space="preserve">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w:t>
      </w:r>
      <w:r w:rsidRPr="002565B0">
        <w:rPr>
          <w:rFonts w:ascii="Arial" w:eastAsia="Calibri" w:hAnsi="Arial" w:cs="Arial"/>
          <w:lang w:eastAsia="en-US"/>
        </w:rPr>
        <w:t xml:space="preserve">статьи </w:t>
      </w:r>
      <w:r w:rsidRPr="002565B0">
        <w:rPr>
          <w:rFonts w:ascii="Arial" w:eastAsia="Calibri" w:hAnsi="Arial" w:cs="Arial"/>
          <w:lang w:val="ru" w:eastAsia="en-US"/>
        </w:rPr>
        <w:t>3</w:t>
      </w:r>
      <w:r w:rsidRPr="002565B0">
        <w:rPr>
          <w:rFonts w:ascii="Arial" w:eastAsia="Calibri" w:hAnsi="Arial" w:cs="Arial"/>
          <w:lang w:eastAsia="en-US"/>
        </w:rPr>
        <w:t>5</w:t>
      </w:r>
      <w:r w:rsidRPr="002565B0">
        <w:rPr>
          <w:rFonts w:ascii="Arial" w:eastAsia="Calibri" w:hAnsi="Arial" w:cs="Arial"/>
          <w:lang w:val="ru" w:eastAsia="en-US"/>
        </w:rPr>
        <w:t xml:space="preserve"> Устава муниципального образования </w:t>
      </w:r>
      <w:proofErr w:type="spellStart"/>
      <w:r w:rsidRPr="002565B0">
        <w:rPr>
          <w:rFonts w:ascii="Arial" w:eastAsia="Calibri" w:hAnsi="Arial" w:cs="Arial"/>
          <w:lang w:eastAsia="en-US"/>
        </w:rPr>
        <w:t>Воловский</w:t>
      </w:r>
      <w:proofErr w:type="spellEnd"/>
      <w:r w:rsidRPr="002565B0">
        <w:rPr>
          <w:rFonts w:ascii="Arial" w:eastAsia="Calibri" w:hAnsi="Arial" w:cs="Arial"/>
          <w:lang w:val="ru" w:eastAsia="en-US"/>
        </w:rPr>
        <w:t xml:space="preserve"> район администрация муниципального образования </w:t>
      </w:r>
      <w:proofErr w:type="spellStart"/>
      <w:r w:rsidRPr="002565B0">
        <w:rPr>
          <w:rFonts w:ascii="Arial" w:eastAsia="Calibri" w:hAnsi="Arial" w:cs="Arial"/>
          <w:lang w:eastAsia="en-US"/>
        </w:rPr>
        <w:t>Воловский</w:t>
      </w:r>
      <w:proofErr w:type="spellEnd"/>
      <w:r w:rsidRPr="002565B0">
        <w:rPr>
          <w:rFonts w:ascii="Arial" w:eastAsia="Calibri" w:hAnsi="Arial" w:cs="Arial"/>
          <w:lang w:eastAsia="en-US"/>
        </w:rPr>
        <w:t xml:space="preserve"> </w:t>
      </w:r>
      <w:r w:rsidRPr="002565B0">
        <w:rPr>
          <w:rFonts w:ascii="Arial" w:eastAsia="Calibri" w:hAnsi="Arial" w:cs="Arial"/>
          <w:lang w:val="ru" w:eastAsia="en-US"/>
        </w:rPr>
        <w:t>район ПОСТАНОВЛЯЕТ:</w:t>
      </w:r>
    </w:p>
    <w:p w:rsidR="00154EB7" w:rsidRPr="002565B0" w:rsidRDefault="00154EB7" w:rsidP="002565B0">
      <w:pPr>
        <w:numPr>
          <w:ilvl w:val="0"/>
          <w:numId w:val="5"/>
        </w:numPr>
        <w:ind w:left="0" w:firstLine="709"/>
        <w:jc w:val="both"/>
        <w:rPr>
          <w:rFonts w:ascii="Arial" w:eastAsia="Calibri" w:hAnsi="Arial" w:cs="Arial"/>
          <w:lang w:eastAsia="en-US"/>
        </w:rPr>
      </w:pPr>
      <w:r w:rsidRPr="002565B0">
        <w:rPr>
          <w:rFonts w:ascii="Arial" w:eastAsia="Calibri" w:hAnsi="Arial" w:cs="Arial"/>
          <w:lang w:val="ru" w:eastAsia="en-US"/>
        </w:rPr>
        <w:t xml:space="preserve">Утвердить </w:t>
      </w:r>
      <w:r w:rsidRPr="002565B0">
        <w:rPr>
          <w:rFonts w:ascii="Arial" w:eastAsia="Calibri" w:hAnsi="Arial" w:cs="Arial"/>
          <w:lang w:eastAsia="en-US" w:bidi="ru-RU"/>
        </w:rPr>
        <w:t xml:space="preserve">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eastAsia="Calibri" w:hAnsi="Arial" w:cs="Arial"/>
          <w:lang w:eastAsia="en-US" w:bidi="ru-RU"/>
        </w:rPr>
        <w:t>Воловский</w:t>
      </w:r>
      <w:proofErr w:type="spellEnd"/>
      <w:r w:rsidRPr="002565B0">
        <w:rPr>
          <w:rFonts w:ascii="Arial" w:eastAsia="Calibri" w:hAnsi="Arial" w:cs="Arial"/>
          <w:lang w:eastAsia="en-US" w:bidi="ru-RU"/>
        </w:rPr>
        <w:t xml:space="preserve"> район (приложение).</w:t>
      </w:r>
    </w:p>
    <w:p w:rsidR="00154EB7" w:rsidRPr="002565B0" w:rsidRDefault="00154EB7" w:rsidP="002565B0">
      <w:pPr>
        <w:ind w:firstLine="709"/>
        <w:jc w:val="both"/>
        <w:rPr>
          <w:rFonts w:ascii="Arial" w:eastAsia="Calibri" w:hAnsi="Arial" w:cs="Arial"/>
          <w:lang w:val="ru" w:eastAsia="en-US"/>
        </w:rPr>
      </w:pPr>
      <w:r w:rsidRPr="002565B0">
        <w:rPr>
          <w:rFonts w:ascii="Arial" w:eastAsia="Calibri" w:hAnsi="Arial" w:cs="Arial"/>
          <w:lang w:eastAsia="en-US"/>
        </w:rPr>
        <w:t>2. Комитету</w:t>
      </w:r>
      <w:r w:rsidRPr="002565B0">
        <w:rPr>
          <w:rFonts w:ascii="Arial" w:eastAsia="Calibri" w:hAnsi="Arial" w:cs="Arial"/>
          <w:lang w:val="ru" w:eastAsia="en-US"/>
        </w:rPr>
        <w:t xml:space="preserve"> по </w:t>
      </w:r>
      <w:r w:rsidRPr="002565B0">
        <w:rPr>
          <w:rFonts w:ascii="Arial" w:eastAsia="Calibri" w:hAnsi="Arial" w:cs="Arial"/>
          <w:lang w:eastAsia="en-US"/>
        </w:rPr>
        <w:t>организационным вопросам</w:t>
      </w:r>
      <w:r w:rsidRPr="002565B0">
        <w:rPr>
          <w:rFonts w:ascii="Arial" w:eastAsia="Calibri" w:hAnsi="Arial" w:cs="Arial"/>
          <w:lang w:val="ru" w:eastAsia="en-US"/>
        </w:rPr>
        <w:t xml:space="preserve"> администрации муниципального образования </w:t>
      </w:r>
      <w:proofErr w:type="spellStart"/>
      <w:r w:rsidRPr="002565B0">
        <w:rPr>
          <w:rFonts w:ascii="Arial" w:eastAsia="Calibri" w:hAnsi="Arial" w:cs="Arial"/>
          <w:lang w:eastAsia="en-US"/>
        </w:rPr>
        <w:t>Воловский</w:t>
      </w:r>
      <w:proofErr w:type="spellEnd"/>
      <w:r w:rsidRPr="002565B0">
        <w:rPr>
          <w:rFonts w:ascii="Arial" w:eastAsia="Calibri" w:hAnsi="Arial" w:cs="Arial"/>
          <w:lang w:val="ru" w:eastAsia="en-US"/>
        </w:rPr>
        <w:t xml:space="preserve"> район</w:t>
      </w:r>
      <w:r w:rsidRPr="002565B0">
        <w:rPr>
          <w:rFonts w:ascii="Arial" w:eastAsia="Calibri" w:hAnsi="Arial" w:cs="Arial"/>
          <w:lang w:eastAsia="en-US"/>
        </w:rPr>
        <w:t xml:space="preserve"> </w:t>
      </w:r>
      <w:r w:rsidRPr="002565B0">
        <w:rPr>
          <w:rFonts w:ascii="Arial" w:eastAsia="Calibri" w:hAnsi="Arial" w:cs="Arial"/>
          <w:lang w:val="ru" w:eastAsia="en-US"/>
        </w:rPr>
        <w:t xml:space="preserve">разместить постановление на официальном сайте муниципального образования </w:t>
      </w:r>
      <w:proofErr w:type="spellStart"/>
      <w:r w:rsidRPr="002565B0">
        <w:rPr>
          <w:rFonts w:ascii="Arial" w:eastAsia="Calibri" w:hAnsi="Arial" w:cs="Arial"/>
          <w:lang w:eastAsia="en-US"/>
        </w:rPr>
        <w:t>Воловский</w:t>
      </w:r>
      <w:proofErr w:type="spellEnd"/>
      <w:r w:rsidRPr="002565B0">
        <w:rPr>
          <w:rFonts w:ascii="Arial" w:eastAsia="Calibri" w:hAnsi="Arial" w:cs="Arial"/>
          <w:lang w:val="ru" w:eastAsia="en-US"/>
        </w:rPr>
        <w:t xml:space="preserve"> район</w:t>
      </w:r>
      <w:r w:rsidRPr="002565B0">
        <w:rPr>
          <w:rFonts w:ascii="Arial" w:eastAsia="Calibri" w:hAnsi="Arial" w:cs="Arial"/>
          <w:lang w:eastAsia="en-US"/>
        </w:rPr>
        <w:t xml:space="preserve">, </w:t>
      </w:r>
      <w:r w:rsidRPr="002565B0">
        <w:rPr>
          <w:rFonts w:ascii="Arial" w:eastAsia="Calibri" w:hAnsi="Arial" w:cs="Arial"/>
          <w:lang w:val="ru" w:eastAsia="en-US"/>
        </w:rPr>
        <w:t>в сети Интернет</w:t>
      </w:r>
      <w:r w:rsidRPr="002565B0">
        <w:rPr>
          <w:rFonts w:ascii="Arial" w:eastAsia="Calibri" w:hAnsi="Arial" w:cs="Arial"/>
          <w:lang w:eastAsia="en-US"/>
        </w:rPr>
        <w:t xml:space="preserve"> и обнародовать на информационных стендах.</w:t>
      </w:r>
    </w:p>
    <w:p w:rsidR="00154EB7" w:rsidRPr="002565B0" w:rsidRDefault="00154EB7" w:rsidP="002565B0">
      <w:pPr>
        <w:ind w:firstLine="709"/>
        <w:jc w:val="both"/>
        <w:rPr>
          <w:rFonts w:ascii="Arial" w:eastAsia="Calibri" w:hAnsi="Arial" w:cs="Arial"/>
          <w:lang w:eastAsia="en-US" w:bidi="ru-RU"/>
        </w:rPr>
      </w:pPr>
      <w:r w:rsidRPr="002565B0">
        <w:rPr>
          <w:rFonts w:ascii="Arial" w:eastAsia="Calibri" w:hAnsi="Arial" w:cs="Arial"/>
          <w:lang w:eastAsia="en-US"/>
        </w:rPr>
        <w:t>3.</w:t>
      </w:r>
      <w:r w:rsidRPr="002565B0">
        <w:rPr>
          <w:rFonts w:ascii="Arial" w:eastAsia="Calibri" w:hAnsi="Arial" w:cs="Arial"/>
          <w:lang w:val="ru" w:eastAsia="en-US"/>
        </w:rPr>
        <w:t>Настоящее постановление вступает в силу со дня обнародования.</w:t>
      </w:r>
    </w:p>
    <w:p w:rsidR="00062661" w:rsidRPr="002565B0" w:rsidRDefault="00062661" w:rsidP="002565B0">
      <w:pPr>
        <w:ind w:firstLine="709"/>
        <w:rPr>
          <w:rFonts w:ascii="Arial" w:eastAsia="Calibri" w:hAnsi="Arial" w:cs="Arial"/>
          <w:lang w:eastAsia="en-US"/>
        </w:rPr>
      </w:pPr>
    </w:p>
    <w:p w:rsidR="002565B0" w:rsidRPr="002565B0" w:rsidRDefault="002565B0" w:rsidP="002565B0">
      <w:pPr>
        <w:ind w:firstLine="709"/>
        <w:rPr>
          <w:rFonts w:ascii="Arial" w:eastAsia="Calibri" w:hAnsi="Arial" w:cs="Arial"/>
          <w:lang w:eastAsia="en-US"/>
        </w:rPr>
      </w:pPr>
    </w:p>
    <w:p w:rsidR="002565B0" w:rsidRPr="002565B0" w:rsidRDefault="002565B0" w:rsidP="002565B0">
      <w:pPr>
        <w:ind w:firstLine="709"/>
        <w:rPr>
          <w:rFonts w:ascii="Arial" w:eastAsia="Calibri" w:hAnsi="Arial" w:cs="Arial"/>
          <w:lang w:eastAsia="en-US"/>
        </w:rPr>
      </w:pPr>
    </w:p>
    <w:p w:rsidR="006010CA" w:rsidRPr="002565B0" w:rsidRDefault="006010CA" w:rsidP="002565B0">
      <w:pPr>
        <w:ind w:firstLine="709"/>
        <w:rPr>
          <w:rFonts w:ascii="Arial" w:hAnsi="Arial" w:cs="Arial"/>
          <w:bCs/>
        </w:rPr>
      </w:pPr>
      <w:r w:rsidRPr="002565B0">
        <w:rPr>
          <w:rFonts w:ascii="Arial" w:hAnsi="Arial" w:cs="Arial"/>
          <w:bCs/>
        </w:rPr>
        <w:t>Глава администрации</w:t>
      </w:r>
    </w:p>
    <w:p w:rsidR="006010CA" w:rsidRPr="002565B0" w:rsidRDefault="006010CA" w:rsidP="002565B0">
      <w:pPr>
        <w:ind w:firstLine="709"/>
        <w:rPr>
          <w:rFonts w:ascii="Arial" w:hAnsi="Arial" w:cs="Arial"/>
          <w:bCs/>
        </w:rPr>
      </w:pPr>
      <w:r w:rsidRPr="002565B0">
        <w:rPr>
          <w:rFonts w:ascii="Arial" w:hAnsi="Arial" w:cs="Arial"/>
          <w:bCs/>
        </w:rPr>
        <w:t>муниципального образования</w:t>
      </w:r>
    </w:p>
    <w:p w:rsidR="00E16A7A" w:rsidRPr="002565B0" w:rsidRDefault="006010CA" w:rsidP="002565B0">
      <w:pPr>
        <w:ind w:firstLine="709"/>
        <w:rPr>
          <w:rFonts w:ascii="Arial" w:hAnsi="Arial" w:cs="Arial"/>
          <w:bCs/>
        </w:rPr>
      </w:pPr>
      <w:proofErr w:type="spellStart"/>
      <w:r w:rsidRPr="002565B0">
        <w:rPr>
          <w:rFonts w:ascii="Arial" w:hAnsi="Arial" w:cs="Arial"/>
          <w:bCs/>
        </w:rPr>
        <w:t>Воловский</w:t>
      </w:r>
      <w:proofErr w:type="spellEnd"/>
      <w:r w:rsidRPr="002565B0">
        <w:rPr>
          <w:rFonts w:ascii="Arial" w:hAnsi="Arial" w:cs="Arial"/>
          <w:bCs/>
        </w:rPr>
        <w:t xml:space="preserve"> район                       </w:t>
      </w:r>
      <w:r w:rsidR="004B09A9" w:rsidRPr="002565B0">
        <w:rPr>
          <w:rFonts w:ascii="Arial" w:hAnsi="Arial" w:cs="Arial"/>
          <w:bCs/>
        </w:rPr>
        <w:t xml:space="preserve">      </w:t>
      </w:r>
      <w:r w:rsidRPr="002565B0">
        <w:rPr>
          <w:rFonts w:ascii="Arial" w:hAnsi="Arial" w:cs="Arial"/>
          <w:bCs/>
        </w:rPr>
        <w:t xml:space="preserve">              </w:t>
      </w:r>
      <w:r w:rsidR="002565B0">
        <w:rPr>
          <w:rFonts w:ascii="Arial" w:hAnsi="Arial" w:cs="Arial"/>
          <w:bCs/>
        </w:rPr>
        <w:t xml:space="preserve">              </w:t>
      </w:r>
      <w:r w:rsidRPr="002565B0">
        <w:rPr>
          <w:rFonts w:ascii="Arial" w:hAnsi="Arial" w:cs="Arial"/>
          <w:bCs/>
        </w:rPr>
        <w:t xml:space="preserve">                       С.Ю. </w:t>
      </w:r>
      <w:proofErr w:type="spellStart"/>
      <w:r w:rsidRPr="002565B0">
        <w:rPr>
          <w:rFonts w:ascii="Arial" w:hAnsi="Arial" w:cs="Arial"/>
          <w:bCs/>
        </w:rPr>
        <w:t>Пиший</w:t>
      </w:r>
      <w:proofErr w:type="spellEnd"/>
    </w:p>
    <w:p w:rsidR="002565B0" w:rsidRDefault="002565B0" w:rsidP="002565B0">
      <w:pPr>
        <w:widowControl w:val="0"/>
        <w:suppressAutoHyphens/>
        <w:ind w:firstLine="709"/>
        <w:jc w:val="center"/>
        <w:rPr>
          <w:rFonts w:ascii="Arial" w:eastAsia="Arial" w:hAnsi="Arial" w:cs="Arial"/>
          <w:color w:val="000000" w:themeColor="text1"/>
          <w:lang w:bidi="ru-RU"/>
        </w:rPr>
      </w:pPr>
    </w:p>
    <w:p w:rsidR="002565B0" w:rsidRDefault="002565B0" w:rsidP="002565B0">
      <w:pPr>
        <w:widowControl w:val="0"/>
        <w:suppressAutoHyphens/>
        <w:ind w:firstLine="709"/>
        <w:jc w:val="center"/>
        <w:rPr>
          <w:rFonts w:ascii="Arial" w:eastAsia="Arial" w:hAnsi="Arial" w:cs="Arial"/>
          <w:color w:val="000000" w:themeColor="text1"/>
          <w:lang w:bidi="ru-RU"/>
        </w:rPr>
      </w:pPr>
    </w:p>
    <w:bookmarkEnd w:id="0"/>
    <w:p w:rsidR="00154EB7" w:rsidRPr="002565B0" w:rsidRDefault="00154EB7" w:rsidP="002565B0">
      <w:pPr>
        <w:widowControl w:val="0"/>
        <w:suppressAutoHyphens/>
        <w:ind w:firstLine="709"/>
        <w:jc w:val="right"/>
        <w:rPr>
          <w:rFonts w:ascii="Arial" w:eastAsia="Arial" w:hAnsi="Arial" w:cs="Arial"/>
          <w:color w:val="000000" w:themeColor="text1"/>
          <w:lang w:bidi="ru-RU"/>
        </w:rPr>
      </w:pPr>
      <w:r w:rsidRPr="002565B0">
        <w:rPr>
          <w:rFonts w:ascii="Arial" w:eastAsia="Arial" w:hAnsi="Arial" w:cs="Arial"/>
          <w:color w:val="000000" w:themeColor="text1"/>
          <w:lang w:bidi="ru-RU"/>
        </w:rPr>
        <w:lastRenderedPageBreak/>
        <w:t>Приложение</w:t>
      </w:r>
    </w:p>
    <w:p w:rsidR="00154EB7" w:rsidRPr="002565B0" w:rsidRDefault="00154EB7" w:rsidP="002565B0">
      <w:pPr>
        <w:widowControl w:val="0"/>
        <w:suppressAutoHyphens/>
        <w:ind w:firstLine="709"/>
        <w:jc w:val="right"/>
        <w:rPr>
          <w:rFonts w:ascii="Arial" w:eastAsia="Arial" w:hAnsi="Arial" w:cs="Arial"/>
          <w:color w:val="000000" w:themeColor="text1"/>
          <w:lang w:bidi="ru-RU"/>
        </w:rPr>
      </w:pPr>
      <w:r w:rsidRPr="002565B0">
        <w:rPr>
          <w:rFonts w:ascii="Arial" w:eastAsia="Arial" w:hAnsi="Arial" w:cs="Arial"/>
          <w:color w:val="000000" w:themeColor="text1"/>
          <w:lang w:bidi="ru-RU"/>
        </w:rPr>
        <w:t>к постановлению администрации</w:t>
      </w:r>
    </w:p>
    <w:p w:rsidR="00154EB7" w:rsidRPr="002565B0" w:rsidRDefault="00154EB7" w:rsidP="002565B0">
      <w:pPr>
        <w:widowControl w:val="0"/>
        <w:suppressAutoHyphens/>
        <w:ind w:firstLine="709"/>
        <w:jc w:val="right"/>
        <w:rPr>
          <w:rFonts w:ascii="Arial" w:eastAsia="font242" w:hAnsi="Arial" w:cs="Arial"/>
          <w:color w:val="000000" w:themeColor="text1"/>
          <w:lang w:bidi="ru-RU"/>
        </w:rPr>
      </w:pPr>
      <w:r w:rsidRPr="002565B0">
        <w:rPr>
          <w:rFonts w:ascii="Arial" w:eastAsia="font242" w:hAnsi="Arial" w:cs="Arial"/>
          <w:color w:val="000000" w:themeColor="text1"/>
          <w:lang w:bidi="ru-RU"/>
        </w:rPr>
        <w:t>муниципального образования</w:t>
      </w:r>
    </w:p>
    <w:p w:rsidR="00154EB7" w:rsidRPr="002565B0" w:rsidRDefault="00154EB7" w:rsidP="002565B0">
      <w:pPr>
        <w:widowControl w:val="0"/>
        <w:suppressAutoHyphens/>
        <w:ind w:firstLine="709"/>
        <w:jc w:val="right"/>
        <w:rPr>
          <w:rFonts w:ascii="Arial" w:eastAsia="font242" w:hAnsi="Arial" w:cs="Arial"/>
          <w:color w:val="000000" w:themeColor="text1"/>
          <w:lang w:bidi="ru-RU"/>
        </w:rPr>
      </w:pPr>
      <w:proofErr w:type="spellStart"/>
      <w:r w:rsidRPr="002565B0">
        <w:rPr>
          <w:rFonts w:ascii="Arial" w:eastAsia="font242" w:hAnsi="Arial" w:cs="Arial"/>
          <w:color w:val="000000" w:themeColor="text1"/>
          <w:lang w:bidi="ru-RU"/>
        </w:rPr>
        <w:t>Воловский</w:t>
      </w:r>
      <w:proofErr w:type="spellEnd"/>
      <w:r w:rsidRPr="002565B0">
        <w:rPr>
          <w:rFonts w:ascii="Arial" w:eastAsia="font242" w:hAnsi="Arial" w:cs="Arial"/>
          <w:color w:val="000000" w:themeColor="text1"/>
          <w:lang w:bidi="ru-RU"/>
        </w:rPr>
        <w:t xml:space="preserve"> район</w:t>
      </w:r>
    </w:p>
    <w:p w:rsidR="00154EB7" w:rsidRPr="002565B0" w:rsidRDefault="00154EB7" w:rsidP="002565B0">
      <w:pPr>
        <w:widowControl w:val="0"/>
        <w:suppressAutoHyphens/>
        <w:ind w:firstLine="709"/>
        <w:jc w:val="right"/>
        <w:rPr>
          <w:rFonts w:ascii="Arial" w:eastAsia="font242" w:hAnsi="Arial" w:cs="Arial"/>
          <w:color w:val="000000" w:themeColor="text1"/>
          <w:lang w:bidi="ru-RU"/>
        </w:rPr>
      </w:pPr>
      <w:r w:rsidRPr="002565B0">
        <w:rPr>
          <w:rFonts w:ascii="Arial" w:eastAsia="font242" w:hAnsi="Arial" w:cs="Arial"/>
          <w:color w:val="000000" w:themeColor="text1"/>
          <w:lang w:bidi="ru-RU"/>
        </w:rPr>
        <w:t xml:space="preserve">от </w:t>
      </w:r>
      <w:r w:rsidR="002565B0">
        <w:rPr>
          <w:rFonts w:ascii="Arial" w:eastAsia="font242" w:hAnsi="Arial" w:cs="Arial"/>
          <w:color w:val="000000" w:themeColor="text1"/>
          <w:lang w:bidi="ru-RU"/>
        </w:rPr>
        <w:t xml:space="preserve">30.08.2021 </w:t>
      </w:r>
      <w:r w:rsidRPr="002565B0">
        <w:rPr>
          <w:rFonts w:ascii="Arial" w:eastAsia="font242" w:hAnsi="Arial" w:cs="Arial"/>
          <w:color w:val="000000" w:themeColor="text1"/>
          <w:lang w:bidi="ru-RU"/>
        </w:rPr>
        <w:t xml:space="preserve">№ </w:t>
      </w:r>
      <w:r w:rsidR="002565B0">
        <w:rPr>
          <w:rFonts w:ascii="Arial" w:eastAsia="font242" w:hAnsi="Arial" w:cs="Arial"/>
          <w:color w:val="000000" w:themeColor="text1"/>
          <w:lang w:bidi="ru-RU"/>
        </w:rPr>
        <w:t>543</w:t>
      </w:r>
    </w:p>
    <w:p w:rsidR="00154EB7" w:rsidRPr="002565B0" w:rsidRDefault="00154EB7" w:rsidP="002565B0">
      <w:pPr>
        <w:widowControl w:val="0"/>
        <w:suppressAutoHyphens/>
        <w:ind w:firstLine="709"/>
        <w:jc w:val="right"/>
        <w:rPr>
          <w:rFonts w:ascii="Arial" w:eastAsia="Arial" w:hAnsi="Arial" w:cs="Arial"/>
          <w:color w:val="000000" w:themeColor="text1"/>
          <w:lang w:bidi="ru-RU"/>
        </w:rPr>
      </w:pPr>
    </w:p>
    <w:p w:rsidR="00154EB7" w:rsidRPr="002565B0" w:rsidRDefault="00154EB7" w:rsidP="002565B0">
      <w:pPr>
        <w:widowControl w:val="0"/>
        <w:suppressAutoHyphens/>
        <w:ind w:firstLine="709"/>
        <w:jc w:val="center"/>
        <w:rPr>
          <w:rFonts w:ascii="Arial" w:eastAsia="font242" w:hAnsi="Arial" w:cs="Arial"/>
          <w:b/>
          <w:sz w:val="26"/>
          <w:szCs w:val="26"/>
          <w:lang w:bidi="ru-RU"/>
        </w:rPr>
      </w:pPr>
      <w:r w:rsidRPr="002565B0">
        <w:rPr>
          <w:rFonts w:ascii="Arial" w:eastAsia="font242" w:hAnsi="Arial" w:cs="Arial"/>
          <w:b/>
          <w:sz w:val="26"/>
          <w:szCs w:val="26"/>
          <w:lang w:bidi="ru-RU"/>
        </w:rPr>
        <w:t xml:space="preserve">Административный регламент </w:t>
      </w:r>
    </w:p>
    <w:p w:rsidR="00154EB7" w:rsidRPr="002565B0" w:rsidRDefault="00154EB7" w:rsidP="002565B0">
      <w:pPr>
        <w:widowControl w:val="0"/>
        <w:suppressAutoHyphens/>
        <w:ind w:firstLine="709"/>
        <w:jc w:val="center"/>
        <w:rPr>
          <w:rFonts w:ascii="Arial" w:eastAsia="font242" w:hAnsi="Arial" w:cs="Arial"/>
          <w:b/>
          <w:sz w:val="26"/>
          <w:szCs w:val="26"/>
          <w:lang w:bidi="ru-RU"/>
        </w:rPr>
      </w:pPr>
      <w:r w:rsidRPr="002565B0">
        <w:rPr>
          <w:rFonts w:ascii="Arial" w:eastAsia="font242" w:hAnsi="Arial" w:cs="Arial"/>
          <w:b/>
          <w:sz w:val="26"/>
          <w:szCs w:val="26"/>
          <w:lang w:bidi="ru-RU"/>
        </w:rPr>
        <w:t xml:space="preserve">исполнения муниципальной функции </w:t>
      </w:r>
      <w:r w:rsidRPr="002565B0">
        <w:rPr>
          <w:rFonts w:ascii="Arial" w:hAnsi="Arial" w:cs="Arial"/>
          <w:b/>
          <w:sz w:val="26"/>
          <w:szCs w:val="26"/>
          <w:lang w:bidi="ru-RU"/>
        </w:rPr>
        <w:t xml:space="preserve">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Pr="002565B0">
        <w:rPr>
          <w:rFonts w:ascii="Arial" w:eastAsia="font242" w:hAnsi="Arial" w:cs="Arial"/>
          <w:b/>
          <w:sz w:val="26"/>
          <w:szCs w:val="26"/>
          <w:lang w:bidi="ru-RU"/>
        </w:rPr>
        <w:t xml:space="preserve">муниципального образования </w:t>
      </w:r>
    </w:p>
    <w:p w:rsidR="00154EB7" w:rsidRPr="002565B0" w:rsidRDefault="00154EB7" w:rsidP="002565B0">
      <w:pPr>
        <w:widowControl w:val="0"/>
        <w:suppressAutoHyphens/>
        <w:ind w:firstLine="709"/>
        <w:jc w:val="center"/>
        <w:rPr>
          <w:rFonts w:ascii="Arial" w:eastAsia="font242" w:hAnsi="Arial" w:cs="Arial"/>
          <w:b/>
          <w:sz w:val="26"/>
          <w:szCs w:val="26"/>
          <w:lang w:bidi="ru-RU"/>
        </w:rPr>
      </w:pPr>
      <w:proofErr w:type="spellStart"/>
      <w:r w:rsidRPr="002565B0">
        <w:rPr>
          <w:rFonts w:ascii="Arial" w:eastAsia="font242" w:hAnsi="Arial" w:cs="Arial"/>
          <w:b/>
          <w:sz w:val="26"/>
          <w:szCs w:val="26"/>
          <w:lang w:bidi="ru-RU"/>
        </w:rPr>
        <w:t>Воловский</w:t>
      </w:r>
      <w:proofErr w:type="spellEnd"/>
      <w:r w:rsidRPr="002565B0">
        <w:rPr>
          <w:rFonts w:ascii="Arial" w:eastAsia="font242" w:hAnsi="Arial" w:cs="Arial"/>
          <w:b/>
          <w:sz w:val="26"/>
          <w:szCs w:val="26"/>
          <w:lang w:bidi="ru-RU"/>
        </w:rPr>
        <w:t xml:space="preserve"> район</w:t>
      </w:r>
    </w:p>
    <w:p w:rsidR="00154EB7" w:rsidRPr="002565B0" w:rsidRDefault="00154EB7" w:rsidP="002565B0">
      <w:pPr>
        <w:widowControl w:val="0"/>
        <w:suppressAutoHyphens/>
        <w:ind w:firstLine="709"/>
        <w:jc w:val="center"/>
        <w:rPr>
          <w:rFonts w:ascii="Arial" w:eastAsia="Arial" w:hAnsi="Arial" w:cs="Arial"/>
          <w:b/>
          <w:sz w:val="26"/>
          <w:szCs w:val="26"/>
          <w:lang w:bidi="ru-RU"/>
        </w:rPr>
      </w:pPr>
    </w:p>
    <w:p w:rsidR="00154EB7" w:rsidRPr="002565B0" w:rsidRDefault="00154EB7" w:rsidP="002565B0">
      <w:pPr>
        <w:widowControl w:val="0"/>
        <w:suppressAutoHyphens/>
        <w:ind w:firstLine="709"/>
        <w:jc w:val="center"/>
        <w:rPr>
          <w:rFonts w:ascii="Arial" w:eastAsia="Arial" w:hAnsi="Arial" w:cs="Arial"/>
          <w:b/>
          <w:sz w:val="26"/>
          <w:szCs w:val="26"/>
          <w:lang w:bidi="ru-RU"/>
        </w:rPr>
      </w:pPr>
      <w:r w:rsidRPr="002565B0">
        <w:rPr>
          <w:rFonts w:ascii="Arial" w:eastAsia="Arial" w:hAnsi="Arial" w:cs="Arial"/>
          <w:b/>
          <w:sz w:val="26"/>
          <w:szCs w:val="26"/>
          <w:lang w:bidi="ru-RU"/>
        </w:rPr>
        <w:t>1. Общие положения</w:t>
      </w:r>
    </w:p>
    <w:p w:rsidR="00154EB7" w:rsidRPr="002565B0" w:rsidRDefault="00154EB7" w:rsidP="002565B0">
      <w:pPr>
        <w:widowControl w:val="0"/>
        <w:suppressAutoHyphens/>
        <w:ind w:firstLine="709"/>
        <w:rPr>
          <w:rFonts w:ascii="Arial" w:eastAsia="font242" w:hAnsi="Arial" w:cs="Arial"/>
          <w:lang w:bidi="ru-RU"/>
        </w:rPr>
      </w:pP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1.1. Наименование муниципальной функции –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1.2. Муниципальная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(далее – муниципальный контроль) исполняется органом муниципального контроля - администрацией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и непосредственно осуществляется должностными лицами сектора по делам ГО, ЧС и ООС </w:t>
      </w:r>
      <w:r w:rsidRPr="002565B0">
        <w:rPr>
          <w:rFonts w:ascii="Arial" w:hAnsi="Arial" w:cs="Arial"/>
          <w:lang w:eastAsia="ar-SA"/>
        </w:rPr>
        <w:t xml:space="preserve">администрации муниципального образования </w:t>
      </w:r>
      <w:proofErr w:type="spellStart"/>
      <w:r w:rsidRPr="002565B0">
        <w:rPr>
          <w:rFonts w:ascii="Arial" w:hAnsi="Arial" w:cs="Arial"/>
          <w:lang w:eastAsia="ar-SA"/>
        </w:rPr>
        <w:t>Воловский</w:t>
      </w:r>
      <w:proofErr w:type="spellEnd"/>
      <w:r w:rsidRPr="002565B0">
        <w:rPr>
          <w:rFonts w:ascii="Arial" w:hAnsi="Arial" w:cs="Arial"/>
          <w:lang w:eastAsia="ar-SA"/>
        </w:rPr>
        <w:t xml:space="preserve"> район </w:t>
      </w:r>
      <w:r w:rsidRPr="002565B0">
        <w:rPr>
          <w:rFonts w:ascii="Arial" w:hAnsi="Arial" w:cs="Arial"/>
          <w:shd w:val="clear" w:color="auto" w:fill="FFFFFF"/>
          <w:lang w:eastAsia="ar-SA"/>
        </w:rPr>
        <w:t>(далее – сектор).</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Исполнение муниципальной функции осуществляется путем проведения плановых и внеплановых документарных и выездных проверок.</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Проверки проводятся должностными лицами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в функциональные обязанности которых входит осуществление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1.3. 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1.4. Перечень нормативных правовых актов, регулирующих исполнение муниципальной функции: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Конституция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Земельный кодекс РФ;</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lastRenderedPageBreak/>
        <w:t>- Кодекс Российской Федерации об административных правонарушениях;</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Федеральный закон от 06.10.2003 № 131-ФЗ «Об общих принципах организации местного самоуправления в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Федеральный закон от 10.01.2002 № 7-ФЗ «Об охране окружающей среды»;</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Федеральный закон от 24.06.1998 № 89-ФЗ «Об отходах производства и потребления»;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Федеральный закон от 21.02.1992 № 2395-1 «О недрах»;</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Федеральный закон от 14.03.1995 № 33-ФЗ «Об особо охраняемых природных территориях»;</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 Устав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настоящий административный регламент.</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1.5. Предметом муниципального контроля в области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является проверка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при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(далее - обязательные требования).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1.6. Права, обязанности и ответственность должностных лиц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1.6.1. При осуществлении муниципального контроля должностные лица имеют право:</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пресекать и предотвращать нарушения законодательства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 установленном порядке;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осуществлять проверки соблюдения законодательства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составлять по результатам проведенных мероприятий акты проверок;</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 получать от юридических лиц, индивидуальных предпринимателей сведения и материалы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иные сведения и документы, необходимые для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запрашивать и получать в порядке, установленном законодательством Российской Федерации, сведения и материалы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в случае обнаружения в процессе проверок фактов нарушения законодательства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направлять соответствующую информацию в органы государственного надзора в целях привлечения нарушителей к административной ответственности в соответствии с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осуществлять подготовку и направление предписаний юридическим лицам и индивидуальным предпринимателям, а также письменных разъяснений об устранении нарушений законодательства об использовании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с указанием сроков их устранения;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привлекать экспертов, экспертные организации к проведению мероприятий по контролю;</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выдавать предостережения о недопустимости нарушения обязательных требований, установленных муниципальными правовыми актами, в порядке, установленном постановлением Правительства Российской Федерации от 10.02.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в случае неисполнения предписаний и требований осуществлять подготовку и направление документов в орган, уполномоченный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1.6.2. Должностные лица органа муниципального контроля при проведении проверки обязаны:</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lastRenderedPageBreak/>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 проводить проверку на основании распоряжения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о ее проведении в соответствии с ее назначением;</w:t>
      </w:r>
    </w:p>
    <w:p w:rsidR="00154EB7" w:rsidRPr="002565B0" w:rsidRDefault="00154EB7" w:rsidP="002565B0">
      <w:pPr>
        <w:shd w:val="clear" w:color="auto" w:fill="FFFFFF"/>
        <w:suppressAutoHyphens/>
        <w:ind w:firstLine="709"/>
        <w:jc w:val="both"/>
        <w:rPr>
          <w:rFonts w:ascii="Arial" w:hAnsi="Arial" w:cs="Arial"/>
          <w:lang w:eastAsia="ar-SA"/>
        </w:rPr>
      </w:pPr>
      <w:r w:rsidRPr="002565B0">
        <w:rPr>
          <w:rFonts w:ascii="Arial" w:hAnsi="Arial" w:cs="Arial"/>
          <w:shd w:val="clear" w:color="auto" w:fill="FFFFFF"/>
          <w:lang w:eastAsia="ar-SA"/>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и в случае, предусмотренном </w:t>
      </w:r>
      <w:hyperlink w:anchor="sub_1005">
        <w:r w:rsidRPr="002565B0">
          <w:rPr>
            <w:rFonts w:ascii="Arial" w:hAnsi="Arial" w:cs="Arial"/>
            <w:u w:val="single"/>
            <w:shd w:val="clear" w:color="auto" w:fill="FFFFFF"/>
            <w:lang w:eastAsia="ar-SA"/>
          </w:rPr>
          <w:t>частью 5 статьи 10</w:t>
        </w:r>
      </w:hyperlink>
      <w:r w:rsidRPr="002565B0">
        <w:rPr>
          <w:rFonts w:ascii="Arial" w:hAnsi="Arial" w:cs="Arial"/>
          <w:shd w:val="clear" w:color="auto" w:fill="FFFFFF"/>
          <w:lang w:eastAsia="ar-SA"/>
        </w:rPr>
        <w:t> Федерального закона от 26.12.2008 № 294-ФЗ, копии документа о согласовании проведения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соблюдать сроки проведения проверки, установленные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2565B0">
        <w:rPr>
          <w:rFonts w:ascii="Arial" w:hAnsi="Arial" w:cs="Arial"/>
          <w:shd w:val="clear" w:color="auto" w:fill="FFFFFF"/>
          <w:lang w:eastAsia="ar-SA"/>
        </w:rPr>
        <w:lastRenderedPageBreak/>
        <w:t>ознакомить их с положениями административного регламента (при его наличии), в соответствии с которым проводится проверка;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1.6.3.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1.7. Права лиц, в отношении которых осуществляется проверка.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граждане при проведении проверки имеют право:</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непосредственно присутствовать при проведении проверки, давать объяснения по вопросам, относящимся к предмету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proofErr w:type="spellStart"/>
      <w:r w:rsidRPr="002565B0">
        <w:rPr>
          <w:rFonts w:ascii="Arial" w:hAnsi="Arial" w:cs="Arial"/>
          <w:shd w:val="clear" w:color="auto" w:fill="FFFFFF"/>
          <w:lang w:eastAsia="ar-SA"/>
        </w:rPr>
        <w:t>закономот</w:t>
      </w:r>
      <w:proofErr w:type="spellEnd"/>
      <w:r w:rsidRPr="002565B0">
        <w:rPr>
          <w:rFonts w:ascii="Arial" w:hAnsi="Arial" w:cs="Arial"/>
          <w:shd w:val="clear" w:color="auto" w:fill="FFFFFF"/>
          <w:lang w:eastAsia="ar-SA"/>
        </w:rPr>
        <w:t xml:space="preserve"> 26.12.2008 № 294-ФЗ;</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lastRenderedPageBreak/>
        <w:t>1.7.1. Право юридических лиц, индивидуальных предпринимателей на возмещение вреда, причиненного при осуществлении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1.8.Обязанности лиц, в отношении которых осуществляются мероприятия по муниципальному контролю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не препятствовать проведению проверок при осуществлении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не уклоняться от проведения проверок при осуществлении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154EB7" w:rsidRPr="002565B0" w:rsidRDefault="00154EB7" w:rsidP="002565B0">
      <w:pPr>
        <w:shd w:val="clear" w:color="auto" w:fill="FFFFFF"/>
        <w:suppressAutoHyphens/>
        <w:ind w:firstLine="709"/>
        <w:jc w:val="both"/>
        <w:rPr>
          <w:rFonts w:ascii="Arial" w:hAnsi="Arial" w:cs="Arial"/>
          <w:shd w:val="clear" w:color="auto" w:fill="FFFFFF"/>
          <w:lang w:eastAsia="ar-SA"/>
        </w:rPr>
      </w:pPr>
      <w:r w:rsidRPr="002565B0">
        <w:rPr>
          <w:rFonts w:ascii="Arial" w:hAnsi="Arial" w:cs="Arial"/>
          <w:shd w:val="clear" w:color="auto" w:fill="FFFFFF"/>
          <w:lang w:eastAsia="ar-SA"/>
        </w:rPr>
        <w:t xml:space="preserve">1.9. Результатом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является акт проверки и принятие мер в отношении фактов нарушений, выявленных при проведении проверки.</w:t>
      </w:r>
    </w:p>
    <w:p w:rsidR="00154EB7" w:rsidRPr="002565B0" w:rsidRDefault="00154EB7" w:rsidP="002565B0">
      <w:pPr>
        <w:shd w:val="clear" w:color="auto" w:fill="FFFFFF"/>
        <w:suppressAutoHyphens/>
        <w:ind w:firstLine="709"/>
        <w:jc w:val="both"/>
        <w:rPr>
          <w:rFonts w:ascii="Arial" w:hAnsi="Arial" w:cs="Arial"/>
          <w:lang w:eastAsia="ar-SA"/>
        </w:rPr>
      </w:pPr>
      <w:r w:rsidRPr="002565B0">
        <w:rPr>
          <w:rFonts w:ascii="Arial" w:hAnsi="Arial" w:cs="Arial"/>
          <w:lang w:eastAsia="ar-SA"/>
        </w:rPr>
        <w:t xml:space="preserve">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органы муниципального  контроля в течение 5 рабочих дней со дня составления акта проверки направляют копию акта проверки с указанием информации о наличии признаков выявленного нарушения с </w:t>
      </w:r>
      <w:r w:rsidRPr="002565B0">
        <w:rPr>
          <w:rFonts w:ascii="Arial" w:hAnsi="Arial" w:cs="Arial"/>
          <w:lang w:eastAsia="ar-SA"/>
        </w:rPr>
        <w:lastRenderedPageBreak/>
        <w:t>приложением (при наличии) результатов выполненных в ходе проведения проверки измерений, материалов фотосъемки, объяснений проверяемого лица и иных связанных с проведением проверки документов или их копий (далее - приложение) в структурное подразделение территориального органа федерального органа государственного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lang w:eastAsia="ar-SA"/>
        </w:rPr>
        <w:t>Копия акта проверки с приложением направляется в форме электронного документа, подписанного усиленной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54EB7" w:rsidRPr="002565B0" w:rsidRDefault="00154EB7" w:rsidP="002565B0">
      <w:pPr>
        <w:shd w:val="clear" w:color="auto" w:fill="FFFFFF"/>
        <w:suppressAutoHyphens/>
        <w:ind w:firstLine="709"/>
        <w:jc w:val="both"/>
        <w:rPr>
          <w:rFonts w:ascii="Arial" w:hAnsi="Arial" w:cs="Arial"/>
          <w:lang w:eastAsia="ar-SA"/>
        </w:rPr>
      </w:pPr>
      <w:r w:rsidRPr="002565B0">
        <w:rPr>
          <w:rFonts w:ascii="Arial" w:hAnsi="Arial" w:cs="Arial"/>
          <w:shd w:val="clear" w:color="auto" w:fill="FFFFFF"/>
          <w:lang w:eastAsia="ar-SA"/>
        </w:rPr>
        <w:t xml:space="preserve">1.10. </w:t>
      </w:r>
      <w:r w:rsidRPr="002565B0">
        <w:rPr>
          <w:rFonts w:ascii="Arial" w:hAnsi="Arial" w:cs="Arial"/>
          <w:lang w:eastAsia="ar-SA"/>
        </w:rPr>
        <w:t>Субъектами проверки являются юридические лица, индивидуальные предприниматели,  осуществляющие  свою деятельность на территории муниципального образования.</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1.11.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 </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1.11.1. Исчерпывающий перечень документов и (или) информации, </w:t>
      </w:r>
      <w:proofErr w:type="spellStart"/>
      <w:r w:rsidRPr="002565B0">
        <w:rPr>
          <w:rFonts w:ascii="Arial" w:eastAsia="font242" w:hAnsi="Arial" w:cs="Arial"/>
          <w:lang w:bidi="ru-RU"/>
        </w:rPr>
        <w:t>истребуемых</w:t>
      </w:r>
      <w:proofErr w:type="spellEnd"/>
      <w:r w:rsidRPr="002565B0">
        <w:rPr>
          <w:rFonts w:ascii="Arial" w:eastAsia="font242" w:hAnsi="Arial" w:cs="Arial"/>
          <w:lang w:bidi="ru-RU"/>
        </w:rPr>
        <w:t xml:space="preserve"> в ходе проверки лично у объекта контроля:</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копия документа, удостоверяющего личность проверяемого, либо личность представителя юридического лица, индивидуального предпринимателя, гражданина с предъявлением оригинала;</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с предъявлением оригинала; </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копия документа, удостоверяющего права (полномочия) представителя юридического лица, индивидуального предпринимателя, гражданина на присутствие при проведении проверок с предъявлением оригинала;</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журнал учета проверок (при его наличии); </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учредительные документы юридических лиц, индивидуальных предпринимателей; </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копии правоустанавливающих и (или) </w:t>
      </w:r>
      <w:proofErr w:type="spellStart"/>
      <w:r w:rsidRPr="002565B0">
        <w:rPr>
          <w:rFonts w:ascii="Arial" w:eastAsia="font242" w:hAnsi="Arial" w:cs="Arial"/>
          <w:lang w:bidi="ru-RU"/>
        </w:rPr>
        <w:t>правоудостоверяющих</w:t>
      </w:r>
      <w:proofErr w:type="spellEnd"/>
      <w:r w:rsidRPr="002565B0">
        <w:rPr>
          <w:rFonts w:ascii="Arial" w:eastAsia="font242" w:hAnsi="Arial" w:cs="Arial"/>
          <w:lang w:bidi="ru-RU"/>
        </w:rPr>
        <w:t xml:space="preserve"> документов на земельный участок,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54EB7" w:rsidRPr="002565B0" w:rsidRDefault="00154EB7" w:rsidP="002565B0">
      <w:pPr>
        <w:widowControl w:val="0"/>
        <w:suppressAutoHyphens/>
        <w:ind w:firstLine="709"/>
        <w:jc w:val="both"/>
        <w:textAlignment w:val="baseline"/>
        <w:rPr>
          <w:rFonts w:ascii="Arial" w:eastAsia="font242" w:hAnsi="Arial" w:cs="Arial"/>
          <w:b/>
          <w:lang w:bidi="ru-RU"/>
        </w:rPr>
      </w:pPr>
      <w:r w:rsidRPr="002565B0">
        <w:rPr>
          <w:rFonts w:ascii="Arial" w:eastAsia="font242" w:hAnsi="Arial" w:cs="Arial"/>
          <w:bdr w:val="none" w:sz="0" w:space="0" w:color="auto" w:frame="1"/>
          <w:lang w:bidi="ru-RU"/>
        </w:rPr>
        <w:t>правоустанавливающие документы на объекты недвижимости;</w:t>
      </w:r>
    </w:p>
    <w:p w:rsidR="00154EB7" w:rsidRPr="002565B0" w:rsidRDefault="00154EB7" w:rsidP="002565B0">
      <w:pPr>
        <w:shd w:val="clear" w:color="auto" w:fill="FFFFFF"/>
        <w:ind w:firstLine="709"/>
        <w:jc w:val="both"/>
        <w:textAlignment w:val="baseline"/>
        <w:rPr>
          <w:rFonts w:ascii="Arial" w:hAnsi="Arial" w:cs="Arial"/>
          <w:spacing w:val="2"/>
        </w:rPr>
      </w:pPr>
      <w:r w:rsidRPr="002565B0">
        <w:rPr>
          <w:rFonts w:ascii="Arial" w:hAnsi="Arial" w:cs="Arial"/>
          <w:bdr w:val="none" w:sz="0" w:space="0" w:color="auto" w:frame="1"/>
        </w:rPr>
        <w:t>информация о мероприятиях, снижающих негативное воздействие на окружающую среду при добыче общераспространенных полезных ископаемых.</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Документы, необходимые для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 </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1.11.2.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w:t>
      </w:r>
      <w:r w:rsidRPr="002565B0">
        <w:rPr>
          <w:rFonts w:ascii="Arial" w:eastAsia="font242" w:hAnsi="Arial" w:cs="Arial"/>
          <w:lang w:bidi="ru-RU"/>
        </w:rPr>
        <w:lastRenderedPageBreak/>
        <w:t xml:space="preserve">органам местного самоуправления организаций, в соответствии с межведомственным перечнем: </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сведения из Единого государственного реестра юридических лиц; </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сведения из Единого государственного реестра индивидуальных предпринимателей; </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сведения из единого реестра субъектов малого и среднего предпринимательства;</w:t>
      </w:r>
    </w:p>
    <w:p w:rsidR="00154EB7" w:rsidRPr="002565B0" w:rsidRDefault="00154EB7" w:rsidP="002565B0">
      <w:pPr>
        <w:widowControl w:val="0"/>
        <w:tabs>
          <w:tab w:val="left" w:pos="709"/>
        </w:tabs>
        <w:suppressAutoHyphens/>
        <w:ind w:firstLine="709"/>
        <w:jc w:val="both"/>
        <w:rPr>
          <w:rFonts w:ascii="Arial" w:eastAsia="font242" w:hAnsi="Arial" w:cs="Arial"/>
          <w:lang w:bidi="ru-RU"/>
        </w:rPr>
      </w:pPr>
      <w:r w:rsidRPr="002565B0">
        <w:rPr>
          <w:rFonts w:ascii="Arial" w:eastAsia="font242" w:hAnsi="Arial" w:cs="Arial"/>
          <w:lang w:bidi="ru-RU"/>
        </w:rPr>
        <w:t>выписка из Единого государственного реестра недвижимости (далее – ЕГРН) об объекте недвижимости;</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выписка из ЕГРН о переходе прав на объект недвижимости;</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выписка из ЕГРН о правах отдельного лица на имевшиеся (имеющиеся) у него объекты недвижимости;</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bdr w:val="none" w:sz="0" w:space="0" w:color="auto" w:frame="1"/>
          <w:lang w:bidi="ru-RU"/>
        </w:rPr>
        <w:t>сведения из единого государственного реестра лицензий на пользование недрами;</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сведения о регистрации иностранного гражданина или лица без гражданства по месту жительства;</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сведения о регистрации по месту жительства гражданина Российской Федерации; </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сведения о регистрации по месту пребывания гражданина Российской Федерации. </w:t>
      </w:r>
    </w:p>
    <w:p w:rsidR="00154EB7" w:rsidRPr="002565B0" w:rsidRDefault="00154EB7" w:rsidP="002565B0">
      <w:pPr>
        <w:ind w:firstLine="709"/>
        <w:jc w:val="center"/>
        <w:rPr>
          <w:rFonts w:ascii="Arial" w:hAnsi="Arial" w:cs="Arial"/>
          <w:b/>
          <w:bCs/>
        </w:rPr>
      </w:pPr>
    </w:p>
    <w:p w:rsidR="00154EB7" w:rsidRPr="002565B0" w:rsidRDefault="00154EB7" w:rsidP="002565B0">
      <w:pPr>
        <w:ind w:firstLine="709"/>
        <w:jc w:val="center"/>
        <w:rPr>
          <w:rFonts w:ascii="Arial" w:hAnsi="Arial" w:cs="Arial"/>
          <w:b/>
          <w:bCs/>
          <w:sz w:val="26"/>
          <w:szCs w:val="26"/>
        </w:rPr>
      </w:pPr>
      <w:r w:rsidRPr="002565B0">
        <w:rPr>
          <w:rFonts w:ascii="Arial" w:hAnsi="Arial" w:cs="Arial"/>
          <w:b/>
          <w:bCs/>
          <w:sz w:val="26"/>
          <w:szCs w:val="26"/>
        </w:rPr>
        <w:t xml:space="preserve">2. Требования к порядку исполнения функции муниципального контроля </w:t>
      </w:r>
    </w:p>
    <w:p w:rsidR="00154EB7" w:rsidRPr="002565B0" w:rsidRDefault="00154EB7" w:rsidP="002565B0">
      <w:pPr>
        <w:ind w:firstLine="709"/>
        <w:jc w:val="center"/>
        <w:rPr>
          <w:rFonts w:ascii="Arial" w:hAnsi="Arial" w:cs="Arial"/>
        </w:rPr>
      </w:pPr>
    </w:p>
    <w:p w:rsidR="00154EB7" w:rsidRPr="002565B0" w:rsidRDefault="00154EB7" w:rsidP="002565B0">
      <w:pPr>
        <w:widowControl w:val="0"/>
        <w:suppressAutoHyphens/>
        <w:autoSpaceDE w:val="0"/>
        <w:autoSpaceDN w:val="0"/>
        <w:adjustRightInd w:val="0"/>
        <w:ind w:firstLine="709"/>
        <w:jc w:val="both"/>
        <w:rPr>
          <w:rFonts w:ascii="Arial" w:eastAsia="Calibri" w:hAnsi="Arial" w:cs="Arial"/>
          <w:shd w:val="clear" w:color="auto" w:fill="FFFFFF"/>
          <w:lang w:eastAsia="en-US" w:bidi="ru-RU"/>
        </w:rPr>
      </w:pPr>
      <w:r w:rsidRPr="002565B0">
        <w:rPr>
          <w:rFonts w:ascii="Arial" w:eastAsia="Calibri" w:hAnsi="Arial" w:cs="Arial"/>
          <w:shd w:val="clear" w:color="auto" w:fill="FFFFFF"/>
          <w:lang w:eastAsia="en-US" w:bidi="ru-RU"/>
        </w:rPr>
        <w:t>2.1. Порядок информирования об исполнении функции по осуществлению муниципального контроля.</w:t>
      </w:r>
    </w:p>
    <w:p w:rsidR="00154EB7" w:rsidRPr="002565B0" w:rsidRDefault="00154EB7" w:rsidP="002565B0">
      <w:pPr>
        <w:widowControl w:val="0"/>
        <w:suppressAutoHyphens/>
        <w:autoSpaceDE w:val="0"/>
        <w:autoSpaceDN w:val="0"/>
        <w:adjustRightInd w:val="0"/>
        <w:ind w:firstLine="709"/>
        <w:jc w:val="both"/>
        <w:rPr>
          <w:rFonts w:ascii="Arial" w:eastAsia="font242" w:hAnsi="Arial" w:cs="Arial"/>
          <w:lang w:bidi="ru-RU"/>
        </w:rPr>
      </w:pPr>
      <w:r w:rsidRPr="002565B0">
        <w:rPr>
          <w:rFonts w:ascii="Arial" w:eastAsia="font242" w:hAnsi="Arial" w:cs="Arial"/>
          <w:lang w:bidi="ru-RU"/>
        </w:rPr>
        <w:t xml:space="preserve">2.1.1.Официальный сайт муниципального образования </w:t>
      </w:r>
      <w:proofErr w:type="spellStart"/>
      <w:r w:rsidRPr="002565B0">
        <w:rPr>
          <w:rFonts w:ascii="Arial" w:eastAsia="font242" w:hAnsi="Arial" w:cs="Arial"/>
          <w:lang w:bidi="ru-RU"/>
        </w:rPr>
        <w:t>Воловский</w:t>
      </w:r>
      <w:proofErr w:type="spellEnd"/>
      <w:r w:rsidRPr="002565B0">
        <w:rPr>
          <w:rFonts w:ascii="Arial" w:eastAsia="font242" w:hAnsi="Arial" w:cs="Arial"/>
          <w:lang w:bidi="ru-RU"/>
        </w:rPr>
        <w:t xml:space="preserve"> район в сети «Интернет» </w:t>
      </w:r>
      <w:r w:rsidRPr="002565B0">
        <w:rPr>
          <w:rFonts w:ascii="Arial" w:eastAsia="Calibri" w:hAnsi="Arial" w:cs="Arial"/>
          <w:shd w:val="clear" w:color="auto" w:fill="FFFFFF"/>
          <w:lang w:eastAsia="en-US" w:bidi="ru-RU"/>
        </w:rPr>
        <w:t xml:space="preserve">https://volovo.tularegion.ru/, </w:t>
      </w:r>
      <w:r w:rsidRPr="002565B0">
        <w:rPr>
          <w:rFonts w:ascii="Arial" w:eastAsia="font242" w:hAnsi="Arial" w:cs="Arial"/>
          <w:lang w:bidi="ru-RU"/>
        </w:rPr>
        <w:t>содержит информацию о порядке исполнения муниципальной функции, адреса электронной почты, порядок получения информации заинтересованными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2.1.2.Информацию о порядке исполнения муниципальной функции можно получить:</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-непосредственно в администрации муниципального образования </w:t>
      </w:r>
      <w:proofErr w:type="spellStart"/>
      <w:r w:rsidRPr="002565B0">
        <w:rPr>
          <w:rFonts w:ascii="Arial" w:eastAsia="font242" w:hAnsi="Arial" w:cs="Arial"/>
          <w:lang w:bidi="ru-RU"/>
        </w:rPr>
        <w:t>Воловский</w:t>
      </w:r>
      <w:proofErr w:type="spellEnd"/>
      <w:r w:rsidRPr="002565B0">
        <w:rPr>
          <w:rFonts w:ascii="Arial" w:eastAsia="font242" w:hAnsi="Arial" w:cs="Arial"/>
          <w:lang w:bidi="ru-RU"/>
        </w:rPr>
        <w:t xml:space="preserve"> район;</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-посредством телефонной связи;</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-посредством почтовой связи, в том числе электронной почты;</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-в информационно-телекоммуникационной сети «Интернет», в том числе на официальном сайте администрации муниципального образования </w:t>
      </w:r>
      <w:proofErr w:type="spellStart"/>
      <w:r w:rsidRPr="002565B0">
        <w:rPr>
          <w:rFonts w:ascii="Arial" w:eastAsia="font242" w:hAnsi="Arial" w:cs="Arial"/>
          <w:lang w:bidi="ru-RU"/>
        </w:rPr>
        <w:t>Воловский</w:t>
      </w:r>
      <w:proofErr w:type="spellEnd"/>
      <w:r w:rsidRPr="002565B0">
        <w:rPr>
          <w:rFonts w:ascii="Arial" w:eastAsia="font242" w:hAnsi="Arial" w:cs="Arial"/>
          <w:lang w:bidi="ru-RU"/>
        </w:rPr>
        <w:t xml:space="preserve"> район;</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 xml:space="preserve">-в средствах массовой информации и на информационном стенде в помещении администрации муниципального образования </w:t>
      </w:r>
      <w:proofErr w:type="spellStart"/>
      <w:r w:rsidRPr="002565B0">
        <w:rPr>
          <w:rFonts w:ascii="Arial" w:eastAsia="font242" w:hAnsi="Arial" w:cs="Arial"/>
          <w:lang w:bidi="ru-RU"/>
        </w:rPr>
        <w:t>Воловский</w:t>
      </w:r>
      <w:proofErr w:type="spellEnd"/>
      <w:r w:rsidRPr="002565B0">
        <w:rPr>
          <w:rFonts w:ascii="Arial" w:eastAsia="font242" w:hAnsi="Arial" w:cs="Arial"/>
          <w:lang w:bidi="ru-RU"/>
        </w:rPr>
        <w:t xml:space="preserve"> район.</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2.1.3. Порядок получения информации заинтересованными лицами по вопросам исполнения муниципальной функции.</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Консультации по процедуре исполнения муниципальной функции осуществляются:</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-при личном обращении;</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-при письменном обращении (в том числе посредством электронной почты);</w:t>
      </w:r>
    </w:p>
    <w:p w:rsidR="00154EB7" w:rsidRPr="002565B0" w:rsidRDefault="00154EB7" w:rsidP="002565B0">
      <w:pPr>
        <w:widowControl w:val="0"/>
        <w:suppressAutoHyphens/>
        <w:ind w:firstLine="709"/>
        <w:jc w:val="both"/>
        <w:rPr>
          <w:rFonts w:ascii="Arial" w:eastAsia="font242" w:hAnsi="Arial" w:cs="Arial"/>
          <w:lang w:bidi="ru-RU"/>
        </w:rPr>
      </w:pPr>
      <w:r w:rsidRPr="002565B0">
        <w:rPr>
          <w:rFonts w:ascii="Arial" w:eastAsia="font242" w:hAnsi="Arial" w:cs="Arial"/>
          <w:lang w:bidi="ru-RU"/>
        </w:rPr>
        <w:t>-по телефону.</w:t>
      </w:r>
    </w:p>
    <w:p w:rsidR="00154EB7" w:rsidRPr="002565B0" w:rsidRDefault="00154EB7" w:rsidP="002565B0">
      <w:pPr>
        <w:widowControl w:val="0"/>
        <w:suppressAutoHyphens/>
        <w:ind w:firstLine="709"/>
        <w:jc w:val="both"/>
        <w:rPr>
          <w:rFonts w:ascii="Arial" w:eastAsia="Calibri" w:hAnsi="Arial" w:cs="Arial"/>
          <w:shd w:val="clear" w:color="auto" w:fill="FFFFFF"/>
          <w:lang w:eastAsia="en-US" w:bidi="ru-RU"/>
        </w:rPr>
      </w:pPr>
      <w:r w:rsidRPr="002565B0">
        <w:rPr>
          <w:rFonts w:ascii="Arial" w:eastAsia="font242" w:hAnsi="Arial" w:cs="Arial"/>
          <w:lang w:bidi="ru-RU"/>
        </w:rPr>
        <w:t xml:space="preserve">2.1.4. Консультирование по процедуре исполнения муниципальной функции </w:t>
      </w:r>
      <w:r w:rsidRPr="002565B0">
        <w:rPr>
          <w:rFonts w:ascii="Arial" w:eastAsia="font242" w:hAnsi="Arial" w:cs="Arial"/>
          <w:lang w:bidi="ru-RU"/>
        </w:rPr>
        <w:lastRenderedPageBreak/>
        <w:t xml:space="preserve">осуществляется должностными лицами </w:t>
      </w:r>
      <w:r w:rsidRPr="002565B0">
        <w:rPr>
          <w:rFonts w:ascii="Arial" w:eastAsia="font242" w:hAnsi="Arial" w:cs="Arial"/>
          <w:shd w:val="clear" w:color="auto" w:fill="FFFFFF"/>
          <w:lang w:bidi="ru-RU"/>
        </w:rPr>
        <w:t xml:space="preserve">сектора по делам ГО, ЧС и ООС </w:t>
      </w:r>
      <w:r w:rsidRPr="002565B0">
        <w:rPr>
          <w:rFonts w:ascii="Arial" w:eastAsia="font242" w:hAnsi="Arial" w:cs="Arial"/>
          <w:lang w:bidi="ru-RU"/>
        </w:rPr>
        <w:t xml:space="preserve">администрации муниципального образования </w:t>
      </w:r>
      <w:proofErr w:type="spellStart"/>
      <w:r w:rsidRPr="002565B0">
        <w:rPr>
          <w:rFonts w:ascii="Arial" w:eastAsia="font242" w:hAnsi="Arial" w:cs="Arial"/>
          <w:lang w:bidi="ru-RU"/>
        </w:rPr>
        <w:t>Воловский</w:t>
      </w:r>
      <w:proofErr w:type="spellEnd"/>
      <w:r w:rsidRPr="002565B0">
        <w:rPr>
          <w:rFonts w:ascii="Arial" w:eastAsia="font242" w:hAnsi="Arial" w:cs="Arial"/>
          <w:lang w:bidi="ru-RU"/>
        </w:rPr>
        <w:t xml:space="preserve"> район</w:t>
      </w:r>
      <w:r w:rsidRPr="002565B0">
        <w:rPr>
          <w:rFonts w:ascii="Arial" w:eastAsia="Calibri" w:hAnsi="Arial" w:cs="Arial"/>
          <w:shd w:val="clear" w:color="auto" w:fill="FFFFFF"/>
          <w:lang w:eastAsia="en-US" w:bidi="ru-RU"/>
        </w:rPr>
        <w:t xml:space="preserve"> 2.2. Плата за услуги организации, участвующей  в исполнении муниципальной функции, с лица, в отношении которого осуществляются мероприятия по контролю, не взимается.</w:t>
      </w:r>
    </w:p>
    <w:p w:rsidR="00154EB7" w:rsidRPr="002565B0" w:rsidRDefault="00154EB7" w:rsidP="002565B0">
      <w:pPr>
        <w:tabs>
          <w:tab w:val="left" w:pos="914"/>
        </w:tabs>
        <w:ind w:firstLine="709"/>
        <w:jc w:val="both"/>
        <w:rPr>
          <w:rFonts w:ascii="Arial" w:eastAsia="Calibri" w:hAnsi="Arial" w:cs="Arial"/>
          <w:shd w:val="clear" w:color="auto" w:fill="FFFFFF"/>
          <w:lang w:eastAsia="en-US"/>
        </w:rPr>
      </w:pPr>
      <w:r w:rsidRPr="002565B0">
        <w:rPr>
          <w:rFonts w:ascii="Arial" w:eastAsia="Calibri" w:hAnsi="Arial" w:cs="Arial"/>
          <w:shd w:val="clear" w:color="auto" w:fill="FFFFFF"/>
          <w:lang w:eastAsia="en-US"/>
        </w:rPr>
        <w:t>2.3. Сроки проведения проверок в отношении юридических лиц и индивидуальных предпринимателей установлены статьей 13 Федерального закона от 26.12.2008 № 294-ФЗ.</w:t>
      </w:r>
    </w:p>
    <w:p w:rsidR="00154EB7" w:rsidRPr="002565B0" w:rsidRDefault="00154EB7" w:rsidP="002565B0">
      <w:pPr>
        <w:ind w:firstLine="709"/>
        <w:jc w:val="center"/>
        <w:rPr>
          <w:rFonts w:ascii="Arial" w:hAnsi="Arial" w:cs="Arial"/>
        </w:rPr>
      </w:pPr>
    </w:p>
    <w:p w:rsidR="00154EB7" w:rsidRPr="002565B0" w:rsidRDefault="00154EB7" w:rsidP="002565B0">
      <w:pPr>
        <w:widowControl w:val="0"/>
        <w:shd w:val="clear" w:color="auto" w:fill="FFFFFF"/>
        <w:suppressAutoHyphens/>
        <w:ind w:firstLine="709"/>
        <w:jc w:val="center"/>
        <w:rPr>
          <w:rFonts w:ascii="Arial" w:hAnsi="Arial" w:cs="Arial"/>
          <w:b/>
          <w:color w:val="000000"/>
          <w:sz w:val="26"/>
          <w:szCs w:val="26"/>
        </w:rPr>
      </w:pPr>
      <w:r w:rsidRPr="002565B0">
        <w:rPr>
          <w:rFonts w:ascii="Arial" w:hAnsi="Arial" w:cs="Arial"/>
          <w:b/>
          <w:color w:val="000000"/>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54EB7" w:rsidRPr="002565B0" w:rsidRDefault="00154EB7" w:rsidP="002565B0">
      <w:pPr>
        <w:shd w:val="clear" w:color="auto" w:fill="FFFFFF"/>
        <w:tabs>
          <w:tab w:val="left" w:pos="2535"/>
        </w:tabs>
        <w:suppressAutoHyphens/>
        <w:ind w:firstLine="709"/>
        <w:jc w:val="both"/>
        <w:rPr>
          <w:rFonts w:ascii="Arial" w:hAnsi="Arial" w:cs="Arial"/>
          <w:highlight w:val="white"/>
          <w:lang w:eastAsia="ar-SA"/>
        </w:rPr>
      </w:pP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3.1. Последовательность действий при осуществлении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Исполнение муниципальной функции включает в себя следующие административные процедуры:</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составление ежегодного плана проведения плановых проверок;</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прием и регистрация обращений и заявлений;</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подготовка распоряжения о проведении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-направление уведомления о проведении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проведение документарной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проведение выездной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3.2. Составление ежегодного плана проведения плановых проверок.</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3.2.1.  Специалист, ответственный за составление ежегодного плана проведения проверок (далее - план проверок):</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1) составляет сопроводительное письмо в прокуратуру </w:t>
      </w:r>
      <w:proofErr w:type="spellStart"/>
      <w:r w:rsidRPr="002565B0">
        <w:rPr>
          <w:rFonts w:ascii="Arial" w:hAnsi="Arial" w:cs="Arial"/>
          <w:shd w:val="clear" w:color="auto" w:fill="FFFFFF"/>
          <w:lang w:eastAsia="ar-SA"/>
        </w:rPr>
        <w:t>Воловского</w:t>
      </w:r>
      <w:proofErr w:type="spellEnd"/>
      <w:r w:rsidRPr="002565B0">
        <w:rPr>
          <w:rFonts w:ascii="Arial" w:hAnsi="Arial" w:cs="Arial"/>
          <w:shd w:val="clear" w:color="auto" w:fill="FFFFFF"/>
          <w:lang w:eastAsia="ar-SA"/>
        </w:rPr>
        <w:t xml:space="preserve"> района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государственной регистрации юридического лица индивидуального предпринимателя;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окончания проведения последней плановой проверки юридического лица, индивидуального предпринимателя;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2) в срок до  1 сентября года, предшествующего году проведения проверок, специалист администрации подготавливает проект плана проверок и предоставляет вместе с сопроводительным письмом в прокуратуру </w:t>
      </w:r>
      <w:proofErr w:type="spellStart"/>
      <w:r w:rsidRPr="002565B0">
        <w:rPr>
          <w:rFonts w:ascii="Arial" w:hAnsi="Arial" w:cs="Arial"/>
          <w:shd w:val="clear" w:color="auto" w:fill="FFFFFF"/>
          <w:lang w:eastAsia="ar-SA"/>
        </w:rPr>
        <w:t>Воловского</w:t>
      </w:r>
      <w:proofErr w:type="spellEnd"/>
      <w:r w:rsidRPr="002565B0">
        <w:rPr>
          <w:rFonts w:ascii="Arial" w:hAnsi="Arial" w:cs="Arial"/>
          <w:shd w:val="clear" w:color="auto" w:fill="FFFFFF"/>
          <w:lang w:eastAsia="ar-SA"/>
        </w:rPr>
        <w:t xml:space="preserve"> района на согласование.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3.2.2. Результатом исполнения административной процедуры является размещенный в информационно-телекоммуникационной сети Интернет на официальном сайте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либо иным доступным способом план проведения плановых проверок.</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lastRenderedPageBreak/>
        <w:t>Максимальный срок исполнения указанной административной процедуры - 100 рабочих дней.</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3.3. Прием и регистрация обращений и заявлений.</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Прием и регистрация обращений и заявлений осуществляется  в соответствии с действующим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Результатом исполнения административной процедуры является поручение главы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о подготовке проекта распоряжения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о проведении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Максимальный срок исполнения указанной административной процедуры - 5 дней.</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3.4. Подготовка распоряжения о проведении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3.4.1. Основаниями для подготовки распоряжения о проведении проверки, являются: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 Наступление даты, на 5 дней предшествующей дате проведения плановой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 Поступление специалисту, ответственному за подготовку распоряжения о проведении проверки, требования прокурора, заявления или обращения с поручением о подготовке распоряжения о проведении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3.4.2. Результатом исполнения административной процедуры является распоряжение о проведении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Максимальный срок исполнения указанной административной процедуры - 3 рабочих дня.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3.5. Организация и порядок проведения плановых проверок.</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3.5.1. Проверка является плановой, если она проводится на основании ежегодного плана проверок.</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3.5.2. Ответственный специалист разрабатывает ежегодные планы проведения проверок и обеспечивает их выполнение.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3.5.3. 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нормативными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3.5.4. Ежегодные планы проверок утверждаются главой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(в случае его отсутствия - лицом, исполняющим его обязанности).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3.5.5. В ежегодных планах проведения плановых проверок указываются следующие сведения: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3.5.5.1.наименование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места нахождения юридических лиц (их филиалов, представительств, обособленных структурных подразделений) или </w:t>
      </w:r>
      <w:r w:rsidRPr="002565B0">
        <w:rPr>
          <w:rFonts w:ascii="Arial" w:hAnsi="Arial" w:cs="Arial"/>
          <w:shd w:val="clear" w:color="auto" w:fill="FFFFFF"/>
          <w:lang w:eastAsia="ar-SA"/>
        </w:rPr>
        <w:lastRenderedPageBreak/>
        <w:t>места жительства индивидуальных предпринимателей и места фактического осуществления ими своей деятельности;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3.5.5.2. цель и основание проведения каждой плановой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3.5.5.3. дата начала и сроки проведения каждой плановой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3.5.5.4.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органами муниципального контроля совместно указываются наименования всех участвующих в такой проверке органов.</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 план могут вноситься изменения в установленном порядке.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Ежегодные планы проверок доводятся до сведения заинтересованных лиц посредством их размещения на официальном интернет-сайте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либо иным доступным способом, в срок до 31 декабря текущего календарного года.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54EB7" w:rsidRPr="002565B0" w:rsidRDefault="00154EB7" w:rsidP="002565B0">
      <w:pPr>
        <w:shd w:val="clear" w:color="auto" w:fill="FFFFFF"/>
        <w:suppressAutoHyphens/>
        <w:ind w:firstLine="709"/>
        <w:jc w:val="both"/>
        <w:rPr>
          <w:rFonts w:ascii="Arial" w:hAnsi="Arial" w:cs="Arial"/>
          <w:lang w:eastAsia="ar-SA"/>
        </w:rPr>
      </w:pPr>
      <w:r w:rsidRPr="002565B0">
        <w:rPr>
          <w:rFonts w:ascii="Arial" w:hAnsi="Arial" w:cs="Arial"/>
          <w:shd w:val="clear" w:color="auto" w:fill="FFFFFF"/>
          <w:lang w:eastAsia="ar-SA"/>
        </w:rPr>
        <w:t>3.5.6. Плановые проверки в отношении юридических лиц, индивидуальных предпринимателей проводятся не чаще, чем один раз в три года.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3.5.7. Основанием для включения плановой проверки в ежегодный план проведения  плановых проверок является истечение 3 лет со дня: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 государственной регистрации юридического лица, индивидуального предпринимателя;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2) окончания проведения последней плановой проверки юридического лица, индивидуального предпринимателя;</w:t>
      </w:r>
    </w:p>
    <w:p w:rsidR="00154EB7" w:rsidRPr="002565B0" w:rsidRDefault="00154EB7" w:rsidP="002565B0">
      <w:pPr>
        <w:shd w:val="clear" w:color="auto" w:fill="FFFFFF"/>
        <w:suppressAutoHyphens/>
        <w:ind w:firstLine="709"/>
        <w:jc w:val="both"/>
        <w:rPr>
          <w:rFonts w:ascii="Arial" w:hAnsi="Arial" w:cs="Arial"/>
          <w:shd w:val="clear" w:color="auto" w:fill="FFFFFF"/>
          <w:lang w:eastAsia="ar-SA"/>
        </w:rPr>
      </w:pPr>
      <w:r w:rsidRPr="002565B0">
        <w:rPr>
          <w:rFonts w:ascii="Arial" w:hAnsi="Arial" w:cs="Arial"/>
          <w:shd w:val="clear" w:color="auto" w:fill="FFFFFF"/>
          <w:lang w:eastAsia="ar-SA"/>
        </w:rPr>
        <w:t>3) начала осуществления юридическим лицом, индивидуальным предпринимателем  предпринимательской деятельности в соответствие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3.5.8. Плановая проверка проводится в форме документарной проверки и (или) выездной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3.5.9. О проведении плановой проверки юридическое лицо, индивидуальный предприниматель уведомляются сектором по делам ГО, ЧС и ООС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w:t>
      </w:r>
      <w:r w:rsidRPr="002565B0">
        <w:rPr>
          <w:rFonts w:ascii="Arial" w:hAnsi="Arial" w:cs="Arial"/>
          <w:shd w:val="clear" w:color="auto" w:fill="FFFFFF"/>
          <w:lang w:eastAsia="ar-SA"/>
        </w:rPr>
        <w:lastRenderedPageBreak/>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 Организация и проведение внеплановых проверок.</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3.6.2. Основанием для проведения внеплановой проверки является: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2565B0">
        <w:rPr>
          <w:rFonts w:ascii="Arial" w:hAnsi="Arial" w:cs="Arial"/>
          <w:shd w:val="clear" w:color="auto" w:fill="FFFFFF"/>
          <w:lang w:eastAsia="ar-SA"/>
        </w:rPr>
        <w:lastRenderedPageBreak/>
        <w:t>библиотечного фонда, безопасности государства, а также угрозы чрезвычайных ситуаций природного и техногенного характера;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 294-ФЗ, не могут служить основанием для проведения внеплановой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 случае, если изложенная в обращении или заявлении информация может в соответствии с пунктом 2 части 2 статьи 10 Федерального закона от 26.12.2008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3.6.3.1.При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от 26.12.2008 № 294-ФЗ, уполномоченными должностными лицами органа муниципального контроля может быть проведена предварительная </w:t>
      </w:r>
      <w:r w:rsidRPr="002565B0">
        <w:rPr>
          <w:rFonts w:ascii="Arial" w:hAnsi="Arial" w:cs="Arial"/>
          <w:shd w:val="clear" w:color="auto" w:fill="FFFFFF"/>
          <w:lang w:eastAsia="ar-SA"/>
        </w:rPr>
        <w:lastRenderedPageBreak/>
        <w:t>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от 26.12.2008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от 26.12.2008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явившиеся поводом для ее организации, либо установлены заведомо недостоверные сведения, содержащиеся в обращении или заявлении.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3.6.4. Внеплановая проверка проводится в форме документарной проверки и (или) выездной проверки в порядке, установленном соответственно законодательством РФ.</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3.6.5. 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администрации о проведении внеплановой выездной проверки и документы, которые содержат сведения, послужившие основанием для ее проведения.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3.6.6.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3.6.7.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w:t>
      </w:r>
      <w:r w:rsidRPr="002565B0">
        <w:rPr>
          <w:rFonts w:ascii="Arial" w:hAnsi="Arial" w:cs="Arial"/>
          <w:shd w:val="clear" w:color="auto" w:fill="FFFFFF"/>
          <w:lang w:eastAsia="ar-SA"/>
        </w:rPr>
        <w:lastRenderedPageBreak/>
        <w:t>заместителем принимается решение о согласовании проведения внеплановой выездной проверки или об отказе в согласовании ее проведения.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3.6.8. Основаниями для отказа в согласовании проведения внеплановой выездной проверки являются: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2) отсутствие оснований для проведения внеплановой выездной проверки в соответствии с требованиями настоящего раздела;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 несоблюдение требований, установленных Федеральным законом, к оформлению решения органа муниципального контроля о проведении внеплановой выездной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5) несоответствие предмета внеплановой выездной проверки полномочиям органа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3.6.9.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3.6.10.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3.6.12. О проведении внеплановой выездной проверки, за исключением внеплановой выездной проверки, основания проведения которой указаны в подпункте 3 пункта 3.6.2.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3.6.13. В случае, если в результате деятельности юридического лица, индивидуального предпринимателя причинен или причиняется вред жизни, </w:t>
      </w:r>
      <w:r w:rsidRPr="002565B0">
        <w:rPr>
          <w:rFonts w:ascii="Arial" w:hAnsi="Arial" w:cs="Arial"/>
          <w:shd w:val="clear" w:color="auto" w:fill="FFFFFF"/>
          <w:lang w:eastAsia="ar-SA"/>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3.6.14.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 Проведение документарной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3.7.2. Основанием для начала проведения документарной проверки, является получение специалистом отдела, ответственным за проведение проверки, распоряжения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о проведении документарной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3.7.3. Специалист, ответственный за проведение проверки, в первую очередь рассматривает документы юридического лица, индивидуального предпринимателя, имеющиеся в распоряжении,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3.7.5. В случае если рассмотренные сведения позволяют оценить исполнение субъектом проверки обязательных требований, специалист, </w:t>
      </w:r>
      <w:r w:rsidRPr="002565B0">
        <w:rPr>
          <w:rFonts w:ascii="Arial" w:hAnsi="Arial" w:cs="Arial"/>
          <w:shd w:val="clear" w:color="auto" w:fill="FFFFFF"/>
          <w:lang w:eastAsia="ar-SA"/>
        </w:rPr>
        <w:lastRenderedPageBreak/>
        <w:t>ответственный за проведение проверки, производит их оценку и готовит акт проверки в 2 экземплярах непосредственно после завершения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3.7.6.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3.7.8.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3.7.10.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3.7.12.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3.8. Проведение выездной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3.8.1.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rsidRPr="002565B0">
        <w:rPr>
          <w:rFonts w:ascii="Arial" w:hAnsi="Arial" w:cs="Arial"/>
          <w:shd w:val="clear" w:color="auto" w:fill="FFFFFF"/>
          <w:lang w:eastAsia="ar-SA"/>
        </w:rPr>
        <w:lastRenderedPageBreak/>
        <w:t>помещений, оборудования, подобных объектов, транспортных средств, производимые и выполняемые юридическим лицом, индивидуальным предпринимателем работы,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3.8.2.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3.8.3. Выездная проверка проводится в случае, если при документарной проверке не представляется возможным:</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3.8.4.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3.8.5.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3.8.6.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3.8.7. Проверки проводятся на основании распоряжения главы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 В распоряжении обязательно указываются: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lastRenderedPageBreak/>
        <w:t>- наименование органа, уполномоченного на осуществление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фамилии, имена, отчества, должности должностного лица или должностных лиц, уполномоченных на проведение проверки, а также привлекаемых, при необходимости, к проведению проверки экспертов;</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наименование юридического лица или фамилия, имя, отчество индивидуального предпринимателя,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цели, задачи, предмет проверки и срок ее проведения;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перечень мероприятий по контролю, необходимый для достижения целей и задач проведения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настоящий административный регламент проведения мероприятий по муниципальному контролю;</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дата начала и окончания проведения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Заверенная печатью копия распоряжения о проведении проверки вручается под роспись специалистом, осуществляющим проверку, лицу,  в отношении которого проводится проверка (его уполномоченному представителю), одновременно с предъявлением служебного удостоверения.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3.8.8.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3.8.9.При проведении проверки должностные лица не вправе: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2) проверять выполнение требований, установленных нормативными правовыми актами, не соответствующими законодательству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8) превышать установленные сроки проведения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3.9. Подготовка акта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3.9.1. Основанием для оформления результатов проверки является ее окончание.</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3.9.2. По результатам проверки должностным лицом, проводящим проверку, составляется акт по установленной форме в двух экземплярах.</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lastRenderedPageBreak/>
        <w:t>К акту проверки прилагаются протоколы или заключения проведенных обследований, объяснения физического лица,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3.9.2.1.В акте проверки указываются: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1) дата, время и место составления акта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2) наименование органа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 дата и номер распоряжения или приказа руководителя, заместителя руководителя органа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4) фамилии, имена, отчества и должности должностного лица или должностных лиц, проводивших проверку;</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6) дата, время, продолжительность и место проведения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9) подписи должностного лица или должностных лиц, проводивших проверку.</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3.9.2.2.Акт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2565B0">
        <w:rPr>
          <w:rFonts w:ascii="Arial" w:hAnsi="Arial" w:cs="Arial"/>
          <w:shd w:val="clear" w:color="auto" w:fill="FFFFFF"/>
          <w:lang w:eastAsia="ar-SA"/>
        </w:rPr>
        <w:lastRenderedPageBreak/>
        <w:t>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3.9.2.3.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3.9.3. Юридические лица,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В журнале учета проверок должностным лицом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проводящего проверку, подписи.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При отсутствии журнала учета проверок в акте проверки делается соответствующая запись.</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3.9.4. 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2565B0">
        <w:rPr>
          <w:rFonts w:ascii="Arial" w:hAnsi="Arial" w:cs="Arial"/>
          <w:shd w:val="clear" w:color="auto" w:fill="FFFFFF"/>
          <w:lang w:eastAsia="ar-SA"/>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54EB7" w:rsidRPr="002565B0" w:rsidRDefault="00154EB7" w:rsidP="002565B0">
      <w:pPr>
        <w:shd w:val="clear" w:color="auto" w:fill="FFFFFF"/>
        <w:suppressAutoHyphens/>
        <w:ind w:firstLine="709"/>
        <w:jc w:val="both"/>
        <w:rPr>
          <w:rFonts w:ascii="Arial" w:hAnsi="Arial" w:cs="Arial"/>
          <w:shd w:val="clear" w:color="auto" w:fill="FFFFFF"/>
          <w:lang w:eastAsia="ar-SA"/>
        </w:rPr>
      </w:pPr>
      <w:r w:rsidRPr="002565B0">
        <w:rPr>
          <w:rFonts w:ascii="Arial" w:hAnsi="Arial" w:cs="Arial"/>
          <w:shd w:val="clear" w:color="auto" w:fill="FFFFFF"/>
          <w:lang w:eastAsia="ar-SA"/>
        </w:rPr>
        <w:t xml:space="preserve">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w:t>
      </w:r>
      <w:r w:rsidRPr="002565B0">
        <w:rPr>
          <w:rFonts w:ascii="Arial" w:hAnsi="Arial" w:cs="Arial"/>
          <w:shd w:val="clear" w:color="auto" w:fill="FFFFFF"/>
          <w:lang w:eastAsia="ar-SA"/>
        </w:rPr>
        <w:lastRenderedPageBreak/>
        <w:t>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54EB7" w:rsidRPr="002565B0" w:rsidRDefault="00154EB7" w:rsidP="002565B0">
      <w:pPr>
        <w:shd w:val="clear" w:color="auto" w:fill="FFFFFF"/>
        <w:suppressAutoHyphens/>
        <w:ind w:firstLine="709"/>
        <w:jc w:val="both"/>
        <w:rPr>
          <w:rFonts w:ascii="Arial" w:hAnsi="Arial" w:cs="Arial"/>
          <w:shd w:val="clear" w:color="auto" w:fill="FFFFFF"/>
          <w:lang w:eastAsia="ar-SA"/>
        </w:rPr>
      </w:pPr>
      <w:r w:rsidRPr="002565B0">
        <w:rPr>
          <w:rFonts w:ascii="Arial" w:hAnsi="Arial" w:cs="Arial"/>
          <w:shd w:val="clear" w:color="auto" w:fill="FFFFFF"/>
          <w:lang w:eastAsia="ar-SA"/>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3.9.5. По результатам проверки  юридических лиц и индивидуальных предпринимателей при осуществлении муниципального контроля составляется акт в двух экземплярах. Типовая форма акта проверки утверждена Приказом Минэкономразвития РФ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3.9.6. По истечении установленного в предписании срока об устранении нарушения должностное лицо, ответственное за проведение проверки, осуществляет проверку исполнения или неисполнения указанных в предписании требований. По результатам проверки составляется акт в двух экземплярах. В целях подтверждения устранения нарушения к акту проверки прилагается информация, подтверждающая устранение нарушения.</w:t>
      </w:r>
    </w:p>
    <w:p w:rsidR="00154EB7" w:rsidRPr="002565B0" w:rsidRDefault="00154EB7" w:rsidP="002565B0">
      <w:pPr>
        <w:shd w:val="clear" w:color="auto" w:fill="FFFFFF"/>
        <w:suppressAutoHyphens/>
        <w:ind w:firstLine="709"/>
        <w:jc w:val="both"/>
        <w:rPr>
          <w:rFonts w:ascii="Arial" w:hAnsi="Arial" w:cs="Arial"/>
          <w:lang w:eastAsia="ar-SA"/>
        </w:rPr>
      </w:pPr>
      <w:r w:rsidRPr="002565B0">
        <w:rPr>
          <w:rFonts w:ascii="Arial" w:hAnsi="Arial" w:cs="Arial"/>
          <w:shd w:val="clear" w:color="auto" w:fill="FFFFFF"/>
          <w:lang w:eastAsia="ar-SA"/>
        </w:rPr>
        <w:t>3.9.7. Оформление результатов проверки осуществляется в течение двух рабочих дней.</w:t>
      </w:r>
    </w:p>
    <w:p w:rsidR="00154EB7" w:rsidRPr="002565B0" w:rsidRDefault="00154EB7" w:rsidP="002565B0">
      <w:pPr>
        <w:shd w:val="clear" w:color="auto" w:fill="FFFFFF"/>
        <w:suppressAutoHyphens/>
        <w:ind w:firstLine="709"/>
        <w:jc w:val="both"/>
        <w:rPr>
          <w:rFonts w:ascii="Arial" w:hAnsi="Arial" w:cs="Arial"/>
          <w:highlight w:val="white"/>
          <w:lang w:eastAsia="ar-SA"/>
        </w:rPr>
      </w:pPr>
      <w:r w:rsidRPr="002565B0">
        <w:rPr>
          <w:rFonts w:ascii="Arial" w:hAnsi="Arial" w:cs="Arial"/>
          <w:shd w:val="clear" w:color="auto" w:fill="FFFFFF"/>
          <w:lang w:eastAsia="ar-SA"/>
        </w:rPr>
        <w:t xml:space="preserve">Ответственными за оформление результатов проверки, юридического лица или индивидуального предпринимателя являются должностные лица администрации  муниципального образования </w:t>
      </w:r>
      <w:proofErr w:type="spellStart"/>
      <w:r w:rsidRPr="002565B0">
        <w:rPr>
          <w:rFonts w:ascii="Arial" w:hAnsi="Arial" w:cs="Arial"/>
          <w:shd w:val="clear" w:color="auto" w:fill="FFFFFF"/>
          <w:lang w:eastAsia="ar-SA"/>
        </w:rPr>
        <w:t>Воловский</w:t>
      </w:r>
      <w:proofErr w:type="spellEnd"/>
      <w:r w:rsidRPr="002565B0">
        <w:rPr>
          <w:rFonts w:ascii="Arial" w:hAnsi="Arial" w:cs="Arial"/>
          <w:shd w:val="clear" w:color="auto" w:fill="FFFFFF"/>
          <w:lang w:eastAsia="ar-SA"/>
        </w:rPr>
        <w:t xml:space="preserve"> район.</w:t>
      </w:r>
    </w:p>
    <w:p w:rsidR="00154EB7" w:rsidRPr="002565B0" w:rsidRDefault="00154EB7" w:rsidP="002565B0">
      <w:pPr>
        <w:widowControl w:val="0"/>
        <w:suppressAutoHyphens/>
        <w:ind w:firstLine="709"/>
        <w:jc w:val="both"/>
        <w:rPr>
          <w:rFonts w:ascii="Arial" w:eastAsia="font242" w:hAnsi="Arial" w:cs="Arial"/>
          <w:shd w:val="clear" w:color="auto" w:fill="FFFFFF"/>
          <w:lang w:bidi="ru-RU"/>
        </w:rPr>
      </w:pPr>
      <w:r w:rsidRPr="002565B0">
        <w:rPr>
          <w:rFonts w:ascii="Arial" w:eastAsia="font242" w:hAnsi="Arial" w:cs="Arial"/>
          <w:shd w:val="clear" w:color="auto" w:fill="FFFFFF"/>
          <w:lang w:bidi="ru-RU"/>
        </w:rPr>
        <w:t>3.9.8.В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органа муниципального контроля, в соответствующие уполномоченные органы направляется информация (сведения) о таких нарушениях.</w:t>
      </w:r>
    </w:p>
    <w:p w:rsidR="00154EB7" w:rsidRPr="002565B0" w:rsidRDefault="00154EB7" w:rsidP="002565B0">
      <w:pPr>
        <w:widowControl w:val="0"/>
        <w:suppressAutoHyphens/>
        <w:autoSpaceDE w:val="0"/>
        <w:autoSpaceDN w:val="0"/>
        <w:ind w:firstLine="709"/>
        <w:jc w:val="both"/>
        <w:rPr>
          <w:rFonts w:ascii="Arial" w:eastAsia="font242" w:hAnsi="Arial" w:cs="Arial"/>
          <w:lang w:bidi="ru-RU"/>
        </w:rPr>
      </w:pPr>
      <w:r w:rsidRPr="002565B0">
        <w:rPr>
          <w:rFonts w:ascii="Arial" w:eastAsia="font242" w:hAnsi="Arial" w:cs="Arial"/>
          <w:lang w:bidi="ru-RU"/>
        </w:rPr>
        <w:t>3.10. Организация и проведение мероприятий по контролю без взаимодействия с юридическими лицами, индивидуальными предпринимателями.</w:t>
      </w:r>
    </w:p>
    <w:p w:rsidR="00154EB7" w:rsidRPr="002565B0" w:rsidRDefault="00154EB7" w:rsidP="002565B0">
      <w:pPr>
        <w:widowControl w:val="0"/>
        <w:suppressAutoHyphens/>
        <w:autoSpaceDE w:val="0"/>
        <w:autoSpaceDN w:val="0"/>
        <w:ind w:firstLine="709"/>
        <w:jc w:val="both"/>
        <w:rPr>
          <w:rFonts w:ascii="Arial" w:eastAsia="font242" w:hAnsi="Arial" w:cs="Arial"/>
          <w:lang w:bidi="ru-RU"/>
        </w:rPr>
      </w:pPr>
      <w:bookmarkStart w:id="1" w:name="P348"/>
      <w:bookmarkEnd w:id="1"/>
      <w:r w:rsidRPr="002565B0">
        <w:rPr>
          <w:rFonts w:ascii="Arial" w:eastAsia="font242" w:hAnsi="Arial" w:cs="Arial"/>
          <w:lang w:bidi="ru-RU"/>
        </w:rPr>
        <w:t xml:space="preserve">Мероприятия по контролю без взаимодействия с юридическими лицами, </w:t>
      </w:r>
      <w:r w:rsidRPr="002565B0">
        <w:rPr>
          <w:rFonts w:ascii="Arial" w:eastAsia="font242" w:hAnsi="Arial" w:cs="Arial"/>
          <w:lang w:bidi="ru-RU"/>
        </w:rPr>
        <w:lastRenderedPageBreak/>
        <w:t>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154EB7" w:rsidRPr="002565B0" w:rsidRDefault="00154EB7" w:rsidP="002565B0">
      <w:pPr>
        <w:widowControl w:val="0"/>
        <w:suppressAutoHyphens/>
        <w:autoSpaceDE w:val="0"/>
        <w:autoSpaceDN w:val="0"/>
        <w:ind w:firstLine="709"/>
        <w:jc w:val="both"/>
        <w:rPr>
          <w:rFonts w:ascii="Arial" w:eastAsia="font242" w:hAnsi="Arial" w:cs="Arial"/>
          <w:lang w:bidi="ru-RU"/>
        </w:rPr>
      </w:pPr>
      <w:r w:rsidRPr="002565B0">
        <w:rPr>
          <w:rFonts w:ascii="Arial" w:eastAsia="font242" w:hAnsi="Arial" w:cs="Arial"/>
          <w:lang w:bidi="ru-RU"/>
        </w:rPr>
        <w:t xml:space="preserve">Порядок оформления и содержание заданий, указанных в </w:t>
      </w:r>
      <w:hyperlink r:id="rId8" w:anchor="P348" w:history="1">
        <w:r w:rsidRPr="002565B0">
          <w:rPr>
            <w:rFonts w:ascii="Arial" w:eastAsia="font242" w:hAnsi="Arial" w:cs="Arial"/>
            <w:lang w:bidi="ru-RU"/>
          </w:rPr>
          <w:t>абзаце втором</w:t>
        </w:r>
      </w:hyperlink>
      <w:r w:rsidRPr="002565B0">
        <w:rPr>
          <w:rFonts w:ascii="Arial" w:eastAsia="font242" w:hAnsi="Arial" w:cs="Arial"/>
          <w:lang w:bidi="ru-RU"/>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
    <w:p w:rsidR="00154EB7" w:rsidRPr="002565B0" w:rsidRDefault="00154EB7" w:rsidP="002565B0">
      <w:pPr>
        <w:widowControl w:val="0"/>
        <w:suppressAutoHyphens/>
        <w:autoSpaceDE w:val="0"/>
        <w:autoSpaceDN w:val="0"/>
        <w:ind w:firstLine="709"/>
        <w:jc w:val="both"/>
        <w:rPr>
          <w:rFonts w:ascii="Arial" w:eastAsia="font242" w:hAnsi="Arial" w:cs="Arial"/>
          <w:lang w:bidi="ru-RU"/>
        </w:rPr>
      </w:pPr>
      <w:r w:rsidRPr="002565B0">
        <w:rPr>
          <w:rFonts w:ascii="Arial" w:eastAsia="font242" w:hAnsi="Arial" w:cs="Arial"/>
          <w:lang w:bidi="ru-RU"/>
        </w:rPr>
        <w:t xml:space="preserve">В случае выявления при проведении мероприятий по контролю, указанных в </w:t>
      </w:r>
      <w:hyperlink r:id="rId9" w:history="1">
        <w:r w:rsidRPr="002565B0">
          <w:rPr>
            <w:rFonts w:ascii="Arial" w:eastAsia="font242" w:hAnsi="Arial" w:cs="Arial"/>
            <w:lang w:bidi="ru-RU"/>
          </w:rPr>
          <w:t>части 1 статьи 8.3</w:t>
        </w:r>
      </w:hyperlink>
      <w:r w:rsidRPr="002565B0">
        <w:rPr>
          <w:rFonts w:ascii="Arial" w:eastAsia="font242" w:hAnsi="Arial" w:cs="Arial"/>
          <w:lang w:bidi="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0" w:anchor="P249" w:history="1">
        <w:r w:rsidRPr="002565B0">
          <w:rPr>
            <w:rFonts w:ascii="Arial" w:eastAsia="font242" w:hAnsi="Arial" w:cs="Arial"/>
            <w:lang w:bidi="ru-RU"/>
          </w:rPr>
          <w:t>подпункте 3 пункта 3.</w:t>
        </w:r>
      </w:hyperlink>
      <w:r w:rsidRPr="002565B0">
        <w:rPr>
          <w:rFonts w:ascii="Arial" w:eastAsia="font242" w:hAnsi="Arial" w:cs="Arial"/>
          <w:lang w:bidi="ru-RU"/>
        </w:rPr>
        <w:t>6.2. настоящего Административного регламента.</w:t>
      </w:r>
    </w:p>
    <w:p w:rsidR="00154EB7" w:rsidRPr="002565B0" w:rsidRDefault="00154EB7" w:rsidP="002565B0">
      <w:pPr>
        <w:widowControl w:val="0"/>
        <w:suppressAutoHyphens/>
        <w:autoSpaceDE w:val="0"/>
        <w:autoSpaceDN w:val="0"/>
        <w:ind w:firstLine="709"/>
        <w:jc w:val="both"/>
        <w:rPr>
          <w:rFonts w:ascii="Arial" w:eastAsia="font242" w:hAnsi="Arial" w:cs="Arial"/>
          <w:lang w:bidi="ru-RU"/>
        </w:rPr>
      </w:pPr>
      <w:r w:rsidRPr="002565B0">
        <w:rPr>
          <w:rFonts w:ascii="Arial" w:eastAsia="font242" w:hAnsi="Arial" w:cs="Arial"/>
          <w:lang w:bidi="ru-RU"/>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1" w:history="1">
        <w:r w:rsidRPr="002565B0">
          <w:rPr>
            <w:rFonts w:ascii="Arial" w:eastAsia="font242" w:hAnsi="Arial" w:cs="Arial"/>
            <w:lang w:bidi="ru-RU"/>
          </w:rPr>
          <w:t>частях 5</w:t>
        </w:r>
      </w:hyperlink>
      <w:r w:rsidRPr="002565B0">
        <w:rPr>
          <w:rFonts w:ascii="Arial" w:eastAsia="font242" w:hAnsi="Arial" w:cs="Arial"/>
          <w:lang w:bidi="ru-RU"/>
        </w:rPr>
        <w:t xml:space="preserve"> - </w:t>
      </w:r>
      <w:hyperlink r:id="rId12" w:history="1">
        <w:r w:rsidRPr="002565B0">
          <w:rPr>
            <w:rFonts w:ascii="Arial" w:eastAsia="font242" w:hAnsi="Arial" w:cs="Arial"/>
            <w:lang w:bidi="ru-RU"/>
          </w:rPr>
          <w:t>7 статьи 8.2</w:t>
        </w:r>
      </w:hyperlink>
      <w:r w:rsidRPr="002565B0">
        <w:rPr>
          <w:rFonts w:ascii="Arial" w:eastAsia="font242" w:hAnsi="Arial" w:cs="Arial"/>
          <w:lang w:bidi="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 юридическому лицу, индивидуальному предпринимателю предостережение о недопустимости нарушения обязательных требований.</w:t>
      </w:r>
    </w:p>
    <w:p w:rsidR="00154EB7" w:rsidRPr="002565B0" w:rsidRDefault="00154EB7" w:rsidP="002565B0">
      <w:pPr>
        <w:widowControl w:val="0"/>
        <w:suppressAutoHyphens/>
        <w:ind w:firstLine="709"/>
        <w:jc w:val="both"/>
        <w:rPr>
          <w:rFonts w:ascii="Arial" w:eastAsia="font242" w:hAnsi="Arial" w:cs="Arial"/>
          <w:highlight w:val="white"/>
          <w:lang w:bidi="ru-RU"/>
        </w:rPr>
      </w:pPr>
    </w:p>
    <w:p w:rsidR="00154EB7" w:rsidRPr="002565B0" w:rsidRDefault="00154EB7" w:rsidP="002565B0">
      <w:pPr>
        <w:widowControl w:val="0"/>
        <w:suppressAutoHyphens/>
        <w:ind w:firstLine="709"/>
        <w:jc w:val="center"/>
        <w:rPr>
          <w:rFonts w:ascii="Arial" w:eastAsia="font242" w:hAnsi="Arial" w:cs="Arial"/>
          <w:b/>
          <w:sz w:val="26"/>
          <w:szCs w:val="26"/>
          <w:lang w:bidi="ru-RU"/>
        </w:rPr>
      </w:pPr>
      <w:r w:rsidRPr="002565B0">
        <w:rPr>
          <w:rFonts w:ascii="Arial" w:eastAsia="font242" w:hAnsi="Arial" w:cs="Arial"/>
          <w:b/>
          <w:sz w:val="26"/>
          <w:szCs w:val="26"/>
          <w:lang w:bidi="ru-RU"/>
        </w:rPr>
        <w:t>4. Порядок и формы контроля за исполнением муниципальной функции</w:t>
      </w:r>
    </w:p>
    <w:p w:rsidR="00154EB7" w:rsidRPr="002565B0" w:rsidRDefault="00154EB7" w:rsidP="002565B0">
      <w:pPr>
        <w:widowControl w:val="0"/>
        <w:suppressAutoHyphens/>
        <w:ind w:firstLine="709"/>
        <w:jc w:val="both"/>
        <w:rPr>
          <w:rFonts w:ascii="Arial" w:eastAsia="font242" w:hAnsi="Arial" w:cs="Arial"/>
          <w:b/>
          <w:lang w:bidi="ru-RU"/>
        </w:rPr>
      </w:pP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4.1. Текущий контроль за соблюдением и исполнением ответственными должностными лицами (специалистами) сектора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должностным лицом - начальником сектора.</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4.1.1. Текущий контроль осуществляется путем проведения проверок соблюдения и исполнения должностными лицами сектора положений настоящего административного регламента.</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4.2. Порядок и периодичность осуществления плановых и внеплановых проверок полноты и качества исполнения муниципальной функции.</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4.2.1.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(далее - заявителя), рассмотрение, принятие решений и подготовку ответов по обращениям заявителей, содержащим жалобы на решения, действия (бездействие) должностных лиц.</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lastRenderedPageBreak/>
        <w:t>4.2.2.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и физических лиц.</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4.2.3. При проведении проверки рассматриваются все вопросы, связанные с исполнением муниципальной функции или порядком выполнения отдельных административных процедур.</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4.2.4. Проверки полноты и качества исполнения муниципальной функции осуществляются на основании распоряжения администрации.</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4.3. Ответственность должностных лиц сектора за решения и действия (бездействие), принимаемые (осуществляемые) ими в ходе исполнения муниципальной функции.</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4.3.1. Должностные лица сектора, задействованные в процедуре исполнения муниципальной функции, несут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4.3.2. Персональная ответственность должностных лиц сектора закрепляется в их должностных инструкциях в соответствии с требованиями действующего законодательства Российской Федерации.</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4.3.3.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4.4.1. Граждане, их объединения и организации имеют право на любые предусмотренные действующим законодательством Российской Федерации формы контроля за деятельностью администрации при исполнении муниципальной функции.</w:t>
      </w:r>
    </w:p>
    <w:p w:rsidR="00154EB7" w:rsidRPr="002565B0" w:rsidRDefault="00154EB7" w:rsidP="002565B0">
      <w:pPr>
        <w:widowControl w:val="0"/>
        <w:suppressAutoHyphens/>
        <w:ind w:firstLine="709"/>
        <w:jc w:val="both"/>
        <w:rPr>
          <w:rFonts w:ascii="Arial" w:eastAsia="font242" w:hAnsi="Arial" w:cs="Arial"/>
          <w:lang w:bidi="ru-RU"/>
        </w:rPr>
      </w:pPr>
    </w:p>
    <w:p w:rsidR="00154EB7" w:rsidRPr="002565B0" w:rsidRDefault="00154EB7" w:rsidP="002565B0">
      <w:pPr>
        <w:widowControl w:val="0"/>
        <w:suppressAutoHyphens/>
        <w:ind w:firstLine="709"/>
        <w:jc w:val="center"/>
        <w:outlineLvl w:val="1"/>
        <w:rPr>
          <w:rFonts w:ascii="Arial" w:eastAsia="Arial" w:hAnsi="Arial" w:cs="Arial"/>
          <w:b/>
          <w:lang w:bidi="ru-RU"/>
        </w:rPr>
      </w:pPr>
      <w:r w:rsidRPr="002565B0">
        <w:rPr>
          <w:rFonts w:ascii="Arial" w:eastAsia="Arial" w:hAnsi="Arial" w:cs="Arial"/>
          <w:b/>
          <w:lang w:bidi="ru-RU"/>
        </w:rPr>
        <w:t>5. Досудебный (внесудебный) порядок обжалования решений и действий (бездействия) администрации, а также ее должностных лиц при исполнении муниципальной функции</w:t>
      </w:r>
    </w:p>
    <w:p w:rsidR="00154EB7" w:rsidRPr="002565B0" w:rsidRDefault="00154EB7" w:rsidP="002565B0">
      <w:pPr>
        <w:widowControl w:val="0"/>
        <w:suppressAutoHyphens/>
        <w:ind w:firstLine="709"/>
        <w:jc w:val="both"/>
        <w:outlineLvl w:val="1"/>
        <w:rPr>
          <w:rFonts w:ascii="Arial" w:eastAsia="Arial" w:hAnsi="Arial" w:cs="Arial"/>
          <w:b/>
          <w:lang w:bidi="ru-RU"/>
        </w:rPr>
      </w:pP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 xml:space="preserve">5.1.1. Заявители вправе обжаловать действия (бездействие) и решения должностных лиц сектора,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заместителю главы администрации и (или) главе администрации муниципального образования </w:t>
      </w:r>
      <w:proofErr w:type="spellStart"/>
      <w:r w:rsidRPr="002565B0">
        <w:rPr>
          <w:rFonts w:ascii="Arial" w:eastAsia="Arial" w:hAnsi="Arial" w:cs="Arial"/>
          <w:lang w:bidi="ru-RU"/>
        </w:rPr>
        <w:t>Воловский</w:t>
      </w:r>
      <w:proofErr w:type="spellEnd"/>
      <w:r w:rsidRPr="002565B0">
        <w:rPr>
          <w:rFonts w:ascii="Arial" w:eastAsia="Arial" w:hAnsi="Arial" w:cs="Arial"/>
          <w:lang w:bidi="ru-RU"/>
        </w:rPr>
        <w:t xml:space="preserve"> район.</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5.2. Предмет досудебного (внесудебного) обжалования.</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5.2.1.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5.3. Перечень оснований для приостановления рассмотрения жалобы и случаев, в которых ответ на жалобу не дается.</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 xml:space="preserve">5.3.1. Оснований для приостановления рассмотрения жалоб действующим </w:t>
      </w:r>
      <w:r w:rsidRPr="002565B0">
        <w:rPr>
          <w:rFonts w:ascii="Arial" w:eastAsia="Arial" w:hAnsi="Arial" w:cs="Arial"/>
          <w:lang w:bidi="ru-RU"/>
        </w:rPr>
        <w:lastRenderedPageBreak/>
        <w:t>законодательством не предусмотрено.</w:t>
      </w:r>
    </w:p>
    <w:p w:rsidR="00154EB7" w:rsidRPr="002565B0" w:rsidRDefault="00154EB7" w:rsidP="002565B0">
      <w:pPr>
        <w:widowControl w:val="0"/>
        <w:suppressAutoHyphens/>
        <w:ind w:firstLine="709"/>
        <w:jc w:val="both"/>
        <w:rPr>
          <w:rFonts w:ascii="Arial" w:eastAsia="Arial" w:hAnsi="Arial" w:cs="Arial"/>
          <w:shd w:val="clear" w:color="auto" w:fill="FFFFFF"/>
          <w:lang w:bidi="ru-RU"/>
        </w:rPr>
      </w:pPr>
      <w:r w:rsidRPr="002565B0">
        <w:rPr>
          <w:rFonts w:ascii="Arial" w:eastAsia="Arial" w:hAnsi="Arial" w:cs="Arial"/>
          <w:lang w:bidi="ru-RU"/>
        </w:rPr>
        <w:t xml:space="preserve">5.3.2. </w:t>
      </w:r>
      <w:r w:rsidRPr="002565B0">
        <w:rPr>
          <w:rFonts w:ascii="Arial" w:eastAsia="Arial" w:hAnsi="Arial" w:cs="Arial"/>
          <w:shd w:val="clear" w:color="auto" w:fill="FFFFFF"/>
          <w:lang w:bidi="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54EB7" w:rsidRPr="002565B0" w:rsidRDefault="00154EB7" w:rsidP="002565B0">
      <w:pPr>
        <w:widowControl w:val="0"/>
        <w:suppressAutoHyphens/>
        <w:ind w:firstLine="709"/>
        <w:jc w:val="both"/>
        <w:rPr>
          <w:rFonts w:ascii="Arial" w:eastAsia="Arial" w:hAnsi="Arial" w:cs="Arial"/>
          <w:shd w:val="clear" w:color="auto" w:fill="FFFFFF"/>
          <w:lang w:bidi="ru-RU"/>
        </w:rPr>
      </w:pPr>
      <w:r w:rsidRPr="002565B0">
        <w:rPr>
          <w:rFonts w:ascii="Arial" w:eastAsia="Arial" w:hAnsi="Arial" w:cs="Arial"/>
          <w:shd w:val="clear" w:color="auto" w:fill="FFFFFF"/>
          <w:lang w:bidi="ru-RU"/>
        </w:rPr>
        <w:t>5.3.3.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3" w:anchor="dst101445" w:history="1">
        <w:r w:rsidRPr="002565B0">
          <w:rPr>
            <w:rFonts w:ascii="Arial" w:eastAsia="Arial" w:hAnsi="Arial" w:cs="Arial"/>
            <w:u w:val="single"/>
            <w:shd w:val="clear" w:color="auto" w:fill="FFFFFF"/>
            <w:lang w:bidi="ru-RU"/>
          </w:rPr>
          <w:t>порядка</w:t>
        </w:r>
      </w:hyperlink>
      <w:r w:rsidRPr="002565B0">
        <w:rPr>
          <w:rFonts w:ascii="Arial" w:eastAsia="Arial" w:hAnsi="Arial" w:cs="Arial"/>
          <w:shd w:val="clear" w:color="auto" w:fill="FFFFFF"/>
          <w:lang w:bidi="ru-RU"/>
        </w:rPr>
        <w:t> обжалования данного судебного решения.</w:t>
      </w:r>
    </w:p>
    <w:p w:rsidR="00154EB7" w:rsidRPr="002565B0" w:rsidRDefault="00154EB7" w:rsidP="002565B0">
      <w:pPr>
        <w:widowControl w:val="0"/>
        <w:shd w:val="clear" w:color="auto" w:fill="FFFFFF"/>
        <w:suppressAutoHyphens/>
        <w:ind w:firstLine="709"/>
        <w:jc w:val="both"/>
        <w:rPr>
          <w:rFonts w:ascii="Arial" w:eastAsia="font242" w:hAnsi="Arial" w:cs="Arial"/>
          <w:lang w:bidi="ru-RU"/>
        </w:rPr>
      </w:pPr>
      <w:r w:rsidRPr="002565B0">
        <w:rPr>
          <w:rFonts w:ascii="Arial" w:eastAsia="font242" w:hAnsi="Arial" w:cs="Arial"/>
          <w:shd w:val="clear" w:color="auto" w:fill="FFFFFF"/>
          <w:lang w:bidi="ru-RU"/>
        </w:rPr>
        <w:t xml:space="preserve">5.3.4. </w:t>
      </w:r>
      <w:r w:rsidRPr="002565B0">
        <w:rPr>
          <w:rFonts w:ascii="Arial" w:eastAsia="font242" w:hAnsi="Arial" w:cs="Arial"/>
          <w:lang w:bidi="ru-RU"/>
        </w:rPr>
        <w:t>В случае, если текст письменного обращения не поддается прочтению, или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54EB7" w:rsidRPr="002565B0" w:rsidRDefault="00154EB7" w:rsidP="002565B0">
      <w:pPr>
        <w:widowControl w:val="0"/>
        <w:suppressAutoHyphens/>
        <w:ind w:firstLine="709"/>
        <w:jc w:val="both"/>
        <w:rPr>
          <w:rFonts w:ascii="Arial" w:eastAsia="Arial" w:hAnsi="Arial" w:cs="Arial"/>
          <w:lang w:bidi="ru-RU"/>
        </w:rPr>
      </w:pPr>
      <w:bookmarkStart w:id="2" w:name="dst17"/>
      <w:bookmarkStart w:id="3" w:name="dst9"/>
      <w:bookmarkEnd w:id="2"/>
      <w:bookmarkEnd w:id="3"/>
      <w:r w:rsidRPr="002565B0">
        <w:rPr>
          <w:rFonts w:ascii="Arial" w:eastAsia="Arial" w:hAnsi="Arial" w:cs="Arial"/>
          <w:lang w:bidi="ru-RU"/>
        </w:rPr>
        <w:t>5.4. Основания для начала процедуры досудебного (внесудебного) обжалования.</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5.4.1. 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5.4.1.1. Заявитель в жалобе в обязательном порядке указывает наименование органа, в который направляется жалоба, фамилию, имя, отчество должностного лица, решение, действия (бездействие) которого нарушает права и законные интересы заявителя, а также свои фамилию, имя, отчество (при наличии), почтовый адрес, по которому должен быть направлен ответ или уведомление о переадресации обращения, излагает суть жалобы, ставит личную подпись и дату.</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5.4.1.2.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5.5. Права заинтересованных лиц на получение информации и документов, необходимых для обоснования и рассмотрения жалобы.</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5.5.1.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5.6. Сроки рассмотрения жалобы:</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5.6.1. Срок рассмотрения жалобы не должен превышать пятнадцати календарных дней со дня регистрации жалобы.</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5.6.2. Жалоба регистрируется в день ее поступления.</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5.7. Результат досудебного (внесудебного) обжалования.</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5.7.1. По результатам рассмотрения жалобы администрация принимает одно из следующих решений:</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 xml:space="preserve">удовлетворяет жалобу, в том числе в форме отмены принятого решения; </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отказывает в удовлетворении жалобы.</w:t>
      </w:r>
    </w:p>
    <w:p w:rsidR="00154EB7" w:rsidRPr="002565B0" w:rsidRDefault="00154EB7" w:rsidP="002565B0">
      <w:pPr>
        <w:widowControl w:val="0"/>
        <w:suppressAutoHyphens/>
        <w:ind w:firstLine="709"/>
        <w:jc w:val="both"/>
        <w:rPr>
          <w:rFonts w:ascii="Arial" w:eastAsia="Arial" w:hAnsi="Arial" w:cs="Arial"/>
          <w:lang w:bidi="ru-RU"/>
        </w:rPr>
      </w:pPr>
      <w:r w:rsidRPr="002565B0">
        <w:rPr>
          <w:rFonts w:ascii="Arial" w:eastAsia="Arial" w:hAnsi="Arial" w:cs="Arial"/>
          <w:lang w:bidi="ru-RU"/>
        </w:rPr>
        <w:t>5.7.2. Основанием для отказа в удовлетворении жалобы является:</w:t>
      </w:r>
    </w:p>
    <w:p w:rsidR="00154EB7" w:rsidRPr="002565B0" w:rsidRDefault="00154EB7" w:rsidP="002565B0">
      <w:pPr>
        <w:widowControl w:val="0"/>
        <w:suppressAutoHyphens/>
        <w:autoSpaceDE w:val="0"/>
        <w:autoSpaceDN w:val="0"/>
        <w:adjustRightInd w:val="0"/>
        <w:ind w:firstLine="709"/>
        <w:jc w:val="both"/>
        <w:rPr>
          <w:rFonts w:ascii="Arial" w:eastAsia="font242" w:hAnsi="Arial" w:cs="Arial"/>
          <w:lang w:bidi="ru-RU"/>
        </w:rPr>
      </w:pPr>
      <w:r w:rsidRPr="002565B0">
        <w:rPr>
          <w:rFonts w:ascii="Arial" w:eastAsia="font242" w:hAnsi="Arial" w:cs="Arial"/>
          <w:lang w:bidi="ru-RU"/>
        </w:rPr>
        <w:t xml:space="preserve">а) наличие вступившего в законную силу решения суда, арбитражного суда </w:t>
      </w:r>
      <w:r w:rsidRPr="002565B0">
        <w:rPr>
          <w:rFonts w:ascii="Arial" w:eastAsia="font242" w:hAnsi="Arial" w:cs="Arial"/>
          <w:lang w:bidi="ru-RU"/>
        </w:rPr>
        <w:lastRenderedPageBreak/>
        <w:t>по жалобе о том же предмете и по тем же основаниям;</w:t>
      </w:r>
    </w:p>
    <w:p w:rsidR="00154EB7" w:rsidRPr="002565B0" w:rsidRDefault="00154EB7" w:rsidP="002565B0">
      <w:pPr>
        <w:widowControl w:val="0"/>
        <w:suppressAutoHyphens/>
        <w:autoSpaceDE w:val="0"/>
        <w:autoSpaceDN w:val="0"/>
        <w:adjustRightInd w:val="0"/>
        <w:ind w:firstLine="709"/>
        <w:jc w:val="both"/>
        <w:rPr>
          <w:rFonts w:ascii="Arial" w:eastAsia="font242" w:hAnsi="Arial" w:cs="Arial"/>
          <w:lang w:bidi="ru-RU"/>
        </w:rPr>
      </w:pPr>
      <w:r w:rsidRPr="002565B0">
        <w:rPr>
          <w:rFonts w:ascii="Arial" w:eastAsia="font242" w:hAnsi="Arial" w:cs="Arial"/>
          <w:lang w:bidi="ru-RU"/>
        </w:rPr>
        <w:t>б) подача жалобы лицом, полномочия которого не подтверждены в порядке, установленном законодательством Российской Федерации;</w:t>
      </w:r>
    </w:p>
    <w:p w:rsidR="00154EB7" w:rsidRPr="002565B0" w:rsidRDefault="00154EB7" w:rsidP="002565B0">
      <w:pPr>
        <w:widowControl w:val="0"/>
        <w:suppressAutoHyphens/>
        <w:autoSpaceDE w:val="0"/>
        <w:autoSpaceDN w:val="0"/>
        <w:adjustRightInd w:val="0"/>
        <w:ind w:firstLine="709"/>
        <w:jc w:val="both"/>
        <w:rPr>
          <w:rFonts w:ascii="Arial" w:eastAsia="font242" w:hAnsi="Arial" w:cs="Arial"/>
          <w:lang w:bidi="ru-RU"/>
        </w:rPr>
      </w:pPr>
      <w:r w:rsidRPr="002565B0">
        <w:rPr>
          <w:rFonts w:ascii="Arial" w:eastAsia="font242" w:hAnsi="Arial" w:cs="Arial"/>
          <w:lang w:bidi="ru-RU"/>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54EB7" w:rsidRPr="002565B0" w:rsidRDefault="00154EB7" w:rsidP="002565B0">
      <w:pPr>
        <w:widowControl w:val="0"/>
        <w:tabs>
          <w:tab w:val="left" w:pos="429"/>
        </w:tabs>
        <w:suppressAutoHyphens/>
        <w:ind w:firstLine="709"/>
        <w:jc w:val="both"/>
        <w:rPr>
          <w:rFonts w:ascii="Arial" w:eastAsia="font242" w:hAnsi="Arial" w:cs="Arial"/>
          <w:lang w:bidi="ru-RU"/>
        </w:rPr>
      </w:pPr>
      <w:r w:rsidRPr="002565B0">
        <w:rPr>
          <w:rFonts w:ascii="Arial" w:eastAsia="font242" w:hAnsi="Arial" w:cs="Arial"/>
          <w:lang w:bidi="ru-RU"/>
        </w:rPr>
        <w:t>5.7.3. О принятом решении лицо, направившее жалобу, уведомляется в порядке и в сроки, установленные Федеральным законом от 02.05.2006 № 59-ФЗ «О порядке рассмотрения обращений граждан Российской Федерации».</w:t>
      </w:r>
    </w:p>
    <w:sectPr w:rsidR="00154EB7" w:rsidRPr="002565B0" w:rsidSect="0071596A">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62" w:rsidRDefault="00D16F62" w:rsidP="0071596A">
      <w:r>
        <w:separator/>
      </w:r>
    </w:p>
  </w:endnote>
  <w:endnote w:type="continuationSeparator" w:id="0">
    <w:p w:rsidR="00D16F62" w:rsidRDefault="00D16F62" w:rsidP="0071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42">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62" w:rsidRDefault="00D16F62" w:rsidP="0071596A">
      <w:r>
        <w:separator/>
      </w:r>
    </w:p>
  </w:footnote>
  <w:footnote w:type="continuationSeparator" w:id="0">
    <w:p w:rsidR="00D16F62" w:rsidRDefault="00D16F62" w:rsidP="00715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798121"/>
      <w:docPartObj>
        <w:docPartGallery w:val="Page Numbers (Top of Page)"/>
        <w:docPartUnique/>
      </w:docPartObj>
    </w:sdtPr>
    <w:sdtEndPr/>
    <w:sdtContent>
      <w:p w:rsidR="0071596A" w:rsidRDefault="0071596A">
        <w:pPr>
          <w:pStyle w:val="a5"/>
          <w:jc w:val="center"/>
        </w:pPr>
        <w:r>
          <w:fldChar w:fldCharType="begin"/>
        </w:r>
        <w:r>
          <w:instrText>PAGE   \* MERGEFORMAT</w:instrText>
        </w:r>
        <w:r>
          <w:fldChar w:fldCharType="separate"/>
        </w:r>
        <w:r w:rsidR="00112BF0">
          <w:rPr>
            <w:noProof/>
          </w:rPr>
          <w:t>2</w:t>
        </w:r>
        <w:r>
          <w:fldChar w:fldCharType="end"/>
        </w:r>
      </w:p>
    </w:sdtContent>
  </w:sdt>
  <w:p w:rsidR="0071596A" w:rsidRDefault="007159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940C7"/>
    <w:multiLevelType w:val="hybridMultilevel"/>
    <w:tmpl w:val="DD163622"/>
    <w:lvl w:ilvl="0" w:tplc="6D469EF6">
      <w:start w:val="3"/>
      <w:numFmt w:val="decimal"/>
      <w:lvlText w:val="%1."/>
      <w:lvlJc w:val="left"/>
      <w:pPr>
        <w:tabs>
          <w:tab w:val="num" w:pos="1050"/>
        </w:tabs>
        <w:ind w:left="1050" w:hanging="360"/>
      </w:p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1">
    <w:nsid w:val="3935533C"/>
    <w:multiLevelType w:val="hybridMultilevel"/>
    <w:tmpl w:val="634A725E"/>
    <w:lvl w:ilvl="0" w:tplc="17F44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373450"/>
    <w:multiLevelType w:val="multilevel"/>
    <w:tmpl w:val="C338E748"/>
    <w:lvl w:ilvl="0">
      <w:start w:val="1"/>
      <w:numFmt w:val="decimal"/>
      <w:lvlText w:val="%1."/>
      <w:lvlJc w:val="left"/>
      <w:pPr>
        <w:tabs>
          <w:tab w:val="num" w:pos="1056"/>
        </w:tabs>
        <w:ind w:left="1056" w:hanging="495"/>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6AF514F5"/>
    <w:multiLevelType w:val="hybridMultilevel"/>
    <w:tmpl w:val="BF245F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B65E12"/>
    <w:multiLevelType w:val="hybridMultilevel"/>
    <w:tmpl w:val="0158FE98"/>
    <w:lvl w:ilvl="0" w:tplc="9AECC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ED"/>
    <w:rsid w:val="00015D6A"/>
    <w:rsid w:val="000537E4"/>
    <w:rsid w:val="00062661"/>
    <w:rsid w:val="000831C9"/>
    <w:rsid w:val="0011024F"/>
    <w:rsid w:val="00112BF0"/>
    <w:rsid w:val="00152C33"/>
    <w:rsid w:val="00154EB7"/>
    <w:rsid w:val="001F412A"/>
    <w:rsid w:val="002249F5"/>
    <w:rsid w:val="002565B0"/>
    <w:rsid w:val="00262D84"/>
    <w:rsid w:val="00316FB4"/>
    <w:rsid w:val="0035215C"/>
    <w:rsid w:val="00373C73"/>
    <w:rsid w:val="00376B3E"/>
    <w:rsid w:val="00425254"/>
    <w:rsid w:val="00456216"/>
    <w:rsid w:val="00495DD8"/>
    <w:rsid w:val="004B09A9"/>
    <w:rsid w:val="004C04D8"/>
    <w:rsid w:val="006010CA"/>
    <w:rsid w:val="00652820"/>
    <w:rsid w:val="00653DE6"/>
    <w:rsid w:val="006B0F35"/>
    <w:rsid w:val="0071596A"/>
    <w:rsid w:val="00787ACD"/>
    <w:rsid w:val="007C7CE4"/>
    <w:rsid w:val="008105F7"/>
    <w:rsid w:val="008169EE"/>
    <w:rsid w:val="008872BA"/>
    <w:rsid w:val="00A076D8"/>
    <w:rsid w:val="00A5318D"/>
    <w:rsid w:val="00A675EA"/>
    <w:rsid w:val="00B26C30"/>
    <w:rsid w:val="00B7561B"/>
    <w:rsid w:val="00BB4C98"/>
    <w:rsid w:val="00C36932"/>
    <w:rsid w:val="00D16F62"/>
    <w:rsid w:val="00D347B6"/>
    <w:rsid w:val="00D47532"/>
    <w:rsid w:val="00D73FED"/>
    <w:rsid w:val="00E16A7A"/>
    <w:rsid w:val="00EA1F82"/>
    <w:rsid w:val="00F50B53"/>
    <w:rsid w:val="00F70DC0"/>
    <w:rsid w:val="00F9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6010CA"/>
    <w:pPr>
      <w:widowControl w:val="0"/>
      <w:adjustRightInd w:val="0"/>
      <w:spacing w:after="160" w:line="240" w:lineRule="exact"/>
      <w:jc w:val="right"/>
    </w:pPr>
    <w:rPr>
      <w:sz w:val="20"/>
      <w:szCs w:val="20"/>
      <w:lang w:val="en-GB" w:eastAsia="en-US"/>
    </w:rPr>
  </w:style>
  <w:style w:type="paragraph" w:styleId="a3">
    <w:name w:val="Balloon Text"/>
    <w:basedOn w:val="a"/>
    <w:link w:val="a4"/>
    <w:uiPriority w:val="99"/>
    <w:semiHidden/>
    <w:unhideWhenUsed/>
    <w:rsid w:val="007C7CE4"/>
    <w:rPr>
      <w:rFonts w:ascii="Tahoma" w:hAnsi="Tahoma" w:cs="Tahoma"/>
      <w:sz w:val="16"/>
      <w:szCs w:val="16"/>
    </w:rPr>
  </w:style>
  <w:style w:type="character" w:customStyle="1" w:styleId="a4">
    <w:name w:val="Текст выноски Знак"/>
    <w:basedOn w:val="a0"/>
    <w:link w:val="a3"/>
    <w:uiPriority w:val="99"/>
    <w:semiHidden/>
    <w:rsid w:val="007C7CE4"/>
    <w:rPr>
      <w:rFonts w:ascii="Tahoma" w:eastAsia="Times New Roman" w:hAnsi="Tahoma" w:cs="Tahoma"/>
      <w:sz w:val="16"/>
      <w:szCs w:val="16"/>
      <w:lang w:eastAsia="ru-RU"/>
    </w:rPr>
  </w:style>
  <w:style w:type="paragraph" w:styleId="a5">
    <w:name w:val="header"/>
    <w:basedOn w:val="a"/>
    <w:link w:val="a6"/>
    <w:uiPriority w:val="99"/>
    <w:unhideWhenUsed/>
    <w:rsid w:val="0071596A"/>
    <w:pPr>
      <w:tabs>
        <w:tab w:val="center" w:pos="4677"/>
        <w:tab w:val="right" w:pos="9355"/>
      </w:tabs>
    </w:pPr>
  </w:style>
  <w:style w:type="character" w:customStyle="1" w:styleId="a6">
    <w:name w:val="Верхний колонтитул Знак"/>
    <w:basedOn w:val="a0"/>
    <w:link w:val="a5"/>
    <w:uiPriority w:val="99"/>
    <w:rsid w:val="0071596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1596A"/>
    <w:pPr>
      <w:tabs>
        <w:tab w:val="center" w:pos="4677"/>
        <w:tab w:val="right" w:pos="9355"/>
      </w:tabs>
    </w:pPr>
  </w:style>
  <w:style w:type="character" w:customStyle="1" w:styleId="a8">
    <w:name w:val="Нижний колонтитул Знак"/>
    <w:basedOn w:val="a0"/>
    <w:link w:val="a7"/>
    <w:uiPriority w:val="99"/>
    <w:rsid w:val="0071596A"/>
    <w:rPr>
      <w:rFonts w:ascii="Times New Roman" w:eastAsia="Times New Roman" w:hAnsi="Times New Roman" w:cs="Times New Roman"/>
      <w:sz w:val="24"/>
      <w:szCs w:val="24"/>
      <w:lang w:eastAsia="ru-RU"/>
    </w:rPr>
  </w:style>
  <w:style w:type="paragraph" w:styleId="a9">
    <w:name w:val="List Paragraph"/>
    <w:basedOn w:val="a"/>
    <w:uiPriority w:val="34"/>
    <w:qFormat/>
    <w:rsid w:val="00E16A7A"/>
    <w:pPr>
      <w:ind w:left="720"/>
      <w:contextualSpacing/>
    </w:pPr>
  </w:style>
  <w:style w:type="table" w:styleId="aa">
    <w:name w:val="Table Grid"/>
    <w:basedOn w:val="a1"/>
    <w:rsid w:val="00154E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6010CA"/>
    <w:pPr>
      <w:widowControl w:val="0"/>
      <w:adjustRightInd w:val="0"/>
      <w:spacing w:after="160" w:line="240" w:lineRule="exact"/>
      <w:jc w:val="right"/>
    </w:pPr>
    <w:rPr>
      <w:sz w:val="20"/>
      <w:szCs w:val="20"/>
      <w:lang w:val="en-GB" w:eastAsia="en-US"/>
    </w:rPr>
  </w:style>
  <w:style w:type="paragraph" w:styleId="a3">
    <w:name w:val="Balloon Text"/>
    <w:basedOn w:val="a"/>
    <w:link w:val="a4"/>
    <w:uiPriority w:val="99"/>
    <w:semiHidden/>
    <w:unhideWhenUsed/>
    <w:rsid w:val="007C7CE4"/>
    <w:rPr>
      <w:rFonts w:ascii="Tahoma" w:hAnsi="Tahoma" w:cs="Tahoma"/>
      <w:sz w:val="16"/>
      <w:szCs w:val="16"/>
    </w:rPr>
  </w:style>
  <w:style w:type="character" w:customStyle="1" w:styleId="a4">
    <w:name w:val="Текст выноски Знак"/>
    <w:basedOn w:val="a0"/>
    <w:link w:val="a3"/>
    <w:uiPriority w:val="99"/>
    <w:semiHidden/>
    <w:rsid w:val="007C7CE4"/>
    <w:rPr>
      <w:rFonts w:ascii="Tahoma" w:eastAsia="Times New Roman" w:hAnsi="Tahoma" w:cs="Tahoma"/>
      <w:sz w:val="16"/>
      <w:szCs w:val="16"/>
      <w:lang w:eastAsia="ru-RU"/>
    </w:rPr>
  </w:style>
  <w:style w:type="paragraph" w:styleId="a5">
    <w:name w:val="header"/>
    <w:basedOn w:val="a"/>
    <w:link w:val="a6"/>
    <w:uiPriority w:val="99"/>
    <w:unhideWhenUsed/>
    <w:rsid w:val="0071596A"/>
    <w:pPr>
      <w:tabs>
        <w:tab w:val="center" w:pos="4677"/>
        <w:tab w:val="right" w:pos="9355"/>
      </w:tabs>
    </w:pPr>
  </w:style>
  <w:style w:type="character" w:customStyle="1" w:styleId="a6">
    <w:name w:val="Верхний колонтитул Знак"/>
    <w:basedOn w:val="a0"/>
    <w:link w:val="a5"/>
    <w:uiPriority w:val="99"/>
    <w:rsid w:val="0071596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1596A"/>
    <w:pPr>
      <w:tabs>
        <w:tab w:val="center" w:pos="4677"/>
        <w:tab w:val="right" w:pos="9355"/>
      </w:tabs>
    </w:pPr>
  </w:style>
  <w:style w:type="character" w:customStyle="1" w:styleId="a8">
    <w:name w:val="Нижний колонтитул Знак"/>
    <w:basedOn w:val="a0"/>
    <w:link w:val="a7"/>
    <w:uiPriority w:val="99"/>
    <w:rsid w:val="0071596A"/>
    <w:rPr>
      <w:rFonts w:ascii="Times New Roman" w:eastAsia="Times New Roman" w:hAnsi="Times New Roman" w:cs="Times New Roman"/>
      <w:sz w:val="24"/>
      <w:szCs w:val="24"/>
      <w:lang w:eastAsia="ru-RU"/>
    </w:rPr>
  </w:style>
  <w:style w:type="paragraph" w:styleId="a9">
    <w:name w:val="List Paragraph"/>
    <w:basedOn w:val="a"/>
    <w:uiPriority w:val="34"/>
    <w:qFormat/>
    <w:rsid w:val="00E16A7A"/>
    <w:pPr>
      <w:ind w:left="720"/>
      <w:contextualSpacing/>
    </w:pPr>
  </w:style>
  <w:style w:type="table" w:styleId="aa">
    <w:name w:val="Table Grid"/>
    <w:basedOn w:val="a1"/>
    <w:rsid w:val="00154E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74895">
      <w:bodyDiv w:val="1"/>
      <w:marLeft w:val="0"/>
      <w:marRight w:val="0"/>
      <w:marTop w:val="0"/>
      <w:marBottom w:val="0"/>
      <w:divBdr>
        <w:top w:val="none" w:sz="0" w:space="0" w:color="auto"/>
        <w:left w:val="none" w:sz="0" w:space="0" w:color="auto"/>
        <w:bottom w:val="none" w:sz="0" w:space="0" w:color="auto"/>
        <w:right w:val="none" w:sz="0" w:space="0" w:color="auto"/>
      </w:divBdr>
    </w:div>
    <w:div w:id="949354990">
      <w:bodyDiv w:val="1"/>
      <w:marLeft w:val="0"/>
      <w:marRight w:val="0"/>
      <w:marTop w:val="0"/>
      <w:marBottom w:val="0"/>
      <w:divBdr>
        <w:top w:val="none" w:sz="0" w:space="0" w:color="auto"/>
        <w:left w:val="none" w:sz="0" w:space="0" w:color="auto"/>
        <w:bottom w:val="none" w:sz="0" w:space="0" w:color="auto"/>
        <w:right w:val="none" w:sz="0" w:space="0" w:color="auto"/>
      </w:divBdr>
    </w:div>
    <w:div w:id="1008482003">
      <w:bodyDiv w:val="1"/>
      <w:marLeft w:val="0"/>
      <w:marRight w:val="0"/>
      <w:marTop w:val="0"/>
      <w:marBottom w:val="0"/>
      <w:divBdr>
        <w:top w:val="none" w:sz="0" w:space="0" w:color="auto"/>
        <w:left w:val="none" w:sz="0" w:space="0" w:color="auto"/>
        <w:bottom w:val="none" w:sz="0" w:space="0" w:color="auto"/>
        <w:right w:val="none" w:sz="0" w:space="0" w:color="auto"/>
      </w:divBdr>
    </w:div>
    <w:div w:id="1049648734">
      <w:bodyDiv w:val="1"/>
      <w:marLeft w:val="0"/>
      <w:marRight w:val="0"/>
      <w:marTop w:val="0"/>
      <w:marBottom w:val="0"/>
      <w:divBdr>
        <w:top w:val="none" w:sz="0" w:space="0" w:color="auto"/>
        <w:left w:val="none" w:sz="0" w:space="0" w:color="auto"/>
        <w:bottom w:val="none" w:sz="0" w:space="0" w:color="auto"/>
        <w:right w:val="none" w:sz="0" w:space="0" w:color="auto"/>
      </w:divBdr>
    </w:div>
    <w:div w:id="1061178834">
      <w:bodyDiv w:val="1"/>
      <w:marLeft w:val="0"/>
      <w:marRight w:val="0"/>
      <w:marTop w:val="0"/>
      <w:marBottom w:val="0"/>
      <w:divBdr>
        <w:top w:val="none" w:sz="0" w:space="0" w:color="auto"/>
        <w:left w:val="none" w:sz="0" w:space="0" w:color="auto"/>
        <w:bottom w:val="none" w:sz="0" w:space="0" w:color="auto"/>
        <w:right w:val="none" w:sz="0" w:space="0" w:color="auto"/>
      </w:divBdr>
    </w:div>
    <w:div w:id="1066999650">
      <w:bodyDiv w:val="1"/>
      <w:marLeft w:val="0"/>
      <w:marRight w:val="0"/>
      <w:marTop w:val="0"/>
      <w:marBottom w:val="0"/>
      <w:divBdr>
        <w:top w:val="none" w:sz="0" w:space="0" w:color="auto"/>
        <w:left w:val="none" w:sz="0" w:space="0" w:color="auto"/>
        <w:bottom w:val="none" w:sz="0" w:space="0" w:color="auto"/>
        <w:right w:val="none" w:sz="0" w:space="0" w:color="auto"/>
      </w:divBdr>
    </w:div>
    <w:div w:id="1117915616">
      <w:bodyDiv w:val="1"/>
      <w:marLeft w:val="0"/>
      <w:marRight w:val="0"/>
      <w:marTop w:val="0"/>
      <w:marBottom w:val="0"/>
      <w:divBdr>
        <w:top w:val="none" w:sz="0" w:space="0" w:color="auto"/>
        <w:left w:val="none" w:sz="0" w:space="0" w:color="auto"/>
        <w:bottom w:val="none" w:sz="0" w:space="0" w:color="auto"/>
        <w:right w:val="none" w:sz="0" w:space="0" w:color="auto"/>
      </w:divBdr>
    </w:div>
    <w:div w:id="1344740738">
      <w:bodyDiv w:val="1"/>
      <w:marLeft w:val="0"/>
      <w:marRight w:val="0"/>
      <w:marTop w:val="0"/>
      <w:marBottom w:val="0"/>
      <w:divBdr>
        <w:top w:val="none" w:sz="0" w:space="0" w:color="auto"/>
        <w:left w:val="none" w:sz="0" w:space="0" w:color="auto"/>
        <w:bottom w:val="none" w:sz="0" w:space="0" w:color="auto"/>
        <w:right w:val="none" w:sz="0" w:space="0" w:color="auto"/>
      </w:divBdr>
    </w:div>
    <w:div w:id="1471288538">
      <w:bodyDiv w:val="1"/>
      <w:marLeft w:val="0"/>
      <w:marRight w:val="0"/>
      <w:marTop w:val="0"/>
      <w:marBottom w:val="0"/>
      <w:divBdr>
        <w:top w:val="none" w:sz="0" w:space="0" w:color="auto"/>
        <w:left w:val="none" w:sz="0" w:space="0" w:color="auto"/>
        <w:bottom w:val="none" w:sz="0" w:space="0" w:color="auto"/>
        <w:right w:val="none" w:sz="0" w:space="0" w:color="auto"/>
      </w:divBdr>
    </w:div>
    <w:div w:id="1609892938">
      <w:bodyDiv w:val="1"/>
      <w:marLeft w:val="0"/>
      <w:marRight w:val="0"/>
      <w:marTop w:val="0"/>
      <w:marBottom w:val="0"/>
      <w:divBdr>
        <w:top w:val="none" w:sz="0" w:space="0" w:color="auto"/>
        <w:left w:val="none" w:sz="0" w:space="0" w:color="auto"/>
        <w:bottom w:val="none" w:sz="0" w:space="0" w:color="auto"/>
        <w:right w:val="none" w:sz="0" w:space="0" w:color="auto"/>
      </w:divBdr>
    </w:div>
    <w:div w:id="1628706378">
      <w:bodyDiv w:val="1"/>
      <w:marLeft w:val="0"/>
      <w:marRight w:val="0"/>
      <w:marTop w:val="0"/>
      <w:marBottom w:val="0"/>
      <w:divBdr>
        <w:top w:val="none" w:sz="0" w:space="0" w:color="auto"/>
        <w:left w:val="none" w:sz="0" w:space="0" w:color="auto"/>
        <w:bottom w:val="none" w:sz="0" w:space="0" w:color="auto"/>
        <w:right w:val="none" w:sz="0" w:space="0" w:color="auto"/>
      </w:divBdr>
    </w:div>
    <w:div w:id="1793403387">
      <w:bodyDiv w:val="1"/>
      <w:marLeft w:val="0"/>
      <w:marRight w:val="0"/>
      <w:marTop w:val="0"/>
      <w:marBottom w:val="0"/>
      <w:divBdr>
        <w:top w:val="none" w:sz="0" w:space="0" w:color="auto"/>
        <w:left w:val="none" w:sz="0" w:space="0" w:color="auto"/>
        <w:bottom w:val="none" w:sz="0" w:space="0" w:color="auto"/>
        <w:right w:val="none" w:sz="0" w:space="0" w:color="auto"/>
      </w:divBdr>
    </w:div>
    <w:div w:id="2128308947">
      <w:bodyDiv w:val="1"/>
      <w:marLeft w:val="0"/>
      <w:marRight w:val="0"/>
      <w:marTop w:val="0"/>
      <w:marBottom w:val="0"/>
      <w:divBdr>
        <w:top w:val="none" w:sz="0" w:space="0" w:color="auto"/>
        <w:left w:val="none" w:sz="0" w:space="0" w:color="auto"/>
        <w:bottom w:val="none" w:sz="0" w:space="0" w:color="auto"/>
        <w:right w:val="none" w:sz="0" w:space="0" w:color="auto"/>
      </w:divBdr>
    </w:div>
    <w:div w:id="2129278663">
      <w:bodyDiv w:val="1"/>
      <w:marLeft w:val="0"/>
      <w:marRight w:val="0"/>
      <w:marTop w:val="0"/>
      <w:marBottom w:val="0"/>
      <w:divBdr>
        <w:top w:val="none" w:sz="0" w:space="0" w:color="auto"/>
        <w:left w:val="none" w:sz="0" w:space="0" w:color="auto"/>
        <w:bottom w:val="none" w:sz="0" w:space="0" w:color="auto"/>
        <w:right w:val="none" w:sz="0" w:space="0" w:color="auto"/>
      </w:divBdr>
    </w:div>
    <w:div w:id="21319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3193\Desktop\240c1c0c2533045fd35dd9b445d87af8.docx" TargetMode="External"/><Relationship Id="rId13" Type="http://schemas.openxmlformats.org/officeDocument/2006/relationships/hyperlink" Target="http://www.consultant.ru/document/cons_doc_LAW_358838/cf7ff7e2b7c668a56dea07b24947e4dc845d78e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7964BF1A4958FC06C83D126C57903D4A76F79B8D601C489B1477E5AF7BAA65D5B59D2F8652AAD39110633889E15D3E8B3F1E8AB7DY1l6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7964BF1A4958FC06C83D126C57903D4A76F79B8D601C489B1477E5AF7BAA65D5B59D2F86528AD39110633889E15D3E8B3F1E8AB7DY1l6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3193\Desktop\240c1c0c2533045fd35dd9b445d87af8.docx" TargetMode="External"/><Relationship Id="rId4" Type="http://schemas.openxmlformats.org/officeDocument/2006/relationships/settings" Target="settings.xml"/><Relationship Id="rId9" Type="http://schemas.openxmlformats.org/officeDocument/2006/relationships/hyperlink" Target="consultantplus://offline/ref=F7964BF1A4958FC06C83D126C57903D4A76F79B8D601C489B1477E5AF7BAA65D5B59D2F9652CAD39110633889E15D3E8B3F1E8AB7DY1l6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13382</Words>
  <Characters>76283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Мила</cp:lastModifiedBy>
  <cp:revision>5</cp:revision>
  <cp:lastPrinted>2021-08-31T09:52:00Z</cp:lastPrinted>
  <dcterms:created xsi:type="dcterms:W3CDTF">2021-08-30T11:44:00Z</dcterms:created>
  <dcterms:modified xsi:type="dcterms:W3CDTF">2021-08-31T09:52:00Z</dcterms:modified>
</cp:coreProperties>
</file>