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67" w:rsidRDefault="004F5A72">
      <w:pPr>
        <w:jc w:val="right"/>
        <w:rPr>
          <w:b/>
          <w:u w:val="single"/>
        </w:rPr>
      </w:pPr>
      <w:r>
        <w:rPr>
          <w:b/>
          <w:u w:val="single"/>
        </w:rPr>
        <w:t xml:space="preserve"> </w:t>
      </w:r>
    </w:p>
    <w:p w:rsidR="00C04367" w:rsidRDefault="00C04367"/>
    <w:tbl>
      <w:tblPr>
        <w:tblW w:w="0" w:type="auto"/>
        <w:tblLook w:val="01E0"/>
      </w:tblPr>
      <w:tblGrid>
        <w:gridCol w:w="4785"/>
        <w:gridCol w:w="4785"/>
      </w:tblGrid>
      <w:tr w:rsidR="00C04367">
        <w:tc>
          <w:tcPr>
            <w:tcW w:w="9570" w:type="dxa"/>
            <w:gridSpan w:val="2"/>
          </w:tcPr>
          <w:p w:rsidR="00C04367" w:rsidRDefault="00AC0BD5">
            <w:pPr>
              <w:widowControl w:val="0"/>
              <w:spacing w:line="276" w:lineRule="auto"/>
              <w:ind w:firstLine="709"/>
              <w:jc w:val="center"/>
              <w:rPr>
                <w:rFonts w:ascii="Arial" w:eastAsia="Calibri" w:hAnsi="Arial" w:cs="Arial"/>
                <w:b/>
                <w:bCs/>
                <w:lang w:eastAsia="en-US"/>
              </w:rPr>
            </w:pPr>
            <w:r>
              <w:rPr>
                <w:rFonts w:ascii="Arial" w:eastAsia="Calibri" w:hAnsi="Arial" w:cs="Arial"/>
                <w:b/>
                <w:bCs/>
                <w:lang w:eastAsia="en-US"/>
              </w:rPr>
              <w:t>Тульская область</w:t>
            </w:r>
          </w:p>
        </w:tc>
      </w:tr>
      <w:tr w:rsidR="00C04367">
        <w:tc>
          <w:tcPr>
            <w:tcW w:w="9570" w:type="dxa"/>
            <w:gridSpan w:val="2"/>
          </w:tcPr>
          <w:p w:rsidR="00C04367" w:rsidRDefault="00AC0BD5">
            <w:pPr>
              <w:widowControl w:val="0"/>
              <w:spacing w:line="276" w:lineRule="auto"/>
              <w:ind w:firstLine="709"/>
              <w:jc w:val="center"/>
              <w:rPr>
                <w:rFonts w:ascii="Arial" w:eastAsia="Calibri" w:hAnsi="Arial" w:cs="Arial"/>
                <w:b/>
                <w:bCs/>
                <w:lang w:eastAsia="en-US"/>
              </w:rPr>
            </w:pPr>
            <w:r>
              <w:rPr>
                <w:rFonts w:ascii="Arial" w:eastAsia="Calibri" w:hAnsi="Arial" w:cs="Arial"/>
                <w:b/>
                <w:bCs/>
                <w:lang w:eastAsia="en-US"/>
              </w:rPr>
              <w:t>Муниципальное образование Воловский район</w:t>
            </w:r>
          </w:p>
        </w:tc>
      </w:tr>
      <w:tr w:rsidR="00C04367">
        <w:tc>
          <w:tcPr>
            <w:tcW w:w="9570" w:type="dxa"/>
            <w:gridSpan w:val="2"/>
          </w:tcPr>
          <w:p w:rsidR="00C04367" w:rsidRDefault="00AC0BD5">
            <w:pPr>
              <w:spacing w:line="276" w:lineRule="auto"/>
              <w:ind w:firstLine="709"/>
              <w:jc w:val="center"/>
              <w:rPr>
                <w:rFonts w:ascii="Arial" w:eastAsia="Calibri" w:hAnsi="Arial" w:cs="Arial"/>
                <w:b/>
                <w:bCs/>
                <w:lang w:eastAsia="en-US"/>
              </w:rPr>
            </w:pPr>
            <w:r>
              <w:rPr>
                <w:rFonts w:ascii="Arial" w:eastAsia="Calibri" w:hAnsi="Arial" w:cs="Arial"/>
                <w:b/>
                <w:bCs/>
                <w:lang w:eastAsia="en-US"/>
              </w:rPr>
              <w:t>Администрация</w:t>
            </w:r>
          </w:p>
          <w:p w:rsidR="00C04367" w:rsidRDefault="00C04367">
            <w:pPr>
              <w:widowControl w:val="0"/>
              <w:spacing w:line="276" w:lineRule="auto"/>
              <w:ind w:firstLine="709"/>
              <w:jc w:val="center"/>
              <w:rPr>
                <w:rFonts w:ascii="Arial" w:eastAsia="Calibri" w:hAnsi="Arial" w:cs="Arial"/>
                <w:b/>
                <w:bCs/>
                <w:lang w:eastAsia="en-US"/>
              </w:rPr>
            </w:pPr>
          </w:p>
          <w:p w:rsidR="00C04367" w:rsidRDefault="00C04367">
            <w:pPr>
              <w:widowControl w:val="0"/>
              <w:spacing w:line="276" w:lineRule="auto"/>
              <w:ind w:firstLine="709"/>
              <w:jc w:val="center"/>
              <w:rPr>
                <w:rFonts w:ascii="Arial" w:eastAsia="Calibri" w:hAnsi="Arial" w:cs="Arial"/>
                <w:b/>
                <w:bCs/>
                <w:lang w:eastAsia="en-US"/>
              </w:rPr>
            </w:pPr>
          </w:p>
        </w:tc>
      </w:tr>
      <w:tr w:rsidR="00C04367">
        <w:tc>
          <w:tcPr>
            <w:tcW w:w="9570" w:type="dxa"/>
            <w:gridSpan w:val="2"/>
          </w:tcPr>
          <w:p w:rsidR="00C04367" w:rsidRDefault="00AC0BD5">
            <w:pPr>
              <w:widowControl w:val="0"/>
              <w:spacing w:line="276" w:lineRule="auto"/>
              <w:ind w:firstLine="709"/>
              <w:jc w:val="center"/>
              <w:rPr>
                <w:rFonts w:ascii="Arial" w:eastAsia="Calibri" w:hAnsi="Arial" w:cs="Arial"/>
                <w:b/>
                <w:bCs/>
                <w:lang w:eastAsia="en-US"/>
              </w:rPr>
            </w:pPr>
            <w:r>
              <w:rPr>
                <w:rFonts w:ascii="Arial" w:eastAsia="Calibri" w:hAnsi="Arial" w:cs="Arial"/>
                <w:b/>
                <w:bCs/>
                <w:lang w:eastAsia="en-US"/>
              </w:rPr>
              <w:t>Постановление</w:t>
            </w:r>
          </w:p>
        </w:tc>
      </w:tr>
      <w:tr w:rsidR="00C04367">
        <w:tc>
          <w:tcPr>
            <w:tcW w:w="9570" w:type="dxa"/>
            <w:gridSpan w:val="2"/>
          </w:tcPr>
          <w:p w:rsidR="00C04367" w:rsidRDefault="00C04367">
            <w:pPr>
              <w:widowControl w:val="0"/>
              <w:spacing w:line="276" w:lineRule="auto"/>
              <w:ind w:firstLine="709"/>
              <w:jc w:val="center"/>
              <w:rPr>
                <w:rFonts w:ascii="Arial" w:eastAsia="Calibri" w:hAnsi="Arial" w:cs="Arial"/>
                <w:b/>
                <w:bCs/>
                <w:lang w:eastAsia="en-US"/>
              </w:rPr>
            </w:pPr>
          </w:p>
        </w:tc>
      </w:tr>
      <w:tr w:rsidR="00C04367">
        <w:tc>
          <w:tcPr>
            <w:tcW w:w="4785" w:type="dxa"/>
          </w:tcPr>
          <w:p w:rsidR="00C04367" w:rsidRDefault="00AC0BD5" w:rsidP="004F5A72">
            <w:pPr>
              <w:widowControl w:val="0"/>
              <w:spacing w:line="276" w:lineRule="auto"/>
              <w:ind w:firstLine="709"/>
              <w:jc w:val="center"/>
              <w:rPr>
                <w:rFonts w:ascii="Arial" w:eastAsia="Calibri" w:hAnsi="Arial" w:cs="Arial"/>
                <w:b/>
                <w:bCs/>
                <w:lang w:eastAsia="en-US"/>
              </w:rPr>
            </w:pPr>
            <w:r>
              <w:rPr>
                <w:rFonts w:ascii="Arial" w:eastAsia="Calibri" w:hAnsi="Arial" w:cs="Arial"/>
                <w:b/>
                <w:bCs/>
                <w:lang w:eastAsia="en-US"/>
              </w:rPr>
              <w:t xml:space="preserve">от </w:t>
            </w:r>
            <w:r w:rsidR="004F5A72">
              <w:rPr>
                <w:rFonts w:ascii="Arial" w:eastAsia="Calibri" w:hAnsi="Arial" w:cs="Arial"/>
                <w:b/>
                <w:bCs/>
                <w:lang w:eastAsia="en-US"/>
              </w:rPr>
              <w:t>05.03.2022</w:t>
            </w:r>
          </w:p>
        </w:tc>
        <w:tc>
          <w:tcPr>
            <w:tcW w:w="4785" w:type="dxa"/>
          </w:tcPr>
          <w:p w:rsidR="00C04367" w:rsidRDefault="00AC0BD5" w:rsidP="004F5A72">
            <w:pPr>
              <w:widowControl w:val="0"/>
              <w:spacing w:line="276" w:lineRule="auto"/>
              <w:ind w:firstLine="709"/>
              <w:jc w:val="center"/>
              <w:rPr>
                <w:rFonts w:ascii="Arial" w:eastAsia="Calibri" w:hAnsi="Arial" w:cs="Arial"/>
                <w:b/>
                <w:bCs/>
                <w:lang w:eastAsia="en-US"/>
              </w:rPr>
            </w:pPr>
            <w:r>
              <w:rPr>
                <w:rFonts w:ascii="Arial" w:eastAsia="Calibri" w:hAnsi="Arial" w:cs="Arial"/>
                <w:b/>
                <w:bCs/>
                <w:lang w:eastAsia="en-US"/>
              </w:rPr>
              <w:t xml:space="preserve">№ </w:t>
            </w:r>
            <w:r w:rsidR="004F5A72">
              <w:rPr>
                <w:rFonts w:ascii="Arial" w:eastAsia="Calibri" w:hAnsi="Arial" w:cs="Arial"/>
                <w:b/>
                <w:bCs/>
                <w:lang w:eastAsia="en-US"/>
              </w:rPr>
              <w:t>184</w:t>
            </w:r>
          </w:p>
        </w:tc>
      </w:tr>
    </w:tbl>
    <w:p w:rsidR="00C04367" w:rsidRDefault="00C04367">
      <w:pPr>
        <w:shd w:val="clear" w:color="auto" w:fill="FFFFFF"/>
        <w:ind w:firstLine="709"/>
        <w:jc w:val="center"/>
        <w:rPr>
          <w:rFonts w:ascii="Arial" w:hAnsi="Arial" w:cs="Arial"/>
          <w:b/>
          <w:lang w:eastAsia="ar-SA"/>
        </w:rPr>
      </w:pPr>
    </w:p>
    <w:p w:rsidR="00C04367" w:rsidRPr="00A54CE7" w:rsidRDefault="00C04367">
      <w:pPr>
        <w:shd w:val="clear" w:color="auto" w:fill="FFFFFF"/>
        <w:ind w:firstLine="709"/>
        <w:jc w:val="center"/>
        <w:rPr>
          <w:b/>
          <w:lang w:eastAsia="ar-SA"/>
        </w:rPr>
      </w:pPr>
    </w:p>
    <w:p w:rsidR="00C04367" w:rsidRPr="00A54CE7" w:rsidRDefault="00AC0BD5">
      <w:pPr>
        <w:jc w:val="center"/>
        <w:rPr>
          <w:b/>
          <w:color w:val="000000"/>
          <w:sz w:val="28"/>
          <w:szCs w:val="28"/>
        </w:rPr>
      </w:pPr>
      <w:r w:rsidRPr="00A54CE7">
        <w:rPr>
          <w:rFonts w:eastAsia="Calibri"/>
          <w:b/>
          <w:color w:val="000000"/>
          <w:sz w:val="28"/>
          <w:szCs w:val="28"/>
        </w:rPr>
        <w:t xml:space="preserve">Об утверждении административного регламента предоставления муниципальной услуги </w:t>
      </w:r>
      <w:r w:rsidRPr="00A54CE7">
        <w:rPr>
          <w:b/>
          <w:color w:val="000000"/>
          <w:sz w:val="28"/>
          <w:szCs w:val="28"/>
        </w:rPr>
        <w:t xml:space="preserve">«Присвоение </w:t>
      </w:r>
      <w:r w:rsidRPr="00A54CE7">
        <w:rPr>
          <w:b/>
          <w:sz w:val="28"/>
          <w:szCs w:val="28"/>
        </w:rPr>
        <w:t>(подтверждение) «второго спортивного разряда» и «третьего спортивного разряда</w:t>
      </w:r>
      <w:r w:rsidRPr="00A54CE7">
        <w:rPr>
          <w:b/>
          <w:color w:val="000000"/>
          <w:sz w:val="28"/>
          <w:szCs w:val="28"/>
        </w:rPr>
        <w:t>»</w:t>
      </w:r>
      <w:r w:rsidR="00A54CE7" w:rsidRPr="00A54CE7">
        <w:rPr>
          <w:b/>
          <w:color w:val="000000"/>
          <w:sz w:val="28"/>
          <w:szCs w:val="28"/>
        </w:rPr>
        <w:t xml:space="preserve"> (за исключением военно-прикладных и служебно-прикладных видов спорта</w:t>
      </w:r>
      <w:r w:rsidR="00A54CE7" w:rsidRPr="00A54CE7">
        <w:rPr>
          <w:b/>
          <w:sz w:val="28"/>
          <w:szCs w:val="28"/>
        </w:rPr>
        <w:t>)</w:t>
      </w:r>
      <w:r w:rsidRPr="00A54CE7">
        <w:rPr>
          <w:b/>
          <w:sz w:val="28"/>
          <w:szCs w:val="28"/>
        </w:rPr>
        <w:t xml:space="preserve"> на территории муниципального образования Воловский район</w:t>
      </w:r>
    </w:p>
    <w:p w:rsidR="00C04367" w:rsidRDefault="00C04367">
      <w:pPr>
        <w:shd w:val="clear" w:color="auto" w:fill="FFFFFF"/>
        <w:ind w:firstLine="709"/>
        <w:jc w:val="center"/>
        <w:rPr>
          <w:rFonts w:ascii="Arial" w:hAnsi="Arial" w:cs="Arial"/>
          <w:b/>
          <w:lang w:eastAsia="ar-SA"/>
        </w:rPr>
      </w:pPr>
    </w:p>
    <w:p w:rsidR="00C04367" w:rsidRDefault="00C04367">
      <w:pPr>
        <w:shd w:val="clear" w:color="auto" w:fill="FFFFFF"/>
        <w:ind w:firstLine="709"/>
        <w:jc w:val="center"/>
        <w:rPr>
          <w:rFonts w:ascii="Arial" w:hAnsi="Arial" w:cs="Arial"/>
          <w:b/>
          <w:lang w:eastAsia="ar-SA"/>
        </w:rPr>
      </w:pPr>
    </w:p>
    <w:p w:rsidR="00C04367" w:rsidRDefault="00AC0BD5">
      <w:pPr>
        <w:shd w:val="clear" w:color="auto" w:fill="FFFFFF"/>
        <w:ind w:firstLine="709"/>
        <w:jc w:val="both"/>
        <w:rPr>
          <w:sz w:val="28"/>
          <w:lang w:eastAsia="ar-SA"/>
        </w:rPr>
      </w:pPr>
      <w:r>
        <w:rPr>
          <w:sz w:val="28"/>
          <w:lang w:eastAsia="ar-SA"/>
        </w:rPr>
        <w:t xml:space="preserve">В соответствии с Федеральным </w:t>
      </w:r>
      <w:hyperlink r:id="rId7" w:tooltip="consultantplus://offline/main?base=LAW;n=112746;fld=134;dst=100023" w:history="1">
        <w:r>
          <w:rPr>
            <w:sz w:val="28"/>
            <w:lang w:eastAsia="ar-SA"/>
          </w:rPr>
          <w:t>законом</w:t>
        </w:r>
      </w:hyperlink>
      <w:r>
        <w:rPr>
          <w:sz w:val="28"/>
          <w:lang w:eastAsia="ar-SA"/>
        </w:rPr>
        <w:t xml:space="preserve"> Российской федерации от 27.07.2010 № 210-ФЗ «Об организации предоставления государственных и муниципальных услуг», на основании статьи 35 </w:t>
      </w:r>
      <w:hyperlink r:id="rId8" w:tooltip="consultantplus://offline/main?base=RLAW067;n=30865;fld=134" w:history="1">
        <w:r>
          <w:rPr>
            <w:sz w:val="28"/>
            <w:lang w:eastAsia="ar-SA"/>
          </w:rPr>
          <w:t>Устава</w:t>
        </w:r>
      </w:hyperlink>
      <w:r>
        <w:rPr>
          <w:sz w:val="28"/>
          <w:lang w:eastAsia="ar-SA"/>
        </w:rPr>
        <w:t xml:space="preserve"> муниципального образования Воловский район администрация муниципального образования Воловский район ПОСТАНОВЛЯЕТ:</w:t>
      </w:r>
    </w:p>
    <w:p w:rsidR="00C04367" w:rsidRDefault="00AC0BD5">
      <w:pPr>
        <w:shd w:val="clear" w:color="auto" w:fill="FFFFFF"/>
        <w:ind w:firstLine="709"/>
        <w:jc w:val="both"/>
        <w:rPr>
          <w:b/>
          <w:sz w:val="28"/>
          <w:lang w:eastAsia="ar-SA"/>
        </w:rPr>
      </w:pPr>
      <w:r>
        <w:rPr>
          <w:sz w:val="28"/>
          <w:lang w:eastAsia="ar-SA"/>
        </w:rPr>
        <w:t xml:space="preserve">1.Утвердить </w:t>
      </w:r>
      <w:hyperlink r:id="rId9" w:tooltip="consultantplus://offline/main?base=RLAW067;n=37507;fld=134;dst=100012" w:history="1">
        <w:r>
          <w:rPr>
            <w:sz w:val="28"/>
            <w:lang w:eastAsia="ar-SA"/>
          </w:rPr>
          <w:t>административный регламент</w:t>
        </w:r>
      </w:hyperlink>
      <w:r>
        <w:rPr>
          <w:sz w:val="28"/>
          <w:lang w:eastAsia="ar-SA"/>
        </w:rPr>
        <w:t xml:space="preserve"> предоставления муниципальной услуги </w:t>
      </w:r>
      <w:r w:rsidR="00A54CE7" w:rsidRPr="00A54CE7">
        <w:rPr>
          <w:color w:val="000000"/>
          <w:sz w:val="28"/>
        </w:rPr>
        <w:t xml:space="preserve">«Присвоение (подтверждение) «второго спортивного разряда» и «третьего спортивного разряда» (за исключением военно-прикладных и служебно-прикладных видов спорта) на территории муниципального образования Воловский район </w:t>
      </w:r>
      <w:r>
        <w:rPr>
          <w:sz w:val="28"/>
          <w:lang w:eastAsia="ar-SA"/>
        </w:rPr>
        <w:t>(приложение).</w:t>
      </w:r>
    </w:p>
    <w:p w:rsidR="00C04367" w:rsidRDefault="00AC0BD5">
      <w:pPr>
        <w:shd w:val="clear" w:color="auto" w:fill="FFFFFF"/>
        <w:ind w:firstLine="709"/>
        <w:jc w:val="both"/>
        <w:rPr>
          <w:sz w:val="28"/>
          <w:lang w:eastAsia="ar-SA"/>
        </w:rPr>
      </w:pPr>
      <w:r>
        <w:rPr>
          <w:sz w:val="28"/>
          <w:lang w:eastAsia="ar-SA"/>
        </w:rPr>
        <w:t xml:space="preserve">2. </w:t>
      </w:r>
      <w:r>
        <w:rPr>
          <w:sz w:val="28"/>
        </w:rPr>
        <w:t>Признать утратившим силу постановление администрации муниципального образования Воловский район</w:t>
      </w:r>
      <w:r>
        <w:rPr>
          <w:sz w:val="28"/>
          <w:lang w:eastAsia="ar-SA"/>
        </w:rPr>
        <w:t xml:space="preserve"> от </w:t>
      </w:r>
      <w:r>
        <w:rPr>
          <w:sz w:val="28"/>
        </w:rPr>
        <w:t xml:space="preserve">05.08.2021 № 492 </w:t>
      </w:r>
      <w:r>
        <w:rPr>
          <w:sz w:val="28"/>
          <w:lang w:eastAsia="ar-SA"/>
        </w:rPr>
        <w:t>«</w:t>
      </w:r>
      <w:r>
        <w:rPr>
          <w:color w:val="000000"/>
          <w:sz w:val="28"/>
        </w:rPr>
        <w:t>Об утверждении административного регламента предоставления муниципальной услуги «Присвоение «второго спортивного разряда» и «третьего спортивного разряда» (за исключением военно-прикладных и служебно-прикладных видов спорта) в муниципальном образовании Воловский район».</w:t>
      </w:r>
    </w:p>
    <w:p w:rsidR="00C04367" w:rsidRDefault="00AC0BD5">
      <w:pPr>
        <w:shd w:val="clear" w:color="auto" w:fill="FFFFFF"/>
        <w:ind w:firstLine="709"/>
        <w:jc w:val="both"/>
        <w:rPr>
          <w:sz w:val="28"/>
        </w:rPr>
      </w:pPr>
      <w:r>
        <w:rPr>
          <w:sz w:val="28"/>
          <w:lang w:eastAsia="ar-SA"/>
        </w:rPr>
        <w:t xml:space="preserve">3. </w:t>
      </w:r>
      <w:r>
        <w:rPr>
          <w:sz w:val="28"/>
        </w:rPr>
        <w:t>Комитету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C04367" w:rsidRDefault="00AC0BD5">
      <w:pPr>
        <w:shd w:val="clear" w:color="auto" w:fill="FFFFFF"/>
        <w:ind w:firstLine="709"/>
        <w:jc w:val="both"/>
        <w:rPr>
          <w:sz w:val="28"/>
          <w:lang w:eastAsia="ar-SA"/>
        </w:rPr>
      </w:pPr>
      <w:r>
        <w:rPr>
          <w:sz w:val="28"/>
          <w:lang w:eastAsia="ar-SA"/>
        </w:rPr>
        <w:t>4. Постановление вступает в силу со дня обнародования.</w:t>
      </w:r>
    </w:p>
    <w:p w:rsidR="00C04367" w:rsidRDefault="00C04367">
      <w:pPr>
        <w:shd w:val="clear" w:color="auto" w:fill="FFFFFF"/>
        <w:rPr>
          <w:sz w:val="28"/>
          <w:lang w:eastAsia="ar-SA"/>
        </w:rPr>
      </w:pPr>
    </w:p>
    <w:p w:rsidR="00C04367" w:rsidRDefault="00C04367">
      <w:pPr>
        <w:shd w:val="clear" w:color="auto" w:fill="FFFFFF"/>
        <w:rPr>
          <w:sz w:val="28"/>
          <w:lang w:eastAsia="ar-SA"/>
        </w:rPr>
      </w:pPr>
    </w:p>
    <w:p w:rsidR="00C04367" w:rsidRDefault="00AC0BD5">
      <w:pPr>
        <w:ind w:firstLine="709"/>
        <w:rPr>
          <w:sz w:val="28"/>
        </w:rPr>
      </w:pPr>
      <w:r>
        <w:rPr>
          <w:sz w:val="28"/>
        </w:rPr>
        <w:t>Глава администрации</w:t>
      </w:r>
    </w:p>
    <w:p w:rsidR="00C04367" w:rsidRDefault="00AC0BD5">
      <w:pPr>
        <w:ind w:firstLine="709"/>
        <w:rPr>
          <w:sz w:val="28"/>
        </w:rPr>
      </w:pPr>
      <w:r>
        <w:rPr>
          <w:sz w:val="28"/>
        </w:rPr>
        <w:t>муниципального образования</w:t>
      </w:r>
    </w:p>
    <w:p w:rsidR="00C04367" w:rsidRDefault="00AC0BD5">
      <w:pPr>
        <w:ind w:firstLine="709"/>
        <w:rPr>
          <w:sz w:val="28"/>
        </w:rPr>
      </w:pPr>
      <w:r>
        <w:rPr>
          <w:sz w:val="28"/>
        </w:rPr>
        <w:t>Воловский район                                                                   С.Ю. Пиший</w:t>
      </w:r>
    </w:p>
    <w:p w:rsidR="00C04367" w:rsidRDefault="00C04367">
      <w:pPr>
        <w:rPr>
          <w:sz w:val="28"/>
        </w:rPr>
      </w:pPr>
    </w:p>
    <w:p w:rsidR="00C04367" w:rsidRDefault="00C04367">
      <w:pPr>
        <w:rPr>
          <w:sz w:val="28"/>
        </w:rPr>
      </w:pPr>
    </w:p>
    <w:p w:rsidR="00C04367" w:rsidRDefault="00C04367">
      <w:pPr>
        <w:rPr>
          <w:rFonts w:ascii="Arial" w:hAnsi="Arial" w:cs="Arial"/>
        </w:rPr>
      </w:pPr>
    </w:p>
    <w:p w:rsidR="00C04367" w:rsidRDefault="00C04367">
      <w:pPr>
        <w:rPr>
          <w:rFonts w:ascii="Arial" w:hAnsi="Arial" w:cs="Arial"/>
        </w:rPr>
      </w:pPr>
    </w:p>
    <w:p w:rsidR="00C04367" w:rsidRDefault="00AC0BD5">
      <w:pPr>
        <w:ind w:left="4536" w:firstLine="709"/>
        <w:jc w:val="right"/>
        <w:rPr>
          <w:rFonts w:ascii="Arial" w:hAnsi="Arial" w:cs="Arial"/>
        </w:rPr>
      </w:pPr>
      <w:r>
        <w:rPr>
          <w:rFonts w:ascii="Arial" w:hAnsi="Arial" w:cs="Arial"/>
        </w:rPr>
        <w:t>Приложение</w:t>
      </w:r>
    </w:p>
    <w:p w:rsidR="00C04367" w:rsidRDefault="00AC0BD5">
      <w:pPr>
        <w:ind w:left="4536" w:firstLine="709"/>
        <w:jc w:val="right"/>
        <w:rPr>
          <w:rFonts w:ascii="Arial" w:hAnsi="Arial" w:cs="Arial"/>
        </w:rPr>
      </w:pPr>
      <w:r>
        <w:rPr>
          <w:rFonts w:ascii="Arial" w:hAnsi="Arial" w:cs="Arial"/>
        </w:rPr>
        <w:t>к постановлению администрации</w:t>
      </w:r>
    </w:p>
    <w:p w:rsidR="00C04367" w:rsidRDefault="00AC0BD5">
      <w:pPr>
        <w:ind w:left="4536" w:firstLine="709"/>
        <w:jc w:val="right"/>
        <w:rPr>
          <w:rFonts w:ascii="Arial" w:hAnsi="Arial" w:cs="Arial"/>
        </w:rPr>
      </w:pPr>
      <w:r>
        <w:rPr>
          <w:rFonts w:ascii="Arial" w:hAnsi="Arial" w:cs="Arial"/>
        </w:rPr>
        <w:t>муниципального образования</w:t>
      </w:r>
    </w:p>
    <w:p w:rsidR="00C04367" w:rsidRDefault="00AC0BD5">
      <w:pPr>
        <w:ind w:left="4536" w:firstLine="709"/>
        <w:jc w:val="right"/>
        <w:rPr>
          <w:rFonts w:ascii="Arial" w:hAnsi="Arial" w:cs="Arial"/>
        </w:rPr>
      </w:pPr>
      <w:r>
        <w:rPr>
          <w:rFonts w:ascii="Arial" w:hAnsi="Arial" w:cs="Arial"/>
        </w:rPr>
        <w:t>Воловский район</w:t>
      </w:r>
    </w:p>
    <w:p w:rsidR="00C04367" w:rsidRDefault="00AC0BD5">
      <w:pPr>
        <w:ind w:left="4536" w:firstLine="709"/>
        <w:jc w:val="right"/>
        <w:rPr>
          <w:rFonts w:ascii="Arial" w:hAnsi="Arial" w:cs="Arial"/>
        </w:rPr>
      </w:pPr>
      <w:r>
        <w:rPr>
          <w:rFonts w:ascii="Arial" w:hAnsi="Arial" w:cs="Arial"/>
        </w:rPr>
        <w:t xml:space="preserve">от </w:t>
      </w:r>
      <w:r w:rsidR="004F5A72">
        <w:rPr>
          <w:rFonts w:ascii="Arial" w:hAnsi="Arial" w:cs="Arial"/>
        </w:rPr>
        <w:t>05.03.2022</w:t>
      </w:r>
      <w:r>
        <w:rPr>
          <w:rFonts w:ascii="Arial" w:hAnsi="Arial" w:cs="Arial"/>
        </w:rPr>
        <w:t xml:space="preserve"> № </w:t>
      </w:r>
      <w:r w:rsidR="004F5A72">
        <w:rPr>
          <w:rFonts w:ascii="Arial" w:hAnsi="Arial" w:cs="Arial"/>
        </w:rPr>
        <w:t>18</w:t>
      </w:r>
      <w:r w:rsidR="00C364D4">
        <w:rPr>
          <w:rFonts w:ascii="Arial" w:hAnsi="Arial" w:cs="Arial"/>
        </w:rPr>
        <w:t>4</w:t>
      </w:r>
    </w:p>
    <w:p w:rsidR="00C04367" w:rsidRDefault="00C04367">
      <w:pPr>
        <w:ind w:firstLine="709"/>
        <w:jc w:val="center"/>
        <w:outlineLvl w:val="0"/>
        <w:rPr>
          <w:rFonts w:ascii="Arial" w:hAnsi="Arial" w:cs="Arial"/>
          <w:lang w:eastAsia="ar-SA"/>
        </w:rPr>
      </w:pPr>
    </w:p>
    <w:p w:rsidR="00C04367" w:rsidRDefault="00AC0BD5">
      <w:pPr>
        <w:pStyle w:val="af"/>
        <w:shd w:val="clear" w:color="auto" w:fill="FFFFFF"/>
        <w:spacing w:before="0" w:beforeAutospacing="0" w:after="0" w:afterAutospacing="0"/>
        <w:ind w:firstLine="709"/>
        <w:jc w:val="center"/>
        <w:rPr>
          <w:rStyle w:val="apple-converted-space"/>
          <w:rFonts w:ascii="Arial" w:hAnsi="Arial" w:cs="Arial"/>
          <w:b/>
          <w:bCs/>
          <w:sz w:val="28"/>
          <w:szCs w:val="28"/>
        </w:rPr>
      </w:pPr>
      <w:r>
        <w:rPr>
          <w:rFonts w:ascii="Arial" w:hAnsi="Arial" w:cs="Arial"/>
          <w:b/>
          <w:bCs/>
          <w:sz w:val="28"/>
          <w:szCs w:val="28"/>
        </w:rPr>
        <w:t>АДМИНИСТРАТИВНЫЙ РЕГЛАМЕНТ</w:t>
      </w:r>
    </w:p>
    <w:p w:rsidR="00C04367" w:rsidRDefault="00AC0BD5">
      <w:pPr>
        <w:jc w:val="center"/>
        <w:rPr>
          <w:rFonts w:ascii="Arial" w:hAnsi="Arial" w:cs="Arial"/>
          <w:b/>
          <w:color w:val="000000"/>
          <w:sz w:val="28"/>
          <w:szCs w:val="28"/>
        </w:rPr>
      </w:pPr>
      <w:r>
        <w:rPr>
          <w:rFonts w:ascii="Arial" w:eastAsia="Calibri" w:hAnsi="Arial" w:cs="Arial"/>
          <w:b/>
          <w:color w:val="000000"/>
          <w:sz w:val="28"/>
          <w:szCs w:val="28"/>
        </w:rPr>
        <w:t xml:space="preserve">предоставления муниципальной услуги </w:t>
      </w:r>
      <w:r>
        <w:rPr>
          <w:rFonts w:ascii="Arial" w:hAnsi="Arial" w:cs="Arial"/>
          <w:b/>
          <w:color w:val="000000"/>
          <w:sz w:val="28"/>
          <w:szCs w:val="28"/>
        </w:rPr>
        <w:t xml:space="preserve">«Присвоение </w:t>
      </w:r>
      <w:r>
        <w:rPr>
          <w:rFonts w:ascii="Arial" w:hAnsi="Arial" w:cs="Arial"/>
          <w:b/>
          <w:sz w:val="28"/>
          <w:szCs w:val="28"/>
        </w:rPr>
        <w:t>(подтверждение) «второго спортивного разряда» и «третьего спортивного разряда</w:t>
      </w:r>
      <w:r>
        <w:rPr>
          <w:rFonts w:ascii="Arial" w:hAnsi="Arial" w:cs="Arial"/>
          <w:b/>
          <w:color w:val="000000"/>
          <w:sz w:val="28"/>
          <w:szCs w:val="28"/>
        </w:rPr>
        <w:t xml:space="preserve"> в муниципальном образовании Воловский район»</w:t>
      </w:r>
    </w:p>
    <w:p w:rsidR="00C04367" w:rsidRDefault="00C04367">
      <w:pPr>
        <w:pStyle w:val="af"/>
        <w:shd w:val="clear" w:color="auto" w:fill="FFFFFF"/>
        <w:spacing w:before="0" w:beforeAutospacing="0" w:after="0" w:afterAutospacing="0"/>
        <w:ind w:firstLine="709"/>
        <w:jc w:val="center"/>
        <w:rPr>
          <w:rFonts w:ascii="Arial" w:hAnsi="Arial" w:cs="Arial"/>
          <w:b/>
          <w:bCs/>
          <w:sz w:val="28"/>
          <w:szCs w:val="28"/>
        </w:rPr>
      </w:pPr>
    </w:p>
    <w:p w:rsidR="00C04367" w:rsidRDefault="00C04367">
      <w:pPr>
        <w:widowControl w:val="0"/>
        <w:tabs>
          <w:tab w:val="left" w:pos="567"/>
        </w:tabs>
        <w:contextualSpacing/>
        <w:jc w:val="both"/>
        <w:rPr>
          <w:rFonts w:ascii="PT Astra Serif" w:eastAsia="PT Astra Serif" w:hAnsi="PT Astra Serif" w:cs="PT Astra Serif"/>
          <w:i/>
          <w:iCs/>
          <w:sz w:val="28"/>
          <w:szCs w:val="26"/>
        </w:rPr>
      </w:pPr>
    </w:p>
    <w:p w:rsidR="00C04367" w:rsidRDefault="00AC0BD5">
      <w:pPr>
        <w:widowControl w:val="0"/>
        <w:numPr>
          <w:ilvl w:val="0"/>
          <w:numId w:val="9"/>
        </w:numPr>
        <w:tabs>
          <w:tab w:val="left" w:pos="567"/>
        </w:tabs>
        <w:contextualSpacing/>
        <w:jc w:val="center"/>
        <w:rPr>
          <w:rFonts w:ascii="PT Astra Serif" w:eastAsia="PT Astra Serif" w:hAnsi="PT Astra Serif" w:cs="PT Astra Serif"/>
          <w:b/>
          <w:sz w:val="28"/>
          <w:szCs w:val="26"/>
        </w:rPr>
      </w:pPr>
      <w:r>
        <w:rPr>
          <w:rFonts w:ascii="PT Astra Serif" w:eastAsia="PT Astra Serif" w:hAnsi="PT Astra Serif" w:cs="PT Astra Serif"/>
          <w:b/>
          <w:sz w:val="28"/>
          <w:szCs w:val="26"/>
        </w:rPr>
        <w:t xml:space="preserve"> Общие положения</w:t>
      </w:r>
    </w:p>
    <w:p w:rsidR="00C04367" w:rsidRDefault="00C04367">
      <w:pPr>
        <w:widowControl w:val="0"/>
        <w:tabs>
          <w:tab w:val="left" w:pos="567"/>
        </w:tabs>
        <w:ind w:left="1287"/>
        <w:contextualSpacing/>
        <w:rPr>
          <w:rFonts w:ascii="PT Astra Serif" w:eastAsia="PT Astra Serif" w:hAnsi="PT Astra Serif" w:cs="PT Astra Serif"/>
          <w:b/>
          <w:sz w:val="28"/>
          <w:szCs w:val="26"/>
        </w:rPr>
      </w:pPr>
    </w:p>
    <w:p w:rsidR="00C04367" w:rsidRDefault="00AC0BD5">
      <w:pPr>
        <w:widowControl w:val="0"/>
        <w:tabs>
          <w:tab w:val="left" w:pos="0"/>
        </w:tabs>
        <w:ind w:firstLine="709"/>
        <w:jc w:val="center"/>
        <w:rPr>
          <w:rFonts w:ascii="PT Astra Serif" w:eastAsia="PT Astra Serif" w:hAnsi="PT Astra Serif" w:cs="PT Astra Serif"/>
          <w:b/>
          <w:sz w:val="28"/>
          <w:szCs w:val="26"/>
        </w:rPr>
      </w:pPr>
      <w:r>
        <w:rPr>
          <w:rFonts w:ascii="PT Astra Serif" w:eastAsia="PT Astra Serif" w:hAnsi="PT Astra Serif" w:cs="PT Astra Serif"/>
          <w:b/>
          <w:sz w:val="28"/>
          <w:szCs w:val="26"/>
        </w:rPr>
        <w:t>Предмет регулирования Административного регламента</w:t>
      </w:r>
    </w:p>
    <w:p w:rsidR="00C04367" w:rsidRDefault="00C04367">
      <w:pPr>
        <w:jc w:val="both"/>
        <w:rPr>
          <w:iCs/>
          <w:sz w:val="26"/>
          <w:szCs w:val="26"/>
        </w:rPr>
      </w:pPr>
    </w:p>
    <w:p w:rsidR="00C04367" w:rsidRDefault="00AC0BD5">
      <w:pPr>
        <w:ind w:firstLine="709"/>
        <w:jc w:val="both"/>
        <w:rPr>
          <w:rFonts w:ascii="PT Astra Serif" w:eastAsia="PT Astra Serif" w:hAnsi="PT Astra Serif" w:cs="PT Astra Serif"/>
          <w:i/>
          <w:sz w:val="28"/>
          <w:szCs w:val="26"/>
        </w:rPr>
      </w:pPr>
      <w:r>
        <w:rPr>
          <w:rFonts w:ascii="PT Astra Serif" w:eastAsia="PT Astra Serif" w:hAnsi="PT Astra Serif" w:cs="PT Astra Serif"/>
          <w:sz w:val="28"/>
        </w:rPr>
        <w:t xml:space="preserve">1. </w:t>
      </w:r>
      <w:r>
        <w:rPr>
          <w:rFonts w:ascii="PT Astra Serif" w:eastAsia="PT Astra Serif" w:hAnsi="PT Astra Serif" w:cs="PT Astra Serif"/>
          <w:sz w:val="28"/>
          <w:szCs w:val="26"/>
        </w:rPr>
        <w:t>Административный регламент предоставления муниципальной услуги «</w:t>
      </w:r>
      <w:r>
        <w:rPr>
          <w:rFonts w:ascii="PT Astra Serif" w:eastAsia="PT Astra Serif" w:hAnsi="PT Astra Serif" w:cs="PT Astra Serif"/>
          <w:bCs/>
          <w:iCs/>
          <w:sz w:val="28"/>
          <w:szCs w:val="26"/>
        </w:rPr>
        <w:t>Присвоение (подтверждение) «второго спортивного разряда» и «третьего спортивного разряда» (за исключением военно-прикладных и служебно-прикладных видов спорта)</w:t>
      </w:r>
      <w:r>
        <w:rPr>
          <w:rFonts w:ascii="PT Astra Serif" w:eastAsia="PT Astra Serif" w:hAnsi="PT Astra Serif" w:cs="PT Astra Serif"/>
          <w:sz w:val="28"/>
          <w:szCs w:val="26"/>
        </w:rPr>
        <w:t>»</w:t>
      </w:r>
      <w:r w:rsidR="00A54CE7">
        <w:rPr>
          <w:rFonts w:asciiTheme="minorHAnsi" w:eastAsia="PT Astra Serif" w:hAnsiTheme="minorHAnsi" w:cs="PT Astra Serif"/>
          <w:sz w:val="28"/>
          <w:szCs w:val="26"/>
        </w:rPr>
        <w:t xml:space="preserve"> на территории муниципального образования Воловский район</w:t>
      </w:r>
      <w:r>
        <w:rPr>
          <w:rFonts w:ascii="PT Astra Serif" w:eastAsia="PT Astra Serif" w:hAnsi="PT Astra Serif" w:cs="PT Astra Serif"/>
          <w:sz w:val="28"/>
          <w:szCs w:val="26"/>
        </w:rPr>
        <w:t xml:space="preserve"> разработан в целях повышения качества и доступности предоставления муниципальной услуги, определяет</w:t>
      </w:r>
      <w:r>
        <w:rPr>
          <w:rFonts w:ascii="PT Astra Serif" w:eastAsia="PT Astra Serif" w:hAnsi="PT Astra Serif" w:cs="PT Astra Serif"/>
          <w:color w:val="000000" w:themeColor="text1"/>
          <w:sz w:val="28"/>
          <w:szCs w:val="26"/>
        </w:rPr>
        <w:t xml:space="preserve"> стандарт, сроки и последовательность действий (административных процедур) муниципального образования Воловский район</w:t>
      </w:r>
      <w:r>
        <w:rPr>
          <w:rFonts w:ascii="PT Astra Serif" w:eastAsia="PT Astra Serif" w:hAnsi="PT Astra Serif" w:cs="PT Astra Serif"/>
          <w:sz w:val="28"/>
          <w:szCs w:val="26"/>
        </w:rPr>
        <w:t xml:space="preserve"> при предоставлении муниципальной услуги.</w:t>
      </w:r>
    </w:p>
    <w:p w:rsidR="00C04367" w:rsidRDefault="00C04367">
      <w:pPr>
        <w:jc w:val="both"/>
        <w:rPr>
          <w:rFonts w:ascii="PT Astra Serif" w:eastAsia="PT Astra Serif" w:hAnsi="PT Astra Serif" w:cs="PT Astra Serif"/>
          <w:i/>
          <w:sz w:val="28"/>
          <w:szCs w:val="26"/>
        </w:rPr>
      </w:pPr>
    </w:p>
    <w:p w:rsidR="00C04367" w:rsidRDefault="00AC0BD5">
      <w:pPr>
        <w:widowControl w:val="0"/>
        <w:tabs>
          <w:tab w:val="left" w:pos="0"/>
        </w:tabs>
        <w:ind w:firstLine="709"/>
        <w:jc w:val="center"/>
        <w:rPr>
          <w:rFonts w:ascii="PT Astra Serif" w:eastAsia="PT Astra Serif" w:hAnsi="PT Astra Serif" w:cs="PT Astra Serif"/>
          <w:b/>
          <w:sz w:val="28"/>
          <w:szCs w:val="26"/>
        </w:rPr>
      </w:pPr>
      <w:r>
        <w:rPr>
          <w:rFonts w:ascii="PT Astra Serif" w:eastAsia="PT Astra Serif" w:hAnsi="PT Astra Serif" w:cs="PT Astra Serif"/>
          <w:b/>
          <w:sz w:val="28"/>
          <w:szCs w:val="26"/>
        </w:rPr>
        <w:t>Круг Заявителей</w:t>
      </w:r>
    </w:p>
    <w:p w:rsidR="00C04367" w:rsidRDefault="00C04367">
      <w:pPr>
        <w:widowControl w:val="0"/>
        <w:tabs>
          <w:tab w:val="left" w:pos="0"/>
        </w:tabs>
        <w:ind w:firstLine="709"/>
        <w:jc w:val="center"/>
        <w:rPr>
          <w:rFonts w:ascii="PT Astra Serif" w:eastAsia="PT Astra Serif" w:hAnsi="PT Astra Serif" w:cs="PT Astra Serif"/>
          <w:b/>
          <w:sz w:val="28"/>
          <w:szCs w:val="26"/>
        </w:rPr>
      </w:pPr>
    </w:p>
    <w:p w:rsidR="00C04367" w:rsidRDefault="00AC0BD5">
      <w:pPr>
        <w:ind w:firstLine="720"/>
        <w:jc w:val="both"/>
        <w:rPr>
          <w:rFonts w:ascii="PT Astra Serif" w:eastAsia="PT Astra Serif" w:hAnsi="PT Astra Serif" w:cs="PT Astra Serif"/>
          <w:sz w:val="28"/>
          <w:szCs w:val="26"/>
        </w:rPr>
      </w:pPr>
      <w:r>
        <w:rPr>
          <w:rFonts w:ascii="PT Astra Serif" w:eastAsia="PT Astra Serif" w:hAnsi="PT Astra Serif" w:cs="PT Astra Serif"/>
          <w:sz w:val="28"/>
          <w:szCs w:val="26"/>
        </w:rPr>
        <w:t>2. Заявителями при предоставлении муниципальной услуги (далее - Заявитель) являются:</w:t>
      </w:r>
    </w:p>
    <w:p w:rsidR="00C04367" w:rsidRDefault="00AC0BD5">
      <w:pPr>
        <w:ind w:firstLine="720"/>
        <w:jc w:val="both"/>
      </w:pPr>
      <w:r>
        <w:rPr>
          <w:rFonts w:ascii="PT Astra Serif" w:eastAsia="PT Astra Serif" w:hAnsi="PT Astra Serif" w:cs="PT Astra Serif"/>
          <w:sz w:val="28"/>
          <w:szCs w:val="26"/>
        </w:rPr>
        <w:t>1) региональные спортивные федерации или местные спортивные федерации (за исключением военно-прикладных и служебно-прикладных видов спорта) по месту их территориальной сферы деятельности (далее при совместном упоминании - спортивные федерации);</w:t>
      </w:r>
    </w:p>
    <w:p w:rsidR="00C04367" w:rsidRDefault="00AC0BD5">
      <w:pPr>
        <w:ind w:firstLine="720"/>
        <w:jc w:val="both"/>
      </w:pPr>
      <w:r>
        <w:rPr>
          <w:rFonts w:ascii="PT Astra Serif" w:eastAsia="PT Astra Serif" w:hAnsi="PT Astra Serif" w:cs="PT Astra Serif"/>
          <w:sz w:val="28"/>
          <w:szCs w:val="26"/>
        </w:rPr>
        <w:t>2) физкультурно-спортивная организация, организация, осуществляющая спортивную подготовку, или образовательная организация, к которой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w:t>
      </w:r>
    </w:p>
    <w:p w:rsidR="00C04367" w:rsidRDefault="00C04367">
      <w:pPr>
        <w:pStyle w:val="af9"/>
        <w:ind w:left="0" w:firstLine="709"/>
        <w:jc w:val="both"/>
        <w:rPr>
          <w:rFonts w:ascii="PT Astra Serif" w:eastAsia="PT Astra Serif" w:hAnsi="PT Astra Serif" w:cs="PT Astra Serif"/>
          <w:sz w:val="28"/>
          <w:szCs w:val="26"/>
        </w:rPr>
      </w:pPr>
    </w:p>
    <w:p w:rsidR="00C04367" w:rsidRDefault="00AC0BD5">
      <w:pPr>
        <w:widowControl w:val="0"/>
        <w:ind w:firstLine="709"/>
        <w:jc w:val="center"/>
        <w:outlineLvl w:val="2"/>
        <w:rPr>
          <w:rFonts w:ascii="PT Astra Serif" w:eastAsia="PT Astra Serif" w:hAnsi="PT Astra Serif" w:cs="PT Astra Serif"/>
          <w:b/>
          <w:sz w:val="28"/>
          <w:szCs w:val="26"/>
        </w:rPr>
      </w:pPr>
      <w:r>
        <w:rPr>
          <w:rFonts w:ascii="PT Astra Serif" w:eastAsia="PT Astra Serif" w:hAnsi="PT Astra Serif" w:cs="PT Astra Serif"/>
          <w:b/>
          <w:sz w:val="28"/>
          <w:szCs w:val="26"/>
        </w:rPr>
        <w:t>Требования к порядку информирования о предоставлении муниципальной услуги</w:t>
      </w:r>
    </w:p>
    <w:p w:rsidR="00C04367" w:rsidRDefault="00C04367">
      <w:pPr>
        <w:widowControl w:val="0"/>
        <w:ind w:firstLine="709"/>
        <w:jc w:val="center"/>
        <w:outlineLvl w:val="2"/>
        <w:rPr>
          <w:rFonts w:ascii="PT Astra Serif" w:eastAsia="PT Astra Serif" w:hAnsi="PT Astra Serif" w:cs="PT Astra Serif"/>
          <w:b/>
          <w:sz w:val="28"/>
          <w:szCs w:val="26"/>
        </w:rPr>
      </w:pPr>
    </w:p>
    <w:p w:rsidR="00C04367" w:rsidRDefault="00AC0BD5">
      <w:pPr>
        <w:tabs>
          <w:tab w:val="left" w:pos="7425"/>
        </w:tabs>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lastRenderedPageBreak/>
        <w:t xml:space="preserve">3. Информация о порядке предоставления муниципальной услуги предоставляется непосредственно в помещениях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sz w:val="28"/>
          <w:szCs w:val="26"/>
        </w:rPr>
        <w:t xml:space="preserve"> в информационно-телекоммуникационной сети "Интернет".</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Информация о месте нахождения и графике работы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справочные телефоны, адреса официальных сайтов, а также электронной почты и формы обратной связи размещены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sz w:val="28"/>
          <w:szCs w:val="26"/>
        </w:rPr>
        <w:t xml:space="preserve"> в информационно-телек</w:t>
      </w:r>
      <w:r w:rsidR="00482B70">
        <w:rPr>
          <w:rFonts w:ascii="PT Astra Serif" w:eastAsia="PT Astra Serif" w:hAnsi="PT Astra Serif" w:cs="PT Astra Serif"/>
          <w:sz w:val="28"/>
          <w:szCs w:val="26"/>
        </w:rPr>
        <w:t>оммуникационной сети "Интернет"</w:t>
      </w:r>
      <w:r w:rsidR="00482B70">
        <w:rPr>
          <w:rFonts w:asciiTheme="minorHAnsi" w:eastAsia="PT Astra Serif" w:hAnsiTheme="minorHAnsi" w:cs="PT Astra Serif"/>
          <w:sz w:val="28"/>
          <w:szCs w:val="26"/>
        </w:rPr>
        <w:t xml:space="preserve"> (</w:t>
      </w:r>
      <w:r w:rsidR="00482B70" w:rsidRPr="00482B70">
        <w:rPr>
          <w:rFonts w:asciiTheme="minorHAnsi" w:eastAsia="PT Astra Serif" w:hAnsiTheme="minorHAnsi" w:cs="PT Astra Serif"/>
          <w:sz w:val="28"/>
          <w:szCs w:val="26"/>
        </w:rPr>
        <w:t>https://volovo.tularegion.ru/</w:t>
      </w:r>
      <w:r w:rsidR="00482B70">
        <w:rPr>
          <w:rFonts w:asciiTheme="minorHAnsi" w:eastAsia="PT Astra Serif" w:hAnsiTheme="minorHAnsi" w:cs="PT Astra Serif"/>
          <w:sz w:val="28"/>
          <w:szCs w:val="26"/>
        </w:rPr>
        <w:t>)</w:t>
      </w:r>
      <w:r>
        <w:rPr>
          <w:rFonts w:ascii="PT Astra Serif" w:eastAsia="PT Astra Serif" w:hAnsi="PT Astra Serif" w:cs="PT Astra Serif"/>
          <w:sz w:val="28"/>
          <w:szCs w:val="26"/>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https://www.gosuslugi.ru (далее - Единый портал), портале государственных и муниципальных услуг (функций) Тульской области http://www.gosuslugi71.ru (далее - Портал Тульской области).</w:t>
      </w:r>
    </w:p>
    <w:p w:rsidR="00C04367" w:rsidRDefault="00AC0BD5">
      <w:pPr>
        <w:tabs>
          <w:tab w:val="left" w:pos="7425"/>
        </w:tabs>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4. Консультирование о порядке предоставления муниципальной услуги осуществляется непосредственно в </w:t>
      </w:r>
      <w:r>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или с использованием средств телефонной, почтовой, электронной связи.</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Информация по вопросам предоставления муниципальной услуги предоставляется бесплатно.</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Основными требованиями к порядку информирования о предоставлении муниципальной услуги являются:</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достоверность предоставляемой информации;</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четкость в изложении информации;</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полнота информирования.</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Консультации осуществляются по вопросам:</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перечня документов, необходимых для предоставления муниципальной услуги;</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времени приема и выдачи документов;</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сроков предоставления муниципальной услуги;</w:t>
      </w:r>
    </w:p>
    <w:p w:rsidR="00C04367" w:rsidRDefault="00AC0BD5">
      <w:pPr>
        <w:tabs>
          <w:tab w:val="left" w:pos="7425"/>
        </w:tabs>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другим вопросам, непосредственно касающимся предоставления муниципальной услуги.</w:t>
      </w:r>
    </w:p>
    <w:p w:rsidR="00C04367" w:rsidRDefault="00AC0BD5">
      <w:pPr>
        <w:tabs>
          <w:tab w:val="left" w:pos="7425"/>
        </w:tabs>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5. При осуществлении консультирования непосредственно в </w:t>
      </w:r>
      <w:r>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специалист, в чьи должностные обязанности входит рассмотрение вопросов, связанных с оказанием муниципальной услуги (далее - специалист), обязан:</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lastRenderedPageBreak/>
        <w:t>представиться, указав фамилию, имя и отчество, наименование структурного подразделения, сотрудником которого он является;</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дать ответы на заданные посетителем вопросы, касающиеся предоставления 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Специалист обязан вести разговор в вежливой и корректной форме, лаконично, по существу вопроса.</w:t>
      </w:r>
    </w:p>
    <w:p w:rsidR="00C04367" w:rsidRDefault="00AC0BD5">
      <w:pPr>
        <w:tabs>
          <w:tab w:val="left" w:pos="7425"/>
        </w:tabs>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C04367" w:rsidRDefault="00AC0BD5">
      <w:pPr>
        <w:tabs>
          <w:tab w:val="left" w:pos="7425"/>
        </w:tabs>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Консультацию при устном обращении 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осуществляет не более 20 минут. Время ожидания личного приема в очереди должно составлять не более 15 минут.</w:t>
      </w:r>
    </w:p>
    <w:p w:rsidR="00C04367" w:rsidRDefault="00AC0BD5">
      <w:pPr>
        <w:tabs>
          <w:tab w:val="left" w:pos="7425"/>
        </w:tabs>
        <w:ind w:firstLine="709"/>
        <w:jc w:val="both"/>
      </w:pPr>
      <w:r>
        <w:rPr>
          <w:rFonts w:ascii="PT Astra Serif" w:eastAsia="PT Astra Serif" w:hAnsi="PT Astra Serif" w:cs="PT Astra Serif"/>
          <w:sz w:val="28"/>
          <w:szCs w:val="26"/>
        </w:rPr>
        <w:t>6. При обращении по телефону специалист:</w:t>
      </w:r>
    </w:p>
    <w:p w:rsidR="00C04367" w:rsidRDefault="00AC0BD5">
      <w:pPr>
        <w:tabs>
          <w:tab w:val="left" w:pos="7425"/>
        </w:tabs>
        <w:ind w:firstLine="709"/>
        <w:jc w:val="both"/>
      </w:pPr>
      <w:r>
        <w:rPr>
          <w:rFonts w:ascii="PT Astra Serif" w:eastAsia="PT Astra Serif" w:hAnsi="PT Astra Serif" w:cs="PT Astra Serif"/>
          <w:sz w:val="28"/>
          <w:szCs w:val="26"/>
        </w:rPr>
        <w:t>представляется, назвав свою фамилию, имя, отчество, должность;</w:t>
      </w:r>
    </w:p>
    <w:p w:rsidR="00C04367" w:rsidRDefault="00AC0BD5">
      <w:pPr>
        <w:tabs>
          <w:tab w:val="left" w:pos="7425"/>
        </w:tabs>
        <w:ind w:firstLine="709"/>
        <w:jc w:val="both"/>
      </w:pPr>
      <w:r>
        <w:rPr>
          <w:rFonts w:ascii="PT Astra Serif" w:eastAsia="PT Astra Serif" w:hAnsi="PT Astra Serif" w:cs="PT Astra Serif"/>
          <w:sz w:val="28"/>
          <w:szCs w:val="26"/>
        </w:rPr>
        <w:t>предлагает собеседнику представиться;</w:t>
      </w:r>
    </w:p>
    <w:p w:rsidR="00C04367" w:rsidRDefault="00AC0BD5">
      <w:pPr>
        <w:tabs>
          <w:tab w:val="left" w:pos="7425"/>
        </w:tabs>
        <w:ind w:firstLine="709"/>
        <w:jc w:val="both"/>
      </w:pPr>
      <w:r>
        <w:rPr>
          <w:rFonts w:ascii="PT Astra Serif" w:eastAsia="PT Astra Serif" w:hAnsi="PT Astra Serif" w:cs="PT Astra Serif"/>
          <w:sz w:val="28"/>
          <w:szCs w:val="26"/>
        </w:rPr>
        <w:t>выслушивает и уточняет при необходимости суть вопроса;</w:t>
      </w:r>
    </w:p>
    <w:p w:rsidR="00C04367" w:rsidRDefault="00AC0BD5">
      <w:pPr>
        <w:tabs>
          <w:tab w:val="left" w:pos="7425"/>
        </w:tabs>
        <w:ind w:firstLine="709"/>
        <w:jc w:val="both"/>
      </w:pPr>
      <w:r>
        <w:rPr>
          <w:rFonts w:ascii="PT Astra Serif" w:eastAsia="PT Astra Serif" w:hAnsi="PT Astra Serif" w:cs="PT Astra Serif"/>
          <w:sz w:val="28"/>
          <w:szCs w:val="26"/>
        </w:rPr>
        <w:t>вежливо, корректно и лаконично дает ответ по существу вопроса.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rsidR="00C04367" w:rsidRDefault="00AC0BD5">
      <w:pPr>
        <w:tabs>
          <w:tab w:val="left" w:pos="7425"/>
        </w:tabs>
        <w:ind w:firstLine="709"/>
        <w:jc w:val="both"/>
      </w:pPr>
      <w:r>
        <w:rPr>
          <w:rFonts w:ascii="PT Astra Serif" w:eastAsia="PT Astra Serif" w:hAnsi="PT Astra Serif" w:cs="PT Astra Serif"/>
          <w:sz w:val="28"/>
          <w:szCs w:val="26"/>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rsidR="00C04367" w:rsidRDefault="00AC0BD5">
      <w:pPr>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7. Письменный запрос на получение консультации может быть:</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направлен по почте;</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направлен по электронной почте;</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передан по факсимильной связи;</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доставлен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Копия письменного ответа по просьбе обратившегося лица может быть направлена ему по факсимильной связи или по электронной почте.</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ответе указываются фамилия, инициалы специалиста, подготовившего ответ, а также номер телефона для справок.</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lastRenderedPageBreak/>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ответе указываются фамилия, инициалы специалиста, подготовившего ответ, а также номер телефона для справок.</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с</w:t>
      </w:r>
      <w:r>
        <w:rPr>
          <w:rFonts w:ascii="PT Astra Serif" w:eastAsia="PT Astra Serif" w:hAnsi="PT Astra Serif" w:cs="PT Astra Serif"/>
          <w:color w:val="000000" w:themeColor="text1"/>
          <w:sz w:val="28"/>
          <w:szCs w:val="26"/>
        </w:rPr>
        <w:t xml:space="preserve">лучае, когда письменный запрос содержит вопросы, которые не входят в компетенцию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либо для которых предусмотрен иной порядок предоставления информации, специалист:</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направляет обратившемуся лицу письмо о невозможности предоставления сведений;</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разъясняет право обратиться в орган, в компетенцию которого входят ответы на поставленные вопросы.</w:t>
      </w:r>
    </w:p>
    <w:p w:rsidR="00C04367" w:rsidRDefault="00AC0BD5">
      <w:pPr>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04367" w:rsidRDefault="00AC0BD5">
      <w:pPr>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04367" w:rsidRDefault="00AC0BD5">
      <w:pPr>
        <w:ind w:firstLine="709"/>
        <w:jc w:val="both"/>
        <w:rPr>
          <w:rFonts w:ascii="PT Astra Serif" w:eastAsia="PT Astra Serif" w:hAnsi="PT Astra Serif" w:cs="PT Astra Serif"/>
          <w:sz w:val="28"/>
          <w:szCs w:val="26"/>
          <w:highlight w:val="white"/>
        </w:rPr>
      </w:pPr>
      <w:r>
        <w:rPr>
          <w:rFonts w:ascii="PT Astra Serif" w:eastAsia="PT Astra Serif" w:hAnsi="PT Astra Serif" w:cs="PT Astra Serif"/>
          <w:sz w:val="28"/>
          <w:szCs w:val="26"/>
          <w:highlight w:val="white"/>
        </w:rPr>
        <w:t xml:space="preserve">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sz w:val="28"/>
          <w:szCs w:val="26"/>
          <w:highlight w:val="white"/>
        </w:rPr>
        <w:t xml:space="preserve"> в информационно-телекоммуникационной сети «Интернет», Едином портале, Портале Тульской области, а также в помещении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highlight w:val="white"/>
        </w:rPr>
        <w:t xml:space="preserve"> на информационном стенде размещается следующая информация:</w:t>
      </w:r>
    </w:p>
    <w:p w:rsidR="00C04367" w:rsidRDefault="00AC0BD5">
      <w:pPr>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 xml:space="preserve">копии законодательных и иных нормативных правовых актов, содержащих нормы, регулирующие деятельность по предоставлению </w:t>
      </w:r>
      <w:r>
        <w:rPr>
          <w:rFonts w:ascii="PT Astra Serif" w:eastAsia="PT Astra Serif" w:hAnsi="PT Astra Serif" w:cs="PT Astra Serif"/>
          <w:sz w:val="28"/>
          <w:szCs w:val="26"/>
        </w:rPr>
        <w:t>муниципальной</w:t>
      </w:r>
      <w:r>
        <w:rPr>
          <w:rFonts w:ascii="PT Astra Serif" w:eastAsia="PT Astra Serif" w:hAnsi="PT Astra Serif" w:cs="PT Astra Serif"/>
          <w:sz w:val="28"/>
          <w:szCs w:val="26"/>
          <w:highlight w:val="white"/>
        </w:rPr>
        <w:t xml:space="preserve"> услуги;</w:t>
      </w:r>
    </w:p>
    <w:p w:rsidR="00C04367" w:rsidRDefault="00AC0BD5">
      <w:pPr>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текст Административного регламента;</w:t>
      </w:r>
    </w:p>
    <w:p w:rsidR="00C04367" w:rsidRDefault="00AC0BD5">
      <w:pPr>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 xml:space="preserve">сведения о порядке получения </w:t>
      </w:r>
      <w:r>
        <w:rPr>
          <w:rFonts w:ascii="PT Astra Serif" w:eastAsia="PT Astra Serif" w:hAnsi="PT Astra Serif" w:cs="PT Astra Serif"/>
          <w:sz w:val="28"/>
          <w:szCs w:val="26"/>
        </w:rPr>
        <w:t>муниципальной</w:t>
      </w:r>
      <w:r>
        <w:rPr>
          <w:rFonts w:ascii="PT Astra Serif" w:eastAsia="PT Astra Serif" w:hAnsi="PT Astra Serif" w:cs="PT Astra Serif"/>
          <w:sz w:val="28"/>
          <w:szCs w:val="26"/>
          <w:highlight w:val="white"/>
        </w:rPr>
        <w:t xml:space="preserve"> услуги;</w:t>
      </w:r>
    </w:p>
    <w:p w:rsidR="00C04367" w:rsidRDefault="00AC0BD5">
      <w:pPr>
        <w:ind w:firstLine="709"/>
        <w:jc w:val="both"/>
        <w:rPr>
          <w:rFonts w:ascii="PT Astra Serif" w:eastAsia="PT Astra Serif" w:hAnsi="PT Astra Serif" w:cs="PT Astra Serif"/>
          <w:color w:val="000000"/>
          <w:sz w:val="28"/>
          <w:highlight w:val="white"/>
        </w:rPr>
      </w:pPr>
      <w:r>
        <w:rPr>
          <w:rFonts w:ascii="PT Astra Serif" w:eastAsia="PT Astra Serif" w:hAnsi="PT Astra Serif" w:cs="PT Astra Serif"/>
          <w:sz w:val="28"/>
          <w:szCs w:val="26"/>
          <w:highlight w:val="white"/>
        </w:rPr>
        <w:t>наименования, адреса и телефоны вышестоящих органов, контролирующих деятельность</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szCs w:val="26"/>
          <w:highlight w:val="white"/>
        </w:rPr>
        <w:t>;</w:t>
      </w:r>
    </w:p>
    <w:p w:rsidR="00C04367" w:rsidRDefault="00AC0BD5">
      <w:pPr>
        <w:ind w:firstLine="709"/>
        <w:jc w:val="both"/>
        <w:rPr>
          <w:rFonts w:ascii="PT Astra Serif" w:eastAsia="PT Astra Serif" w:hAnsi="PT Astra Serif" w:cs="PT Astra Serif"/>
          <w:color w:val="000000"/>
          <w:sz w:val="28"/>
          <w:highlight w:val="white"/>
        </w:rPr>
      </w:pPr>
      <w:r>
        <w:rPr>
          <w:rFonts w:ascii="PT Astra Serif" w:eastAsia="PT Astra Serif" w:hAnsi="PT Astra Serif" w:cs="PT Astra Serif"/>
          <w:color w:val="000000" w:themeColor="text1"/>
          <w:sz w:val="28"/>
          <w:szCs w:val="26"/>
          <w:highlight w:val="white"/>
        </w:rPr>
        <w:t>сведения о результате оказания муниципальной услуги и порядке передачи результата Заявителю;</w:t>
      </w:r>
    </w:p>
    <w:p w:rsidR="00C04367" w:rsidRDefault="00AC0BD5">
      <w:pPr>
        <w:ind w:firstLine="709"/>
        <w:jc w:val="both"/>
        <w:rPr>
          <w:rFonts w:ascii="PT Astra Serif" w:eastAsia="PT Astra Serif" w:hAnsi="PT Astra Serif" w:cs="PT Astra Serif"/>
          <w:sz w:val="28"/>
          <w:highlight w:val="white"/>
        </w:rPr>
      </w:pPr>
      <w:r>
        <w:rPr>
          <w:rFonts w:ascii="PT Astra Serif" w:eastAsia="PT Astra Serif" w:hAnsi="PT Astra Serif" w:cs="PT Astra Serif"/>
          <w:color w:val="000000" w:themeColor="text1"/>
          <w:sz w:val="28"/>
          <w:szCs w:val="26"/>
          <w:highlight w:val="white"/>
        </w:rPr>
        <w:t>основания для отказа в предоставлении муницип</w:t>
      </w:r>
      <w:r>
        <w:rPr>
          <w:rFonts w:ascii="PT Astra Serif" w:eastAsia="PT Astra Serif" w:hAnsi="PT Astra Serif" w:cs="PT Astra Serif"/>
          <w:sz w:val="28"/>
          <w:szCs w:val="26"/>
          <w:highlight w:val="white"/>
        </w:rPr>
        <w:t>альной услуги;</w:t>
      </w:r>
    </w:p>
    <w:p w:rsidR="00C04367" w:rsidRDefault="00AC0BD5">
      <w:pPr>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сведения о порядке обжалования действий (бездействия) и решений, принятых в ходе предоставления муниципальной услуги.</w:t>
      </w:r>
    </w:p>
    <w:p w:rsidR="00C04367" w:rsidRDefault="00C04367">
      <w:pPr>
        <w:ind w:firstLine="709"/>
        <w:jc w:val="both"/>
        <w:rPr>
          <w:rFonts w:ascii="PT Astra Serif" w:eastAsia="PT Astra Serif" w:hAnsi="PT Astra Serif" w:cs="PT Astra Serif"/>
          <w:bCs/>
          <w:sz w:val="28"/>
          <w:szCs w:val="26"/>
        </w:rPr>
      </w:pPr>
    </w:p>
    <w:p w:rsidR="00C04367" w:rsidRDefault="00AC0BD5">
      <w:pPr>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lastRenderedPageBreak/>
        <w:t>2. Стандарт предоставления муниципальной услуги</w:t>
      </w:r>
    </w:p>
    <w:p w:rsidR="00C04367" w:rsidRDefault="00C04367">
      <w:pPr>
        <w:ind w:firstLine="709"/>
        <w:jc w:val="center"/>
        <w:rPr>
          <w:rFonts w:ascii="PT Astra Serif" w:eastAsia="PT Astra Serif" w:hAnsi="PT Astra Serif" w:cs="PT Astra Serif"/>
          <w:bCs/>
          <w:sz w:val="28"/>
          <w:szCs w:val="26"/>
        </w:rPr>
      </w:pPr>
    </w:p>
    <w:p w:rsidR="00C04367" w:rsidRDefault="00AC0BD5">
      <w:pPr>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Наименование муниципальной услуги</w:t>
      </w:r>
    </w:p>
    <w:p w:rsidR="00C04367" w:rsidRDefault="00C04367">
      <w:pPr>
        <w:ind w:firstLine="709"/>
        <w:jc w:val="both"/>
        <w:rPr>
          <w:rFonts w:ascii="PT Astra Serif" w:eastAsia="PT Astra Serif" w:hAnsi="PT Astra Serif" w:cs="PT Astra Serif"/>
          <w:b/>
          <w:bCs/>
          <w:sz w:val="28"/>
          <w:szCs w:val="26"/>
        </w:rPr>
      </w:pPr>
    </w:p>
    <w:p w:rsidR="00C04367" w:rsidRDefault="00AC0BD5">
      <w:pPr>
        <w:ind w:firstLine="709"/>
        <w:jc w:val="both"/>
        <w:rPr>
          <w:rFonts w:ascii="PT Astra Serif" w:eastAsia="PT Astra Serif" w:hAnsi="PT Astra Serif" w:cs="PT Astra Serif"/>
          <w:sz w:val="28"/>
          <w:szCs w:val="26"/>
        </w:rPr>
      </w:pPr>
      <w:r>
        <w:rPr>
          <w:rFonts w:ascii="PT Astra Serif" w:eastAsia="PT Astra Serif" w:hAnsi="PT Astra Serif" w:cs="PT Astra Serif"/>
          <w:bCs/>
          <w:sz w:val="28"/>
          <w:szCs w:val="26"/>
        </w:rPr>
        <w:t>9. В соответствии с Административным регламентом предоставляется муниципальная услуга «Присвоение (подтверждение) «второго спортивного разряда» и «третьего спортивного разряда» (за исключением военно-прикладных и служебно-прикладных видов спорта)».</w:t>
      </w:r>
    </w:p>
    <w:p w:rsidR="00C04367" w:rsidRDefault="00C04367">
      <w:pPr>
        <w:ind w:firstLine="709"/>
        <w:jc w:val="both"/>
        <w:rPr>
          <w:rFonts w:ascii="PT Astra Serif" w:eastAsia="PT Astra Serif" w:hAnsi="PT Astra Serif" w:cs="PT Astra Serif"/>
          <w:bCs/>
          <w:sz w:val="28"/>
          <w:szCs w:val="26"/>
        </w:rPr>
      </w:pPr>
    </w:p>
    <w:p w:rsidR="00C04367" w:rsidRDefault="00AC0BD5">
      <w:pPr>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Наименование органа местного самоуправления, предоставляющего муниципальную услугу</w:t>
      </w:r>
    </w:p>
    <w:p w:rsidR="00C04367" w:rsidRDefault="00C04367">
      <w:pPr>
        <w:ind w:firstLine="709"/>
        <w:jc w:val="both"/>
        <w:rPr>
          <w:rFonts w:ascii="PT Astra Serif" w:eastAsia="PT Astra Serif" w:hAnsi="PT Astra Serif" w:cs="PT Astra Serif"/>
          <w:sz w:val="28"/>
          <w:szCs w:val="26"/>
        </w:rPr>
      </w:pPr>
    </w:p>
    <w:p w:rsidR="00C04367" w:rsidRDefault="00AC0BD5">
      <w:pPr>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10. Муниципальная услуга предоставляется </w:t>
      </w:r>
      <w:r>
        <w:rPr>
          <w:rFonts w:ascii="PT Astra Serif" w:eastAsia="PT Astra Serif" w:hAnsi="PT Astra Serif" w:cs="PT Astra Serif"/>
          <w:iCs/>
          <w:sz w:val="28"/>
          <w:szCs w:val="26"/>
        </w:rPr>
        <w:t>Сектором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C04367">
      <w:pPr>
        <w:ind w:firstLine="709"/>
        <w:jc w:val="both"/>
        <w:rPr>
          <w:rFonts w:ascii="PT Astra Serif" w:eastAsia="PT Astra Serif" w:hAnsi="PT Astra Serif" w:cs="PT Astra Serif"/>
          <w:bCs/>
          <w:sz w:val="28"/>
          <w:szCs w:val="26"/>
        </w:rPr>
      </w:pPr>
    </w:p>
    <w:p w:rsidR="00C04367" w:rsidRDefault="00AC0BD5">
      <w:pPr>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Описание результата предоставления муниципальной услуги</w:t>
      </w:r>
    </w:p>
    <w:p w:rsidR="00C04367" w:rsidRDefault="00C04367">
      <w:pPr>
        <w:ind w:firstLine="709"/>
        <w:jc w:val="both"/>
        <w:rPr>
          <w:rFonts w:ascii="PT Astra Serif" w:eastAsia="PT Astra Serif" w:hAnsi="PT Astra Serif" w:cs="PT Astra Serif"/>
          <w:bCs/>
          <w:sz w:val="28"/>
          <w:szCs w:val="26"/>
        </w:rPr>
      </w:pPr>
    </w:p>
    <w:p w:rsidR="00C04367" w:rsidRDefault="00AC0BD5">
      <w:pPr>
        <w:ind w:firstLine="709"/>
        <w:jc w:val="both"/>
        <w:rPr>
          <w:rFonts w:ascii="PT Astra Serif" w:eastAsia="PT Astra Serif" w:hAnsi="PT Astra Serif" w:cs="PT Astra Serif"/>
          <w:bCs/>
          <w:iCs/>
          <w:sz w:val="28"/>
          <w:szCs w:val="26"/>
        </w:rPr>
      </w:pPr>
      <w:r>
        <w:rPr>
          <w:rFonts w:ascii="PT Astra Serif" w:eastAsia="PT Astra Serif" w:hAnsi="PT Astra Serif" w:cs="PT Astra Serif"/>
          <w:bCs/>
          <w:sz w:val="28"/>
          <w:szCs w:val="26"/>
        </w:rPr>
        <w:t xml:space="preserve">11. Результатом предоставления </w:t>
      </w:r>
      <w:r>
        <w:rPr>
          <w:rFonts w:ascii="PT Astra Serif" w:eastAsia="PT Astra Serif" w:hAnsi="PT Astra Serif" w:cs="PT Astra Serif"/>
          <w:sz w:val="28"/>
          <w:szCs w:val="26"/>
        </w:rPr>
        <w:t>муниципальной</w:t>
      </w:r>
      <w:r>
        <w:rPr>
          <w:rFonts w:ascii="PT Astra Serif" w:eastAsia="PT Astra Serif" w:hAnsi="PT Astra Serif" w:cs="PT Astra Serif"/>
          <w:bCs/>
          <w:sz w:val="28"/>
          <w:szCs w:val="26"/>
        </w:rPr>
        <w:t xml:space="preserve"> услуги является:</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1) принятие решения о присвоении спортивного разряда либо об отказе в присвоении спортивного разряда;</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2) принятие решения о подтверждении спортивного разряда либо об отказе в подтверждении спортивного разряда;</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3) принятие решения о лишении спортивного разряда либо об отказе в лишении спортивного разряда;</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4) принятие решения о восстановлении спортивного разряда либо об отказе в восстановлении спортивного разряда.</w:t>
      </w:r>
    </w:p>
    <w:p w:rsidR="00C04367" w:rsidRDefault="00C04367">
      <w:pPr>
        <w:jc w:val="both"/>
        <w:rPr>
          <w:rFonts w:ascii="PT Astra Serif" w:eastAsia="PT Astra Serif" w:hAnsi="PT Astra Serif" w:cs="PT Astra Serif"/>
          <w:bCs/>
          <w:sz w:val="28"/>
          <w:szCs w:val="26"/>
        </w:rPr>
      </w:pPr>
    </w:p>
    <w:p w:rsidR="00C04367" w:rsidRDefault="00AC0BD5">
      <w:pPr>
        <w:ind w:firstLine="709"/>
        <w:jc w:val="center"/>
        <w:outlineLvl w:val="0"/>
        <w:rPr>
          <w:rFonts w:ascii="PT Astra Serif" w:eastAsia="PT Astra Serif" w:hAnsi="PT Astra Serif" w:cs="PT Astra Serif"/>
          <w:b/>
          <w:bCs/>
          <w:sz w:val="28"/>
          <w:szCs w:val="26"/>
        </w:rPr>
      </w:pPr>
      <w:r>
        <w:rPr>
          <w:rFonts w:ascii="PT Astra Serif" w:eastAsia="PT Astra Serif" w:hAnsi="PT Astra Serif" w:cs="PT Astra Serif"/>
          <w:b/>
          <w:bCs/>
          <w:sz w:val="28"/>
          <w:szCs w:val="26"/>
        </w:rPr>
        <w:t xml:space="preserve">Срок предоставления </w:t>
      </w:r>
      <w:r>
        <w:rPr>
          <w:rFonts w:ascii="PT Astra Serif" w:eastAsia="PT Astra Serif" w:hAnsi="PT Astra Serif" w:cs="PT Astra Serif"/>
          <w:b/>
          <w:sz w:val="28"/>
          <w:szCs w:val="26"/>
        </w:rPr>
        <w:t>муниципальной</w:t>
      </w:r>
      <w:r>
        <w:rPr>
          <w:rFonts w:ascii="PT Astra Serif" w:eastAsia="PT Astra Serif" w:hAnsi="PT Astra Serif" w:cs="PT Astra Serif"/>
          <w:b/>
          <w:bCs/>
          <w:sz w:val="28"/>
          <w:szCs w:val="26"/>
        </w:rPr>
        <w:t xml:space="preserve"> услуги, в том числе с учетом необходимости обращения в организации, участвующие в предоставлении </w:t>
      </w:r>
      <w:r>
        <w:rPr>
          <w:rFonts w:ascii="PT Astra Serif" w:eastAsia="PT Astra Serif" w:hAnsi="PT Astra Serif" w:cs="PT Astra Serif"/>
          <w:b/>
          <w:sz w:val="28"/>
          <w:szCs w:val="26"/>
        </w:rPr>
        <w:t>муниципальной</w:t>
      </w:r>
      <w:r>
        <w:rPr>
          <w:rFonts w:ascii="PT Astra Serif" w:eastAsia="PT Astra Serif" w:hAnsi="PT Astra Serif" w:cs="PT Astra Serif"/>
          <w:b/>
          <w:bCs/>
          <w:sz w:val="28"/>
          <w:szCs w:val="26"/>
        </w:rPr>
        <w:t xml:space="preserve"> услуги, срок приостановления предоставления</w:t>
      </w:r>
      <w:r>
        <w:rPr>
          <w:rFonts w:ascii="PT Astra Serif" w:eastAsia="PT Astra Serif" w:hAnsi="PT Astra Serif" w:cs="PT Astra Serif"/>
          <w:b/>
          <w:sz w:val="28"/>
          <w:szCs w:val="26"/>
        </w:rPr>
        <w:t xml:space="preserve"> муниципальной</w:t>
      </w:r>
      <w:r>
        <w:rPr>
          <w:rFonts w:ascii="PT Astra Serif" w:eastAsia="PT Astra Serif" w:hAnsi="PT Astra Serif" w:cs="PT Astra Serif"/>
          <w:b/>
          <w:bCs/>
          <w:sz w:val="28"/>
          <w:szCs w:val="26"/>
        </w:rPr>
        <w:t xml:space="preserve"> услуги, срок выдачи (направления) документов, являющихся результатом предоставления </w:t>
      </w:r>
      <w:r>
        <w:rPr>
          <w:rFonts w:ascii="PT Astra Serif" w:eastAsia="PT Astra Serif" w:hAnsi="PT Astra Serif" w:cs="PT Astra Serif"/>
          <w:b/>
          <w:sz w:val="28"/>
          <w:szCs w:val="26"/>
        </w:rPr>
        <w:t>муниципальной</w:t>
      </w:r>
      <w:r>
        <w:rPr>
          <w:rFonts w:ascii="PT Astra Serif" w:eastAsia="PT Astra Serif" w:hAnsi="PT Astra Serif" w:cs="PT Astra Serif"/>
          <w:b/>
          <w:bCs/>
          <w:sz w:val="28"/>
          <w:szCs w:val="26"/>
        </w:rPr>
        <w:t xml:space="preserve"> услуги</w:t>
      </w:r>
    </w:p>
    <w:p w:rsidR="00C04367" w:rsidRDefault="00C04367">
      <w:pPr>
        <w:widowControl w:val="0"/>
        <w:ind w:firstLine="567"/>
        <w:jc w:val="both"/>
        <w:rPr>
          <w:rFonts w:ascii="PT Astra Serif" w:eastAsia="PT Astra Serif" w:hAnsi="PT Astra Serif" w:cs="PT Astra Serif"/>
          <w:sz w:val="28"/>
          <w:szCs w:val="26"/>
        </w:rPr>
      </w:pPr>
    </w:p>
    <w:p w:rsidR="00C04367" w:rsidRDefault="00AC0BD5">
      <w:pPr>
        <w:ind w:firstLine="709"/>
        <w:jc w:val="both"/>
        <w:rPr>
          <w:rFonts w:ascii="PT Astra Serif" w:eastAsia="PT Astra Serif" w:hAnsi="PT Astra Serif" w:cs="PT Astra Serif"/>
          <w:bCs/>
          <w:sz w:val="28"/>
          <w:szCs w:val="26"/>
        </w:rPr>
      </w:pPr>
      <w:r>
        <w:rPr>
          <w:rFonts w:ascii="PT Astra Serif" w:eastAsia="PT Astra Serif" w:hAnsi="PT Astra Serif" w:cs="PT Astra Serif"/>
          <w:sz w:val="28"/>
          <w:szCs w:val="26"/>
        </w:rPr>
        <w:t xml:space="preserve">12. Решение о присвоении спортивного разряда либо об отказе в присвоении спортивного разряда принимается </w:t>
      </w:r>
      <w:r>
        <w:rPr>
          <w:rFonts w:ascii="PT Astra Serif" w:eastAsia="PT Astra Serif" w:hAnsi="PT Astra Serif" w:cs="PT Astra Serif"/>
          <w:iCs/>
          <w:sz w:val="28"/>
          <w:szCs w:val="26"/>
        </w:rPr>
        <w:t>Сектором по культуре, спорту и молодежной политике ад</w:t>
      </w:r>
      <w:r>
        <w:rPr>
          <w:rFonts w:ascii="PT Astra Serif" w:eastAsia="PT Astra Serif" w:hAnsi="PT Astra Serif" w:cs="PT Astra Serif"/>
          <w:iCs/>
          <w:sz w:val="28"/>
          <w:szCs w:val="26"/>
          <w:highlight w:val="white"/>
        </w:rPr>
        <w:t>министрации муниципального образования Воловский район</w:t>
      </w:r>
      <w:r>
        <w:rPr>
          <w:rFonts w:ascii="PT Astra Serif" w:eastAsia="PT Astra Serif" w:hAnsi="PT Astra Serif" w:cs="PT Astra Serif"/>
          <w:sz w:val="28"/>
          <w:szCs w:val="26"/>
          <w:highlight w:val="white"/>
        </w:rPr>
        <w:t xml:space="preserve"> в течение 2 месяцев </w:t>
      </w:r>
      <w:r>
        <w:rPr>
          <w:rFonts w:ascii="PT Astra Serif" w:eastAsia="PT Astra Serif" w:hAnsi="PT Astra Serif" w:cs="PT Astra Serif"/>
          <w:sz w:val="28"/>
          <w:szCs w:val="26"/>
        </w:rPr>
        <w:t>со дня поступления документов для присвоения спортивного разряда, указанных в пункт</w:t>
      </w:r>
      <w:r>
        <w:rPr>
          <w:rFonts w:ascii="PT Astra Serif" w:eastAsia="PT Astra Serif" w:hAnsi="PT Astra Serif" w:cs="PT Astra Serif"/>
          <w:sz w:val="28"/>
          <w:szCs w:val="26"/>
          <w:highlight w:val="white"/>
        </w:rPr>
        <w:t>е 14.1 нас</w:t>
      </w:r>
      <w:r>
        <w:rPr>
          <w:rFonts w:ascii="PT Astra Serif" w:eastAsia="PT Astra Serif" w:hAnsi="PT Astra Serif" w:cs="PT Astra Serif"/>
          <w:sz w:val="28"/>
          <w:szCs w:val="26"/>
        </w:rPr>
        <w:t xml:space="preserve">тоящего Административного регламента, и оформляется в виде документа, который подписывается руководителем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случае принятия решения о присвоении спортивного разряда копия документа о принятом решении в течение 10 рабочих дней со дня его </w:t>
      </w:r>
      <w:r>
        <w:rPr>
          <w:rFonts w:ascii="PT Astra Serif" w:eastAsia="PT Astra Serif" w:hAnsi="PT Astra Serif" w:cs="PT Astra Serif"/>
          <w:sz w:val="28"/>
          <w:szCs w:val="26"/>
        </w:rPr>
        <w:lastRenderedPageBreak/>
        <w:t xml:space="preserve">подписания направляется Заявителю и (или) размещается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sz w:val="28"/>
          <w:szCs w:val="26"/>
        </w:rPr>
        <w:t xml:space="preserve"> в информационно-телекоммуникационной сети "Интернет".</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случае принятия решения об отказе в присвоении спортивного разряда </w:t>
      </w:r>
      <w:r>
        <w:rPr>
          <w:rFonts w:ascii="PT Astra Serif" w:eastAsia="PT Astra Serif" w:hAnsi="PT Astra Serif" w:cs="PT Astra Serif"/>
          <w:iCs/>
          <w:sz w:val="28"/>
          <w:szCs w:val="26"/>
        </w:rPr>
        <w:t>Сектором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12.1. Решение о подтверждении спортивного разряда либо об отказе в подтверждении спортивного разряда принимается </w:t>
      </w:r>
      <w:r>
        <w:rPr>
          <w:rFonts w:ascii="PT Astra Serif" w:eastAsia="PT Astra Serif" w:hAnsi="PT Astra Serif" w:cs="PT Astra Serif"/>
          <w:iCs/>
          <w:sz w:val="28"/>
          <w:szCs w:val="26"/>
        </w:rPr>
        <w:t>Сектором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в течение 1 месяца со дня поступления ходатайства о подтверждении спортивного разряда с приложенными документами, указанными в п</w:t>
      </w:r>
      <w:r>
        <w:rPr>
          <w:rFonts w:ascii="PT Astra Serif" w:eastAsia="PT Astra Serif" w:hAnsi="PT Astra Serif" w:cs="PT Astra Serif"/>
          <w:sz w:val="28"/>
          <w:szCs w:val="26"/>
          <w:highlight w:val="white"/>
        </w:rPr>
        <w:t>ункте 14.2 н</w:t>
      </w:r>
      <w:r>
        <w:rPr>
          <w:rFonts w:ascii="PT Astra Serif" w:eastAsia="PT Astra Serif" w:hAnsi="PT Astra Serif" w:cs="PT Astra Serif"/>
          <w:sz w:val="28"/>
          <w:szCs w:val="26"/>
        </w:rPr>
        <w:t xml:space="preserve">астоящего Административного регламента, в виде документа, который подписывается руководителем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Копия документа о принятом решении в течение 10 рабочих дней со дня его подписания направляется Заявителю и (или) размещается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sz w:val="28"/>
          <w:szCs w:val="26"/>
        </w:rPr>
        <w:t xml:space="preserve"> в информационно-телекоммуникационной сети "Интернет".</w:t>
      </w:r>
    </w:p>
    <w:p w:rsidR="00C04367" w:rsidRDefault="00C04367">
      <w:pPr>
        <w:jc w:val="both"/>
        <w:rPr>
          <w:rFonts w:ascii="PT Astra Serif" w:eastAsia="PT Astra Serif" w:hAnsi="PT Astra Serif" w:cs="PT Astra Serif"/>
          <w:sz w:val="28"/>
          <w:szCs w:val="26"/>
        </w:rPr>
      </w:pPr>
    </w:p>
    <w:p w:rsidR="00C04367" w:rsidRDefault="00AC0BD5">
      <w:pPr>
        <w:widowControl w:val="0"/>
        <w:ind w:firstLine="567"/>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Нормативные правовые акты, регулирующие предоставление муниципальной услуги</w:t>
      </w:r>
    </w:p>
    <w:p w:rsidR="00C04367" w:rsidRDefault="00C04367">
      <w:pPr>
        <w:widowControl w:val="0"/>
        <w:ind w:firstLine="567"/>
        <w:jc w:val="both"/>
        <w:rPr>
          <w:rFonts w:ascii="PT Astra Serif" w:eastAsia="PT Astra Serif" w:hAnsi="PT Astra Serif" w:cs="PT Astra Serif"/>
          <w:sz w:val="28"/>
          <w:szCs w:val="26"/>
        </w:rPr>
      </w:pPr>
    </w:p>
    <w:p w:rsidR="00C04367" w:rsidRDefault="00AC0BD5">
      <w:pPr>
        <w:widowControl w:val="0"/>
        <w:ind w:firstLine="567"/>
        <w:jc w:val="both"/>
        <w:rPr>
          <w:rFonts w:asciiTheme="minorHAnsi" w:eastAsia="PT Astra Serif" w:hAnsiTheme="minorHAnsi" w:cs="PT Astra Serif"/>
          <w:sz w:val="28"/>
          <w:szCs w:val="26"/>
        </w:rPr>
      </w:pPr>
      <w:r>
        <w:rPr>
          <w:rFonts w:ascii="PT Astra Serif" w:eastAsia="PT Astra Serif" w:hAnsi="PT Astra Serif" w:cs="PT Astra Serif"/>
          <w:sz w:val="28"/>
          <w:szCs w:val="26"/>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Pr>
          <w:rFonts w:ascii="PT Astra Serif" w:eastAsia="PT Astra Serif" w:hAnsi="PT Astra Serif" w:cs="PT Astra Serif"/>
          <w:bCs/>
          <w:sz w:val="28"/>
          <w:szCs w:val="26"/>
        </w:rPr>
        <w:t>федеральной государственной информационной системе «</w:t>
      </w:r>
      <w:r>
        <w:rPr>
          <w:rFonts w:ascii="PT Astra Serif" w:eastAsia="PT Astra Serif" w:hAnsi="PT Astra Serif" w:cs="PT Astra Serif"/>
          <w:sz w:val="28"/>
          <w:szCs w:val="26"/>
        </w:rPr>
        <w:t>Федеральный реестр государственных и муниципальных услуг (функций)» и на Едином портале.</w:t>
      </w:r>
    </w:p>
    <w:p w:rsidR="00482B70" w:rsidRDefault="008B639E" w:rsidP="00482B70">
      <w:pPr>
        <w:ind w:firstLine="540"/>
        <w:jc w:val="both"/>
        <w:rPr>
          <w:rFonts w:ascii="PT Astra Serif" w:eastAsia="PT Astra Serif" w:hAnsi="PT Astra Serif" w:cs="PT Astra Serif"/>
          <w:color w:val="000000"/>
          <w:sz w:val="28"/>
        </w:rPr>
      </w:pPr>
      <w:hyperlink r:id="rId10" w:tooltip="https://login.consultant.ru/link/?req=doc&amp;base=LAW&amp;n=2875&amp;date=24.11.2021" w:history="1">
        <w:r w:rsidR="00482B70">
          <w:rPr>
            <w:rStyle w:val="af0"/>
            <w:rFonts w:ascii="PT Astra Serif" w:eastAsia="PT Astra Serif" w:hAnsi="PT Astra Serif" w:cs="PT Astra Serif"/>
            <w:color w:val="000000" w:themeColor="text1"/>
            <w:sz w:val="28"/>
          </w:rPr>
          <w:t>Конституцией</w:t>
        </w:r>
      </w:hyperlink>
      <w:r w:rsidR="00482B70">
        <w:rPr>
          <w:rFonts w:ascii="PT Astra Serif" w:eastAsia="PT Astra Serif" w:hAnsi="PT Astra Serif" w:cs="PT Astra Serif"/>
          <w:color w:val="000000" w:themeColor="text1"/>
          <w:sz w:val="28"/>
        </w:rPr>
        <w:t xml:space="preserve"> Российской Федерации;</w:t>
      </w:r>
    </w:p>
    <w:p w:rsidR="00482B70" w:rsidRDefault="00482B70" w:rsidP="00482B70">
      <w:pPr>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Федеральным </w:t>
      </w:r>
      <w:hyperlink r:id="rId11" w:tooltip="https://login.consultant.ru/link/?req=doc&amp;base=LAW&amp;n=389741&amp;dst=100094&amp;field=134&amp;date=24.11.2021" w:history="1">
        <w:r>
          <w:rPr>
            <w:rStyle w:val="af0"/>
            <w:rFonts w:ascii="PT Astra Serif" w:eastAsia="PT Astra Serif" w:hAnsi="PT Astra Serif" w:cs="PT Astra Serif"/>
            <w:color w:val="000000" w:themeColor="text1"/>
            <w:sz w:val="28"/>
          </w:rPr>
          <w:t>законом</w:t>
        </w:r>
      </w:hyperlink>
      <w:r>
        <w:rPr>
          <w:rFonts w:ascii="PT Astra Serif" w:eastAsia="PT Astra Serif" w:hAnsi="PT Astra Serif" w:cs="PT Astra Serif"/>
          <w:color w:val="000000" w:themeColor="text1"/>
          <w:sz w:val="28"/>
        </w:rPr>
        <w:t xml:space="preserve"> от 27 июля 2010 года N 210-ФЗ "Об организации предоставления государственных и муниципальных услуг";</w:t>
      </w:r>
    </w:p>
    <w:p w:rsidR="00482B70" w:rsidRDefault="00482B70" w:rsidP="00482B70">
      <w:pPr>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Федеральным </w:t>
      </w:r>
      <w:hyperlink r:id="rId12" w:tooltip="https://login.consultant.ru/link/?req=doc&amp;base=LAW&amp;n=380616&amp;dst=100307&amp;field=134&amp;date=24.11.2021" w:history="1">
        <w:r>
          <w:rPr>
            <w:rStyle w:val="af0"/>
            <w:rFonts w:ascii="PT Astra Serif" w:eastAsia="PT Astra Serif" w:hAnsi="PT Astra Serif" w:cs="PT Astra Serif"/>
            <w:color w:val="000000" w:themeColor="text1"/>
            <w:sz w:val="28"/>
          </w:rPr>
          <w:t>законом</w:t>
        </w:r>
      </w:hyperlink>
      <w:r>
        <w:rPr>
          <w:rFonts w:ascii="PT Astra Serif" w:eastAsia="PT Astra Serif" w:hAnsi="PT Astra Serif" w:cs="PT Astra Serif"/>
          <w:color w:val="000000" w:themeColor="text1"/>
          <w:sz w:val="28"/>
        </w:rPr>
        <w:t xml:space="preserve"> от 4 декабря 2007 года N 329-ФЗ "О физической культуре и спорте в Российской Федерации";</w:t>
      </w:r>
    </w:p>
    <w:p w:rsidR="00482B70" w:rsidRDefault="00482B70" w:rsidP="00482B70">
      <w:pPr>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Федеральным </w:t>
      </w:r>
      <w:hyperlink r:id="rId13" w:tooltip="https://login.consultant.ru/link/?req=doc&amp;base=LAW&amp;n=380579&amp;date=24.11.2021" w:history="1">
        <w:r>
          <w:rPr>
            <w:rStyle w:val="af0"/>
            <w:rFonts w:ascii="PT Astra Serif" w:eastAsia="PT Astra Serif" w:hAnsi="PT Astra Serif" w:cs="PT Astra Serif"/>
            <w:color w:val="000000" w:themeColor="text1"/>
            <w:sz w:val="28"/>
          </w:rPr>
          <w:t>законом</w:t>
        </w:r>
      </w:hyperlink>
      <w:r>
        <w:rPr>
          <w:rFonts w:ascii="PT Astra Serif" w:eastAsia="PT Astra Serif" w:hAnsi="PT Astra Serif" w:cs="PT Astra Serif"/>
          <w:color w:val="000000" w:themeColor="text1"/>
          <w:sz w:val="28"/>
        </w:rPr>
        <w:t xml:space="preserve"> от 24 ноября 1995 года N 181-ФЗ "О социальной защите инвалидов в Российской Федерации";</w:t>
      </w:r>
    </w:p>
    <w:p w:rsidR="00482B70" w:rsidRDefault="00482B70" w:rsidP="00482B70">
      <w:pPr>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Федеральным </w:t>
      </w:r>
      <w:hyperlink r:id="rId14" w:tooltip="https://login.consultant.ru/link/?req=doc&amp;base=LAW&amp;n=387126&amp;date=24.11.2021" w:history="1">
        <w:r>
          <w:rPr>
            <w:rStyle w:val="af0"/>
            <w:rFonts w:ascii="PT Astra Serif" w:eastAsia="PT Astra Serif" w:hAnsi="PT Astra Serif" w:cs="PT Astra Serif"/>
            <w:color w:val="000000" w:themeColor="text1"/>
            <w:sz w:val="28"/>
          </w:rPr>
          <w:t>законом</w:t>
        </w:r>
      </w:hyperlink>
      <w:r>
        <w:rPr>
          <w:rFonts w:ascii="PT Astra Serif" w:eastAsia="PT Astra Serif" w:hAnsi="PT Astra Serif" w:cs="PT Astra Serif"/>
          <w:color w:val="000000" w:themeColor="text1"/>
          <w:sz w:val="28"/>
        </w:rPr>
        <w:t xml:space="preserve"> от 6 апреля 2011 года N 63-ФЗ "Об электронной подписи";</w:t>
      </w:r>
    </w:p>
    <w:p w:rsidR="00482B70" w:rsidRDefault="008B639E" w:rsidP="00482B70">
      <w:pPr>
        <w:ind w:firstLine="540"/>
        <w:jc w:val="both"/>
        <w:rPr>
          <w:rFonts w:ascii="PT Astra Serif" w:eastAsia="PT Astra Serif" w:hAnsi="PT Astra Serif" w:cs="PT Astra Serif"/>
          <w:color w:val="000000"/>
          <w:sz w:val="28"/>
        </w:rPr>
      </w:pPr>
      <w:hyperlink r:id="rId15" w:tooltip="https://login.consultant.ru/link/?req=doc&amp;base=RLAW067&amp;n=109847&amp;date=24.11.2021" w:history="1">
        <w:r w:rsidR="00482B70">
          <w:rPr>
            <w:rStyle w:val="af0"/>
            <w:rFonts w:ascii="PT Astra Serif" w:eastAsia="PT Astra Serif" w:hAnsi="PT Astra Serif" w:cs="PT Astra Serif"/>
            <w:color w:val="000000" w:themeColor="text1"/>
            <w:sz w:val="28"/>
          </w:rPr>
          <w:t>Законом</w:t>
        </w:r>
      </w:hyperlink>
      <w:r w:rsidR="00482B70">
        <w:rPr>
          <w:rFonts w:ascii="PT Astra Serif" w:eastAsia="PT Astra Serif" w:hAnsi="PT Astra Serif" w:cs="PT Astra Serif"/>
          <w:color w:val="000000" w:themeColor="text1"/>
          <w:sz w:val="28"/>
        </w:rPr>
        <w:t xml:space="preserve"> Тульской области от 13 июля 2009 года N 1306-ЗТО "О физической культуре и спорте";</w:t>
      </w:r>
    </w:p>
    <w:p w:rsidR="00482B70" w:rsidRPr="009438E9" w:rsidRDefault="00482B70" w:rsidP="00482B70">
      <w:pPr>
        <w:ind w:firstLine="540"/>
        <w:jc w:val="both"/>
        <w:rPr>
          <w:rFonts w:ascii="PT Astra Serif" w:eastAsia="PT Astra Serif" w:hAnsi="PT Astra Serif" w:cs="PT Astra Serif"/>
          <w:i/>
          <w:color w:val="000000"/>
          <w:sz w:val="28"/>
        </w:rPr>
      </w:pPr>
      <w:r w:rsidRPr="00AC0BD5">
        <w:rPr>
          <w:rFonts w:asciiTheme="minorHAnsi" w:eastAsia="PT Astra Serif" w:hAnsiTheme="minorHAnsi" w:cs="PT Astra Serif"/>
          <w:i/>
          <w:color w:val="000000" w:themeColor="text1"/>
          <w:sz w:val="28"/>
        </w:rPr>
        <w:t>П</w:t>
      </w:r>
      <w:r w:rsidRPr="00AC0BD5">
        <w:rPr>
          <w:rFonts w:ascii="PT Astra Serif" w:eastAsia="PT Astra Serif" w:hAnsi="PT Astra Serif" w:cs="PT Astra Serif"/>
          <w:i/>
          <w:color w:val="000000" w:themeColor="text1"/>
          <w:sz w:val="28"/>
        </w:rPr>
        <w:t>оложение</w:t>
      </w:r>
      <w:r w:rsidRPr="009438E9">
        <w:rPr>
          <w:rFonts w:asciiTheme="minorHAnsi" w:eastAsia="PT Astra Serif" w:hAnsiTheme="minorHAnsi" w:cs="PT Astra Serif"/>
          <w:i/>
          <w:color w:val="000000" w:themeColor="text1"/>
          <w:sz w:val="28"/>
        </w:rPr>
        <w:t>о секторе по культуре, спорту и молодёжной политике администрации муниципального образования Воловский район № 29-5 от 05.08.2015</w:t>
      </w:r>
      <w:r w:rsidRPr="009438E9">
        <w:rPr>
          <w:rFonts w:ascii="PT Astra Serif" w:eastAsia="PT Astra Serif" w:hAnsi="PT Astra Serif" w:cs="PT Astra Serif"/>
          <w:i/>
          <w:color w:val="000000" w:themeColor="text1"/>
          <w:sz w:val="28"/>
        </w:rPr>
        <w:t>.</w:t>
      </w:r>
    </w:p>
    <w:p w:rsidR="00482B70" w:rsidRDefault="00482B70" w:rsidP="00482B70">
      <w:pPr>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lastRenderedPageBreak/>
        <w:t xml:space="preserve">Перечень нормативных правовых актов, регулирующих предоставление государственной услуги, размещен в информационно-телекоммуникационной сети "Интернет"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color w:val="000000" w:themeColor="text1"/>
          <w:sz w:val="28"/>
        </w:rPr>
        <w:t>, на Едином портале, на Портале Тульской области.</w:t>
      </w:r>
    </w:p>
    <w:p w:rsidR="00482B70" w:rsidRDefault="00482B70" w:rsidP="00482B70">
      <w:pPr>
        <w:ind w:firstLine="540"/>
        <w:jc w:val="both"/>
        <w:rPr>
          <w:rFonts w:ascii="PT Astra Serif" w:eastAsia="PT Astra Serif" w:hAnsi="PT Astra Serif" w:cs="PT Astra Serif"/>
          <w:color w:val="000000"/>
          <w:sz w:val="28"/>
        </w:rPr>
      </w:pP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color w:val="000000" w:themeColor="text1"/>
          <w:sz w:val="28"/>
        </w:rPr>
        <w:t>, а также в соответствующем разделе федерального реестра.</w:t>
      </w:r>
    </w:p>
    <w:p w:rsidR="00482B70" w:rsidRPr="00482B70" w:rsidRDefault="00482B70">
      <w:pPr>
        <w:widowControl w:val="0"/>
        <w:ind w:firstLine="567"/>
        <w:jc w:val="both"/>
        <w:rPr>
          <w:rFonts w:asciiTheme="minorHAnsi" w:eastAsia="PT Astra Serif" w:hAnsiTheme="minorHAnsi" w:cs="PT Astra Serif"/>
          <w:sz w:val="28"/>
          <w:szCs w:val="26"/>
        </w:rPr>
      </w:pPr>
    </w:p>
    <w:p w:rsidR="00C04367" w:rsidRDefault="00C04367">
      <w:pPr>
        <w:widowControl w:val="0"/>
        <w:ind w:firstLine="567"/>
        <w:jc w:val="both"/>
        <w:rPr>
          <w:rFonts w:ascii="PT Astra Serif" w:eastAsia="PT Astra Serif" w:hAnsi="PT Astra Serif" w:cs="PT Astra Serif"/>
          <w:sz w:val="28"/>
          <w:szCs w:val="26"/>
        </w:rPr>
      </w:pPr>
    </w:p>
    <w:p w:rsidR="00C04367" w:rsidRDefault="00AC0BD5">
      <w:pPr>
        <w:widowControl w:val="0"/>
        <w:ind w:firstLine="567"/>
        <w:jc w:val="center"/>
        <w:rPr>
          <w:rFonts w:ascii="PT Astra Serif" w:eastAsia="PT Astra Serif" w:hAnsi="PT Astra Serif" w:cs="PT Astra Serif"/>
          <w:b/>
          <w:bCs/>
          <w:sz w:val="28"/>
          <w:szCs w:val="26"/>
          <w:highlight w:val="yellow"/>
        </w:rPr>
      </w:pPr>
      <w:r>
        <w:rPr>
          <w:rFonts w:ascii="PT Astra Serif" w:eastAsia="PT Astra Serif" w:hAnsi="PT Astra Serif" w:cs="PT Astra Serif"/>
          <w:b/>
          <w:bCs/>
          <w:sz w:val="28"/>
          <w:szCs w:val="26"/>
          <w:highlight w:val="white"/>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4367" w:rsidRDefault="00C04367">
      <w:pPr>
        <w:widowControl w:val="0"/>
        <w:ind w:firstLine="567"/>
        <w:jc w:val="both"/>
        <w:rPr>
          <w:rFonts w:ascii="PT Astra Serif" w:eastAsia="PT Astra Serif" w:hAnsi="PT Astra Serif" w:cs="PT Astra Serif"/>
          <w:sz w:val="28"/>
          <w:szCs w:val="26"/>
        </w:rPr>
      </w:pPr>
    </w:p>
    <w:p w:rsidR="00C04367" w:rsidRDefault="00AC0BD5">
      <w:pPr>
        <w:ind w:firstLine="709"/>
        <w:jc w:val="both"/>
        <w:rPr>
          <w:rFonts w:ascii="PT Astra Serif" w:eastAsia="PT Astra Serif" w:hAnsi="PT Astra Serif" w:cs="PT Astra Serif"/>
          <w:bCs/>
          <w:sz w:val="28"/>
          <w:szCs w:val="26"/>
        </w:rPr>
      </w:pPr>
      <w:r>
        <w:rPr>
          <w:rFonts w:ascii="PT Astra Serif" w:eastAsia="PT Astra Serif" w:hAnsi="PT Astra Serif" w:cs="PT Astra Serif"/>
          <w:bCs/>
          <w:sz w:val="28"/>
          <w:szCs w:val="26"/>
          <w:highlight w:val="white"/>
        </w:rPr>
        <w:t xml:space="preserve">14.1. </w:t>
      </w:r>
      <w:r>
        <w:rPr>
          <w:rFonts w:ascii="PT Astra Serif" w:eastAsia="PT Astra Serif" w:hAnsi="PT Astra Serif" w:cs="PT Astra Serif"/>
          <w:bCs/>
          <w:sz w:val="28"/>
          <w:szCs w:val="26"/>
        </w:rPr>
        <w:t xml:space="preserve">В целях присвоения спортивного разряда Заявитель подает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bCs/>
          <w:sz w:val="28"/>
          <w:szCs w:val="26"/>
        </w:rPr>
        <w:t xml:space="preserve"> следующие документы:</w:t>
      </w:r>
    </w:p>
    <w:p w:rsidR="00C04367" w:rsidRDefault="00AC0BD5">
      <w:pPr>
        <w:ind w:firstLine="709"/>
        <w:jc w:val="both"/>
        <w:rPr>
          <w:rFonts w:ascii="PT Astra Serif" w:eastAsia="PT Astra Serif" w:hAnsi="PT Astra Serif" w:cs="PT Astra Serif"/>
          <w:sz w:val="28"/>
          <w:highlight w:val="white"/>
        </w:rPr>
      </w:pPr>
      <w:r>
        <w:rPr>
          <w:rFonts w:ascii="PT Astra Serif" w:eastAsia="PT Astra Serif" w:hAnsi="PT Astra Serif" w:cs="PT Astra Serif"/>
          <w:bCs/>
          <w:sz w:val="28"/>
          <w:szCs w:val="26"/>
        </w:rPr>
        <w:t>1) представление для присвоения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региональной спортивной федерации (приложение N 1 к Административному регламенту);</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2) копию протокола или выписку из протокола соревнования, подписанного председателем судейской коллегии соревнования (главным судьей), отражающего выполнение норм, требований и условий их выполнения;</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3)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4) две фотографии размером 3 x 4 см;</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5)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 xml:space="preserve">6) копии второй и третьей страниц паспорта гражданина Российской Федерации, а также копии страниц, содержащих сведения о месте </w:t>
      </w:r>
      <w:r>
        <w:rPr>
          <w:rFonts w:ascii="PT Astra Serif" w:eastAsia="PT Astra Serif" w:hAnsi="PT Astra Serif" w:cs="PT Astra Serif"/>
          <w:bCs/>
          <w:sz w:val="28"/>
          <w:szCs w:val="26"/>
        </w:rPr>
        <w:lastRenderedPageBreak/>
        <w:t>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7) копию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Для лиц, не достигших возраста 14 лет, - копию свидетельства о рождении.</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C04367" w:rsidRDefault="00AC0BD5">
      <w:pPr>
        <w:ind w:firstLine="708"/>
        <w:jc w:val="both"/>
        <w:rPr>
          <w:rFonts w:ascii="PT Astra Serif" w:eastAsia="PT Astra Serif" w:hAnsi="PT Astra Serif" w:cs="PT Astra Serif"/>
          <w:bCs/>
          <w:sz w:val="28"/>
          <w:szCs w:val="26"/>
        </w:rPr>
      </w:pPr>
      <w:r>
        <w:rPr>
          <w:rFonts w:ascii="PT Astra Serif" w:eastAsia="PT Astra Serif" w:hAnsi="PT Astra Serif" w:cs="PT Astra Serif"/>
          <w:bCs/>
          <w:sz w:val="28"/>
          <w:szCs w:val="26"/>
        </w:rPr>
        <w:t>14.2. Для принятия решения о подтверждении спортивного разряда Заявителем подается ходатайство о подтверждении спортивного разряда (далее - ходатайство) в срок не ранее чем за 2 месяца до дня окончания и не позднее дня окончания срока, на который был присвоен спортивный разряд. Ходатайство заверяется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(в случае приостановления действия государственной аккредитации региональной спортивной федерации)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К ходатайству прилагаются следующие документы:</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1)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2)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C04367" w:rsidRDefault="00AC0BD5">
      <w:pPr>
        <w:ind w:firstLine="708"/>
        <w:jc w:val="both"/>
        <w:rPr>
          <w:rFonts w:ascii="PT Astra Serif" w:eastAsia="PT Astra Serif" w:hAnsi="PT Astra Serif" w:cs="PT Astra Serif"/>
          <w:sz w:val="28"/>
          <w:szCs w:val="26"/>
        </w:rPr>
      </w:pPr>
      <w:r>
        <w:rPr>
          <w:rFonts w:ascii="PT Astra Serif" w:eastAsia="PT Astra Serif" w:hAnsi="PT Astra Serif" w:cs="PT Astra Serif"/>
          <w:bCs/>
          <w:sz w:val="28"/>
          <w:szCs w:val="26"/>
        </w:rPr>
        <w:t>14.3. Документы, указанные в пунктах 14.1 - 14.2 настоящего Административного регламента, могут представляться лично, почтовым отправлением, направляться в электронной форме с использованием информационно-телекоммуникационной сети "Интернет".</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 xml:space="preserve">Документы, необходимые для получения </w:t>
      </w:r>
      <w:r>
        <w:rPr>
          <w:rFonts w:ascii="PT Astra Serif" w:eastAsia="PT Astra Serif" w:hAnsi="PT Astra Serif" w:cs="PT Astra Serif"/>
          <w:sz w:val="28"/>
          <w:szCs w:val="26"/>
        </w:rPr>
        <w:t>муниципальной</w:t>
      </w:r>
      <w:r>
        <w:rPr>
          <w:rFonts w:ascii="PT Astra Serif" w:eastAsia="PT Astra Serif" w:hAnsi="PT Astra Serif" w:cs="PT Astra Serif"/>
          <w:bCs/>
          <w:sz w:val="28"/>
          <w:szCs w:val="26"/>
        </w:rPr>
        <w:t xml:space="preserve"> услуги, представляемые в форме электронных документов, подписываются в соответствии с требованиями Федерального закона от 27 июля 2010 года N </w:t>
      </w:r>
      <w:r>
        <w:rPr>
          <w:rFonts w:ascii="PT Astra Serif" w:eastAsia="PT Astra Serif" w:hAnsi="PT Astra Serif" w:cs="PT Astra Serif"/>
          <w:bCs/>
          <w:sz w:val="28"/>
          <w:szCs w:val="26"/>
        </w:rPr>
        <w:lastRenderedPageBreak/>
        <w:t>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Федерального закона от 6 апреля 2011 года N 63-ФЗ "Об электронной подписи" (далее - Федеральный закон "Об электронной подписи") электронной подписью.</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Датой подачи документов считается день поступления представления о присвоении спортивного разряда, заявления о восстановлении спортивного разряда, ходатайства о подтверждении спортивного разряда в форме электронного документа от Заявителя.</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 xml:space="preserve">Перечень документов, необходимых для получения </w:t>
      </w:r>
      <w:r>
        <w:rPr>
          <w:rFonts w:ascii="PT Astra Serif" w:eastAsia="PT Astra Serif" w:hAnsi="PT Astra Serif" w:cs="PT Astra Serif"/>
          <w:sz w:val="28"/>
          <w:szCs w:val="26"/>
        </w:rPr>
        <w:t>муниципальной</w:t>
      </w:r>
      <w:r>
        <w:rPr>
          <w:rFonts w:ascii="PT Astra Serif" w:eastAsia="PT Astra Serif" w:hAnsi="PT Astra Serif" w:cs="PT Astra Serif"/>
          <w:bCs/>
          <w:sz w:val="28"/>
          <w:szCs w:val="26"/>
        </w:rPr>
        <w:t xml:space="preserve"> услуги, можно получить у должностного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bCs/>
          <w:sz w:val="28"/>
          <w:szCs w:val="26"/>
        </w:rPr>
        <w:t xml:space="preserve">, ответственного за оказание </w:t>
      </w:r>
      <w:r>
        <w:rPr>
          <w:rFonts w:ascii="PT Astra Serif" w:eastAsia="PT Astra Serif" w:hAnsi="PT Astra Serif" w:cs="PT Astra Serif"/>
          <w:sz w:val="28"/>
          <w:szCs w:val="26"/>
        </w:rPr>
        <w:t>муниципальной</w:t>
      </w:r>
      <w:r>
        <w:rPr>
          <w:rFonts w:ascii="PT Astra Serif" w:eastAsia="PT Astra Serif" w:hAnsi="PT Astra Serif" w:cs="PT Astra Serif"/>
          <w:bCs/>
          <w:sz w:val="28"/>
          <w:szCs w:val="26"/>
        </w:rPr>
        <w:t xml:space="preserve"> услуги, на бумажном и электронном носителях, а также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bCs/>
          <w:sz w:val="28"/>
          <w:szCs w:val="26"/>
        </w:rPr>
        <w:t>, на Едином портале, Портале Тульской области.</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 xml:space="preserve">При подаче документов, предусмотренных пунктами </w:t>
      </w:r>
      <w:r>
        <w:rPr>
          <w:rFonts w:ascii="PT Astra Serif" w:eastAsia="PT Astra Serif" w:hAnsi="PT Astra Serif" w:cs="PT Astra Serif"/>
          <w:sz w:val="28"/>
          <w:szCs w:val="26"/>
        </w:rPr>
        <w:t xml:space="preserve">37 - 38 </w:t>
      </w:r>
      <w:r>
        <w:rPr>
          <w:rFonts w:ascii="PT Astra Serif" w:eastAsia="PT Astra Serif" w:hAnsi="PT Astra Serif" w:cs="PT Astra Serif"/>
          <w:bCs/>
          <w:sz w:val="28"/>
          <w:szCs w:val="26"/>
        </w:rPr>
        <w:t>настоящего Административного регламента, в электронной форме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документов, направляется электронное сообщение об их приеме.</w:t>
      </w:r>
    </w:p>
    <w:p w:rsidR="00C04367" w:rsidRDefault="00C04367">
      <w:pPr>
        <w:widowControl w:val="0"/>
        <w:tabs>
          <w:tab w:val="left" w:pos="567"/>
        </w:tabs>
        <w:ind w:firstLine="709"/>
        <w:contextualSpacing/>
        <w:jc w:val="both"/>
        <w:rPr>
          <w:rFonts w:ascii="PT Astra Serif" w:eastAsia="PT Astra Serif" w:hAnsi="PT Astra Serif" w:cs="PT Astra Serif"/>
          <w:sz w:val="28"/>
          <w:szCs w:val="26"/>
        </w:rPr>
      </w:pPr>
    </w:p>
    <w:p w:rsidR="00C04367" w:rsidRDefault="00AC0BD5">
      <w:pPr>
        <w:widowControl w:val="0"/>
        <w:tabs>
          <w:tab w:val="left" w:pos="567"/>
        </w:tabs>
        <w:ind w:firstLine="709"/>
        <w:contextualSpacing/>
        <w:jc w:val="center"/>
        <w:rPr>
          <w:rFonts w:ascii="PT Astra Serif" w:eastAsia="PT Astra Serif" w:hAnsi="PT Astra Serif" w:cs="PT Astra Serif"/>
          <w:sz w:val="28"/>
        </w:rPr>
      </w:pPr>
      <w:r>
        <w:rPr>
          <w:rFonts w:ascii="PT Astra Serif" w:eastAsia="PT Astra Serif" w:hAnsi="PT Astra Serif" w:cs="PT Astra Serif"/>
          <w:b/>
          <w:bCs/>
          <w:sz w:val="28"/>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04367" w:rsidRDefault="00C04367">
      <w:pPr>
        <w:widowControl w:val="0"/>
        <w:tabs>
          <w:tab w:val="left" w:pos="567"/>
        </w:tabs>
        <w:ind w:firstLine="709"/>
        <w:contextualSpacing/>
        <w:jc w:val="both"/>
        <w:rPr>
          <w:rFonts w:ascii="PT Astra Serif" w:eastAsia="PT Astra Serif" w:hAnsi="PT Astra Serif" w:cs="PT Astra Serif"/>
          <w:b/>
          <w:sz w:val="28"/>
          <w:szCs w:val="26"/>
        </w:rPr>
      </w:pPr>
    </w:p>
    <w:p w:rsidR="00C04367" w:rsidRDefault="00AC0BD5">
      <w:pPr>
        <w:ind w:firstLine="708"/>
        <w:jc w:val="both"/>
        <w:rPr>
          <w:rFonts w:ascii="PT Astra Serif" w:eastAsia="PT Astra Serif" w:hAnsi="PT Astra Serif" w:cs="PT Astra Serif"/>
          <w:bCs/>
          <w:sz w:val="28"/>
          <w:szCs w:val="26"/>
        </w:rPr>
      </w:pPr>
      <w:r>
        <w:rPr>
          <w:rFonts w:ascii="PT Astra Serif" w:eastAsia="PT Astra Serif" w:hAnsi="PT Astra Serif" w:cs="PT Astra Serif"/>
          <w:sz w:val="28"/>
          <w:szCs w:val="26"/>
        </w:rPr>
        <w:t>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услуги, отсутствуют.</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В течение 5 рабочих дней со дня подачи Заявителем заявления и документов, предусмотренных пунктами 14.1 - 14</w:t>
      </w:r>
      <w:r w:rsidRPr="009438E9">
        <w:rPr>
          <w:rFonts w:ascii="PT Astra Serif" w:eastAsia="PT Astra Serif" w:hAnsi="PT Astra Serif" w:cs="PT Astra Serif"/>
          <w:sz w:val="32"/>
          <w:szCs w:val="32"/>
        </w:rPr>
        <w:t>.</w:t>
      </w:r>
      <w:r w:rsidR="009438E9" w:rsidRPr="009438E9">
        <w:rPr>
          <w:rFonts w:asciiTheme="minorHAnsi" w:eastAsia="PT Astra Serif" w:hAnsiTheme="minorHAnsi" w:cs="PT Astra Serif"/>
          <w:sz w:val="32"/>
          <w:szCs w:val="32"/>
        </w:rPr>
        <w:t>2</w:t>
      </w:r>
      <w:r>
        <w:rPr>
          <w:rFonts w:ascii="PT Astra Serif" w:eastAsia="PT Astra Serif" w:hAnsi="PT Astra Serif" w:cs="PT Astra Serif"/>
          <w:sz w:val="28"/>
          <w:szCs w:val="26"/>
        </w:rPr>
        <w:t xml:space="preserve"> 37 - 38 настоящего Административного регламента, специалистом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Pr>
          <w:rFonts w:ascii="PT Astra Serif" w:eastAsia="PT Astra Serif" w:hAnsi="PT Astra Serif" w:cs="PT Astra Serif"/>
          <w:sz w:val="28"/>
          <w:szCs w:val="26"/>
        </w:rPr>
        <w:lastRenderedPageBreak/>
        <w:t>органах, в распоряжении которых находятся следующие документы и сведения:</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1) сведения из Единого государственного реестра юридических лиц;</w:t>
      </w:r>
    </w:p>
    <w:p w:rsidR="00C04367" w:rsidRDefault="00AC0BD5">
      <w:pPr>
        <w:ind w:firstLine="708"/>
        <w:jc w:val="both"/>
        <w:rPr>
          <w:rFonts w:ascii="PT Astra Serif" w:eastAsia="PT Astra Serif" w:hAnsi="PT Astra Serif" w:cs="PT Astra Serif"/>
          <w:sz w:val="28"/>
          <w:szCs w:val="26"/>
        </w:rPr>
      </w:pPr>
      <w:r>
        <w:rPr>
          <w:rFonts w:ascii="PT Astra Serif" w:eastAsia="PT Astra Serif" w:hAnsi="PT Astra Serif" w:cs="PT Astra Serif"/>
          <w:sz w:val="28"/>
          <w:szCs w:val="26"/>
        </w:rPr>
        <w:t>2) сведения о регистрации по месту жительства и месту пребывания кандидата;</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3)сведения о действительности (недействительности) паспорта Заявителя;</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4) сведения о государственной регистрации рождения кандидата, содержащиеся в Едином государственном реестре записей актов гражданского состояния.</w:t>
      </w:r>
    </w:p>
    <w:p w:rsidR="00C04367" w:rsidRDefault="00AC0BD5">
      <w:pPr>
        <w:ind w:firstLine="708"/>
        <w:jc w:val="both"/>
        <w:rPr>
          <w:rFonts w:ascii="PT Astra Serif" w:eastAsia="PT Astra Serif" w:hAnsi="PT Astra Serif" w:cs="PT Astra Serif"/>
          <w:sz w:val="28"/>
          <w:szCs w:val="26"/>
        </w:rPr>
      </w:pPr>
      <w:r>
        <w:rPr>
          <w:rFonts w:ascii="PT Astra Serif" w:eastAsia="PT Astra Serif" w:hAnsi="PT Astra Serif" w:cs="PT Astra Serif"/>
          <w:sz w:val="28"/>
          <w:szCs w:val="26"/>
        </w:rPr>
        <w:t>16. При предоставлении муниципальной услуги запрещается требовать от заявителя:</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указанных в части 6 статьи 7 Федерального закона "Об организации предоставления государственных и муниципальных услуг". Заявитель вправе представить указанные документы и информацию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по собственной инициативе;</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осуществления действий, в том числе согласований, необходимых для получения муниципальной услуги и связанных с обращением в иные муниципальной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4) 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уведомляется Заявитель, а также приносятся извинения за доставленные неудобства;</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4367" w:rsidRDefault="00C04367">
      <w:pPr>
        <w:jc w:val="both"/>
        <w:rPr>
          <w:rFonts w:ascii="PT Astra Serif" w:eastAsia="PT Astra Serif" w:hAnsi="PT Astra Serif" w:cs="PT Astra Serif"/>
          <w:sz w:val="28"/>
          <w:szCs w:val="26"/>
        </w:rPr>
      </w:pPr>
    </w:p>
    <w:p w:rsidR="00C04367" w:rsidRDefault="00AC0BD5">
      <w:pPr>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Исчерпывающий перечень оснований для отказа в приеме документов, необходимых для предоставления муниципальной услуги</w:t>
      </w:r>
    </w:p>
    <w:p w:rsidR="00C04367" w:rsidRDefault="00C04367">
      <w:pPr>
        <w:jc w:val="both"/>
        <w:rPr>
          <w:rFonts w:ascii="PT Astra Serif" w:eastAsia="PT Astra Serif" w:hAnsi="PT Astra Serif" w:cs="PT Astra Serif"/>
          <w:sz w:val="28"/>
          <w:szCs w:val="26"/>
        </w:rPr>
      </w:pPr>
    </w:p>
    <w:p w:rsidR="00C04367" w:rsidRDefault="00AC0BD5">
      <w:pPr>
        <w:ind w:firstLine="708"/>
        <w:jc w:val="both"/>
        <w:rPr>
          <w:rFonts w:ascii="PT Astra Serif" w:eastAsia="PT Astra Serif" w:hAnsi="PT Astra Serif" w:cs="PT Astra Serif"/>
          <w:sz w:val="28"/>
          <w:szCs w:val="26"/>
        </w:rPr>
      </w:pPr>
      <w:r>
        <w:rPr>
          <w:rFonts w:ascii="PT Astra Serif" w:eastAsia="PT Astra Serif" w:hAnsi="PT Astra Serif" w:cs="PT Astra Serif"/>
          <w:sz w:val="28"/>
          <w:szCs w:val="26"/>
        </w:rPr>
        <w:t>17. Основания для отказа в приеме заявления и документов, необходимых для предоставления муниципальной услуги, не предусмотрены.</w:t>
      </w:r>
    </w:p>
    <w:p w:rsidR="00C04367" w:rsidRDefault="00C04367">
      <w:pPr>
        <w:ind w:firstLine="708"/>
        <w:jc w:val="both"/>
        <w:rPr>
          <w:rFonts w:ascii="PT Astra Serif" w:eastAsia="PT Astra Serif" w:hAnsi="PT Astra Serif" w:cs="PT Astra Serif"/>
          <w:sz w:val="28"/>
          <w:szCs w:val="26"/>
        </w:rPr>
      </w:pPr>
    </w:p>
    <w:p w:rsidR="00C04367" w:rsidRDefault="00AC0BD5">
      <w:pPr>
        <w:widowControl w:val="0"/>
        <w:tabs>
          <w:tab w:val="left" w:pos="567"/>
        </w:tabs>
        <w:ind w:firstLine="709"/>
        <w:contextualSpacing/>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Исчерпывающий перечень оснований для приостановления или отказа в предоставлении муниципальной услуги</w:t>
      </w:r>
    </w:p>
    <w:p w:rsidR="00C04367" w:rsidRDefault="00C04367">
      <w:pPr>
        <w:widowControl w:val="0"/>
        <w:tabs>
          <w:tab w:val="left" w:pos="567"/>
        </w:tabs>
        <w:ind w:firstLine="709"/>
        <w:contextualSpacing/>
        <w:jc w:val="both"/>
        <w:rPr>
          <w:rFonts w:ascii="PT Astra Serif" w:eastAsia="PT Astra Serif" w:hAnsi="PT Astra Serif" w:cs="PT Astra Serif"/>
          <w:b/>
          <w:sz w:val="28"/>
          <w:szCs w:val="26"/>
        </w:rPr>
      </w:pPr>
    </w:p>
    <w:p w:rsidR="00C04367" w:rsidRDefault="00AC0BD5">
      <w:pPr>
        <w:widowControl w:val="0"/>
        <w:tabs>
          <w:tab w:val="left" w:pos="567"/>
        </w:tabs>
        <w:ind w:firstLine="709"/>
        <w:contextualSpacing/>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18.1. В случае подачи Заявителем документов для присвоения спортивного разряда, не соответствующих требованиям, предусмотренным пунктом 14.1 настоящего Административного регламента,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в течение 10 рабочих дней со дня их поступления возвращает их Заявителю с указанием причин возврата.</w:t>
      </w:r>
    </w:p>
    <w:p w:rsidR="00C04367" w:rsidRDefault="00AC0BD5">
      <w:pPr>
        <w:widowControl w:val="0"/>
        <w:tabs>
          <w:tab w:val="left" w:pos="567"/>
        </w:tabs>
        <w:ind w:firstLine="709"/>
        <w:contextualSpacing/>
        <w:jc w:val="both"/>
        <w:rPr>
          <w:rFonts w:ascii="PT Astra Serif" w:eastAsia="PT Astra Serif" w:hAnsi="PT Astra Serif" w:cs="PT Astra Serif"/>
          <w:sz w:val="28"/>
        </w:rPr>
      </w:pPr>
      <w:r>
        <w:rPr>
          <w:rFonts w:ascii="PT Astra Serif" w:eastAsia="PT Astra Serif" w:hAnsi="PT Astra Serif" w:cs="PT Astra Serif"/>
          <w:sz w:val="28"/>
          <w:szCs w:val="26"/>
        </w:rPr>
        <w:lastRenderedPageBreak/>
        <w:t xml:space="preserve">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widowControl w:val="0"/>
        <w:tabs>
          <w:tab w:val="left" w:pos="567"/>
        </w:tabs>
        <w:ind w:firstLine="709"/>
        <w:contextualSpacing/>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18.2. В случае подачи Заявителем документов для подтверждения спортивного разряда, не соответствующих требованиям, предусмотренным пунктом 14.2 настоящего Административного регламента,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в течение 10 рабочих дней со дня их поступления возвращает их Заявителю с указанием причин возврата.</w:t>
      </w:r>
    </w:p>
    <w:p w:rsidR="00C04367" w:rsidRDefault="00AC0BD5">
      <w:pPr>
        <w:widowControl w:val="0"/>
        <w:tabs>
          <w:tab w:val="left" w:pos="567"/>
        </w:tabs>
        <w:ind w:firstLine="709"/>
        <w:contextualSpacing/>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ind w:firstLine="708"/>
        <w:jc w:val="both"/>
        <w:rPr>
          <w:rFonts w:ascii="PT Astra Serif" w:eastAsia="PT Astra Serif" w:hAnsi="PT Astra Serif" w:cs="PT Astra Serif"/>
          <w:sz w:val="28"/>
          <w:szCs w:val="26"/>
        </w:rPr>
      </w:pPr>
      <w:r>
        <w:rPr>
          <w:rFonts w:ascii="PT Astra Serif" w:eastAsia="PT Astra Serif" w:hAnsi="PT Astra Serif" w:cs="PT Astra Serif"/>
          <w:sz w:val="28"/>
          <w:szCs w:val="26"/>
        </w:rPr>
        <w:t>19. Основания для приостановления предоставления муниципальной услуги отсутствуют.</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20.1. Основаниями для отказа в присвоении спортивного разряда являются:</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2) спортивная дисквалификация спортсмена;</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20.2. Основаниями для отказа в подтверждении спортивного разряда являются:</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1) несоответствие результата спортсмена, указанного в ходатайстве о подтверждении спортивного разряда, утвержденным Министерством спорта Российской Федерации нормам, требованиям и условиям их выполнения;</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rsidR="00C04367" w:rsidRDefault="00C04367">
      <w:pPr>
        <w:widowControl w:val="0"/>
        <w:tabs>
          <w:tab w:val="left" w:pos="567"/>
        </w:tabs>
        <w:ind w:firstLine="709"/>
        <w:contextualSpacing/>
        <w:jc w:val="both"/>
        <w:rPr>
          <w:rFonts w:ascii="PT Astra Serif" w:eastAsia="PT Astra Serif" w:hAnsi="PT Astra Serif" w:cs="PT Astra Serif"/>
          <w:sz w:val="28"/>
          <w:szCs w:val="26"/>
        </w:rPr>
      </w:pPr>
    </w:p>
    <w:p w:rsidR="00C04367" w:rsidRDefault="00AC0BD5">
      <w:pPr>
        <w:widowControl w:val="0"/>
        <w:tabs>
          <w:tab w:val="left" w:pos="567"/>
        </w:tabs>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4367" w:rsidRDefault="00C04367">
      <w:pPr>
        <w:widowControl w:val="0"/>
        <w:tabs>
          <w:tab w:val="left" w:pos="567"/>
        </w:tabs>
        <w:ind w:firstLine="709"/>
        <w:jc w:val="both"/>
        <w:rPr>
          <w:rFonts w:ascii="PT Astra Serif" w:eastAsia="PT Astra Serif" w:hAnsi="PT Astra Serif" w:cs="PT Astra Serif"/>
          <w:sz w:val="28"/>
          <w:szCs w:val="26"/>
        </w:rPr>
      </w:pPr>
    </w:p>
    <w:p w:rsidR="00C04367" w:rsidRDefault="00AC0BD5">
      <w:pPr>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21. Услуги, которые являются необходимыми и обязательными для предоставления муниципальной услуги, отсутствуют.</w:t>
      </w:r>
    </w:p>
    <w:p w:rsidR="00C04367" w:rsidRDefault="00C04367">
      <w:pPr>
        <w:widowControl w:val="0"/>
        <w:tabs>
          <w:tab w:val="left" w:pos="567"/>
        </w:tabs>
        <w:contextualSpacing/>
        <w:jc w:val="both"/>
        <w:rPr>
          <w:rFonts w:ascii="PT Astra Serif" w:eastAsia="PT Astra Serif" w:hAnsi="PT Astra Serif" w:cs="PT Astra Serif"/>
          <w:sz w:val="28"/>
          <w:szCs w:val="26"/>
        </w:rPr>
      </w:pPr>
    </w:p>
    <w:p w:rsidR="00C04367" w:rsidRDefault="00AC0BD5">
      <w:pPr>
        <w:widowControl w:val="0"/>
        <w:ind w:firstLine="709"/>
        <w:jc w:val="center"/>
        <w:outlineLvl w:val="2"/>
        <w:rPr>
          <w:rFonts w:ascii="PT Astra Serif" w:eastAsia="PT Astra Serif" w:hAnsi="PT Astra Serif" w:cs="PT Astra Serif"/>
          <w:b/>
          <w:sz w:val="28"/>
          <w:szCs w:val="26"/>
        </w:rPr>
      </w:pPr>
      <w:r>
        <w:rPr>
          <w:rFonts w:ascii="PT Astra Serif" w:eastAsia="PT Astra Serif" w:hAnsi="PT Astra Serif" w:cs="PT Astra Serif"/>
          <w:b/>
          <w:sz w:val="28"/>
          <w:szCs w:val="26"/>
        </w:rPr>
        <w:t>Порядок, размер и основания взимания государственной пошлины или иной оплаты, взимаемой за предоставление муниципальной услуги</w:t>
      </w:r>
    </w:p>
    <w:p w:rsidR="00C04367" w:rsidRDefault="00C04367">
      <w:pPr>
        <w:widowControl w:val="0"/>
        <w:tabs>
          <w:tab w:val="left" w:pos="567"/>
        </w:tabs>
        <w:ind w:firstLine="709"/>
        <w:contextualSpacing/>
        <w:jc w:val="both"/>
        <w:rPr>
          <w:rFonts w:ascii="PT Astra Serif" w:eastAsia="PT Astra Serif" w:hAnsi="PT Astra Serif" w:cs="PT Astra Serif"/>
          <w:sz w:val="28"/>
          <w:szCs w:val="26"/>
        </w:rPr>
      </w:pPr>
    </w:p>
    <w:p w:rsidR="00C04367" w:rsidRDefault="00AC0BD5">
      <w:pPr>
        <w:widowControl w:val="0"/>
        <w:tabs>
          <w:tab w:val="left" w:pos="567"/>
        </w:tabs>
        <w:ind w:firstLine="709"/>
        <w:contextualSpacing/>
        <w:jc w:val="both"/>
        <w:rPr>
          <w:rFonts w:ascii="PT Astra Serif" w:eastAsia="PT Astra Serif" w:hAnsi="PT Astra Serif" w:cs="PT Astra Serif"/>
          <w:sz w:val="28"/>
          <w:szCs w:val="26"/>
        </w:rPr>
      </w:pPr>
      <w:r>
        <w:rPr>
          <w:rFonts w:ascii="PT Astra Serif" w:eastAsia="PT Astra Serif" w:hAnsi="PT Astra Serif" w:cs="PT Astra Serif"/>
          <w:sz w:val="28"/>
          <w:szCs w:val="26"/>
        </w:rPr>
        <w:t>22. Муниципальная услуга предоставляется бесплатно.</w:t>
      </w:r>
    </w:p>
    <w:p w:rsidR="00C04367" w:rsidRDefault="00C04367">
      <w:pPr>
        <w:widowControl w:val="0"/>
        <w:jc w:val="both"/>
        <w:rPr>
          <w:rFonts w:ascii="PT Astra Serif" w:eastAsia="PT Astra Serif" w:hAnsi="PT Astra Serif" w:cs="PT Astra Serif"/>
          <w:sz w:val="28"/>
          <w:szCs w:val="26"/>
        </w:rPr>
      </w:pPr>
    </w:p>
    <w:p w:rsidR="00C04367" w:rsidRDefault="00AC0BD5">
      <w:pPr>
        <w:ind w:firstLine="709"/>
        <w:jc w:val="center"/>
        <w:outlineLvl w:val="0"/>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4367" w:rsidRDefault="00C04367">
      <w:pPr>
        <w:ind w:firstLine="709"/>
        <w:jc w:val="both"/>
        <w:rPr>
          <w:rFonts w:ascii="PT Astra Serif" w:eastAsia="PT Astra Serif" w:hAnsi="PT Astra Serif" w:cs="PT Astra Serif"/>
          <w:sz w:val="28"/>
          <w:szCs w:val="26"/>
        </w:rPr>
      </w:pPr>
    </w:p>
    <w:p w:rsidR="00C04367" w:rsidRDefault="00AC0BD5">
      <w:pPr>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23. Максимальный срок ожидания в очереди при подаче запроса о предоставлении муниципальной услуги составляет 15 минут.</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Максимальный срок ожидания в очереди при получении результата предоставления муниципальной услуги составляет 15 минут.</w:t>
      </w:r>
    </w:p>
    <w:p w:rsidR="00C04367" w:rsidRDefault="00C04367">
      <w:pPr>
        <w:ind w:firstLine="709"/>
        <w:jc w:val="both"/>
        <w:rPr>
          <w:rFonts w:ascii="PT Astra Serif" w:eastAsia="PT Astra Serif" w:hAnsi="PT Astra Serif" w:cs="PT Astra Serif"/>
          <w:sz w:val="28"/>
          <w:szCs w:val="26"/>
        </w:rPr>
      </w:pPr>
    </w:p>
    <w:p w:rsidR="00C04367" w:rsidRDefault="00AC0BD5">
      <w:pPr>
        <w:widowControl w:val="0"/>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 xml:space="preserve">Срок и порядок регистрации запроса заявителя о предоставлении муниципальной услуги, </w:t>
      </w:r>
    </w:p>
    <w:p w:rsidR="00C04367" w:rsidRDefault="00AC0BD5">
      <w:pPr>
        <w:widowControl w:val="0"/>
        <w:ind w:firstLine="709"/>
        <w:jc w:val="center"/>
        <w:rPr>
          <w:rFonts w:ascii="PT Astra Serif" w:eastAsia="PT Astra Serif" w:hAnsi="PT Astra Serif" w:cs="PT Astra Serif"/>
          <w:b/>
          <w:sz w:val="28"/>
          <w:szCs w:val="26"/>
        </w:rPr>
      </w:pPr>
      <w:r>
        <w:rPr>
          <w:rFonts w:ascii="PT Astra Serif" w:eastAsia="PT Astra Serif" w:hAnsi="PT Astra Serif" w:cs="PT Astra Serif"/>
          <w:b/>
          <w:bCs/>
          <w:sz w:val="28"/>
          <w:szCs w:val="26"/>
        </w:rPr>
        <w:t>в том числе в электронной форме</w:t>
      </w:r>
    </w:p>
    <w:p w:rsidR="00C04367" w:rsidRDefault="00C04367">
      <w:pPr>
        <w:widowControl w:val="0"/>
        <w:ind w:firstLine="709"/>
        <w:jc w:val="both"/>
        <w:rPr>
          <w:rFonts w:ascii="PT Astra Serif" w:eastAsia="PT Astra Serif" w:hAnsi="PT Astra Serif" w:cs="PT Astra Serif"/>
          <w:sz w:val="28"/>
          <w:szCs w:val="26"/>
        </w:rPr>
      </w:pPr>
    </w:p>
    <w:p w:rsidR="00C04367" w:rsidRDefault="00AC0BD5">
      <w:pPr>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24. Прием и регистрация представления, заявления о лишении спортивного разряда, заявления о восстановлении спортивного разряда с прилагаемыми к ним документами, указанными в пунктах 14.1 - 14.</w:t>
      </w:r>
      <w:r w:rsidR="009438E9" w:rsidRPr="009438E9">
        <w:rPr>
          <w:rFonts w:asciiTheme="minorHAnsi" w:eastAsia="PT Astra Serif" w:hAnsiTheme="minorHAnsi" w:cs="PT Astra Serif"/>
          <w:sz w:val="32"/>
          <w:szCs w:val="32"/>
        </w:rPr>
        <w:t>2</w:t>
      </w:r>
      <w:r>
        <w:rPr>
          <w:rFonts w:ascii="PT Astra Serif" w:eastAsia="PT Astra Serif" w:hAnsi="PT Astra Serif" w:cs="PT Astra Serif"/>
          <w:sz w:val="28"/>
          <w:szCs w:val="26"/>
        </w:rPr>
        <w:t xml:space="preserve"> 37 - 38 настоящего Административного регламента, ходатайства осуществляются ответственным сотрудником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в ведомственной регистрационной системе в день поступления представления, заявления о лишении спортивного разряда, заявления овосстановлении спортивного разряда с прилагаемыми к ним документами, указанными в </w:t>
      </w:r>
      <w:r w:rsidRPr="009438E9">
        <w:rPr>
          <w:rFonts w:ascii="PT Astra Serif" w:eastAsia="PT Astra Serif" w:hAnsi="PT Astra Serif" w:cs="PT Astra Serif"/>
          <w:sz w:val="28"/>
          <w:szCs w:val="26"/>
        </w:rPr>
        <w:t>пунктах</w:t>
      </w:r>
      <w:r w:rsidR="009438E9" w:rsidRPr="009438E9">
        <w:rPr>
          <w:rFonts w:ascii="PT Astra Serif" w:eastAsia="PT Astra Serif" w:hAnsi="PT Astra Serif" w:cs="PT Astra Serif"/>
          <w:sz w:val="28"/>
          <w:szCs w:val="26"/>
        </w:rPr>
        <w:t xml:space="preserve"> 14.1 - 14.</w:t>
      </w:r>
      <w:r w:rsidR="009438E9" w:rsidRPr="009438E9">
        <w:rPr>
          <w:rFonts w:asciiTheme="minorHAnsi" w:eastAsia="PT Astra Serif" w:hAnsiTheme="minorHAnsi" w:cs="PT Astra Serif"/>
          <w:sz w:val="36"/>
          <w:szCs w:val="36"/>
        </w:rPr>
        <w:t>2</w:t>
      </w:r>
      <w:r>
        <w:rPr>
          <w:rFonts w:ascii="PT Astra Serif" w:eastAsia="PT Astra Serif" w:hAnsi="PT Astra Serif" w:cs="PT Astra Serif"/>
          <w:sz w:val="28"/>
          <w:szCs w:val="26"/>
        </w:rPr>
        <w:t>, 37 - 38 настоящего Административного регламента, ходатайства.</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Максимальный срок ожидания регистрации представления, заявления о лишении спортивного разряда, заявления о восстановлении спортивного разряда с прилагаемыми к ним документами в ведомственной регистрационной системе составляет 5 минут. По просьбе Заявителя на экземпляре Заявителя проставляется регистрационный штамп </w:t>
      </w:r>
      <w:r>
        <w:rPr>
          <w:rFonts w:ascii="PT Astra Serif" w:eastAsia="PT Astra Serif" w:hAnsi="PT Astra Serif" w:cs="PT Astra Serif"/>
          <w:iCs/>
          <w:sz w:val="28"/>
          <w:szCs w:val="26"/>
        </w:rPr>
        <w:t xml:space="preserve">Сектора по культуре, спорту и молодежной политике администрации муниципального </w:t>
      </w:r>
      <w:r>
        <w:rPr>
          <w:rFonts w:ascii="PT Astra Serif" w:eastAsia="PT Astra Serif" w:hAnsi="PT Astra Serif" w:cs="PT Astra Serif"/>
          <w:iCs/>
          <w:sz w:val="28"/>
          <w:szCs w:val="26"/>
        </w:rPr>
        <w:lastRenderedPageBreak/>
        <w:t>образования Воловский район</w:t>
      </w:r>
      <w:r>
        <w:rPr>
          <w:rFonts w:ascii="PT Astra Serif" w:eastAsia="PT Astra Serif" w:hAnsi="PT Astra Serif" w:cs="PT Astra Serif"/>
          <w:sz w:val="28"/>
          <w:szCs w:val="26"/>
        </w:rPr>
        <w:t xml:space="preserve"> с указанием даты приема заявления и прилагаемых к нему документов.</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случае представления указанных документов по почте их регистрация производится в ведомственной регистрационной системе не позднее одного рабочего дня, следующего за днем получения корреспонденции.</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Прием и регистрация представления, ходатайства, указанными в пунктах 37 - 38 настоящего Административного регламента, поступивших в виде электронного документа, подлежат обязательной регистрации в порядке общего делопроизводства лицом, уполномоченным на прием данных документов в электронном виде, не позднее одного рабочего дня, следующего за днем их поступления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C04367">
      <w:pPr>
        <w:widowControl w:val="0"/>
        <w:tabs>
          <w:tab w:val="left" w:pos="567"/>
        </w:tabs>
        <w:ind w:firstLine="709"/>
        <w:contextualSpacing/>
        <w:jc w:val="both"/>
        <w:rPr>
          <w:rFonts w:ascii="PT Astra Serif" w:eastAsia="PT Astra Serif" w:hAnsi="PT Astra Serif" w:cs="PT Astra Serif"/>
          <w:sz w:val="28"/>
          <w:szCs w:val="26"/>
        </w:rPr>
      </w:pPr>
    </w:p>
    <w:p w:rsidR="00C04367" w:rsidRDefault="00AC0BD5">
      <w:pPr>
        <w:jc w:val="center"/>
        <w:rPr>
          <w:rFonts w:ascii="PT Astra Serif" w:eastAsia="PT Astra Serif" w:hAnsi="PT Astra Serif" w:cs="PT Astra Serif"/>
          <w:b/>
          <w:sz w:val="28"/>
          <w:szCs w:val="26"/>
        </w:rPr>
      </w:pPr>
      <w:r>
        <w:rPr>
          <w:rFonts w:ascii="PT Astra Serif" w:eastAsia="PT Astra Serif" w:hAnsi="PT Astra Serif" w:cs="PT Astra Serif"/>
          <w:b/>
          <w:sz w:val="28"/>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4367" w:rsidRDefault="00C04367">
      <w:pPr>
        <w:jc w:val="center"/>
        <w:rPr>
          <w:rFonts w:ascii="PT Astra Serif" w:eastAsia="PT Astra Serif" w:hAnsi="PT Astra Serif" w:cs="PT Astra Serif"/>
          <w:b/>
          <w:sz w:val="28"/>
          <w:szCs w:val="26"/>
        </w:rPr>
      </w:pPr>
    </w:p>
    <w:p w:rsidR="00C04367" w:rsidRDefault="00AC0BD5">
      <w:pPr>
        <w:widowControl w:val="0"/>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25. Здание, в котором предоставляется муниципальная услуга, должно быть оборудовано входом, обеспечивающим свободный доступ посетителей.</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Вход и выход из помещения оборудуются соответствующими указателями.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На территории, прилегающей к зданию, в котором расположен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должны быть оборудованы места для парковки автотранспортных средств, в том числе для парковки автотранспортных средств инвалидов. Доступ к парковочным местам является бесплатным.</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Фасад здания, в котором размещаются помещения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оборудован осветительными приборами.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lastRenderedPageBreak/>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сопровождение инвалидов, имеющих стойкие расстройства функции зрения и самостоятельного передвижения, и оказание им помощи;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оказание сотрудниками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помощи инвалидам в преодолении барьеров, мешающих получению ими муниципальной услуги наравне с другими лицами.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iCs/>
          <w:sz w:val="28"/>
          <w:szCs w:val="26"/>
        </w:rPr>
        <w:t>Сектором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в соответствии с законодательством Российской Федерации и Тульской области.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случае если существующие объекты инфраструктуры невозможно полностью приспособить с учетом потребностей инвалидов,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принимает меры для обеспечения доступа инвалидов к месту предоставления муниципальной услуги.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местах предоставления муниципальной услуги на видном месте размещаются схемы расположения средств пожаротушения и путей </w:t>
      </w:r>
      <w:r>
        <w:rPr>
          <w:rFonts w:ascii="PT Astra Serif" w:eastAsia="PT Astra Serif" w:hAnsi="PT Astra Serif" w:cs="PT Astra Serif"/>
          <w:sz w:val="28"/>
          <w:szCs w:val="26"/>
        </w:rPr>
        <w:lastRenderedPageBreak/>
        <w:t xml:space="preserve">эвакуации посетителей и специалистов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Помещение включает в себя сектор ожидания, сектор информирования, сектор для приема посетителей (рабочие места специалистов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участвующих в предоставлении муниципальной услуги).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осуществляющего предоставление муниципальной услуги.</w:t>
      </w:r>
    </w:p>
    <w:p w:rsidR="00C04367" w:rsidRDefault="00C04367">
      <w:pPr>
        <w:ind w:firstLine="709"/>
        <w:jc w:val="both"/>
        <w:outlineLvl w:val="0"/>
        <w:rPr>
          <w:rFonts w:ascii="PT Astra Serif" w:eastAsia="PT Astra Serif" w:hAnsi="PT Astra Serif" w:cs="PT Astra Serif"/>
          <w:b/>
          <w:bCs/>
          <w:sz w:val="28"/>
          <w:szCs w:val="26"/>
        </w:rPr>
      </w:pPr>
    </w:p>
    <w:p w:rsidR="00C04367" w:rsidRDefault="00AC0BD5">
      <w:pPr>
        <w:jc w:val="center"/>
        <w:outlineLvl w:val="2"/>
        <w:rPr>
          <w:rFonts w:ascii="PT Astra Serif" w:eastAsia="PT Astra Serif" w:hAnsi="PT Astra Serif" w:cs="PT Astra Serif"/>
          <w:b/>
          <w:color w:val="000000"/>
          <w:sz w:val="28"/>
          <w:szCs w:val="20"/>
          <w:lang w:eastAsia="zh-CN"/>
        </w:rPr>
      </w:pPr>
      <w:r>
        <w:rPr>
          <w:rFonts w:ascii="PT Astra Serif" w:eastAsia="PT Astra Serif" w:hAnsi="PT Astra Serif" w:cs="PT Astra Serif"/>
          <w:b/>
          <w:color w:val="000000"/>
          <w:sz w:val="28"/>
          <w:szCs w:val="20"/>
          <w:lang w:eastAsia="zh-CN"/>
        </w:rPr>
        <w:t>Показатели доступности и качества</w:t>
      </w:r>
      <w:r>
        <w:rPr>
          <w:rFonts w:ascii="PT Astra Serif" w:eastAsia="PT Astra Serif" w:hAnsi="PT Astra Serif" w:cs="PT Astra Serif"/>
          <w:b/>
          <w:sz w:val="28"/>
          <w:szCs w:val="20"/>
          <w:lang w:eastAsia="zh-CN"/>
        </w:rPr>
        <w:t xml:space="preserve"> муниципальной </w:t>
      </w:r>
      <w:r>
        <w:rPr>
          <w:rFonts w:ascii="PT Astra Serif" w:eastAsia="PT Astra Serif" w:hAnsi="PT Astra Serif" w:cs="PT Astra Serif"/>
          <w:b/>
          <w:color w:val="000000"/>
          <w:sz w:val="28"/>
          <w:szCs w:val="20"/>
          <w:lang w:eastAsia="zh-CN"/>
        </w:rPr>
        <w:t>услуги,</w:t>
      </w:r>
    </w:p>
    <w:p w:rsidR="00C04367" w:rsidRDefault="00AC0BD5">
      <w:pPr>
        <w:jc w:val="center"/>
        <w:outlineLvl w:val="2"/>
        <w:rPr>
          <w:rFonts w:ascii="PT Astra Serif" w:eastAsia="PT Astra Serif" w:hAnsi="PT Astra Serif" w:cs="PT Astra Serif"/>
          <w:b/>
          <w:color w:val="000000"/>
          <w:sz w:val="28"/>
          <w:szCs w:val="20"/>
          <w:lang w:eastAsia="zh-CN"/>
        </w:rPr>
      </w:pPr>
      <w:r>
        <w:rPr>
          <w:rFonts w:ascii="PT Astra Serif" w:eastAsia="PT Astra Serif" w:hAnsi="PT Astra Serif" w:cs="PT Astra Serif"/>
          <w:b/>
          <w:color w:val="000000"/>
          <w:sz w:val="28"/>
          <w:szCs w:val="20"/>
          <w:lang w:eastAsia="zh-CN"/>
        </w:rPr>
        <w:t xml:space="preserve">в том числе количество взаимодействий заявителя </w:t>
      </w:r>
    </w:p>
    <w:p w:rsidR="00C04367" w:rsidRDefault="00AC0BD5">
      <w:pPr>
        <w:jc w:val="center"/>
        <w:outlineLvl w:val="2"/>
        <w:rPr>
          <w:rFonts w:ascii="PT Astra Serif" w:eastAsia="PT Astra Serif" w:hAnsi="PT Astra Serif" w:cs="PT Astra Serif"/>
          <w:b/>
          <w:color w:val="000000"/>
          <w:sz w:val="28"/>
          <w:szCs w:val="20"/>
          <w:lang w:eastAsia="zh-CN"/>
        </w:rPr>
      </w:pPr>
      <w:r>
        <w:rPr>
          <w:rFonts w:ascii="PT Astra Serif" w:eastAsia="PT Astra Serif" w:hAnsi="PT Astra Serif" w:cs="PT Astra Serif"/>
          <w:b/>
          <w:color w:val="000000"/>
          <w:sz w:val="28"/>
          <w:szCs w:val="20"/>
          <w:lang w:eastAsia="zh-CN"/>
        </w:rPr>
        <w:t>с должностными лицами при предоставлении муниципальной</w:t>
      </w:r>
    </w:p>
    <w:p w:rsidR="00C04367" w:rsidRDefault="00AC0BD5">
      <w:pPr>
        <w:jc w:val="center"/>
        <w:outlineLvl w:val="2"/>
        <w:rPr>
          <w:rFonts w:ascii="PT Astra Serif" w:eastAsia="PT Astra Serif" w:hAnsi="PT Astra Serif" w:cs="PT Astra Serif"/>
          <w:b/>
          <w:color w:val="000000"/>
          <w:sz w:val="28"/>
          <w:szCs w:val="20"/>
          <w:lang w:eastAsia="zh-CN"/>
        </w:rPr>
      </w:pPr>
      <w:r>
        <w:rPr>
          <w:rFonts w:ascii="PT Astra Serif" w:eastAsia="PT Astra Serif" w:hAnsi="PT Astra Serif" w:cs="PT Astra Serif"/>
          <w:b/>
          <w:color w:val="000000"/>
          <w:sz w:val="28"/>
          <w:szCs w:val="20"/>
          <w:lang w:eastAsia="zh-CN"/>
        </w:rPr>
        <w:t>услуги и их продолжительность, возможность получения</w:t>
      </w:r>
    </w:p>
    <w:p w:rsidR="00C04367" w:rsidRDefault="00AC0BD5">
      <w:pPr>
        <w:jc w:val="center"/>
        <w:rPr>
          <w:rFonts w:ascii="PT Astra Serif" w:eastAsia="PT Astra Serif" w:hAnsi="PT Astra Serif" w:cs="PT Astra Serif"/>
          <w:b/>
          <w:color w:val="000000"/>
          <w:sz w:val="28"/>
          <w:szCs w:val="20"/>
          <w:lang w:eastAsia="zh-CN"/>
        </w:rPr>
      </w:pPr>
      <w:r>
        <w:rPr>
          <w:rFonts w:ascii="PT Astra Serif" w:eastAsia="PT Astra Serif" w:hAnsi="PT Astra Serif" w:cs="PT Astra Serif"/>
          <w:b/>
          <w:color w:val="000000"/>
          <w:sz w:val="28"/>
          <w:szCs w:val="20"/>
          <w:lang w:eastAsia="zh-CN"/>
        </w:rPr>
        <w:t>муниципальной услуги в многофункциональном центре</w:t>
      </w:r>
    </w:p>
    <w:p w:rsidR="00C04367" w:rsidRDefault="00AC0BD5">
      <w:pPr>
        <w:jc w:val="center"/>
        <w:rPr>
          <w:rFonts w:ascii="PT Astra Serif" w:eastAsia="PT Astra Serif" w:hAnsi="PT Astra Serif" w:cs="PT Astra Serif"/>
          <w:b/>
          <w:color w:val="000000"/>
          <w:sz w:val="28"/>
          <w:szCs w:val="20"/>
          <w:lang w:eastAsia="zh-CN"/>
        </w:rPr>
      </w:pPr>
      <w:r>
        <w:rPr>
          <w:rFonts w:ascii="PT Astra Serif" w:eastAsia="PT Astra Serif" w:hAnsi="PT Astra Serif" w:cs="PT Astra Serif"/>
          <w:b/>
          <w:color w:val="000000"/>
          <w:sz w:val="28"/>
          <w:szCs w:val="20"/>
          <w:lang w:eastAsia="zh-CN"/>
        </w:rPr>
        <w:t>предоставления государственных и муниципальных услуг,</w:t>
      </w:r>
    </w:p>
    <w:p w:rsidR="00C04367" w:rsidRDefault="00AC0BD5">
      <w:pPr>
        <w:jc w:val="center"/>
        <w:rPr>
          <w:rFonts w:ascii="PT Astra Serif" w:eastAsia="PT Astra Serif" w:hAnsi="PT Astra Serif" w:cs="PT Astra Serif"/>
          <w:b/>
          <w:color w:val="000000"/>
          <w:sz w:val="28"/>
          <w:szCs w:val="20"/>
          <w:lang w:eastAsia="zh-CN"/>
        </w:rPr>
      </w:pPr>
      <w:r>
        <w:rPr>
          <w:rFonts w:ascii="PT Astra Serif" w:eastAsia="PT Astra Serif" w:hAnsi="PT Astra Serif" w:cs="PT Astra Serif"/>
          <w:b/>
          <w:color w:val="000000"/>
          <w:sz w:val="28"/>
          <w:szCs w:val="20"/>
          <w:lang w:eastAsia="zh-CN"/>
        </w:rPr>
        <w:t>возможность получения информации о ходе предоставления</w:t>
      </w:r>
    </w:p>
    <w:p w:rsidR="00C04367" w:rsidRDefault="00AC0BD5">
      <w:pPr>
        <w:jc w:val="center"/>
        <w:rPr>
          <w:rFonts w:ascii="PT Astra Serif" w:eastAsia="PT Astra Serif" w:hAnsi="PT Astra Serif" w:cs="PT Astra Serif"/>
          <w:b/>
          <w:color w:val="000000"/>
          <w:sz w:val="28"/>
          <w:szCs w:val="20"/>
          <w:lang w:eastAsia="zh-CN"/>
        </w:rPr>
      </w:pPr>
      <w:r>
        <w:rPr>
          <w:rFonts w:ascii="PT Astra Serif" w:eastAsia="PT Astra Serif" w:hAnsi="PT Astra Serif" w:cs="PT Astra Serif"/>
          <w:b/>
          <w:color w:val="000000"/>
          <w:sz w:val="28"/>
          <w:szCs w:val="20"/>
          <w:lang w:eastAsia="zh-CN"/>
        </w:rPr>
        <w:t>муниципальной услуги, в том числе с использованием</w:t>
      </w:r>
    </w:p>
    <w:p w:rsidR="00C04367" w:rsidRDefault="00AC0BD5">
      <w:pPr>
        <w:jc w:val="center"/>
        <w:rPr>
          <w:rFonts w:ascii="PT Astra Serif" w:eastAsia="PT Astra Serif" w:hAnsi="PT Astra Serif" w:cs="PT Astra Serif"/>
          <w:b/>
          <w:color w:val="000000"/>
          <w:sz w:val="28"/>
          <w:szCs w:val="20"/>
          <w:lang w:eastAsia="zh-CN"/>
        </w:rPr>
      </w:pPr>
      <w:r>
        <w:rPr>
          <w:rFonts w:ascii="PT Astra Serif" w:eastAsia="PT Astra Serif" w:hAnsi="PT Astra Serif" w:cs="PT Astra Serif"/>
          <w:b/>
          <w:color w:val="000000"/>
          <w:sz w:val="28"/>
          <w:szCs w:val="20"/>
          <w:lang w:eastAsia="zh-CN"/>
        </w:rPr>
        <w:t>информационно-коммуникационных технологий</w:t>
      </w:r>
    </w:p>
    <w:p w:rsidR="00C04367" w:rsidRDefault="00C04367">
      <w:pPr>
        <w:jc w:val="both"/>
        <w:rPr>
          <w:rFonts w:ascii="PT Astra Serif" w:eastAsia="PT Astra Serif" w:hAnsi="PT Astra Serif" w:cs="PT Astra Serif"/>
          <w:color w:val="000000"/>
          <w:sz w:val="28"/>
          <w:szCs w:val="20"/>
          <w:lang w:eastAsia="zh-CN"/>
        </w:rPr>
      </w:pPr>
    </w:p>
    <w:p w:rsidR="00C04367" w:rsidRDefault="008B639E">
      <w:pPr>
        <w:widowControl w:val="0"/>
        <w:spacing w:after="200"/>
        <w:ind w:firstLine="709"/>
        <w:jc w:val="both"/>
        <w:rPr>
          <w:rFonts w:ascii="PT Astra Serif" w:eastAsia="PT Astra Serif" w:hAnsi="PT Astra Serif" w:cs="PT Astra Serif"/>
          <w:sz w:val="28"/>
          <w:szCs w:val="26"/>
        </w:rPr>
      </w:pPr>
      <w:hyperlink r:id="rId16" w:tooltip="https://login.consultant.ru/link/?req=doc&amp;base=RLAW067&amp;n=101211&amp;date=28.07.2021&amp;dst=100068&amp;fld=134" w:history="1">
        <w:r w:rsidR="00AC0BD5">
          <w:rPr>
            <w:rFonts w:ascii="PT Astra Serif" w:eastAsia="PT Astra Serif" w:hAnsi="PT Astra Serif" w:cs="PT Astra Serif"/>
            <w:color w:val="000000"/>
            <w:sz w:val="28"/>
          </w:rPr>
          <w:t>2</w:t>
        </w:r>
      </w:hyperlink>
      <w:r w:rsidR="00AC0BD5">
        <w:rPr>
          <w:rFonts w:ascii="PT Astra Serif" w:eastAsia="PT Astra Serif" w:hAnsi="PT Astra Serif" w:cs="PT Astra Serif"/>
          <w:color w:val="000000"/>
          <w:sz w:val="28"/>
        </w:rPr>
        <w:t xml:space="preserve">6. </w:t>
      </w:r>
      <w:r w:rsidR="00AC0BD5">
        <w:rPr>
          <w:rFonts w:ascii="PT Astra Serif" w:eastAsia="PT Astra Serif" w:hAnsi="PT Astra Serif" w:cs="PT Astra Serif"/>
          <w:sz w:val="28"/>
          <w:szCs w:val="26"/>
        </w:rPr>
        <w:t>Основными показателями доступности предоставления муниципальной услуги являются:</w:t>
      </w:r>
    </w:p>
    <w:p w:rsidR="00C04367" w:rsidRDefault="00AC0BD5">
      <w:pPr>
        <w:widowControl w:val="0"/>
        <w:spacing w:after="200"/>
        <w:ind w:firstLine="709"/>
        <w:jc w:val="both"/>
        <w:rPr>
          <w:rFonts w:ascii="PT Astra Serif" w:eastAsia="PT Astra Serif" w:hAnsi="PT Astra Serif" w:cs="PT Astra Serif"/>
        </w:rPr>
      </w:pPr>
      <w:r>
        <w:rPr>
          <w:rFonts w:ascii="PT Astra Serif" w:eastAsia="PT Astra Serif" w:hAnsi="PT Astra Serif" w:cs="PT Astra Serif"/>
          <w:sz w:val="28"/>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4367" w:rsidRDefault="00AC0BD5">
      <w:pPr>
        <w:widowControl w:val="0"/>
        <w:spacing w:after="200"/>
        <w:ind w:firstLine="709"/>
        <w:jc w:val="both"/>
        <w:rPr>
          <w:rFonts w:ascii="PT Astra Serif" w:eastAsia="PT Astra Serif" w:hAnsi="PT Astra Serif" w:cs="PT Astra Serif"/>
        </w:rPr>
      </w:pPr>
      <w:r>
        <w:rPr>
          <w:rFonts w:ascii="PT Astra Serif" w:eastAsia="PT Astra Serif" w:hAnsi="PT Astra Serif" w:cs="PT Astra Serif"/>
          <w:sz w:val="28"/>
          <w:szCs w:val="26"/>
        </w:rPr>
        <w:t>возможность получения заявителем уведомлений о предоставлении муниципальной услуги с помощью Единого портала;</w:t>
      </w:r>
    </w:p>
    <w:p w:rsidR="00C04367" w:rsidRDefault="00AC0BD5">
      <w:pPr>
        <w:widowControl w:val="0"/>
        <w:spacing w:after="200"/>
        <w:ind w:firstLine="709"/>
        <w:jc w:val="both"/>
        <w:rPr>
          <w:rFonts w:ascii="PT Astra Serif" w:eastAsia="PT Astra Serif" w:hAnsi="PT Astra Serif" w:cs="PT Astra Serif"/>
        </w:rPr>
      </w:pPr>
      <w:r>
        <w:rPr>
          <w:rFonts w:ascii="PT Astra Serif" w:eastAsia="PT Astra Serif" w:hAnsi="PT Astra Serif" w:cs="PT Astra Serif"/>
          <w:sz w:val="28"/>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4367" w:rsidRDefault="00AC0BD5">
      <w:pPr>
        <w:widowControl w:val="0"/>
        <w:spacing w:after="200"/>
        <w:ind w:firstLine="709"/>
        <w:jc w:val="both"/>
        <w:rPr>
          <w:rFonts w:ascii="PT Astra Serif" w:eastAsia="PT Astra Serif" w:hAnsi="PT Astra Serif" w:cs="PT Astra Serif"/>
        </w:rPr>
      </w:pPr>
      <w:r>
        <w:rPr>
          <w:rFonts w:ascii="PT Astra Serif" w:eastAsia="PT Astra Serif" w:hAnsi="PT Astra Serif" w:cs="PT Astra Serif"/>
          <w:sz w:val="28"/>
          <w:szCs w:val="26"/>
        </w:rPr>
        <w:t>27. Основными показателями качества предоставления муниципальной услуги являются:</w:t>
      </w:r>
    </w:p>
    <w:p w:rsidR="00C04367" w:rsidRDefault="00AC0BD5">
      <w:pPr>
        <w:widowControl w:val="0"/>
        <w:spacing w:after="200"/>
        <w:ind w:firstLine="709"/>
        <w:jc w:val="both"/>
        <w:rPr>
          <w:rFonts w:ascii="PT Astra Serif" w:eastAsia="PT Astra Serif" w:hAnsi="PT Astra Serif" w:cs="PT Astra Serif"/>
        </w:rPr>
      </w:pPr>
      <w:r>
        <w:rPr>
          <w:rFonts w:ascii="PT Astra Serif" w:eastAsia="PT Astra Serif" w:hAnsi="PT Astra Serif" w:cs="PT Astra Serif"/>
          <w:sz w:val="28"/>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04367" w:rsidRDefault="00AC0BD5">
      <w:pPr>
        <w:widowControl w:val="0"/>
        <w:spacing w:after="200"/>
        <w:ind w:firstLine="709"/>
        <w:jc w:val="both"/>
        <w:rPr>
          <w:rFonts w:ascii="PT Astra Serif" w:eastAsia="PT Astra Serif" w:hAnsi="PT Astra Serif" w:cs="PT Astra Serif"/>
        </w:rPr>
      </w:pPr>
      <w:r>
        <w:rPr>
          <w:rFonts w:ascii="PT Astra Serif" w:eastAsia="PT Astra Serif" w:hAnsi="PT Astra Serif" w:cs="PT Astra Serif"/>
          <w:sz w:val="28"/>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C04367" w:rsidRDefault="00AC0BD5">
      <w:pPr>
        <w:widowControl w:val="0"/>
        <w:spacing w:after="200"/>
        <w:ind w:firstLine="709"/>
        <w:jc w:val="both"/>
        <w:rPr>
          <w:rFonts w:ascii="PT Astra Serif" w:eastAsia="PT Astra Serif" w:hAnsi="PT Astra Serif" w:cs="PT Astra Serif"/>
        </w:rPr>
      </w:pPr>
      <w:r>
        <w:rPr>
          <w:rFonts w:ascii="PT Astra Serif" w:eastAsia="PT Astra Serif" w:hAnsi="PT Astra Serif" w:cs="PT Astra Serif"/>
          <w:sz w:val="28"/>
          <w:szCs w:val="26"/>
        </w:rPr>
        <w:t>отсутствие обоснованных жалоб на действия (бездействие) сотрудников и их некорректное (невнимательное) отношение к заявителям;</w:t>
      </w:r>
    </w:p>
    <w:p w:rsidR="00C04367" w:rsidRDefault="00AC0BD5">
      <w:pPr>
        <w:widowControl w:val="0"/>
        <w:spacing w:after="200"/>
        <w:ind w:firstLine="709"/>
        <w:jc w:val="both"/>
        <w:rPr>
          <w:rFonts w:ascii="PT Astra Serif" w:eastAsia="PT Astra Serif" w:hAnsi="PT Astra Serif" w:cs="PT Astra Serif"/>
        </w:rPr>
      </w:pPr>
      <w:r>
        <w:rPr>
          <w:rFonts w:ascii="PT Astra Serif" w:eastAsia="PT Astra Serif" w:hAnsi="PT Astra Serif" w:cs="PT Astra Serif"/>
          <w:sz w:val="28"/>
          <w:szCs w:val="26"/>
        </w:rPr>
        <w:t>отсутствие нарушений установленных сроков в процессе предоставления муниципальной услуги;</w:t>
      </w:r>
    </w:p>
    <w:p w:rsidR="00C04367" w:rsidRDefault="00AC0BD5">
      <w:pPr>
        <w:widowControl w:val="0"/>
        <w:spacing w:after="200"/>
        <w:ind w:firstLine="709"/>
        <w:jc w:val="both"/>
        <w:rPr>
          <w:rFonts w:ascii="PT Astra Serif" w:eastAsia="PT Astra Serif" w:hAnsi="PT Astra Serif" w:cs="PT Astra Serif"/>
        </w:rPr>
      </w:pPr>
      <w:r>
        <w:rPr>
          <w:rFonts w:ascii="PT Astra Serif" w:eastAsia="PT Astra Serif" w:hAnsi="PT Astra Serif" w:cs="PT Astra Serif"/>
          <w:sz w:val="28"/>
          <w:szCs w:val="26"/>
        </w:rPr>
        <w:t xml:space="preserve">отсутствие заявлений об оспаривании решений, действий (бездействия)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04367" w:rsidRDefault="008B639E">
      <w:pPr>
        <w:spacing w:before="240"/>
        <w:ind w:firstLine="540"/>
        <w:jc w:val="both"/>
        <w:rPr>
          <w:rFonts w:ascii="PT Astra Serif" w:eastAsia="PT Astra Serif" w:hAnsi="PT Astra Serif" w:cs="PT Astra Serif"/>
          <w:color w:val="000000"/>
          <w:sz w:val="28"/>
          <w:szCs w:val="20"/>
          <w:lang w:eastAsia="zh-CN"/>
        </w:rPr>
      </w:pPr>
      <w:hyperlink r:id="rId17" w:tooltip="https://login.consultant.ru/link/?req=doc&amp;base=RLAW067&amp;n=101211&amp;date=28.07.2021&amp;dst=100068&amp;fld=134" w:history="1">
        <w:r w:rsidR="00AC0BD5">
          <w:rPr>
            <w:rFonts w:ascii="PT Astra Serif" w:eastAsia="PT Astra Serif" w:hAnsi="PT Astra Serif" w:cs="PT Astra Serif"/>
            <w:color w:val="000000"/>
            <w:sz w:val="28"/>
            <w:szCs w:val="20"/>
            <w:lang w:eastAsia="zh-CN"/>
          </w:rPr>
          <w:t>2</w:t>
        </w:r>
      </w:hyperlink>
      <w:r w:rsidR="00AC0BD5">
        <w:rPr>
          <w:rFonts w:ascii="PT Astra Serif" w:eastAsia="PT Astra Serif" w:hAnsi="PT Astra Serif" w:cs="PT Astra Serif"/>
          <w:color w:val="000000"/>
          <w:sz w:val="28"/>
          <w:szCs w:val="20"/>
          <w:lang w:eastAsia="zh-CN"/>
        </w:rPr>
        <w:t xml:space="preserve">8. Информацию о ходе предоставления муниципальной услуги можно получить при личном или письменном обращении в </w:t>
      </w:r>
      <w:r w:rsidR="00AC0BD5">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sidR="00AC0BD5">
        <w:rPr>
          <w:rFonts w:ascii="PT Astra Serif" w:eastAsia="PT Astra Serif" w:hAnsi="PT Astra Serif" w:cs="PT Astra Serif"/>
          <w:color w:val="000000"/>
          <w:sz w:val="28"/>
          <w:szCs w:val="20"/>
          <w:lang w:eastAsia="zh-CN"/>
        </w:rPr>
        <w:t xml:space="preserve"> либо с использованием Единого портала путем направления уведомления в личный кабинет Заявителя.</w:t>
      </w:r>
    </w:p>
    <w:p w:rsidR="00C04367" w:rsidRDefault="00AC0BD5">
      <w:pPr>
        <w:spacing w:before="240"/>
        <w:ind w:firstLine="540"/>
        <w:jc w:val="both"/>
        <w:rPr>
          <w:rFonts w:ascii="PT Astra Serif" w:eastAsia="PT Astra Serif" w:hAnsi="PT Astra Serif" w:cs="PT Astra Serif"/>
          <w:color w:val="000000"/>
          <w:sz w:val="28"/>
          <w:szCs w:val="20"/>
          <w:lang w:eastAsia="zh-CN"/>
        </w:rPr>
      </w:pPr>
      <w:r>
        <w:rPr>
          <w:rFonts w:ascii="PT Astra Serif" w:eastAsia="PT Astra Serif" w:hAnsi="PT Astra Serif" w:cs="PT Astra Serif"/>
          <w:color w:val="000000"/>
          <w:sz w:val="28"/>
          <w:szCs w:val="20"/>
          <w:lang w:eastAsia="zh-CN"/>
        </w:rPr>
        <w:t xml:space="preserve">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w:t>
      </w:r>
      <w:r>
        <w:rPr>
          <w:rFonts w:ascii="PT Astra Serif" w:eastAsia="PT Astra Serif" w:hAnsi="PT Astra Serif" w:cs="PT Astra Serif"/>
          <w:color w:val="000000"/>
          <w:sz w:val="28"/>
          <w:szCs w:val="20"/>
          <w:lang w:eastAsia="zh-CN"/>
        </w:rPr>
        <w:lastRenderedPageBreak/>
        <w:t>муниципальной услуги в многофункциональном центре предоставления государственных и муниципальных услуг, а также через Единый портал.</w:t>
      </w:r>
    </w:p>
    <w:p w:rsidR="00C04367" w:rsidRDefault="00AC0BD5">
      <w:pPr>
        <w:spacing w:before="240"/>
        <w:ind w:firstLine="540"/>
        <w:jc w:val="both"/>
        <w:rPr>
          <w:rFonts w:ascii="PT Astra Serif" w:eastAsia="PT Astra Serif" w:hAnsi="PT Astra Serif" w:cs="PT Astra Serif"/>
          <w:color w:val="000000"/>
          <w:sz w:val="28"/>
          <w:szCs w:val="20"/>
          <w:lang w:eastAsia="zh-CN"/>
        </w:rPr>
      </w:pPr>
      <w:r>
        <w:rPr>
          <w:rFonts w:ascii="PT Astra Serif" w:eastAsia="PT Astra Serif" w:hAnsi="PT Astra Serif" w:cs="PT Astra Serif"/>
          <w:color w:val="000000"/>
          <w:sz w:val="28"/>
          <w:szCs w:val="20"/>
          <w:lang w:eastAsia="zh-CN"/>
        </w:rPr>
        <w:t>Возможность оценки Заявителем доступности и качества муниципальной услуги осуществляется на Едином портале.</w:t>
      </w:r>
    </w:p>
    <w:p w:rsidR="00C04367" w:rsidRDefault="00C04367">
      <w:pPr>
        <w:widowControl w:val="0"/>
        <w:ind w:firstLine="709"/>
        <w:jc w:val="both"/>
        <w:rPr>
          <w:rFonts w:ascii="PT Astra Serif" w:eastAsia="PT Astra Serif" w:hAnsi="PT Astra Serif" w:cs="PT Astra Serif"/>
          <w:b/>
          <w:sz w:val="28"/>
          <w:szCs w:val="26"/>
        </w:rPr>
      </w:pPr>
    </w:p>
    <w:p w:rsidR="00C04367" w:rsidRDefault="00AC0BD5">
      <w:pPr>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4367" w:rsidRDefault="00C04367">
      <w:pPr>
        <w:widowControl w:val="0"/>
        <w:ind w:firstLine="709"/>
        <w:jc w:val="both"/>
        <w:rPr>
          <w:rFonts w:ascii="PT Astra Serif" w:eastAsia="PT Astra Serif" w:hAnsi="PT Astra Serif" w:cs="PT Astra Serif"/>
          <w:b/>
          <w:sz w:val="28"/>
          <w:szCs w:val="26"/>
        </w:rPr>
      </w:pPr>
    </w:p>
    <w:p w:rsidR="00C04367" w:rsidRDefault="00AC0BD5">
      <w:pPr>
        <w:widowControl w:val="0"/>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29. Заявителям обеспечивается возможность получения информации о предоставляемой муниципальной услуге на Едином портале, Портале Тульской области,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sz w:val="28"/>
          <w:szCs w:val="26"/>
        </w:rPr>
        <w:t xml:space="preserve"> в информационно-телекоммуникационной сети "Интернет".</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30. Заявителям обеспечивается возможность получения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sz w:val="28"/>
          <w:szCs w:val="26"/>
        </w:rPr>
        <w:t xml:space="preserve"> в информационно-телекоммуникационной сети "Интернет" формы заявления, необходимого для получения муниципальной услуги.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31. Заявителям обеспечивается возможность получения информации о ходе предоставления муниципальной услуги на Едином портале.</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32. При подаче документов в электронном виде через Единый портал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sz w:val="28"/>
          <w:szCs w:val="26"/>
        </w:rPr>
        <w:t xml:space="preserve">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Организация предоставления муниципальной услуги в многофункциональном центре осуществляется в соответствии с Федеральным законом "Об организации предоставления государственных и муниципальных услуг".</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33.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пунктах 37 - 38 настоящего Административного регламента.</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законом "Об электронной подписи".</w:t>
      </w:r>
    </w:p>
    <w:p w:rsidR="00C04367" w:rsidRDefault="00C04367">
      <w:pPr>
        <w:widowControl w:val="0"/>
        <w:ind w:firstLine="709"/>
        <w:jc w:val="both"/>
        <w:rPr>
          <w:rFonts w:ascii="PT Astra Serif" w:eastAsia="PT Astra Serif" w:hAnsi="PT Astra Serif" w:cs="PT Astra Serif"/>
          <w:sz w:val="28"/>
          <w:szCs w:val="26"/>
        </w:rPr>
      </w:pPr>
    </w:p>
    <w:p w:rsidR="00C04367" w:rsidRDefault="00AC0BD5">
      <w:pPr>
        <w:widowControl w:val="0"/>
        <w:ind w:firstLine="709"/>
        <w:jc w:val="center"/>
        <w:rPr>
          <w:rFonts w:ascii="PT Astra Serif" w:eastAsia="PT Astra Serif" w:hAnsi="PT Astra Serif" w:cs="PT Astra Serif"/>
          <w:b/>
          <w:color w:val="000000"/>
          <w:sz w:val="28"/>
          <w:szCs w:val="26"/>
        </w:rPr>
      </w:pPr>
      <w:r>
        <w:rPr>
          <w:rFonts w:ascii="PT Astra Serif" w:eastAsia="PT Astra Serif" w:hAnsi="PT Astra Serif" w:cs="PT Astra Serif"/>
          <w:b/>
          <w:sz w:val="28"/>
          <w:szCs w:val="26"/>
        </w:rPr>
        <w:t xml:space="preserve">3. Состав, последовательность и сроки выполнения административных процедур (действий), требования к порядку их </w:t>
      </w:r>
      <w:r>
        <w:rPr>
          <w:rFonts w:ascii="PT Astra Serif" w:eastAsia="PT Astra Serif" w:hAnsi="PT Astra Serif" w:cs="PT Astra Serif"/>
          <w:b/>
          <w:sz w:val="28"/>
          <w:szCs w:val="26"/>
        </w:rPr>
        <w:lastRenderedPageBreak/>
        <w:t xml:space="preserve">выполнения, в том числе особенности выполнения административных </w:t>
      </w:r>
      <w:r>
        <w:rPr>
          <w:rFonts w:ascii="PT Astra Serif" w:eastAsia="PT Astra Serif" w:hAnsi="PT Astra Serif" w:cs="PT Astra Serif"/>
          <w:b/>
          <w:color w:val="000000" w:themeColor="text1"/>
          <w:sz w:val="28"/>
          <w:szCs w:val="26"/>
        </w:rPr>
        <w:t>процедур в электронной форме</w:t>
      </w:r>
    </w:p>
    <w:p w:rsidR="00C04367" w:rsidRDefault="00C04367">
      <w:pPr>
        <w:widowControl w:val="0"/>
        <w:ind w:firstLine="709"/>
        <w:jc w:val="both"/>
        <w:rPr>
          <w:rFonts w:ascii="PT Astra Serif" w:eastAsia="PT Astra Serif" w:hAnsi="PT Astra Serif" w:cs="PT Astra Serif"/>
          <w:color w:val="000000"/>
          <w:sz w:val="28"/>
          <w:szCs w:val="26"/>
        </w:rPr>
      </w:pPr>
    </w:p>
    <w:p w:rsidR="00C04367" w:rsidRDefault="00AC0BD5">
      <w:pPr>
        <w:widowControl w:val="0"/>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color w:val="000000" w:themeColor="text1"/>
          <w:sz w:val="28"/>
          <w:szCs w:val="26"/>
        </w:rPr>
        <w:t>Перечень ад</w:t>
      </w:r>
      <w:r>
        <w:rPr>
          <w:rFonts w:ascii="PT Astra Serif" w:eastAsia="PT Astra Serif" w:hAnsi="PT Astra Serif" w:cs="PT Astra Serif"/>
          <w:b/>
          <w:bCs/>
          <w:sz w:val="28"/>
          <w:szCs w:val="26"/>
        </w:rPr>
        <w:t>министративных процедур</w:t>
      </w:r>
    </w:p>
    <w:p w:rsidR="00C04367" w:rsidRDefault="00C04367">
      <w:pPr>
        <w:widowControl w:val="0"/>
        <w:tabs>
          <w:tab w:val="left" w:pos="567"/>
        </w:tabs>
        <w:contextualSpacing/>
        <w:jc w:val="both"/>
        <w:rPr>
          <w:rFonts w:ascii="PT Astra Serif" w:eastAsia="PT Astra Serif" w:hAnsi="PT Astra Serif" w:cs="PT Astra Serif"/>
          <w:sz w:val="28"/>
          <w:szCs w:val="26"/>
        </w:rPr>
      </w:pPr>
    </w:p>
    <w:p w:rsidR="00C04367" w:rsidRDefault="00AC0BD5">
      <w:pPr>
        <w:widowControl w:val="0"/>
        <w:tabs>
          <w:tab w:val="left" w:pos="567"/>
        </w:tabs>
        <w:ind w:firstLine="709"/>
        <w:contextualSpacing/>
        <w:jc w:val="both"/>
        <w:rPr>
          <w:rFonts w:ascii="PT Astra Serif" w:eastAsia="PT Astra Serif" w:hAnsi="PT Astra Serif" w:cs="PT Astra Serif"/>
          <w:sz w:val="28"/>
          <w:szCs w:val="26"/>
        </w:rPr>
      </w:pPr>
      <w:r>
        <w:rPr>
          <w:rFonts w:ascii="PT Astra Serif" w:eastAsia="PT Astra Serif" w:hAnsi="PT Astra Serif" w:cs="PT Astra Serif"/>
          <w:sz w:val="28"/>
          <w:szCs w:val="26"/>
        </w:rPr>
        <w:t>35. Предоставление муниципальной услуги включает в себя следующие административные процедуры, в том числе при предоставлении муниципальной услуги в электронном виде:</w:t>
      </w:r>
    </w:p>
    <w:p w:rsidR="00C04367" w:rsidRDefault="00AC0BD5">
      <w:pPr>
        <w:widowControl w:val="0"/>
        <w:tabs>
          <w:tab w:val="left" w:pos="567"/>
        </w:tabs>
        <w:ind w:firstLine="709"/>
        <w:contextualSpacing/>
        <w:jc w:val="both"/>
        <w:rPr>
          <w:rFonts w:ascii="PT Astra Serif" w:eastAsia="PT Astra Serif" w:hAnsi="PT Astra Serif" w:cs="PT Astra Serif"/>
          <w:sz w:val="28"/>
        </w:rPr>
      </w:pPr>
      <w:r>
        <w:rPr>
          <w:rFonts w:ascii="PT Astra Serif" w:eastAsia="PT Astra Serif" w:hAnsi="PT Astra Serif" w:cs="PT Astra Serif"/>
          <w:sz w:val="28"/>
          <w:szCs w:val="26"/>
        </w:rPr>
        <w:t>1) прием и регистрация заявления и документов, необходимых для предоставления муниципальной услуги;</w:t>
      </w:r>
    </w:p>
    <w:p w:rsidR="00C04367" w:rsidRDefault="00AC0BD5">
      <w:pPr>
        <w:widowControl w:val="0"/>
        <w:tabs>
          <w:tab w:val="left" w:pos="567"/>
        </w:tabs>
        <w:ind w:firstLine="709"/>
        <w:contextualSpacing/>
        <w:jc w:val="both"/>
        <w:rPr>
          <w:rFonts w:ascii="PT Astra Serif" w:eastAsia="PT Astra Serif" w:hAnsi="PT Astra Serif" w:cs="PT Astra Serif"/>
          <w:sz w:val="28"/>
        </w:rPr>
      </w:pPr>
      <w:r>
        <w:rPr>
          <w:rFonts w:ascii="PT Astra Serif" w:eastAsia="PT Astra Serif" w:hAnsi="PT Astra Serif" w:cs="PT Astra Serif"/>
          <w:sz w:val="28"/>
          <w:szCs w:val="26"/>
        </w:rPr>
        <w:t>2) рассмотрение заявления и документов, необходимых для предоставления муниципальной услуги, принятие решения о предоставлении либо об отказе в предоставлении муниципальной услуги;</w:t>
      </w:r>
    </w:p>
    <w:p w:rsidR="00C04367" w:rsidRDefault="00AC0BD5">
      <w:pPr>
        <w:widowControl w:val="0"/>
        <w:tabs>
          <w:tab w:val="left" w:pos="567"/>
        </w:tabs>
        <w:ind w:firstLine="709"/>
        <w:contextualSpacing/>
        <w:jc w:val="both"/>
        <w:rPr>
          <w:rFonts w:ascii="PT Astra Serif" w:eastAsia="PT Astra Serif" w:hAnsi="PT Astra Serif" w:cs="PT Astra Serif"/>
          <w:sz w:val="28"/>
        </w:rPr>
      </w:pPr>
      <w:r>
        <w:rPr>
          <w:rFonts w:ascii="PT Astra Serif" w:eastAsia="PT Astra Serif" w:hAnsi="PT Astra Serif" w:cs="PT Astra Serif"/>
          <w:sz w:val="28"/>
          <w:szCs w:val="26"/>
        </w:rPr>
        <w:t>3) выдача (направление) Заявителю документов, являющихся результатом предоставления муниципальной услуги.</w:t>
      </w:r>
    </w:p>
    <w:p w:rsidR="00C04367" w:rsidRDefault="00C04367">
      <w:pPr>
        <w:ind w:firstLine="709"/>
        <w:jc w:val="both"/>
        <w:rPr>
          <w:rFonts w:ascii="PT Astra Serif" w:eastAsia="PT Astra Serif" w:hAnsi="PT Astra Serif" w:cs="PT Astra Serif"/>
          <w:b/>
          <w:sz w:val="28"/>
          <w:szCs w:val="26"/>
        </w:rPr>
      </w:pPr>
    </w:p>
    <w:p w:rsidR="00C04367" w:rsidRDefault="00AC0BD5">
      <w:pPr>
        <w:jc w:val="center"/>
        <w:rPr>
          <w:rFonts w:ascii="PT Astra Serif" w:eastAsia="PT Astra Serif" w:hAnsi="PT Astra Serif" w:cs="PT Astra Serif"/>
          <w:sz w:val="28"/>
        </w:rPr>
      </w:pPr>
      <w:r>
        <w:rPr>
          <w:rFonts w:ascii="PT Astra Serif" w:eastAsia="PT Astra Serif" w:hAnsi="PT Astra Serif" w:cs="PT Astra Serif"/>
          <w:b/>
          <w:sz w:val="28"/>
          <w:szCs w:val="26"/>
        </w:rPr>
        <w:t>Порядок осуществления в электронной форме, в том числе</w:t>
      </w:r>
    </w:p>
    <w:p w:rsidR="00C04367" w:rsidRDefault="00AC0BD5">
      <w:pPr>
        <w:jc w:val="center"/>
        <w:rPr>
          <w:rFonts w:ascii="PT Astra Serif" w:eastAsia="PT Astra Serif" w:hAnsi="PT Astra Serif" w:cs="PT Astra Serif"/>
          <w:sz w:val="28"/>
        </w:rPr>
      </w:pPr>
      <w:r>
        <w:rPr>
          <w:rFonts w:ascii="PT Astra Serif" w:eastAsia="PT Astra Serif" w:hAnsi="PT Astra Serif" w:cs="PT Astra Serif"/>
          <w:b/>
          <w:sz w:val="28"/>
          <w:szCs w:val="26"/>
        </w:rPr>
        <w:t>с использованием порталов государственных и муниципальных</w:t>
      </w:r>
    </w:p>
    <w:p w:rsidR="00C04367" w:rsidRDefault="00AC0BD5">
      <w:pPr>
        <w:jc w:val="center"/>
        <w:rPr>
          <w:rFonts w:ascii="PT Astra Serif" w:eastAsia="PT Astra Serif" w:hAnsi="PT Astra Serif" w:cs="PT Astra Serif"/>
          <w:sz w:val="28"/>
        </w:rPr>
      </w:pPr>
      <w:r>
        <w:rPr>
          <w:rFonts w:ascii="PT Astra Serif" w:eastAsia="PT Astra Serif" w:hAnsi="PT Astra Serif" w:cs="PT Astra Serif"/>
          <w:b/>
          <w:sz w:val="28"/>
          <w:szCs w:val="26"/>
        </w:rPr>
        <w:t>услуг (функций), отдельных административных процедур</w:t>
      </w:r>
    </w:p>
    <w:p w:rsidR="00C04367" w:rsidRDefault="00C04367">
      <w:pPr>
        <w:widowControl w:val="0"/>
        <w:ind w:firstLine="709"/>
        <w:jc w:val="both"/>
        <w:rPr>
          <w:rFonts w:ascii="PT Astra Serif" w:eastAsia="PT Astra Serif" w:hAnsi="PT Astra Serif" w:cs="PT Astra Serif"/>
          <w:sz w:val="28"/>
          <w:szCs w:val="26"/>
        </w:rPr>
      </w:pPr>
    </w:p>
    <w:p w:rsidR="00C04367" w:rsidRDefault="00AC0BD5">
      <w:pPr>
        <w:widowControl w:val="0"/>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36. Информирование о порядке предоставления муниципальной услуги осуществляется посредством размещения информации на Едином портале, Портале Тульской области.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Предоставление муниципальной услуги в соответствии с Административным регламентом обеспечивается:</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при посещении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электронной форме с использованием Единого портала.</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37. В случае подачи документов в электронном виде через Единый портал в целях присвоения спортивного разряда Заявитель подает следующие документы:</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1) 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2)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4) копию документа (справки, протокола), подписанного председателем </w:t>
      </w:r>
      <w:r>
        <w:rPr>
          <w:rFonts w:ascii="PT Astra Serif" w:eastAsia="PT Astra Serif" w:hAnsi="PT Astra Serif" w:cs="PT Astra Serif"/>
          <w:sz w:val="28"/>
          <w:szCs w:val="26"/>
        </w:rPr>
        <w:lastRenderedPageBreak/>
        <w:t>главной судейской коллегии соревнования (главным судьей), содержащего сведения о количестве стран, принявших участие в соответствующем соревновании;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5) копию документа (справки, протокола),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принявших участие в соответствующем соревновании;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6) документ, подтверждающий полномочия представителя заявителя.</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38. В случае подачи документов в электронном виде через Единый портал в целях подтверждения спортивного разряда Заявитель подает следующие документы:</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1) 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2)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 документ, подтверждающий полномочия представителя Заявителя.</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39.</w:t>
      </w:r>
      <w:r>
        <w:rPr>
          <w:rFonts w:ascii="PT Astra Serif" w:eastAsia="PT Astra Serif" w:hAnsi="PT Astra Serif" w:cs="PT Astra Serif"/>
          <w:sz w:val="28"/>
          <w:szCs w:val="26"/>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В случае, если заявление подается представителем, дополнительно предоставляется д</w:t>
      </w:r>
      <w:r>
        <w:rPr>
          <w:rFonts w:ascii="PT Astra Serif" w:eastAsia="PT Astra Serif" w:hAnsi="PT Astra Serif" w:cs="PT Astra Serif"/>
          <w:sz w:val="28"/>
          <w:szCs w:val="26"/>
        </w:rPr>
        <w:t>окумент, подтверждающий полномочия представителя действовать от имени заявителя</w:t>
      </w:r>
      <w:r>
        <w:rPr>
          <w:rFonts w:ascii="PT Astra Serif" w:eastAsia="PT Astra Serif" w:hAnsi="PT Astra Serif" w:cs="PT Astra Serif"/>
          <w:bCs/>
          <w:sz w:val="28"/>
          <w:szCs w:val="26"/>
        </w:rPr>
        <w:t>.</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04367" w:rsidRDefault="00AC0BD5">
      <w:pPr>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 xml:space="preserve">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C04367" w:rsidRDefault="00AC0BD5">
      <w:pPr>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04367" w:rsidRDefault="00AC0BD5">
      <w:pPr>
        <w:ind w:firstLine="567"/>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40. Заявление указанное в пункте 39 настоящего Административного регламента, направляется (подается)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в электронной форме путем заполнения формы запроса через личный кабинет на Едином портале. </w:t>
      </w:r>
    </w:p>
    <w:p w:rsidR="00C04367" w:rsidRDefault="00AC0BD5">
      <w:pPr>
        <w:ind w:firstLine="567"/>
        <w:jc w:val="both"/>
        <w:rPr>
          <w:rFonts w:ascii="PT Astra Serif" w:eastAsia="PT Astra Serif" w:hAnsi="PT Astra Serif" w:cs="PT Astra Serif"/>
          <w:sz w:val="28"/>
          <w:szCs w:val="26"/>
        </w:rPr>
      </w:pPr>
      <w:r>
        <w:rPr>
          <w:rFonts w:ascii="PT Astra Serif" w:eastAsia="PT Astra Serif" w:hAnsi="PT Astra Serif" w:cs="PT Astra Serif"/>
          <w:sz w:val="28"/>
          <w:szCs w:val="26"/>
        </w:rPr>
        <w:lastRenderedPageBreak/>
        <w:t xml:space="preserve">41. Решение о присвоении спортивного разряда принимается </w:t>
      </w:r>
      <w:r>
        <w:rPr>
          <w:rFonts w:ascii="PT Astra Serif" w:eastAsia="PT Astra Serif" w:hAnsi="PT Astra Serif" w:cs="PT Astra Serif"/>
          <w:iCs/>
          <w:sz w:val="28"/>
          <w:szCs w:val="26"/>
        </w:rPr>
        <w:t>Сектором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в течение 25 рабочих дней со дня подачи представления с документами, указанными в пункте 37 настоящего Административного регламента, через Единый портал и оформляется в виде документа, который подписывается усиленной квалифицированной электронной подписью должностного лица, принявшего решение.</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Решение о подтверждении спортивного разряда принимается </w:t>
      </w:r>
      <w:r>
        <w:rPr>
          <w:rFonts w:ascii="PT Astra Serif" w:eastAsia="PT Astra Serif" w:hAnsi="PT Astra Serif" w:cs="PT Astra Serif"/>
          <w:iCs/>
          <w:sz w:val="28"/>
          <w:szCs w:val="26"/>
        </w:rPr>
        <w:t>Сектором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в течение 20 рабочих дней со дня подачи ходатайства о подтверждении спортивного разряда с приложенными документами, указанными в пункте 38 настоящего Административного регламента, через Единый портал и оформляется в виде документа, который подписывается усиленной квалифицированной электронной подписью должностного лица, принявшего решение.</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При подаче заявления о предоставлении муниципальной услуги в форме электронного документа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42. При подаче заявления через Единый портал результат предоставления муниципальной услуги независимо от принятого решения направляется Заявителю в течение 25 рабочих дней со дня подачи представления о присвоении спортивного разряда и в течение 20 рабочих дней со дня подачи ходатайства о подтверждении спортивного разряда в форме электронного образа документа, подписанного усиленной квалифицированной электронной подписью уполномоченного должностного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в Личный кабинет на Единый портал, также Заявитель может получить результат предоставления услуги в </w:t>
      </w:r>
      <w:r>
        <w:rPr>
          <w:rFonts w:ascii="PT Astra Serif" w:eastAsia="PT Astra Serif" w:hAnsi="PT Astra Serif" w:cs="PT Astra Serif"/>
          <w:sz w:val="28"/>
        </w:rPr>
        <w:t xml:space="preserve">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министерстве. При получении результата на бумажном носителе вместе с результатом предоставления услуги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rPr>
        <w:t xml:space="preserve"> или в многофункциональном центре предоставления государственных и муниципальных услуг. В уведомлении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rPr>
        <w:t xml:space="preserve"> указывает доступное для получения результата предоставления услуги отделение </w:t>
      </w:r>
      <w:r>
        <w:rPr>
          <w:rFonts w:ascii="PT Astra Serif" w:eastAsia="PT Astra Serif" w:hAnsi="PT Astra Serif" w:cs="PT Astra Serif"/>
          <w:sz w:val="28"/>
        </w:rPr>
        <w:lastRenderedPageBreak/>
        <w:t>многофункционального центра предоставления государственных и муниципальных услуг с указанием адреса.</w:t>
      </w:r>
    </w:p>
    <w:p w:rsidR="00C04367" w:rsidRDefault="00C04367">
      <w:pPr>
        <w:widowControl w:val="0"/>
        <w:ind w:firstLine="709"/>
        <w:jc w:val="both"/>
        <w:rPr>
          <w:rFonts w:ascii="PT Astra Serif" w:eastAsia="PT Astra Serif" w:hAnsi="PT Astra Serif" w:cs="PT Astra Serif"/>
          <w:sz w:val="28"/>
        </w:rPr>
      </w:pPr>
    </w:p>
    <w:p w:rsidR="00C04367" w:rsidRDefault="00AC0BD5">
      <w:pPr>
        <w:widowControl w:val="0"/>
        <w:ind w:firstLine="709"/>
        <w:jc w:val="center"/>
        <w:rPr>
          <w:rFonts w:ascii="PT Astra Serif" w:eastAsia="PT Astra Serif" w:hAnsi="PT Astra Serif" w:cs="PT Astra Serif"/>
          <w:b/>
          <w:sz w:val="28"/>
          <w:szCs w:val="26"/>
        </w:rPr>
      </w:pPr>
      <w:r>
        <w:rPr>
          <w:rFonts w:ascii="PT Astra Serif" w:eastAsia="PT Astra Serif" w:hAnsi="PT Astra Serif" w:cs="PT Astra Serif"/>
          <w:b/>
          <w:sz w:val="28"/>
          <w:szCs w:val="26"/>
        </w:rPr>
        <w:t>Прием и регистрация заявления и документов, необходимых</w:t>
      </w:r>
    </w:p>
    <w:p w:rsidR="00C04367" w:rsidRDefault="00AC0BD5">
      <w:pPr>
        <w:widowControl w:val="0"/>
        <w:ind w:firstLine="709"/>
        <w:jc w:val="center"/>
        <w:rPr>
          <w:rFonts w:ascii="PT Astra Serif" w:eastAsia="PT Astra Serif" w:hAnsi="PT Astra Serif" w:cs="PT Astra Serif"/>
          <w:b/>
          <w:sz w:val="28"/>
        </w:rPr>
      </w:pPr>
      <w:r>
        <w:rPr>
          <w:rFonts w:ascii="PT Astra Serif" w:eastAsia="PT Astra Serif" w:hAnsi="PT Astra Serif" w:cs="PT Astra Serif"/>
          <w:b/>
          <w:sz w:val="28"/>
          <w:szCs w:val="26"/>
        </w:rPr>
        <w:t>для предоставления муниципальной услуги</w:t>
      </w:r>
    </w:p>
    <w:p w:rsidR="00C04367" w:rsidRDefault="00C04367">
      <w:pPr>
        <w:widowControl w:val="0"/>
        <w:ind w:firstLine="709"/>
        <w:jc w:val="center"/>
        <w:rPr>
          <w:rFonts w:ascii="PT Astra Serif" w:eastAsia="PT Astra Serif" w:hAnsi="PT Astra Serif" w:cs="PT Astra Serif"/>
          <w:b/>
          <w:sz w:val="28"/>
          <w:szCs w:val="26"/>
        </w:rPr>
      </w:pP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43. Основанием для начала административной процедуры является поступление от Заявителя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документов, указанных в пунктах 14.1 - 14.4, 37 - 38 настоящего Административного регламента.</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ответственный за прием документов:</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тексты документов написаны разборчиво, наименования юридических лиц - без сокращения, с указанием их мест нахождения;</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фамилия, имя, отчество, место жительства Заявителя написаны полностью;</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документах нет подчисток, приписок, зачеркнутых слов и иных неоговоренных исправлений;</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документы не исполнены карандашом;</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документы не имеют серьезных повреждений, наличие которых не позволяет однозначно истолковать их содержание;</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2) по требованию Заявителя выдает расписку в получении документов, в которой содержится дата поступления документов, отражается их перечень.</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Максимальный срок выполнения данного административного действия не должен превышать 15 минут.</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44. При подаче документов, указанных в пунктах 37 - 38 настоящего Административного регламента,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уведомление о приеме представления (ходатайства, заявления) и документов либо об отказе в приеме представления (ходатайства, заявления) и документов не позднее одного рабочего дня, следующего за днем подачи указанных представления (ходатайства, заявления) и документов.</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Максимальный срок выполнения административной процедуры - 1 рабочий день с даты поступления представления (ходатайства, заявления) и документов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widowControl w:val="0"/>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По результатам административной процедуры специалист, ответственный за прием документов, передает документы, указанные в </w:t>
      </w:r>
      <w:r w:rsidRPr="009438E9">
        <w:rPr>
          <w:rFonts w:ascii="PT Astra Serif" w:eastAsia="PT Astra Serif" w:hAnsi="PT Astra Serif" w:cs="PT Astra Serif"/>
          <w:sz w:val="28"/>
          <w:szCs w:val="26"/>
        </w:rPr>
        <w:lastRenderedPageBreak/>
        <w:t>пунктах</w:t>
      </w:r>
      <w:r w:rsidR="009438E9" w:rsidRPr="009438E9">
        <w:rPr>
          <w:rFonts w:ascii="PT Astra Serif" w:eastAsia="PT Astra Serif" w:hAnsi="PT Astra Serif" w:cs="PT Astra Serif"/>
          <w:sz w:val="28"/>
          <w:szCs w:val="26"/>
        </w:rPr>
        <w:t xml:space="preserve"> 14.1 - 14.</w:t>
      </w:r>
      <w:r w:rsidR="009438E9" w:rsidRPr="009438E9">
        <w:rPr>
          <w:rFonts w:asciiTheme="minorHAnsi" w:eastAsia="PT Astra Serif" w:hAnsiTheme="minorHAnsi" w:cs="PT Astra Serif"/>
          <w:sz w:val="32"/>
          <w:szCs w:val="32"/>
        </w:rPr>
        <w:t>2</w:t>
      </w:r>
      <w:r w:rsidRPr="009438E9">
        <w:rPr>
          <w:rFonts w:ascii="PT Astra Serif" w:eastAsia="PT Astra Serif" w:hAnsi="PT Astra Serif" w:cs="PT Astra Serif"/>
          <w:sz w:val="32"/>
          <w:szCs w:val="32"/>
        </w:rPr>
        <w:t>,</w:t>
      </w:r>
      <w:r>
        <w:rPr>
          <w:rFonts w:ascii="PT Astra Serif" w:eastAsia="PT Astra Serif" w:hAnsi="PT Astra Serif" w:cs="PT Astra Serif"/>
          <w:sz w:val="28"/>
          <w:szCs w:val="26"/>
        </w:rPr>
        <w:t xml:space="preserve"> 37-38 настоящего Административного регламента, для рассмотрения специалисту, ответственному за предоставление муниципальной услуги.</w:t>
      </w:r>
    </w:p>
    <w:p w:rsidR="00C04367" w:rsidRDefault="00C04367">
      <w:pPr>
        <w:widowControl w:val="0"/>
        <w:ind w:firstLine="709"/>
        <w:jc w:val="both"/>
        <w:rPr>
          <w:rFonts w:ascii="PT Astra Serif" w:eastAsia="PT Astra Serif" w:hAnsi="PT Astra Serif" w:cs="PT Astra Serif"/>
          <w:sz w:val="28"/>
        </w:rPr>
      </w:pPr>
    </w:p>
    <w:p w:rsidR="00C04367" w:rsidRDefault="00AC0BD5">
      <w:pPr>
        <w:widowControl w:val="0"/>
        <w:ind w:firstLine="709"/>
        <w:jc w:val="center"/>
        <w:rPr>
          <w:rFonts w:ascii="PT Astra Serif" w:eastAsia="PT Astra Serif" w:hAnsi="PT Astra Serif" w:cs="PT Astra Serif"/>
          <w:b/>
          <w:sz w:val="28"/>
        </w:rPr>
      </w:pPr>
      <w:r>
        <w:rPr>
          <w:rFonts w:ascii="PT Astra Serif" w:eastAsia="PT Astra Serif" w:hAnsi="PT Astra Serif" w:cs="PT Astra Serif"/>
          <w:b/>
          <w:sz w:val="28"/>
          <w:szCs w:val="26"/>
        </w:rPr>
        <w:t>Рассмотрение заявления и документов, необходимых</w:t>
      </w:r>
    </w:p>
    <w:p w:rsidR="00C04367" w:rsidRDefault="00AC0BD5">
      <w:pPr>
        <w:widowControl w:val="0"/>
        <w:ind w:firstLine="709"/>
        <w:jc w:val="center"/>
        <w:rPr>
          <w:rFonts w:ascii="PT Astra Serif" w:eastAsia="PT Astra Serif" w:hAnsi="PT Astra Serif" w:cs="PT Astra Serif"/>
          <w:b/>
          <w:sz w:val="28"/>
        </w:rPr>
      </w:pPr>
      <w:r>
        <w:rPr>
          <w:rFonts w:ascii="PT Astra Serif" w:eastAsia="PT Astra Serif" w:hAnsi="PT Astra Serif" w:cs="PT Astra Serif"/>
          <w:b/>
          <w:sz w:val="28"/>
          <w:szCs w:val="26"/>
        </w:rPr>
        <w:t>для предоставления муниципальной услуги, принятие решения</w:t>
      </w:r>
    </w:p>
    <w:p w:rsidR="00C04367" w:rsidRDefault="00AC0BD5">
      <w:pPr>
        <w:widowControl w:val="0"/>
        <w:ind w:firstLine="709"/>
        <w:jc w:val="center"/>
        <w:rPr>
          <w:rFonts w:ascii="PT Astra Serif" w:eastAsia="PT Astra Serif" w:hAnsi="PT Astra Serif" w:cs="PT Astra Serif"/>
          <w:b/>
          <w:sz w:val="28"/>
        </w:rPr>
      </w:pPr>
      <w:r>
        <w:rPr>
          <w:rFonts w:ascii="PT Astra Serif" w:eastAsia="PT Astra Serif" w:hAnsi="PT Astra Serif" w:cs="PT Astra Serif"/>
          <w:b/>
          <w:sz w:val="28"/>
          <w:szCs w:val="26"/>
        </w:rPr>
        <w:t>о предоставлении либо об отказе в предоставлении</w:t>
      </w:r>
    </w:p>
    <w:p w:rsidR="00C04367" w:rsidRDefault="00AC0BD5">
      <w:pPr>
        <w:widowControl w:val="0"/>
        <w:ind w:firstLine="709"/>
        <w:jc w:val="center"/>
        <w:rPr>
          <w:rFonts w:ascii="PT Astra Serif" w:eastAsia="PT Astra Serif" w:hAnsi="PT Astra Serif" w:cs="PT Astra Serif"/>
          <w:b/>
          <w:sz w:val="28"/>
        </w:rPr>
      </w:pPr>
      <w:r>
        <w:rPr>
          <w:rFonts w:ascii="PT Astra Serif" w:eastAsia="PT Astra Serif" w:hAnsi="PT Astra Serif" w:cs="PT Astra Serif"/>
          <w:b/>
          <w:sz w:val="28"/>
          <w:szCs w:val="26"/>
        </w:rPr>
        <w:t>муниципальной услуги</w:t>
      </w:r>
    </w:p>
    <w:p w:rsidR="00C04367" w:rsidRDefault="00C04367">
      <w:pPr>
        <w:widowControl w:val="0"/>
        <w:ind w:firstLine="709"/>
        <w:jc w:val="center"/>
        <w:rPr>
          <w:rFonts w:ascii="PT Astra Serif" w:eastAsia="PT Astra Serif" w:hAnsi="PT Astra Serif" w:cs="PT Astra Serif"/>
          <w:b/>
          <w:sz w:val="28"/>
          <w:szCs w:val="26"/>
        </w:rPr>
      </w:pP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45. Основанием для начала административной процедуры является поступление специалисту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ответственному за предоставление муниципальной услуги, представления (ходатайства, заявления) с приложенными к нему документами, указанными в пунктах </w:t>
      </w:r>
      <w:r w:rsidR="009438E9" w:rsidRPr="009438E9">
        <w:rPr>
          <w:rFonts w:ascii="PT Astra Serif" w:eastAsia="PT Astra Serif" w:hAnsi="PT Astra Serif" w:cs="PT Astra Serif"/>
          <w:sz w:val="28"/>
          <w:szCs w:val="26"/>
        </w:rPr>
        <w:t>14.1 - 14.</w:t>
      </w:r>
      <w:r w:rsidR="009438E9" w:rsidRPr="009438E9">
        <w:rPr>
          <w:rFonts w:asciiTheme="minorHAnsi" w:eastAsia="PT Astra Serif" w:hAnsiTheme="minorHAnsi" w:cs="PT Astra Serif"/>
          <w:sz w:val="36"/>
          <w:szCs w:val="36"/>
        </w:rPr>
        <w:t>2</w:t>
      </w:r>
      <w:r>
        <w:rPr>
          <w:rFonts w:ascii="PT Astra Serif" w:eastAsia="PT Astra Serif" w:hAnsi="PT Astra Serif" w:cs="PT Astra Serif"/>
          <w:sz w:val="28"/>
          <w:szCs w:val="26"/>
        </w:rPr>
        <w:t xml:space="preserve"> 37 - 38 настоящего Административного регламента.</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течение 10 рабочих дней со дня поступления документов ответственный 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1) проверяет правильность заполнения зарегистрированного:</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представления для присвоения спортивного разряда;</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ходатайства;</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2) проверяет комплектность представленных документов;</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 проверяет представленные документы на наличие оснований для отказа в предоставлении муниципальной услуги.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46. По результатам рассмотрения документов, указанных в пункте 43 настоящего Административного регламента, ответственный 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1) принимает решение о присвоении спортивного разряда, о возврате документов для присвоения спортивного разряда, об отказе в присвоении спортивного разряда;</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2) принимает решение о подтверждении спортивного разряда или об отказе в подтверждении спортивного разряда;</w:t>
      </w:r>
    </w:p>
    <w:p w:rsidR="00C04367" w:rsidRDefault="00AC0BD5">
      <w:pPr>
        <w:widowControl w:val="0"/>
        <w:ind w:firstLine="709"/>
        <w:jc w:val="both"/>
        <w:rPr>
          <w:rFonts w:ascii="PT Astra Serif" w:eastAsia="PT Astra Serif" w:hAnsi="PT Astra Serif" w:cs="PT Astra Serif"/>
          <w:sz w:val="28"/>
          <w:highlight w:val="yellow"/>
        </w:rPr>
      </w:pPr>
      <w:r>
        <w:rPr>
          <w:rFonts w:ascii="PT Astra Serif" w:eastAsia="PT Astra Serif" w:hAnsi="PT Astra Serif" w:cs="PT Astra Serif"/>
          <w:sz w:val="28"/>
          <w:szCs w:val="26"/>
        </w:rPr>
        <w:t xml:space="preserve">В случае принятия решения о предоставлении муниципальной услуги ответственный 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готовит проекты решений "О присвоении спортивного разряда "второй спортивный разряд", "О присвоении спортивного разряда "третий спортивный разряд", "О подтверждении </w:t>
      </w:r>
      <w:r w:rsidR="009438E9">
        <w:rPr>
          <w:rFonts w:ascii="PT Astra Serif" w:eastAsia="PT Astra Serif" w:hAnsi="PT Astra Serif" w:cs="PT Astra Serif"/>
          <w:sz w:val="28"/>
          <w:szCs w:val="26"/>
        </w:rPr>
        <w:t>спортивного разряда"</w:t>
      </w:r>
      <w:r w:rsidRPr="009438E9">
        <w:rPr>
          <w:rFonts w:ascii="PT Astra Serif" w:eastAsia="PT Astra Serif" w:hAnsi="PT Astra Serif" w:cs="PT Astra Serif"/>
          <w:sz w:val="28"/>
          <w:szCs w:val="26"/>
        </w:rPr>
        <w:t>.</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случае принятия решения об отказе в предоставлении муниципальной услуги ответственный 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оформляет их в виде документов с указанием причин отказа, которые подписываются руководителем </w:t>
      </w:r>
      <w:r>
        <w:rPr>
          <w:rFonts w:ascii="PT Astra Serif" w:eastAsia="PT Astra Serif" w:hAnsi="PT Astra Serif" w:cs="PT Astra Serif"/>
          <w:iCs/>
          <w:sz w:val="28"/>
          <w:szCs w:val="26"/>
        </w:rPr>
        <w:t xml:space="preserve">Сектора по культуре, спорту </w:t>
      </w:r>
      <w:r>
        <w:rPr>
          <w:rFonts w:ascii="PT Astra Serif" w:eastAsia="PT Astra Serif" w:hAnsi="PT Astra Serif" w:cs="PT Astra Serif"/>
          <w:iCs/>
          <w:sz w:val="28"/>
          <w:szCs w:val="26"/>
        </w:rPr>
        <w:lastRenderedPageBreak/>
        <w:t>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color w:val="000000" w:themeColor="text1"/>
          <w:sz w:val="28"/>
          <w:szCs w:val="26"/>
        </w:rPr>
        <w:t xml:space="preserve">По результатам административной процедуры подготовленные проекты решений «О присвоении спортивного разряда «второй спортивный разряд», «О </w:t>
      </w:r>
      <w:r>
        <w:rPr>
          <w:rFonts w:ascii="PT Astra Serif" w:eastAsia="PT Astra Serif" w:hAnsi="PT Astra Serif" w:cs="PT Astra Serif"/>
          <w:sz w:val="28"/>
          <w:szCs w:val="26"/>
        </w:rPr>
        <w:t>присвоении спортивного разряда «третий спортивный разряд», «О подт</w:t>
      </w:r>
      <w:r w:rsidR="009438E9">
        <w:rPr>
          <w:rFonts w:ascii="PT Astra Serif" w:eastAsia="PT Astra Serif" w:hAnsi="PT Astra Serif" w:cs="PT Astra Serif"/>
          <w:sz w:val="28"/>
          <w:szCs w:val="26"/>
        </w:rPr>
        <w:t>верждении спортивного разряда»</w:t>
      </w:r>
      <w:r>
        <w:rPr>
          <w:rFonts w:ascii="PT Astra Serif" w:eastAsia="PT Astra Serif" w:hAnsi="PT Astra Serif" w:cs="PT Astra Serif"/>
          <w:sz w:val="28"/>
          <w:szCs w:val="26"/>
        </w:rPr>
        <w:t xml:space="preserve">и документы об отказе в предоставлении муниципальной услуги ответственный 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передает на подписание руководителю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C04367">
      <w:pPr>
        <w:widowControl w:val="0"/>
        <w:ind w:firstLine="709"/>
        <w:jc w:val="both"/>
        <w:rPr>
          <w:rFonts w:ascii="PT Astra Serif" w:eastAsia="PT Astra Serif" w:hAnsi="PT Astra Serif" w:cs="PT Astra Serif"/>
          <w:b/>
          <w:sz w:val="28"/>
        </w:rPr>
      </w:pPr>
    </w:p>
    <w:p w:rsidR="00C04367" w:rsidRDefault="00AC0BD5">
      <w:pPr>
        <w:widowControl w:val="0"/>
        <w:ind w:firstLine="709"/>
        <w:jc w:val="center"/>
        <w:rPr>
          <w:rFonts w:ascii="PT Astra Serif" w:eastAsia="PT Astra Serif" w:hAnsi="PT Astra Serif" w:cs="PT Astra Serif"/>
          <w:b/>
          <w:sz w:val="28"/>
        </w:rPr>
      </w:pPr>
      <w:r>
        <w:rPr>
          <w:rFonts w:ascii="PT Astra Serif" w:eastAsia="PT Astra Serif" w:hAnsi="PT Astra Serif" w:cs="PT Astra Serif"/>
          <w:b/>
          <w:sz w:val="28"/>
          <w:szCs w:val="26"/>
        </w:rPr>
        <w:t>Выдача (направление) Заявителю документов, являющихся</w:t>
      </w:r>
    </w:p>
    <w:p w:rsidR="00C04367" w:rsidRDefault="00AC0BD5">
      <w:pPr>
        <w:widowControl w:val="0"/>
        <w:ind w:firstLine="709"/>
        <w:jc w:val="center"/>
        <w:rPr>
          <w:rFonts w:ascii="PT Astra Serif" w:eastAsia="PT Astra Serif" w:hAnsi="PT Astra Serif" w:cs="PT Astra Serif"/>
          <w:b/>
          <w:sz w:val="28"/>
        </w:rPr>
      </w:pPr>
      <w:r>
        <w:rPr>
          <w:rFonts w:ascii="PT Astra Serif" w:eastAsia="PT Astra Serif" w:hAnsi="PT Astra Serif" w:cs="PT Astra Serif"/>
          <w:b/>
          <w:sz w:val="28"/>
          <w:szCs w:val="26"/>
        </w:rPr>
        <w:t>результатом предоставления муниципальной услуги</w:t>
      </w:r>
    </w:p>
    <w:p w:rsidR="00C04367" w:rsidRDefault="00C04367">
      <w:pPr>
        <w:widowControl w:val="0"/>
        <w:ind w:firstLine="709"/>
        <w:jc w:val="both"/>
        <w:rPr>
          <w:rFonts w:ascii="PT Astra Serif" w:eastAsia="PT Astra Serif" w:hAnsi="PT Astra Serif" w:cs="PT Astra Serif"/>
          <w:sz w:val="28"/>
        </w:rPr>
      </w:pP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47.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случае принятия решения о предоставлении муниципальной услуги специалист, ответственный за предоставление муниципальной услуги, выдает Заявителю решен</w:t>
      </w:r>
      <w:r w:rsidR="009438E9">
        <w:rPr>
          <w:rFonts w:ascii="PT Astra Serif" w:eastAsia="PT Astra Serif" w:hAnsi="PT Astra Serif" w:cs="PT Astra Serif"/>
          <w:sz w:val="28"/>
          <w:szCs w:val="26"/>
        </w:rPr>
        <w:t>ия о присвоении (подтверждении</w:t>
      </w:r>
      <w:r>
        <w:rPr>
          <w:rFonts w:ascii="PT Astra Serif" w:eastAsia="PT Astra Serif" w:hAnsi="PT Astra Serif" w:cs="PT Astra Serif"/>
          <w:sz w:val="28"/>
          <w:szCs w:val="26"/>
        </w:rPr>
        <w:t>спортивного разряда</w:t>
      </w:r>
      <w:r w:rsidR="009438E9">
        <w:rPr>
          <w:rFonts w:asciiTheme="minorHAnsi" w:eastAsia="PT Astra Serif" w:hAnsiTheme="minorHAnsi" w:cs="PT Astra Serif"/>
          <w:sz w:val="28"/>
          <w:szCs w:val="26"/>
        </w:rPr>
        <w:t>)</w:t>
      </w:r>
      <w:r>
        <w:rPr>
          <w:rFonts w:ascii="PT Astra Serif" w:eastAsia="PT Astra Serif" w:hAnsi="PT Astra Serif" w:cs="PT Astra Serif"/>
          <w:sz w:val="28"/>
          <w:szCs w:val="26"/>
        </w:rPr>
        <w:t xml:space="preserve">. </w:t>
      </w:r>
    </w:p>
    <w:p w:rsidR="00C04367" w:rsidRDefault="00AC0BD5">
      <w:pPr>
        <w:widowControl w:val="0"/>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При подаче заявления через Единый портал уведомление о предоставлении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в Личный кабинет Заявителя на Единый портал,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w:t>
      </w:r>
      <w:r>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или в многофункциональном центре предоставления государственных и муниципальных услуг. В уведомлении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указывает доступное для получения результата </w:t>
      </w:r>
      <w:r>
        <w:rPr>
          <w:rFonts w:ascii="PT Astra Serif" w:eastAsia="PT Astra Serif" w:hAnsi="PT Astra Serif" w:cs="PT Astra Serif"/>
          <w:sz w:val="28"/>
          <w:szCs w:val="26"/>
        </w:rPr>
        <w:lastRenderedPageBreak/>
        <w:t>предоставления услуги отделение многофункционального центра предоставления государственных и муниципальных услуг с указанием адреса.</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Зачетная классификационная книжка и нагрудный знак спортивного разряда выдаются непосредственно в </w:t>
      </w:r>
      <w:r>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случае если результатом предоставления муниципальной услуги является отказ, Заявителю выдается заверенная копия решения об отказе в присвоении (подтверждении, лишении, восстановлении) спортивного разряда либо решение об отказе в виде документа, подписанного усиленной квалифицированной электронной подписью, при 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Ответственный 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направляет копии подписанных решений "О присвоении спортивного разряда «второй спортивный разряд» и «О присвоении спортивного разряда «третий спортивный разряд», «О подтверждении спортивного разряда» в течение 10 рабочих дней со дня их подписания Заявителю и (или) размещает на официальном сайте</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sz w:val="28"/>
          <w:szCs w:val="26"/>
        </w:rPr>
        <w:t xml:space="preserve"> в информационно-телекоммуникационной сети «Интернет».</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04367" w:rsidRDefault="00C04367">
      <w:pPr>
        <w:widowControl w:val="0"/>
        <w:ind w:firstLine="709"/>
        <w:jc w:val="both"/>
        <w:rPr>
          <w:rFonts w:ascii="PT Astra Serif" w:eastAsia="PT Astra Serif" w:hAnsi="PT Astra Serif" w:cs="PT Astra Serif"/>
          <w:b/>
          <w:sz w:val="28"/>
          <w:szCs w:val="26"/>
        </w:rPr>
      </w:pPr>
    </w:p>
    <w:p w:rsidR="00C04367" w:rsidRDefault="00AC0BD5">
      <w:pPr>
        <w:widowControl w:val="0"/>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Порядок исправления допущенных опечаток и ошибок в выданных в результате предоставления муниципальной услуги документах</w:t>
      </w:r>
    </w:p>
    <w:p w:rsidR="00C04367" w:rsidRDefault="00C04367">
      <w:pPr>
        <w:widowControl w:val="0"/>
        <w:ind w:firstLine="709"/>
        <w:jc w:val="both"/>
        <w:rPr>
          <w:rFonts w:ascii="PT Astra Serif" w:eastAsia="PT Astra Serif" w:hAnsi="PT Astra Serif" w:cs="PT Astra Serif"/>
          <w:b/>
          <w:bCs/>
          <w:color w:val="000000"/>
          <w:sz w:val="28"/>
          <w:szCs w:val="26"/>
        </w:rPr>
      </w:pPr>
    </w:p>
    <w:p w:rsidR="00C04367" w:rsidRDefault="00AC0BD5">
      <w:pPr>
        <w:widowControl w:val="0"/>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48.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заявления об исправлении 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муниципальной услуги.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посредством почтовой связи либо непосредственно при личном обращении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с заявлением о необходимости устранения </w:t>
      </w:r>
      <w:r>
        <w:rPr>
          <w:rFonts w:ascii="PT Astra Serif" w:eastAsia="PT Astra Serif" w:hAnsi="PT Astra Serif" w:cs="PT Astra Serif"/>
          <w:sz w:val="28"/>
          <w:szCs w:val="26"/>
        </w:rPr>
        <w:lastRenderedPageBreak/>
        <w:t>допущенных опечаток и (или) ошибок с изложением их сути и приложением копии документа, содержащего опечатки и (или) ошибки.</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Срок регистрации заявления о необходимости устранения допущенных опечаток и (или) ошибок составляет 1 календарный день.</w:t>
      </w:r>
    </w:p>
    <w:p w:rsidR="00C04367" w:rsidRDefault="00AC0BD5">
      <w:pPr>
        <w:widowControl w:val="0"/>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Документ, выдаваемый в результате предоставления муниципальной услуги, в который внесены исправления, либо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rsidR="00C04367" w:rsidRDefault="00C04367">
      <w:pPr>
        <w:jc w:val="both"/>
        <w:rPr>
          <w:rFonts w:ascii="PT Astra Serif" w:eastAsia="PT Astra Serif" w:hAnsi="PT Astra Serif" w:cs="PT Astra Serif"/>
          <w:sz w:val="28"/>
          <w:szCs w:val="26"/>
        </w:rPr>
      </w:pPr>
    </w:p>
    <w:p w:rsidR="00C04367" w:rsidRDefault="00AC0BD5">
      <w:pPr>
        <w:widowControl w:val="0"/>
        <w:ind w:firstLine="709"/>
        <w:jc w:val="center"/>
        <w:rPr>
          <w:rFonts w:ascii="PT Astra Serif" w:eastAsia="PT Astra Serif" w:hAnsi="PT Astra Serif" w:cs="PT Astra Serif"/>
          <w:b/>
          <w:color w:val="000000"/>
          <w:sz w:val="28"/>
          <w:szCs w:val="26"/>
        </w:rPr>
      </w:pPr>
      <w:r>
        <w:rPr>
          <w:rFonts w:ascii="PT Astra Serif" w:eastAsia="PT Astra Serif" w:hAnsi="PT Astra Serif" w:cs="PT Astra Serif"/>
          <w:b/>
          <w:color w:val="000000" w:themeColor="text1"/>
          <w:sz w:val="28"/>
          <w:szCs w:val="26"/>
        </w:rPr>
        <w:t>4. Формы контроля за предоставлением муниципальной услуги</w:t>
      </w:r>
    </w:p>
    <w:p w:rsidR="00C04367" w:rsidRDefault="00C04367">
      <w:pPr>
        <w:widowControl w:val="0"/>
        <w:ind w:firstLine="709"/>
        <w:jc w:val="center"/>
        <w:rPr>
          <w:rFonts w:ascii="PT Astra Serif" w:eastAsia="PT Astra Serif" w:hAnsi="PT Astra Serif" w:cs="PT Astra Serif"/>
          <w:b/>
          <w:sz w:val="28"/>
          <w:szCs w:val="26"/>
        </w:rPr>
      </w:pPr>
    </w:p>
    <w:p w:rsidR="00C04367" w:rsidRDefault="00AC0BD5">
      <w:pPr>
        <w:jc w:val="center"/>
        <w:outlineLvl w:val="0"/>
        <w:rPr>
          <w:rFonts w:ascii="PT Astra Serif" w:eastAsia="PT Astra Serif" w:hAnsi="PT Astra Serif" w:cs="PT Astra Serif"/>
          <w:b/>
          <w:sz w:val="28"/>
          <w:szCs w:val="26"/>
        </w:rPr>
      </w:pPr>
      <w:r>
        <w:rPr>
          <w:rFonts w:ascii="PT Astra Serif" w:eastAsia="PT Astra Serif" w:hAnsi="PT Astra Serif" w:cs="PT Astra Serif"/>
          <w:b/>
          <w:sz w:val="28"/>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4367" w:rsidRDefault="00C04367">
      <w:pPr>
        <w:jc w:val="center"/>
        <w:rPr>
          <w:rFonts w:ascii="PT Astra Serif" w:eastAsia="PT Astra Serif" w:hAnsi="PT Astra Serif" w:cs="PT Astra Serif"/>
          <w:b/>
          <w:sz w:val="28"/>
          <w:szCs w:val="26"/>
        </w:rPr>
      </w:pP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49.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уполномоченными на осуществление контроля за предоставлением муниципальной услуги.</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Текущий контроль осуществляется путем проведения проверок:</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решений о предоставлении (об отказе в предоставлении) муниципальной услуги;</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выявления и устранения нарушений прав граждан;</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4367" w:rsidRDefault="00C04367">
      <w:pPr>
        <w:jc w:val="both"/>
        <w:rPr>
          <w:rFonts w:ascii="PT Astra Serif" w:eastAsia="PT Astra Serif" w:hAnsi="PT Astra Serif" w:cs="PT Astra Serif"/>
          <w:sz w:val="28"/>
          <w:szCs w:val="26"/>
        </w:rPr>
      </w:pPr>
    </w:p>
    <w:p w:rsidR="00C04367" w:rsidRDefault="00AC0BD5">
      <w:pPr>
        <w:jc w:val="center"/>
        <w:outlineLvl w:val="0"/>
        <w:rPr>
          <w:rFonts w:ascii="PT Astra Serif" w:eastAsia="PT Astra Serif" w:hAnsi="PT Astra Serif" w:cs="PT Astra Serif"/>
          <w:b/>
          <w:sz w:val="28"/>
          <w:szCs w:val="26"/>
        </w:rPr>
      </w:pPr>
      <w:r>
        <w:rPr>
          <w:rFonts w:ascii="PT Astra Serif" w:eastAsia="PT Astra Serif" w:hAnsi="PT Astra Serif" w:cs="PT Astra Serif"/>
          <w:b/>
          <w:sz w:val="28"/>
          <w:szCs w:val="26"/>
        </w:rPr>
        <w:t xml:space="preserve">Порядок и периодичность осуществления плановых и внеплановых проверок полноты и качества предоставления муниципальной услуги, в </w:t>
      </w:r>
      <w:r>
        <w:rPr>
          <w:rFonts w:ascii="PT Astra Serif" w:eastAsia="PT Astra Serif" w:hAnsi="PT Astra Serif" w:cs="PT Astra Serif"/>
          <w:b/>
          <w:sz w:val="28"/>
          <w:szCs w:val="26"/>
        </w:rPr>
        <w:lastRenderedPageBreak/>
        <w:t>том числе порядок и формы контроля за полнотой и качеством предоставления муниципальной услуги</w:t>
      </w:r>
    </w:p>
    <w:p w:rsidR="00C04367" w:rsidRDefault="00C04367">
      <w:pPr>
        <w:jc w:val="center"/>
        <w:rPr>
          <w:rFonts w:ascii="PT Astra Serif" w:eastAsia="PT Astra Serif" w:hAnsi="PT Astra Serif" w:cs="PT Astra Serif"/>
          <w:b/>
          <w:sz w:val="28"/>
          <w:szCs w:val="26"/>
        </w:rPr>
      </w:pP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50. Контроль полноты и качества предоставления муниципальной услуги осуществляется путем проведения должностным лицом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rsidR="00C04367" w:rsidRDefault="00AC0BD5">
      <w:pPr>
        <w:ind w:firstLine="540"/>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Периодичность осуществления контроля за предоставлением муниципальной услуги устанавливается руководителем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При этом контроль должен осуществляться не реже 1 раза в календарный год.</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51. Плановые проверки осуществляются на основании годовых планов работы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утверждаемых руководителем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При плановой проверке полноты и качества предоставления муниципальной услуги контролю подлежат:</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соблюдение сроков предоставления муниципальной услуги;</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соблюдение положений настоящего Административного регламента;</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правильность и обоснованность принятого решения об отказе в предоставлении муниципальной услуги.</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Основанием для проведения внеплановых проверок являются:</w:t>
      </w:r>
    </w:p>
    <w:p w:rsidR="00C04367" w:rsidRDefault="00AC0BD5">
      <w:pPr>
        <w:ind w:firstLine="540"/>
        <w:jc w:val="both"/>
        <w:rPr>
          <w:rFonts w:ascii="PT Astra Serif" w:eastAsia="PT Astra Serif" w:hAnsi="PT Astra Serif" w:cs="PT Astra Serif"/>
          <w:i/>
          <w:iCs/>
          <w:sz w:val="28"/>
          <w:szCs w:val="26"/>
        </w:rPr>
      </w:pPr>
      <w:r>
        <w:rPr>
          <w:rFonts w:ascii="PT Astra Serif" w:eastAsia="PT Astra Serif" w:hAnsi="PT Astra Serif" w:cs="PT Astra Serif"/>
          <w:sz w:val="28"/>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и нормативных правовых актов органов местного самоуправления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i/>
          <w:iCs/>
          <w:sz w:val="28"/>
          <w:szCs w:val="26"/>
        </w:rPr>
        <w:t>;</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обращения граждан и юридических лиц на нарушения законодательства, в том числе на качество предоставления муниципальной услуги.</w:t>
      </w:r>
    </w:p>
    <w:p w:rsidR="00C04367" w:rsidRDefault="00C04367">
      <w:pPr>
        <w:jc w:val="both"/>
        <w:rPr>
          <w:rFonts w:ascii="PT Astra Serif" w:eastAsia="PT Astra Serif" w:hAnsi="PT Astra Serif" w:cs="PT Astra Serif"/>
          <w:sz w:val="28"/>
          <w:szCs w:val="26"/>
        </w:rPr>
      </w:pPr>
    </w:p>
    <w:p w:rsidR="00C04367" w:rsidRDefault="00AC0BD5">
      <w:pPr>
        <w:jc w:val="center"/>
        <w:outlineLvl w:val="0"/>
        <w:rPr>
          <w:rFonts w:ascii="PT Astra Serif" w:eastAsia="PT Astra Serif" w:hAnsi="PT Astra Serif" w:cs="PT Astra Serif"/>
          <w:b/>
          <w:sz w:val="28"/>
          <w:szCs w:val="26"/>
        </w:rPr>
      </w:pPr>
      <w:r>
        <w:rPr>
          <w:rFonts w:ascii="PT Astra Serif" w:eastAsia="PT Astra Serif" w:hAnsi="PT Astra Serif" w:cs="PT Astra Serif"/>
          <w:b/>
          <w:sz w:val="28"/>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04367" w:rsidRDefault="00C04367">
      <w:pPr>
        <w:jc w:val="center"/>
        <w:rPr>
          <w:rFonts w:ascii="PT Astra Serif" w:eastAsia="PT Astra Serif" w:hAnsi="PT Astra Serif" w:cs="PT Astra Serif"/>
          <w:b/>
          <w:sz w:val="28"/>
          <w:szCs w:val="26"/>
        </w:rPr>
      </w:pPr>
    </w:p>
    <w:p w:rsidR="00C04367" w:rsidRDefault="00AC0BD5">
      <w:pPr>
        <w:ind w:firstLine="540"/>
        <w:jc w:val="both"/>
        <w:rPr>
          <w:rFonts w:ascii="PT Astra Serif" w:eastAsia="PT Astra Serif" w:hAnsi="PT Astra Serif" w:cs="PT Astra Serif"/>
          <w:iCs/>
          <w:sz w:val="28"/>
          <w:szCs w:val="26"/>
        </w:rPr>
      </w:pPr>
      <w:r>
        <w:rPr>
          <w:rFonts w:ascii="PT Astra Serif" w:eastAsia="PT Astra Serif" w:hAnsi="PT Astra Serif" w:cs="PT Astra Serif"/>
          <w:sz w:val="28"/>
          <w:szCs w:val="26"/>
        </w:rPr>
        <w:t xml:space="preserve">52. Муниципальные служащие </w:t>
      </w:r>
      <w:r>
        <w:rPr>
          <w:rFonts w:ascii="PT Astra Serif" w:eastAsia="PT Astra Serif" w:hAnsi="PT Astra Serif" w:cs="PT Astra Serif"/>
          <w:iCs/>
          <w:sz w:val="28"/>
          <w:szCs w:val="26"/>
        </w:rPr>
        <w:t xml:space="preserve">Сектора по культуре, спорту и молодежной политике администрации муниципального образования </w:t>
      </w:r>
      <w:r>
        <w:rPr>
          <w:rFonts w:ascii="PT Astra Serif" w:eastAsia="PT Astra Serif" w:hAnsi="PT Astra Serif" w:cs="PT Astra Serif"/>
          <w:iCs/>
          <w:sz w:val="28"/>
          <w:szCs w:val="26"/>
        </w:rPr>
        <w:lastRenderedPageBreak/>
        <w:t>Воловский район</w:t>
      </w:r>
      <w:r>
        <w:rPr>
          <w:rFonts w:ascii="PT Astra Serif" w:eastAsia="PT Astra Serif" w:hAnsi="PT Astra Serif" w:cs="PT Astra Serif"/>
          <w:sz w:val="28"/>
          <w:szCs w:val="26"/>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C04367" w:rsidRDefault="00AC0BD5">
      <w:pPr>
        <w:ind w:firstLine="540"/>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Иные должностные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C04367" w:rsidRDefault="00C04367">
      <w:pPr>
        <w:ind w:firstLine="540"/>
        <w:jc w:val="both"/>
        <w:rPr>
          <w:rFonts w:ascii="PT Astra Serif" w:eastAsia="PT Astra Serif" w:hAnsi="PT Astra Serif" w:cs="PT Astra Serif"/>
          <w:b/>
          <w:sz w:val="28"/>
          <w:szCs w:val="26"/>
        </w:rPr>
      </w:pPr>
    </w:p>
    <w:p w:rsidR="00C04367" w:rsidRDefault="00AC0BD5">
      <w:pPr>
        <w:jc w:val="center"/>
        <w:outlineLvl w:val="0"/>
        <w:rPr>
          <w:rFonts w:ascii="PT Astra Serif" w:eastAsia="PT Astra Serif" w:hAnsi="PT Astra Serif" w:cs="PT Astra Serif"/>
          <w:b/>
          <w:sz w:val="28"/>
          <w:szCs w:val="26"/>
        </w:rPr>
      </w:pPr>
      <w:r>
        <w:rPr>
          <w:rFonts w:ascii="PT Astra Serif" w:eastAsia="PT Astra Serif" w:hAnsi="PT Astra Serif" w:cs="PT Astra Serif"/>
          <w:b/>
          <w:sz w:val="28"/>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04367" w:rsidRDefault="00C04367">
      <w:pPr>
        <w:jc w:val="center"/>
        <w:rPr>
          <w:rFonts w:ascii="PT Astra Serif" w:eastAsia="PT Astra Serif" w:hAnsi="PT Astra Serif" w:cs="PT Astra Serif"/>
          <w:b/>
          <w:sz w:val="28"/>
          <w:szCs w:val="26"/>
        </w:rPr>
      </w:pP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53. Контроль за предоставлением муниципальной услуги осуществляется должностными лицами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принимаемыми ими решениями.</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54.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Граждане, их объединения и организации также имеют право:</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направлять замечания и предложения по улучшению доступности и качества предоставления муниципальной услуги;</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вносить предложения о мерах по устранению нарушений настоящего Административного регламента.</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55. Должностные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принимают меры к прекращению допущенных нарушений, устраняют причины и условия, способствующие совершению нарушений.</w:t>
      </w:r>
    </w:p>
    <w:p w:rsidR="00C04367" w:rsidRDefault="00AC0BD5">
      <w:pPr>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4367" w:rsidRDefault="00C04367">
      <w:pPr>
        <w:ind w:firstLine="540"/>
        <w:jc w:val="both"/>
        <w:rPr>
          <w:rFonts w:ascii="PT Astra Serif" w:eastAsia="PT Astra Serif" w:hAnsi="PT Astra Serif" w:cs="PT Astra Serif"/>
          <w:sz w:val="28"/>
          <w:szCs w:val="26"/>
        </w:rPr>
      </w:pPr>
    </w:p>
    <w:p w:rsidR="00473771" w:rsidRPr="00473771" w:rsidRDefault="00473771" w:rsidP="00473771">
      <w:pPr>
        <w:widowControl w:val="0"/>
        <w:ind w:firstLine="709"/>
        <w:jc w:val="both"/>
        <w:outlineLvl w:val="1"/>
        <w:rPr>
          <w:rFonts w:ascii="PT Astra Serif" w:eastAsia="PT Astra Serif" w:hAnsi="PT Astra Serif" w:cs="PT Astra Serif"/>
          <w:b/>
          <w:sz w:val="28"/>
          <w:szCs w:val="26"/>
        </w:rPr>
      </w:pPr>
      <w:r>
        <w:rPr>
          <w:rFonts w:ascii="PT Astra Serif" w:eastAsia="PT Astra Serif" w:hAnsi="PT Astra Serif" w:cs="PT Astra Serif"/>
          <w:b/>
          <w:sz w:val="28"/>
          <w:szCs w:val="26"/>
        </w:rPr>
        <w:t>5</w:t>
      </w:r>
      <w:r w:rsidRPr="00473771">
        <w:rPr>
          <w:rFonts w:ascii="PT Astra Serif" w:eastAsia="PT Astra Serif" w:hAnsi="PT Astra Serif" w:cs="PT Astra Serif"/>
          <w:b/>
          <w:sz w:val="28"/>
          <w:szCs w:val="26"/>
        </w:rPr>
        <w:t>. Досудебный (внесудебный) порядок обжалования решений и действий (бездействия) учреждения и ее должностных лиц</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1.Жалоба подается в администрацию в письменной форме, в том числе при личном приеме заявителя, или в электронном виде.</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2.Жалоба должна содержать:</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lastRenderedPageBreak/>
        <w:t>наименование администрации, должностного лица администрации либо муниципального служащего, предусмотренных частью 1.1 статьи 16 Федерального  закона от 27.07.2010 № 210-ФЗ "Об организации предоставления государственных и муниципальных услуг", решения и действия (бездействие) которых обжалуются;</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сведения об обжалуемых решениях и действиях (бездействии) администрации, его должностного лица либо муниципального служащего предоставляющего муниципальную услугу,  предусмотренных частью 1.1 статьи 16 настоящего Федерального  закона от 27.07.2010 № 210-ФЗ "Об организации предоставления государственных и муниципальных услуг", их работников;</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предоставляющего муниципальную услугу,  предусмотренных частью 1.1 статьи 16 настоящего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bookmarkStart w:id="0" w:name="Par478"/>
      <w:bookmarkEnd w:id="0"/>
      <w:r w:rsidRPr="00473771">
        <w:rPr>
          <w:rFonts w:ascii="PT Astra Serif" w:eastAsia="PT Astra Serif" w:hAnsi="PT Astra Serif" w:cs="PT Astra Serif"/>
          <w:sz w:val="28"/>
          <w:szCs w:val="26"/>
        </w:rPr>
        <w:t>3.В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оформленная в соответствии с законодательством Российской Федерации доверенность (для физических лиц);</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4.Прием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Жалоба в письменной форме может быть также направлена по почте.</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5.В электронном виде жалоба может быть подана заявителем посредством:</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официального сайта администрации в информационно-телекоммуникационной сети «Интернет»;</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федеральной государственной информационной системы «Единый портал государственных и муниципальных услуг (функций)» (далее - Единый портал).</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6.При подаче жалобы в электронном виде документы, указанные в пункте 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bookmarkStart w:id="1" w:name="Par490"/>
      <w:bookmarkEnd w:id="1"/>
      <w:r w:rsidRPr="00473771">
        <w:rPr>
          <w:rFonts w:ascii="PT Astra Serif" w:eastAsia="PT Astra Serif" w:hAnsi="PT Astra Serif" w:cs="PT Astra Serif"/>
          <w:sz w:val="28"/>
          <w:szCs w:val="26"/>
        </w:rPr>
        <w:t xml:space="preserve">7.Жалоба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 </w:t>
      </w:r>
      <w:bookmarkStart w:id="2" w:name="Par491"/>
      <w:bookmarkEnd w:id="2"/>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8.В случае если принятие решения по поданной заявителем жалобе не входит в компетенцию администрации в течение 7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При этом срок рассмотрения жалобы исчисляется со дня регистрации жалобы в уполномоченном на ее рассмотрение органе.</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9.Жалоба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администрацией, заключившим соглашение о взаимодействии.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При этом срок рассмотрения жалобы исчисляется со дня регистрации жалобы в администрации.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10. Заявитель может обратиться с жалобой, в том числе в следующих случаях:</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473771">
        <w:rPr>
          <w:rFonts w:ascii="PT Astra Serif" w:eastAsia="PT Astra Serif" w:hAnsi="PT Astra Serif" w:cs="PT Astra Serif"/>
          <w:sz w:val="28"/>
          <w:szCs w:val="26"/>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8) нарушение срока или порядка выдачи документов по результатам предоставления  муниципальной услуги;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услуг".Вуказанном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11.В администрации определяется уполномоченное на рассмотрение жалоб должностное лицо, которое обеспечивает:</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прием и рассмотрение жалоб в соответствии с требованиями Административного регламента;</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 xml:space="preserve">направление жалоб в уполномоченный на их рассмотрение орган в </w:t>
      </w:r>
      <w:r w:rsidRPr="00473771">
        <w:rPr>
          <w:rFonts w:ascii="PT Astra Serif" w:eastAsia="PT Astra Serif" w:hAnsi="PT Astra Serif" w:cs="PT Astra Serif"/>
          <w:sz w:val="28"/>
          <w:szCs w:val="26"/>
        </w:rPr>
        <w:lastRenderedPageBreak/>
        <w:t>соответствии с  пунктом 100 Административного регламента.</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12.В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13.Администрация обеспечивает:</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оснащение мест приема жалоб;</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информирование заявителей о порядке обжалования решений и действий (бездействия) администрации, его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14.Жалоба,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15.По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По результатам рассмотрения жалобы принимается одно из следующих решений:</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73771">
        <w:rPr>
          <w:rFonts w:ascii="PT Astra Serif" w:eastAsia="PT Astra Serif" w:hAnsi="PT Astra Serif" w:cs="PT Astra Serif"/>
          <w:sz w:val="28"/>
          <w:szCs w:val="26"/>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2) в удовлетворении жалобы отказывается.</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bookmarkStart w:id="3" w:name="Par4"/>
      <w:bookmarkEnd w:id="3"/>
      <w:r w:rsidRPr="00473771">
        <w:rPr>
          <w:rFonts w:ascii="PT Astra Serif" w:eastAsia="PT Astra Serif" w:hAnsi="PT Astra Serif" w:cs="PT Astra Serif"/>
          <w:sz w:val="28"/>
          <w:szCs w:val="26"/>
        </w:rPr>
        <w:t>16.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17.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администрацией, предоставляющею муниципальную услугу, многофункциональным центром либо организацией, предусмотренной частью 1.1 статьи 16 Федеральный закон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18.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20.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21.Ответ по результатам рассмотрения жалобы направляется заявителю не позднее дня, следующего за днем принятия решения, в письменной форме.</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22.В ответе по результатам рассмотрения жалобы указываются:</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наименование администрации, рассмотревшей жалобу, должность, фамилия, имя, отчество (при наличии) его должностного лица, принявшего решение по жалобе;</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номер, дата, место принятия решения, включая сведения о должностном лице, решение или действия (бездействие) которого обжалуются;</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фамилия, имя, отчество (при наличии) или наименование заявителя;</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основания для принятия решения по жалобе;</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lastRenderedPageBreak/>
        <w:t>принятое по жалобе решение;</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23.Ответ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24.Администрация отказывает в удовлетворении жалобы в следующих случаях:</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наличие вступившего в законную силу решения суда, Арбитражного суда по жалобе о том же предмете и по тем же основаниям;</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подача жалобы лицом, полномочия которого не подтверждены в порядке, установленном законодательством Российской Федерации;</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25.Администрация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26.В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администрация сообщает гражданину, направившему жалобу, если его фамилия и почтовый адрес поддаются прочтению.</w:t>
      </w:r>
    </w:p>
    <w:p w:rsidR="00473771" w:rsidRPr="00473771" w:rsidRDefault="00473771" w:rsidP="00473771">
      <w:pPr>
        <w:widowControl w:val="0"/>
        <w:ind w:firstLine="709"/>
        <w:jc w:val="both"/>
        <w:outlineLvl w:val="1"/>
        <w:rPr>
          <w:rFonts w:ascii="PT Astra Serif" w:eastAsia="PT Astra Serif" w:hAnsi="PT Astra Serif" w:cs="PT Astra Serif"/>
          <w:sz w:val="28"/>
          <w:szCs w:val="26"/>
        </w:rPr>
      </w:pPr>
      <w:r w:rsidRPr="00473771">
        <w:rPr>
          <w:rFonts w:ascii="PT Astra Serif" w:eastAsia="PT Astra Serif" w:hAnsi="PT Astra Serif" w:cs="PT Astra Serif"/>
          <w:sz w:val="28"/>
          <w:szCs w:val="26"/>
        </w:rPr>
        <w:t xml:space="preserve">27. Информация о порядке подачи и рассмотрения жалобы размещается на Едином портале, Региональном портале, официальном сайте </w:t>
      </w:r>
      <w:r w:rsidRPr="00473771">
        <w:rPr>
          <w:rFonts w:ascii="PT Astra Serif" w:eastAsia="PT Astra Serif" w:hAnsi="PT Astra Serif" w:cs="PT Astra Serif"/>
          <w:sz w:val="28"/>
          <w:szCs w:val="26"/>
        </w:rPr>
        <w:lastRenderedPageBreak/>
        <w:t>администрации,  в информационно-телекоммуникационной сети «Интернет», а также предоставляется непосредственно должностными лицами администрации, Архива по телефонам для справок, а также электронным сообщением по адресу, указанному заявителем.</w:t>
      </w:r>
    </w:p>
    <w:p w:rsidR="00C04367" w:rsidRDefault="00C04367">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p>
    <w:p w:rsidR="00473771" w:rsidRDefault="00473771">
      <w:pPr>
        <w:widowControl w:val="0"/>
        <w:ind w:firstLine="709"/>
        <w:jc w:val="both"/>
        <w:outlineLvl w:val="1"/>
        <w:rPr>
          <w:rFonts w:ascii="PT Astra Serif" w:eastAsia="PT Astra Serif" w:hAnsi="PT Astra Serif" w:cs="PT Astra Serif"/>
          <w:sz w:val="28"/>
          <w:szCs w:val="26"/>
        </w:rPr>
      </w:pPr>
      <w:bookmarkStart w:id="4" w:name="_GoBack"/>
      <w:bookmarkEnd w:id="4"/>
    </w:p>
    <w:p w:rsidR="00C04367" w:rsidRDefault="00AC0BD5">
      <w:pPr>
        <w:spacing w:line="57" w:lineRule="atLeast"/>
        <w:jc w:val="right"/>
        <w:rPr>
          <w:rFonts w:ascii="PT Astra Serif" w:eastAsia="PT Astra Serif" w:hAnsi="PT Astra Serif" w:cs="PT Astra Serif"/>
        </w:rPr>
      </w:pPr>
      <w:r>
        <w:rPr>
          <w:rFonts w:ascii="PT Astra Serif" w:eastAsia="PT Astra Serif" w:hAnsi="PT Astra Serif" w:cs="PT Astra Serif"/>
          <w:color w:val="000000"/>
        </w:rPr>
        <w:lastRenderedPageBreak/>
        <w:t>Приложение N 1</w:t>
      </w:r>
    </w:p>
    <w:p w:rsidR="00C04367" w:rsidRDefault="00AC0BD5">
      <w:pPr>
        <w:spacing w:line="57" w:lineRule="atLeast"/>
        <w:jc w:val="right"/>
        <w:rPr>
          <w:rFonts w:ascii="PT Astra Serif" w:eastAsia="PT Astra Serif" w:hAnsi="PT Astra Serif" w:cs="PT Astra Serif"/>
        </w:rPr>
      </w:pPr>
      <w:r>
        <w:rPr>
          <w:rFonts w:ascii="PT Astra Serif" w:eastAsia="PT Astra Serif" w:hAnsi="PT Astra Serif" w:cs="PT Astra Serif"/>
          <w:color w:val="000000"/>
        </w:rPr>
        <w:t>к Административному регламенту</w:t>
      </w:r>
    </w:p>
    <w:p w:rsidR="00C04367" w:rsidRDefault="00AC0BD5">
      <w:pPr>
        <w:spacing w:line="57" w:lineRule="atLeast"/>
        <w:jc w:val="right"/>
        <w:rPr>
          <w:rFonts w:ascii="PT Astra Serif" w:eastAsia="PT Astra Serif" w:hAnsi="PT Astra Serif" w:cs="PT Astra Serif"/>
        </w:rPr>
      </w:pPr>
      <w:r>
        <w:rPr>
          <w:rFonts w:ascii="PT Astra Serif" w:eastAsia="PT Astra Serif" w:hAnsi="PT Astra Serif" w:cs="PT Astra Serif"/>
          <w:color w:val="000000"/>
        </w:rPr>
        <w:t>предоставления государственной</w:t>
      </w:r>
    </w:p>
    <w:p w:rsidR="00C04367" w:rsidRDefault="00AC0BD5">
      <w:pPr>
        <w:spacing w:line="57" w:lineRule="atLeast"/>
        <w:jc w:val="right"/>
        <w:rPr>
          <w:rFonts w:ascii="PT Astra Serif" w:eastAsia="PT Astra Serif" w:hAnsi="PT Astra Serif" w:cs="PT Astra Serif"/>
        </w:rPr>
      </w:pPr>
      <w:r>
        <w:rPr>
          <w:rFonts w:ascii="PT Astra Serif" w:eastAsia="PT Astra Serif" w:hAnsi="PT Astra Serif" w:cs="PT Astra Serif"/>
          <w:color w:val="000000"/>
        </w:rPr>
        <w:t>услуги «Присвоение (подтверждение,</w:t>
      </w:r>
    </w:p>
    <w:p w:rsidR="00C04367" w:rsidRDefault="00AC0BD5">
      <w:pPr>
        <w:spacing w:line="57" w:lineRule="atLeast"/>
        <w:jc w:val="right"/>
        <w:rPr>
          <w:rFonts w:ascii="PT Astra Serif" w:eastAsia="PT Astra Serif" w:hAnsi="PT Astra Serif" w:cs="PT Astra Serif"/>
        </w:rPr>
      </w:pPr>
      <w:r>
        <w:rPr>
          <w:rFonts w:ascii="PT Astra Serif" w:eastAsia="PT Astra Serif" w:hAnsi="PT Astra Serif" w:cs="PT Astra Serif"/>
          <w:color w:val="000000"/>
        </w:rPr>
        <w:t>лишение, восстановление) спортивных</w:t>
      </w:r>
    </w:p>
    <w:p w:rsidR="00C04367" w:rsidRDefault="00AC0BD5">
      <w:pPr>
        <w:spacing w:line="57" w:lineRule="atLeast"/>
        <w:jc w:val="right"/>
        <w:rPr>
          <w:rFonts w:ascii="PT Astra Serif" w:eastAsia="PT Astra Serif" w:hAnsi="PT Astra Serif" w:cs="PT Astra Serif"/>
        </w:rPr>
      </w:pPr>
      <w:r>
        <w:rPr>
          <w:rFonts w:ascii="PT Astra Serif" w:eastAsia="PT Astra Serif" w:hAnsi="PT Astra Serif" w:cs="PT Astra Serif"/>
          <w:color w:val="000000"/>
        </w:rPr>
        <w:t>разрядов «второй спортивный разряд</w:t>
      </w:r>
      <w:r>
        <w:rPr>
          <w:rFonts w:ascii="PT Astra Serif" w:eastAsia="PT Astra Serif" w:hAnsi="PT Astra Serif" w:cs="PT Astra Serif"/>
        </w:rPr>
        <w:t>»</w:t>
      </w:r>
    </w:p>
    <w:p w:rsidR="00C04367" w:rsidRDefault="00AC0BD5">
      <w:pPr>
        <w:spacing w:line="57" w:lineRule="atLeast"/>
        <w:jc w:val="right"/>
        <w:rPr>
          <w:rFonts w:ascii="PT Astra Serif" w:eastAsia="PT Astra Serif" w:hAnsi="PT Astra Serif" w:cs="PT Astra Serif"/>
          <w:color w:val="000000"/>
        </w:rPr>
      </w:pPr>
      <w:r>
        <w:rPr>
          <w:rFonts w:ascii="PT Astra Serif" w:eastAsia="PT Astra Serif" w:hAnsi="PT Astra Serif" w:cs="PT Astra Serif"/>
          <w:color w:val="000000"/>
        </w:rPr>
        <w:t>и «третий спортивный разряд»</w:t>
      </w:r>
    </w:p>
    <w:p w:rsidR="00C04367" w:rsidRDefault="00AC0BD5">
      <w:pPr>
        <w:spacing w:line="57" w:lineRule="atLeast"/>
        <w:jc w:val="right"/>
        <w:rPr>
          <w:rFonts w:ascii="PT Astra Serif" w:eastAsia="PT Astra Serif" w:hAnsi="PT Astra Serif" w:cs="PT Astra Serif"/>
          <w:color w:val="000000"/>
        </w:rPr>
      </w:pPr>
      <w:r>
        <w:rPr>
          <w:rFonts w:ascii="PT Astra Serif" w:eastAsia="PT Astra Serif" w:hAnsi="PT Astra Serif" w:cs="PT Astra Serif"/>
          <w:color w:val="000000"/>
        </w:rPr>
        <w:t>(за исключением военно-прикладных и</w:t>
      </w:r>
    </w:p>
    <w:p w:rsidR="00C04367" w:rsidRDefault="00AC0BD5">
      <w:pPr>
        <w:spacing w:line="57" w:lineRule="atLeast"/>
        <w:jc w:val="right"/>
        <w:rPr>
          <w:rFonts w:ascii="PT Astra Serif" w:eastAsia="PT Astra Serif" w:hAnsi="PT Astra Serif" w:cs="PT Astra Serif"/>
        </w:rPr>
      </w:pPr>
      <w:r>
        <w:rPr>
          <w:rFonts w:ascii="PT Astra Serif" w:eastAsia="PT Astra Serif" w:hAnsi="PT Astra Serif" w:cs="PT Astra Serif"/>
          <w:color w:val="000000"/>
        </w:rPr>
        <w:t>служебно-прикладных видов спорта)»</w:t>
      </w:r>
    </w:p>
    <w:p w:rsidR="00C04367" w:rsidRDefault="00C04367">
      <w:pPr>
        <w:spacing w:before="240" w:line="57" w:lineRule="atLeast"/>
      </w:pPr>
    </w:p>
    <w:p w:rsidR="00C04367" w:rsidRDefault="00C04367">
      <w:pPr>
        <w:spacing w:before="240" w:line="57" w:lineRule="atLeast"/>
      </w:pPr>
    </w:p>
    <w:p w:rsidR="00C04367" w:rsidRDefault="00AC0BD5">
      <w:pPr>
        <w:spacing w:line="57" w:lineRule="atLeast"/>
        <w:jc w:val="center"/>
      </w:pPr>
      <w:r>
        <w:rPr>
          <w:color w:val="000000"/>
        </w:rPr>
        <w:t>ПРЕДСТАВЛЕНИЕ</w:t>
      </w:r>
    </w:p>
    <w:p w:rsidR="00C04367" w:rsidRDefault="00AC0BD5">
      <w:pPr>
        <w:spacing w:line="57" w:lineRule="atLeast"/>
        <w:jc w:val="center"/>
      </w:pPr>
      <w:r>
        <w:rPr>
          <w:color w:val="000000"/>
        </w:rPr>
        <w:t>для присвоения спортивного разряда</w:t>
      </w:r>
    </w:p>
    <w:p w:rsidR="00C04367" w:rsidRDefault="00C04367">
      <w:pPr>
        <w:spacing w:before="240" w:line="57" w:lineRule="atLeast"/>
      </w:pPr>
    </w:p>
    <w:tbl>
      <w:tblPr>
        <w:tblStyle w:val="a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1854"/>
        <w:gridCol w:w="1116"/>
        <w:gridCol w:w="1124"/>
        <w:gridCol w:w="129"/>
        <w:gridCol w:w="1257"/>
        <w:gridCol w:w="129"/>
        <w:gridCol w:w="1184"/>
        <w:gridCol w:w="1388"/>
        <w:gridCol w:w="801"/>
        <w:gridCol w:w="497"/>
      </w:tblGrid>
      <w:tr w:rsidR="00C04367">
        <w:tc>
          <w:tcPr>
            <w:tcW w:w="17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ПРЕДСТАВЛЕНИЕ</w:t>
            </w:r>
          </w:p>
        </w:tc>
        <w:tc>
          <w:tcPr>
            <w:tcW w:w="3730"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Разряд</w:t>
            </w:r>
          </w:p>
        </w:tc>
        <w:tc>
          <w:tcPr>
            <w:tcW w:w="327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Дата поступления в (указать наименование органа местного самоуправления субъекта РФ, предоставляющего услугу)</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0" w:type="auto"/>
            <w:vMerge/>
          </w:tcPr>
          <w:p w:rsidR="00C04367" w:rsidRDefault="00C04367"/>
        </w:tc>
        <w:tc>
          <w:tcPr>
            <w:tcW w:w="0" w:type="auto"/>
            <w:gridSpan w:val="5"/>
            <w:vMerge/>
          </w:tcPr>
          <w:p w:rsidR="00C04367" w:rsidRDefault="00C04367"/>
        </w:tc>
        <w:tc>
          <w:tcPr>
            <w:tcW w:w="37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Основные показатели</w:t>
            </w:r>
          </w:p>
        </w:tc>
      </w:tr>
      <w:tr w:rsidR="00C04367">
        <w:tc>
          <w:tcPr>
            <w:tcW w:w="17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Вид спорта</w:t>
            </w:r>
          </w:p>
        </w:tc>
        <w:tc>
          <w:tcPr>
            <w:tcW w:w="3730"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Дата выполнения</w:t>
            </w:r>
          </w:p>
        </w:tc>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Наименование соревнований, календарный план (указать какой)</w:t>
            </w:r>
          </w:p>
        </w:tc>
        <w:tc>
          <w:tcPr>
            <w:tcW w:w="131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Показанный результат (дисциплина, вес)</w:t>
            </w:r>
          </w:p>
        </w:tc>
      </w:tr>
      <w:tr w:rsidR="00C04367">
        <w:tc>
          <w:tcPr>
            <w:tcW w:w="0" w:type="auto"/>
            <w:vMerge/>
          </w:tcPr>
          <w:p w:rsidR="00C04367" w:rsidRDefault="00C04367"/>
        </w:tc>
        <w:tc>
          <w:tcPr>
            <w:tcW w:w="0" w:type="auto"/>
            <w:gridSpan w:val="5"/>
            <w:vMerge/>
          </w:tcPr>
          <w:p w:rsidR="00C04367" w:rsidRDefault="00C04367"/>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Число, месяц, год</w:t>
            </w:r>
          </w:p>
        </w:tc>
        <w:tc>
          <w:tcPr>
            <w:tcW w:w="0" w:type="auto"/>
            <w:vMerge/>
          </w:tcPr>
          <w:p w:rsidR="00C04367" w:rsidRDefault="00C04367"/>
        </w:tc>
        <w:tc>
          <w:tcPr>
            <w:tcW w:w="0" w:type="auto"/>
            <w:gridSpan w:val="2"/>
            <w:vMerge/>
          </w:tcPr>
          <w:p w:rsidR="00C04367" w:rsidRDefault="00C04367"/>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Фамилия</w:t>
            </w: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Имя</w:t>
            </w:r>
          </w:p>
        </w:tc>
        <w:tc>
          <w:tcPr>
            <w:tcW w:w="168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Отчество</w:t>
            </w: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Дата рождения</w:t>
            </w:r>
          </w:p>
        </w:tc>
        <w:tc>
          <w:tcPr>
            <w:tcW w:w="168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Место рождения</w:t>
            </w:r>
          </w:p>
        </w:tc>
        <w:tc>
          <w:tcPr>
            <w:tcW w:w="373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Физкультурная организация</w:t>
            </w:r>
          </w:p>
        </w:tc>
        <w:tc>
          <w:tcPr>
            <w:tcW w:w="373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lastRenderedPageBreak/>
              <w:t>Место учебы (работы)</w:t>
            </w:r>
          </w:p>
        </w:tc>
        <w:tc>
          <w:tcPr>
            <w:tcW w:w="373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552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Тренеры, подготовившие спортсмена (не менее 2 лет)</w:t>
            </w: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Должность судьи</w:t>
            </w: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Фамилия, инициалы</w:t>
            </w: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Судейская категория</w:t>
            </w: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Ф.И.О.</w:t>
            </w: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Этап подготовки</w:t>
            </w: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Количество лет (с... по...)</w:t>
            </w:r>
          </w:p>
        </w:tc>
        <w:tc>
          <w:tcPr>
            <w:tcW w:w="168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Физкультурная организация</w:t>
            </w: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68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68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68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23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Ответственный исполнитель</w:t>
            </w: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68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Причина отказа и отметка о нарушениях</w:t>
            </w:r>
          </w:p>
        </w:tc>
        <w:tc>
          <w:tcPr>
            <w:tcW w:w="2616"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Представленные сведения верны</w:t>
            </w:r>
          </w:p>
        </w:tc>
        <w:tc>
          <w:tcPr>
            <w:tcW w:w="2043"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Первичная физкультурная организация</w:t>
            </w:r>
          </w:p>
        </w:tc>
        <w:tc>
          <w:tcPr>
            <w:tcW w:w="1687"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0" w:type="auto"/>
            <w:vMerge/>
          </w:tcPr>
          <w:p w:rsidR="00C04367" w:rsidRDefault="00C04367"/>
        </w:tc>
        <w:tc>
          <w:tcPr>
            <w:tcW w:w="0" w:type="auto"/>
            <w:gridSpan w:val="3"/>
            <w:vMerge/>
          </w:tcPr>
          <w:p w:rsidR="00C04367" w:rsidRDefault="00C04367"/>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0" w:type="auto"/>
            <w:gridSpan w:val="2"/>
            <w:vMerge/>
            <w:tcMar>
              <w:top w:w="102" w:type="dxa"/>
              <w:left w:w="62" w:type="dxa"/>
              <w:bottom w:w="102" w:type="dxa"/>
              <w:right w:w="62" w:type="dxa"/>
            </w:tcMar>
          </w:tcPr>
          <w:p w:rsidR="00C04367" w:rsidRDefault="00C04367"/>
        </w:tc>
        <w:tc>
          <w:tcPr>
            <w:tcW w:w="0" w:type="auto"/>
            <w:gridSpan w:val="3"/>
            <w:vMerge/>
            <w:tcMar>
              <w:top w:w="102" w:type="dxa"/>
              <w:left w:w="62" w:type="dxa"/>
              <w:bottom w:w="102" w:type="dxa"/>
              <w:right w:w="62" w:type="dxa"/>
            </w:tcMar>
          </w:tcPr>
          <w:p w:rsidR="00C04367" w:rsidRDefault="00C04367"/>
        </w:tc>
        <w:tc>
          <w:tcPr>
            <w:tcW w:w="23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Дата решения о присвоении (подтверждении, лишении, восстановлении) спортивного разряда</w:t>
            </w: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Ф.И.О. спортсмена</w:t>
            </w:r>
          </w:p>
        </w:tc>
        <w:tc>
          <w:tcPr>
            <w:tcW w:w="204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Ф.И.О. руководителя</w:t>
            </w:r>
          </w:p>
        </w:tc>
        <w:tc>
          <w:tcPr>
            <w:tcW w:w="168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23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N решения о присвоении</w:t>
            </w:r>
          </w:p>
        </w:tc>
        <w:tc>
          <w:tcPr>
            <w:tcW w:w="13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Дата</w:t>
            </w:r>
          </w:p>
        </w:tc>
        <w:tc>
          <w:tcPr>
            <w:tcW w:w="204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Дата</w:t>
            </w:r>
          </w:p>
        </w:tc>
        <w:tc>
          <w:tcPr>
            <w:tcW w:w="1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1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Подпись председателя комиссии</w:t>
            </w:r>
          </w:p>
        </w:tc>
        <w:tc>
          <w:tcPr>
            <w:tcW w:w="4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3701" w:type="dxa"/>
            <w:gridSpan w:val="4"/>
            <w:tcBorders>
              <w:top w:val="single" w:sz="6" w:space="0" w:color="000000"/>
              <w:left w:val="single" w:sz="6" w:space="0" w:color="000000"/>
              <w:bottom w:val="single" w:sz="6" w:space="0" w:color="000000"/>
              <w:right w:val="none" w:sz="4" w:space="0" w:color="000000"/>
            </w:tcBorders>
            <w:tcMar>
              <w:top w:w="102" w:type="dxa"/>
              <w:left w:w="62" w:type="dxa"/>
              <w:bottom w:w="102" w:type="dxa"/>
              <w:right w:w="0" w:type="dxa"/>
            </w:tcMar>
          </w:tcPr>
          <w:p w:rsidR="00C04367" w:rsidRDefault="00C04367">
            <w:pPr>
              <w:spacing w:before="240" w:after="142" w:line="276" w:lineRule="atLeast"/>
            </w:pPr>
          </w:p>
        </w:tc>
      </w:tr>
      <w:tr w:rsidR="00C04367">
        <w:tc>
          <w:tcPr>
            <w:tcW w:w="17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lastRenderedPageBreak/>
              <w:t>Подпись</w:t>
            </w:r>
          </w:p>
        </w:tc>
        <w:tc>
          <w:tcPr>
            <w:tcW w:w="2043"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Подпись</w:t>
            </w:r>
          </w:p>
        </w:tc>
        <w:tc>
          <w:tcPr>
            <w:tcW w:w="168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AC0BD5">
            <w:pPr>
              <w:spacing w:before="240" w:after="142" w:line="276" w:lineRule="atLeast"/>
            </w:pPr>
            <w:r>
              <w:rPr>
                <w:color w:val="000000"/>
              </w:rPr>
              <w:t>М.П.</w:t>
            </w:r>
          </w:p>
        </w:tc>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131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r>
      <w:tr w:rsidR="00C04367">
        <w:tc>
          <w:tcPr>
            <w:tcW w:w="0" w:type="auto"/>
            <w:vMerge/>
          </w:tcPr>
          <w:p w:rsidR="00C04367" w:rsidRDefault="00C04367"/>
        </w:tc>
        <w:tc>
          <w:tcPr>
            <w:tcW w:w="0" w:type="auto"/>
            <w:gridSpan w:val="2"/>
            <w:vMerge/>
          </w:tcPr>
          <w:p w:rsidR="00C04367" w:rsidRDefault="00C04367"/>
        </w:tc>
        <w:tc>
          <w:tcPr>
            <w:tcW w:w="277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04367" w:rsidRDefault="00C04367">
            <w:pPr>
              <w:spacing w:before="240" w:after="142" w:line="276" w:lineRule="atLeast"/>
            </w:pPr>
          </w:p>
        </w:tc>
        <w:tc>
          <w:tcPr>
            <w:tcW w:w="0" w:type="auto"/>
            <w:vMerge/>
          </w:tcPr>
          <w:p w:rsidR="00C04367" w:rsidRDefault="00C04367"/>
        </w:tc>
        <w:tc>
          <w:tcPr>
            <w:tcW w:w="0" w:type="auto"/>
            <w:gridSpan w:val="2"/>
            <w:vMerge/>
          </w:tcPr>
          <w:p w:rsidR="00C04367" w:rsidRDefault="00C04367"/>
        </w:tc>
      </w:tr>
    </w:tbl>
    <w:p w:rsidR="00C04367" w:rsidRDefault="00C04367">
      <w:pPr>
        <w:spacing w:before="240" w:line="57" w:lineRule="atLeast"/>
      </w:pPr>
    </w:p>
    <w:p w:rsidR="00C04367" w:rsidRDefault="00C04367">
      <w:pPr>
        <w:spacing w:before="240" w:line="57" w:lineRule="atLeast"/>
      </w:pPr>
    </w:p>
    <w:p w:rsidR="00C04367" w:rsidRDefault="00C04367">
      <w:pPr>
        <w:pBdr>
          <w:top w:val="single" w:sz="6" w:space="0" w:color="000000"/>
        </w:pBdr>
        <w:spacing w:before="102" w:after="102" w:line="57" w:lineRule="atLeast"/>
      </w:pPr>
    </w:p>
    <w:p w:rsidR="00C04367" w:rsidRDefault="00C04367">
      <w:pPr>
        <w:widowControl w:val="0"/>
        <w:ind w:firstLine="709"/>
        <w:jc w:val="both"/>
        <w:outlineLvl w:val="1"/>
        <w:rPr>
          <w:rFonts w:ascii="PT Astra Serif" w:eastAsia="PT Astra Serif" w:hAnsi="PT Astra Serif" w:cs="PT Astra Serif"/>
          <w:sz w:val="28"/>
          <w:szCs w:val="26"/>
        </w:rPr>
      </w:pPr>
    </w:p>
    <w:p w:rsidR="00C04367" w:rsidRDefault="00C04367">
      <w:pPr>
        <w:pStyle w:val="formattext"/>
        <w:shd w:val="clear" w:color="auto" w:fill="FFFFFF"/>
        <w:spacing w:before="0" w:beforeAutospacing="0" w:after="0" w:afterAutospacing="0"/>
        <w:jc w:val="both"/>
        <w:rPr>
          <w:rFonts w:ascii="Arial" w:hAnsi="Arial" w:cs="Arial"/>
          <w:color w:val="000000"/>
          <w:spacing w:val="2"/>
          <w:sz w:val="28"/>
          <w:szCs w:val="28"/>
        </w:rPr>
      </w:pPr>
    </w:p>
    <w:sectPr w:rsidR="00C04367" w:rsidSect="00554954">
      <w:headerReference w:type="default" r:id="rId18"/>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2344F0E0"/>
  <w16cid:commentId w16cid:paraId="00000002" w16cid:durableId="32313E8A"/>
  <w16cid:commentId w16cid:paraId="00000003" w16cid:durableId="614FE5B5"/>
  <w16cid:commentId w16cid:paraId="00000004" w16cid:durableId="162B4B79"/>
  <w16cid:commentId w16cid:paraId="00000005" w16cid:durableId="2DD9DE68"/>
  <w16cid:commentId w16cid:paraId="00000006" w16cid:durableId="076963F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ADC" w:rsidRDefault="00811ADC">
      <w:r>
        <w:separator/>
      </w:r>
    </w:p>
  </w:endnote>
  <w:endnote w:type="continuationSeparator" w:id="1">
    <w:p w:rsidR="00811ADC" w:rsidRDefault="00811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20603050405020304"/>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ADC" w:rsidRDefault="00811ADC">
      <w:pPr>
        <w:pStyle w:val="western"/>
        <w:spacing w:before="0" w:after="0"/>
      </w:pPr>
      <w:r>
        <w:separator/>
      </w:r>
    </w:p>
  </w:footnote>
  <w:footnote w:type="continuationSeparator" w:id="1">
    <w:p w:rsidR="00811ADC" w:rsidRDefault="00811ADC">
      <w:pPr>
        <w:pStyle w:val="western"/>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72" w:rsidRDefault="008B639E">
    <w:pPr>
      <w:pStyle w:val="af1"/>
      <w:jc w:val="center"/>
    </w:pPr>
    <w:fldSimple w:instr="PAGE \* MERGEFORMAT">
      <w:r w:rsidR="00C364D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B3485"/>
    <w:multiLevelType w:val="multilevel"/>
    <w:tmpl w:val="1FF8BA02"/>
    <w:lvl w:ilvl="0">
      <w:start w:val="3"/>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69" w:hanging="108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3327" w:hanging="144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85" w:hanging="1800"/>
      </w:pPr>
      <w:rPr>
        <w:rFonts w:hint="default"/>
      </w:rPr>
    </w:lvl>
    <w:lvl w:ilvl="8">
      <w:start w:val="1"/>
      <w:numFmt w:val="decimal"/>
      <w:isLgl/>
      <w:lvlText w:val="%1.%2.%3.%4.%5.%6.%7.%8.%9."/>
      <w:lvlJc w:val="left"/>
      <w:pPr>
        <w:ind w:left="5094" w:hanging="2160"/>
      </w:pPr>
      <w:rPr>
        <w:rFonts w:hint="default"/>
      </w:rPr>
    </w:lvl>
  </w:abstractNum>
  <w:abstractNum w:abstractNumId="1">
    <w:nsid w:val="253F0CF6"/>
    <w:multiLevelType w:val="multilevel"/>
    <w:tmpl w:val="9664ED2E"/>
    <w:lvl w:ilvl="0">
      <w:start w:val="1"/>
      <w:numFmt w:val="decimal"/>
      <w:lvlText w:val="%1."/>
      <w:lvlJc w:val="right"/>
      <w:pPr>
        <w:ind w:left="1287" w:hanging="720"/>
      </w:p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
    <w:nsid w:val="268868BB"/>
    <w:multiLevelType w:val="multilevel"/>
    <w:tmpl w:val="7DD4CC4E"/>
    <w:lvl w:ilvl="0">
      <w:start w:val="4"/>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3A98258E"/>
    <w:multiLevelType w:val="hybridMultilevel"/>
    <w:tmpl w:val="C8D66A94"/>
    <w:lvl w:ilvl="0" w:tplc="1D906E26">
      <w:start w:val="1"/>
      <w:numFmt w:val="decimal"/>
      <w:lvlText w:val="%1."/>
      <w:lvlJc w:val="left"/>
      <w:pPr>
        <w:ind w:left="928" w:hanging="360"/>
      </w:pPr>
      <w:rPr>
        <w:rFonts w:hint="default"/>
      </w:rPr>
    </w:lvl>
    <w:lvl w:ilvl="1" w:tplc="223E1B6C">
      <w:start w:val="1"/>
      <w:numFmt w:val="lowerLetter"/>
      <w:lvlText w:val="%2."/>
      <w:lvlJc w:val="left"/>
      <w:pPr>
        <w:ind w:left="1648" w:hanging="360"/>
      </w:pPr>
    </w:lvl>
    <w:lvl w:ilvl="2" w:tplc="3DDC99A4">
      <w:start w:val="1"/>
      <w:numFmt w:val="lowerRoman"/>
      <w:lvlText w:val="%3."/>
      <w:lvlJc w:val="right"/>
      <w:pPr>
        <w:ind w:left="2368" w:hanging="180"/>
      </w:pPr>
    </w:lvl>
    <w:lvl w:ilvl="3" w:tplc="B50E4866">
      <w:start w:val="1"/>
      <w:numFmt w:val="decimal"/>
      <w:lvlText w:val="%4."/>
      <w:lvlJc w:val="left"/>
      <w:pPr>
        <w:ind w:left="3088" w:hanging="360"/>
      </w:pPr>
    </w:lvl>
    <w:lvl w:ilvl="4" w:tplc="CD0E42DA">
      <w:start w:val="1"/>
      <w:numFmt w:val="lowerLetter"/>
      <w:lvlText w:val="%5."/>
      <w:lvlJc w:val="left"/>
      <w:pPr>
        <w:ind w:left="3808" w:hanging="360"/>
      </w:pPr>
    </w:lvl>
    <w:lvl w:ilvl="5" w:tplc="05807D66">
      <w:start w:val="1"/>
      <w:numFmt w:val="lowerRoman"/>
      <w:lvlText w:val="%6."/>
      <w:lvlJc w:val="right"/>
      <w:pPr>
        <w:ind w:left="4528" w:hanging="180"/>
      </w:pPr>
    </w:lvl>
    <w:lvl w:ilvl="6" w:tplc="552AB9B6">
      <w:start w:val="1"/>
      <w:numFmt w:val="decimal"/>
      <w:lvlText w:val="%7."/>
      <w:lvlJc w:val="left"/>
      <w:pPr>
        <w:ind w:left="5248" w:hanging="360"/>
      </w:pPr>
    </w:lvl>
    <w:lvl w:ilvl="7" w:tplc="F82C78D8">
      <w:start w:val="1"/>
      <w:numFmt w:val="lowerLetter"/>
      <w:lvlText w:val="%8."/>
      <w:lvlJc w:val="left"/>
      <w:pPr>
        <w:ind w:left="5968" w:hanging="360"/>
      </w:pPr>
    </w:lvl>
    <w:lvl w:ilvl="8" w:tplc="620A7CDC">
      <w:start w:val="1"/>
      <w:numFmt w:val="lowerRoman"/>
      <w:lvlText w:val="%9."/>
      <w:lvlJc w:val="right"/>
      <w:pPr>
        <w:ind w:left="6688" w:hanging="180"/>
      </w:pPr>
    </w:lvl>
  </w:abstractNum>
  <w:abstractNum w:abstractNumId="4">
    <w:nsid w:val="3FBD645C"/>
    <w:multiLevelType w:val="hybridMultilevel"/>
    <w:tmpl w:val="E88A8F46"/>
    <w:lvl w:ilvl="0" w:tplc="FACE3F1E">
      <w:start w:val="1"/>
      <w:numFmt w:val="bullet"/>
      <w:lvlText w:val=""/>
      <w:lvlJc w:val="left"/>
      <w:pPr>
        <w:ind w:left="1429" w:hanging="360"/>
      </w:pPr>
      <w:rPr>
        <w:rFonts w:ascii="Symbol" w:hAnsi="Symbol" w:hint="default"/>
      </w:rPr>
    </w:lvl>
    <w:lvl w:ilvl="1" w:tplc="B05EA632">
      <w:start w:val="1"/>
      <w:numFmt w:val="bullet"/>
      <w:lvlText w:val="o"/>
      <w:lvlJc w:val="left"/>
      <w:pPr>
        <w:ind w:left="2149" w:hanging="360"/>
      </w:pPr>
      <w:rPr>
        <w:rFonts w:ascii="Courier New" w:hAnsi="Courier New" w:cs="Courier New" w:hint="default"/>
      </w:rPr>
    </w:lvl>
    <w:lvl w:ilvl="2" w:tplc="69D6C7C8">
      <w:start w:val="1"/>
      <w:numFmt w:val="bullet"/>
      <w:lvlText w:val=""/>
      <w:lvlJc w:val="left"/>
      <w:pPr>
        <w:ind w:left="2869" w:hanging="360"/>
      </w:pPr>
      <w:rPr>
        <w:rFonts w:ascii="Wingdings" w:hAnsi="Wingdings" w:hint="default"/>
      </w:rPr>
    </w:lvl>
    <w:lvl w:ilvl="3" w:tplc="DD442F72">
      <w:start w:val="1"/>
      <w:numFmt w:val="bullet"/>
      <w:lvlText w:val=""/>
      <w:lvlJc w:val="left"/>
      <w:pPr>
        <w:ind w:left="3589" w:hanging="360"/>
      </w:pPr>
      <w:rPr>
        <w:rFonts w:ascii="Symbol" w:hAnsi="Symbol" w:hint="default"/>
      </w:rPr>
    </w:lvl>
    <w:lvl w:ilvl="4" w:tplc="9738A76A">
      <w:start w:val="1"/>
      <w:numFmt w:val="bullet"/>
      <w:lvlText w:val="o"/>
      <w:lvlJc w:val="left"/>
      <w:pPr>
        <w:ind w:left="4309" w:hanging="360"/>
      </w:pPr>
      <w:rPr>
        <w:rFonts w:ascii="Courier New" w:hAnsi="Courier New" w:cs="Courier New" w:hint="default"/>
      </w:rPr>
    </w:lvl>
    <w:lvl w:ilvl="5" w:tplc="FA702072">
      <w:start w:val="1"/>
      <w:numFmt w:val="bullet"/>
      <w:lvlText w:val=""/>
      <w:lvlJc w:val="left"/>
      <w:pPr>
        <w:ind w:left="5029" w:hanging="360"/>
      </w:pPr>
      <w:rPr>
        <w:rFonts w:ascii="Wingdings" w:hAnsi="Wingdings" w:hint="default"/>
      </w:rPr>
    </w:lvl>
    <w:lvl w:ilvl="6" w:tplc="3AFAE198">
      <w:start w:val="1"/>
      <w:numFmt w:val="bullet"/>
      <w:lvlText w:val=""/>
      <w:lvlJc w:val="left"/>
      <w:pPr>
        <w:ind w:left="5749" w:hanging="360"/>
      </w:pPr>
      <w:rPr>
        <w:rFonts w:ascii="Symbol" w:hAnsi="Symbol" w:hint="default"/>
      </w:rPr>
    </w:lvl>
    <w:lvl w:ilvl="7" w:tplc="3F62DDF8">
      <w:start w:val="1"/>
      <w:numFmt w:val="bullet"/>
      <w:lvlText w:val="o"/>
      <w:lvlJc w:val="left"/>
      <w:pPr>
        <w:ind w:left="6469" w:hanging="360"/>
      </w:pPr>
      <w:rPr>
        <w:rFonts w:ascii="Courier New" w:hAnsi="Courier New" w:cs="Courier New" w:hint="default"/>
      </w:rPr>
    </w:lvl>
    <w:lvl w:ilvl="8" w:tplc="2E1A084E">
      <w:start w:val="1"/>
      <w:numFmt w:val="bullet"/>
      <w:lvlText w:val=""/>
      <w:lvlJc w:val="left"/>
      <w:pPr>
        <w:ind w:left="7189" w:hanging="360"/>
      </w:pPr>
      <w:rPr>
        <w:rFonts w:ascii="Wingdings" w:hAnsi="Wingdings" w:hint="default"/>
      </w:rPr>
    </w:lvl>
  </w:abstractNum>
  <w:abstractNum w:abstractNumId="5">
    <w:nsid w:val="42B84BFD"/>
    <w:multiLevelType w:val="hybridMultilevel"/>
    <w:tmpl w:val="D7B023DC"/>
    <w:lvl w:ilvl="0" w:tplc="146A6D6C">
      <w:start w:val="1"/>
      <w:numFmt w:val="decimal"/>
      <w:lvlText w:val="%1."/>
      <w:lvlJc w:val="left"/>
      <w:pPr>
        <w:ind w:left="720" w:hanging="360"/>
      </w:pPr>
      <w:rPr>
        <w:rFonts w:hint="default"/>
      </w:rPr>
    </w:lvl>
    <w:lvl w:ilvl="1" w:tplc="3F505DD4">
      <w:start w:val="1"/>
      <w:numFmt w:val="lowerLetter"/>
      <w:lvlText w:val="%2."/>
      <w:lvlJc w:val="left"/>
      <w:pPr>
        <w:ind w:left="1440" w:hanging="360"/>
      </w:pPr>
    </w:lvl>
    <w:lvl w:ilvl="2" w:tplc="1C28A9B0">
      <w:start w:val="1"/>
      <w:numFmt w:val="lowerRoman"/>
      <w:lvlText w:val="%3."/>
      <w:lvlJc w:val="right"/>
      <w:pPr>
        <w:ind w:left="2160" w:hanging="180"/>
      </w:pPr>
    </w:lvl>
    <w:lvl w:ilvl="3" w:tplc="32E833A4">
      <w:start w:val="1"/>
      <w:numFmt w:val="decimal"/>
      <w:lvlText w:val="%4."/>
      <w:lvlJc w:val="left"/>
      <w:pPr>
        <w:ind w:left="2880" w:hanging="360"/>
      </w:pPr>
    </w:lvl>
    <w:lvl w:ilvl="4" w:tplc="717075D0">
      <w:start w:val="1"/>
      <w:numFmt w:val="lowerLetter"/>
      <w:lvlText w:val="%5."/>
      <w:lvlJc w:val="left"/>
      <w:pPr>
        <w:ind w:left="3600" w:hanging="360"/>
      </w:pPr>
    </w:lvl>
    <w:lvl w:ilvl="5" w:tplc="12F45DB6">
      <w:start w:val="1"/>
      <w:numFmt w:val="lowerRoman"/>
      <w:lvlText w:val="%6."/>
      <w:lvlJc w:val="right"/>
      <w:pPr>
        <w:ind w:left="4320" w:hanging="180"/>
      </w:pPr>
    </w:lvl>
    <w:lvl w:ilvl="6" w:tplc="A0D0E37A">
      <w:start w:val="1"/>
      <w:numFmt w:val="decimal"/>
      <w:lvlText w:val="%7."/>
      <w:lvlJc w:val="left"/>
      <w:pPr>
        <w:ind w:left="5040" w:hanging="360"/>
      </w:pPr>
    </w:lvl>
    <w:lvl w:ilvl="7" w:tplc="82D6AF82">
      <w:start w:val="1"/>
      <w:numFmt w:val="lowerLetter"/>
      <w:lvlText w:val="%8."/>
      <w:lvlJc w:val="left"/>
      <w:pPr>
        <w:ind w:left="5760" w:hanging="360"/>
      </w:pPr>
    </w:lvl>
    <w:lvl w:ilvl="8" w:tplc="984C472E">
      <w:start w:val="1"/>
      <w:numFmt w:val="lowerRoman"/>
      <w:lvlText w:val="%9."/>
      <w:lvlJc w:val="right"/>
      <w:pPr>
        <w:ind w:left="6480" w:hanging="180"/>
      </w:pPr>
    </w:lvl>
  </w:abstractNum>
  <w:abstractNum w:abstractNumId="6">
    <w:nsid w:val="45045C54"/>
    <w:multiLevelType w:val="hybridMultilevel"/>
    <w:tmpl w:val="7EFC1D4E"/>
    <w:lvl w:ilvl="0" w:tplc="94C4C5F2">
      <w:start w:val="1"/>
      <w:numFmt w:val="decimal"/>
      <w:lvlText w:val="%1."/>
      <w:lvlJc w:val="left"/>
      <w:pPr>
        <w:ind w:left="720" w:hanging="360"/>
      </w:pPr>
      <w:rPr>
        <w:rFonts w:hint="default"/>
        <w:color w:val="auto"/>
      </w:rPr>
    </w:lvl>
    <w:lvl w:ilvl="1" w:tplc="73981FF4">
      <w:start w:val="1"/>
      <w:numFmt w:val="lowerLetter"/>
      <w:lvlText w:val="%2."/>
      <w:lvlJc w:val="left"/>
      <w:pPr>
        <w:ind w:left="1440" w:hanging="360"/>
      </w:pPr>
    </w:lvl>
    <w:lvl w:ilvl="2" w:tplc="13947666">
      <w:start w:val="1"/>
      <w:numFmt w:val="lowerRoman"/>
      <w:lvlText w:val="%3."/>
      <w:lvlJc w:val="right"/>
      <w:pPr>
        <w:ind w:left="2160" w:hanging="180"/>
      </w:pPr>
    </w:lvl>
    <w:lvl w:ilvl="3" w:tplc="B1F48D48">
      <w:start w:val="1"/>
      <w:numFmt w:val="decimal"/>
      <w:lvlText w:val="%4."/>
      <w:lvlJc w:val="left"/>
      <w:pPr>
        <w:ind w:left="2880" w:hanging="360"/>
      </w:pPr>
    </w:lvl>
    <w:lvl w:ilvl="4" w:tplc="9370BE02">
      <w:start w:val="1"/>
      <w:numFmt w:val="lowerLetter"/>
      <w:lvlText w:val="%5."/>
      <w:lvlJc w:val="left"/>
      <w:pPr>
        <w:ind w:left="3600" w:hanging="360"/>
      </w:pPr>
    </w:lvl>
    <w:lvl w:ilvl="5" w:tplc="F928318E">
      <w:start w:val="1"/>
      <w:numFmt w:val="lowerRoman"/>
      <w:lvlText w:val="%6."/>
      <w:lvlJc w:val="right"/>
      <w:pPr>
        <w:ind w:left="4320" w:hanging="180"/>
      </w:pPr>
    </w:lvl>
    <w:lvl w:ilvl="6" w:tplc="93247498">
      <w:start w:val="1"/>
      <w:numFmt w:val="decimal"/>
      <w:lvlText w:val="%7."/>
      <w:lvlJc w:val="left"/>
      <w:pPr>
        <w:ind w:left="5040" w:hanging="360"/>
      </w:pPr>
    </w:lvl>
    <w:lvl w:ilvl="7" w:tplc="53D68D88">
      <w:start w:val="1"/>
      <w:numFmt w:val="lowerLetter"/>
      <w:lvlText w:val="%8."/>
      <w:lvlJc w:val="left"/>
      <w:pPr>
        <w:ind w:left="5760" w:hanging="360"/>
      </w:pPr>
    </w:lvl>
    <w:lvl w:ilvl="8" w:tplc="148A3B3E">
      <w:start w:val="1"/>
      <w:numFmt w:val="lowerRoman"/>
      <w:lvlText w:val="%9."/>
      <w:lvlJc w:val="right"/>
      <w:pPr>
        <w:ind w:left="6480" w:hanging="180"/>
      </w:pPr>
    </w:lvl>
  </w:abstractNum>
  <w:abstractNum w:abstractNumId="7">
    <w:nsid w:val="522A5691"/>
    <w:multiLevelType w:val="hybridMultilevel"/>
    <w:tmpl w:val="9C4E0286"/>
    <w:lvl w:ilvl="0" w:tplc="21E495CA">
      <w:start w:val="1"/>
      <w:numFmt w:val="decimal"/>
      <w:lvlText w:val="%1."/>
      <w:lvlJc w:val="left"/>
      <w:pPr>
        <w:ind w:left="1800" w:hanging="360"/>
      </w:pPr>
      <w:rPr>
        <w:rFonts w:hint="default"/>
      </w:rPr>
    </w:lvl>
    <w:lvl w:ilvl="1" w:tplc="ECDA0580">
      <w:start w:val="1"/>
      <w:numFmt w:val="lowerLetter"/>
      <w:lvlText w:val="%2."/>
      <w:lvlJc w:val="left"/>
      <w:pPr>
        <w:ind w:left="2520" w:hanging="360"/>
      </w:pPr>
    </w:lvl>
    <w:lvl w:ilvl="2" w:tplc="707CA846">
      <w:start w:val="1"/>
      <w:numFmt w:val="lowerRoman"/>
      <w:lvlText w:val="%3."/>
      <w:lvlJc w:val="right"/>
      <w:pPr>
        <w:ind w:left="3240" w:hanging="180"/>
      </w:pPr>
    </w:lvl>
    <w:lvl w:ilvl="3" w:tplc="1D0A549E">
      <w:start w:val="1"/>
      <w:numFmt w:val="decimal"/>
      <w:lvlText w:val="%4."/>
      <w:lvlJc w:val="left"/>
      <w:pPr>
        <w:ind w:left="3960" w:hanging="360"/>
      </w:pPr>
    </w:lvl>
    <w:lvl w:ilvl="4" w:tplc="A88CB684">
      <w:start w:val="1"/>
      <w:numFmt w:val="lowerLetter"/>
      <w:lvlText w:val="%5."/>
      <w:lvlJc w:val="left"/>
      <w:pPr>
        <w:ind w:left="4680" w:hanging="360"/>
      </w:pPr>
    </w:lvl>
    <w:lvl w:ilvl="5" w:tplc="579EA8DC">
      <w:start w:val="1"/>
      <w:numFmt w:val="lowerRoman"/>
      <w:lvlText w:val="%6."/>
      <w:lvlJc w:val="right"/>
      <w:pPr>
        <w:ind w:left="5400" w:hanging="180"/>
      </w:pPr>
    </w:lvl>
    <w:lvl w:ilvl="6" w:tplc="86502AD0">
      <w:start w:val="1"/>
      <w:numFmt w:val="decimal"/>
      <w:lvlText w:val="%7."/>
      <w:lvlJc w:val="left"/>
      <w:pPr>
        <w:ind w:left="6120" w:hanging="360"/>
      </w:pPr>
    </w:lvl>
    <w:lvl w:ilvl="7" w:tplc="F27625D6">
      <w:start w:val="1"/>
      <w:numFmt w:val="lowerLetter"/>
      <w:lvlText w:val="%8."/>
      <w:lvlJc w:val="left"/>
      <w:pPr>
        <w:ind w:left="6840" w:hanging="360"/>
      </w:pPr>
    </w:lvl>
    <w:lvl w:ilvl="8" w:tplc="10AE2FF8">
      <w:start w:val="1"/>
      <w:numFmt w:val="lowerRoman"/>
      <w:lvlText w:val="%9."/>
      <w:lvlJc w:val="right"/>
      <w:pPr>
        <w:ind w:left="7560" w:hanging="180"/>
      </w:pPr>
    </w:lvl>
  </w:abstractNum>
  <w:abstractNum w:abstractNumId="8">
    <w:nsid w:val="7F244AD7"/>
    <w:multiLevelType w:val="hybridMultilevel"/>
    <w:tmpl w:val="D9FE856C"/>
    <w:lvl w:ilvl="0" w:tplc="1FC2AE8C">
      <w:start w:val="1"/>
      <w:numFmt w:val="decimal"/>
      <w:lvlText w:val="%1."/>
      <w:lvlJc w:val="left"/>
      <w:pPr>
        <w:ind w:left="360" w:hanging="360"/>
      </w:pPr>
      <w:rPr>
        <w:rFonts w:hint="default"/>
      </w:rPr>
    </w:lvl>
    <w:lvl w:ilvl="1" w:tplc="C67E7B88">
      <w:start w:val="1"/>
      <w:numFmt w:val="lowerLetter"/>
      <w:lvlText w:val="%2."/>
      <w:lvlJc w:val="left"/>
      <w:pPr>
        <w:ind w:left="1620" w:hanging="360"/>
      </w:pPr>
    </w:lvl>
    <w:lvl w:ilvl="2" w:tplc="A60A6B3E">
      <w:start w:val="1"/>
      <w:numFmt w:val="lowerRoman"/>
      <w:lvlText w:val="%3."/>
      <w:lvlJc w:val="right"/>
      <w:pPr>
        <w:ind w:left="2340" w:hanging="180"/>
      </w:pPr>
    </w:lvl>
    <w:lvl w:ilvl="3" w:tplc="C464ED60">
      <w:start w:val="1"/>
      <w:numFmt w:val="decimal"/>
      <w:lvlText w:val="%4."/>
      <w:lvlJc w:val="left"/>
      <w:pPr>
        <w:ind w:left="3060" w:hanging="360"/>
      </w:pPr>
    </w:lvl>
    <w:lvl w:ilvl="4" w:tplc="FA0C5AAA">
      <w:start w:val="1"/>
      <w:numFmt w:val="lowerLetter"/>
      <w:lvlText w:val="%5."/>
      <w:lvlJc w:val="left"/>
      <w:pPr>
        <w:ind w:left="3780" w:hanging="360"/>
      </w:pPr>
    </w:lvl>
    <w:lvl w:ilvl="5" w:tplc="C49C5092">
      <w:start w:val="1"/>
      <w:numFmt w:val="lowerRoman"/>
      <w:lvlText w:val="%6."/>
      <w:lvlJc w:val="right"/>
      <w:pPr>
        <w:ind w:left="4500" w:hanging="180"/>
      </w:pPr>
    </w:lvl>
    <w:lvl w:ilvl="6" w:tplc="758E5164">
      <w:start w:val="1"/>
      <w:numFmt w:val="decimal"/>
      <w:lvlText w:val="%7."/>
      <w:lvlJc w:val="left"/>
      <w:pPr>
        <w:ind w:left="5220" w:hanging="360"/>
      </w:pPr>
    </w:lvl>
    <w:lvl w:ilvl="7" w:tplc="D428A534">
      <w:start w:val="1"/>
      <w:numFmt w:val="lowerLetter"/>
      <w:lvlText w:val="%8."/>
      <w:lvlJc w:val="left"/>
      <w:pPr>
        <w:ind w:left="5940" w:hanging="360"/>
      </w:pPr>
    </w:lvl>
    <w:lvl w:ilvl="8" w:tplc="393067AA">
      <w:start w:val="1"/>
      <w:numFmt w:val="lowerRoman"/>
      <w:lvlText w:val="%9."/>
      <w:lvlJc w:val="right"/>
      <w:pPr>
        <w:ind w:left="6660" w:hanging="180"/>
      </w:pPr>
    </w:lvl>
  </w:abstractNum>
  <w:num w:numId="1">
    <w:abstractNumId w:val="5"/>
  </w:num>
  <w:num w:numId="2">
    <w:abstractNumId w:val="6"/>
  </w:num>
  <w:num w:numId="3">
    <w:abstractNumId w:val="4"/>
  </w:num>
  <w:num w:numId="4">
    <w:abstractNumId w:val="3"/>
  </w:num>
  <w:num w:numId="5">
    <w:abstractNumId w:val="8"/>
  </w:num>
  <w:num w:numId="6">
    <w:abstractNumId w:val="2"/>
  </w:num>
  <w:num w:numId="7">
    <w:abstractNumId w:val="7"/>
  </w:num>
  <w:num w:numId="8">
    <w:abstractNumId w:val="0"/>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mytareva@tularegion.local">
    <w15:presenceInfo w15:providerId="Teamlab" w15:userId="anna.mytareva@tularegion.loc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4367"/>
    <w:rsid w:val="002A15CA"/>
    <w:rsid w:val="003971F4"/>
    <w:rsid w:val="003A09D0"/>
    <w:rsid w:val="00473771"/>
    <w:rsid w:val="00482B70"/>
    <w:rsid w:val="004F5A72"/>
    <w:rsid w:val="00554954"/>
    <w:rsid w:val="00661523"/>
    <w:rsid w:val="00811ADC"/>
    <w:rsid w:val="008B639E"/>
    <w:rsid w:val="009438E9"/>
    <w:rsid w:val="00973049"/>
    <w:rsid w:val="00A54CE7"/>
    <w:rsid w:val="00AC0BD5"/>
    <w:rsid w:val="00B158F4"/>
    <w:rsid w:val="00C04367"/>
    <w:rsid w:val="00C364D4"/>
    <w:rsid w:val="00C471FC"/>
    <w:rsid w:val="00C73801"/>
    <w:rsid w:val="00E62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54"/>
    <w:rPr>
      <w:sz w:val="24"/>
      <w:szCs w:val="24"/>
    </w:rPr>
  </w:style>
  <w:style w:type="paragraph" w:styleId="1">
    <w:name w:val="heading 1"/>
    <w:basedOn w:val="a"/>
    <w:next w:val="a"/>
    <w:link w:val="10"/>
    <w:uiPriority w:val="9"/>
    <w:qFormat/>
    <w:rsid w:val="0055495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554954"/>
    <w:pPr>
      <w:keepNext/>
      <w:keepLines/>
      <w:spacing w:before="360" w:after="200"/>
      <w:outlineLvl w:val="1"/>
    </w:pPr>
    <w:rPr>
      <w:rFonts w:ascii="Arial" w:eastAsia="Arial" w:hAnsi="Arial" w:cs="Arial"/>
      <w:sz w:val="34"/>
    </w:rPr>
  </w:style>
  <w:style w:type="paragraph" w:styleId="3">
    <w:name w:val="heading 3"/>
    <w:basedOn w:val="a"/>
    <w:link w:val="30"/>
    <w:uiPriority w:val="9"/>
    <w:qFormat/>
    <w:rsid w:val="00554954"/>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55495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5495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554954"/>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55495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54954"/>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55495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954"/>
    <w:rPr>
      <w:rFonts w:ascii="Arial" w:eastAsia="Arial" w:hAnsi="Arial" w:cs="Arial"/>
      <w:sz w:val="40"/>
      <w:szCs w:val="40"/>
    </w:rPr>
  </w:style>
  <w:style w:type="character" w:customStyle="1" w:styleId="20">
    <w:name w:val="Заголовок 2 Знак"/>
    <w:basedOn w:val="a0"/>
    <w:link w:val="2"/>
    <w:uiPriority w:val="9"/>
    <w:rsid w:val="00554954"/>
    <w:rPr>
      <w:rFonts w:ascii="Arial" w:eastAsia="Arial" w:hAnsi="Arial" w:cs="Arial"/>
      <w:sz w:val="34"/>
    </w:rPr>
  </w:style>
  <w:style w:type="character" w:customStyle="1" w:styleId="Heading3Char">
    <w:name w:val="Heading 3 Char"/>
    <w:basedOn w:val="a0"/>
    <w:uiPriority w:val="9"/>
    <w:rsid w:val="00554954"/>
    <w:rPr>
      <w:rFonts w:ascii="Arial" w:eastAsia="Arial" w:hAnsi="Arial" w:cs="Arial"/>
      <w:sz w:val="30"/>
      <w:szCs w:val="30"/>
    </w:rPr>
  </w:style>
  <w:style w:type="character" w:customStyle="1" w:styleId="40">
    <w:name w:val="Заголовок 4 Знак"/>
    <w:basedOn w:val="a0"/>
    <w:link w:val="4"/>
    <w:uiPriority w:val="9"/>
    <w:rsid w:val="00554954"/>
    <w:rPr>
      <w:rFonts w:ascii="Arial" w:eastAsia="Arial" w:hAnsi="Arial" w:cs="Arial"/>
      <w:b/>
      <w:bCs/>
      <w:sz w:val="26"/>
      <w:szCs w:val="26"/>
    </w:rPr>
  </w:style>
  <w:style w:type="character" w:customStyle="1" w:styleId="50">
    <w:name w:val="Заголовок 5 Знак"/>
    <w:basedOn w:val="a0"/>
    <w:link w:val="5"/>
    <w:uiPriority w:val="9"/>
    <w:rsid w:val="00554954"/>
    <w:rPr>
      <w:rFonts w:ascii="Arial" w:eastAsia="Arial" w:hAnsi="Arial" w:cs="Arial"/>
      <w:b/>
      <w:bCs/>
      <w:sz w:val="24"/>
      <w:szCs w:val="24"/>
    </w:rPr>
  </w:style>
  <w:style w:type="character" w:customStyle="1" w:styleId="60">
    <w:name w:val="Заголовок 6 Знак"/>
    <w:basedOn w:val="a0"/>
    <w:link w:val="6"/>
    <w:uiPriority w:val="9"/>
    <w:rsid w:val="00554954"/>
    <w:rPr>
      <w:rFonts w:ascii="Arial" w:eastAsia="Arial" w:hAnsi="Arial" w:cs="Arial"/>
      <w:b/>
      <w:bCs/>
      <w:sz w:val="22"/>
      <w:szCs w:val="22"/>
    </w:rPr>
  </w:style>
  <w:style w:type="character" w:customStyle="1" w:styleId="70">
    <w:name w:val="Заголовок 7 Знак"/>
    <w:basedOn w:val="a0"/>
    <w:link w:val="7"/>
    <w:uiPriority w:val="9"/>
    <w:rsid w:val="00554954"/>
    <w:rPr>
      <w:rFonts w:ascii="Arial" w:eastAsia="Arial" w:hAnsi="Arial" w:cs="Arial"/>
      <w:b/>
      <w:bCs/>
      <w:i/>
      <w:iCs/>
      <w:sz w:val="22"/>
      <w:szCs w:val="22"/>
    </w:rPr>
  </w:style>
  <w:style w:type="character" w:customStyle="1" w:styleId="80">
    <w:name w:val="Заголовок 8 Знак"/>
    <w:basedOn w:val="a0"/>
    <w:link w:val="8"/>
    <w:uiPriority w:val="9"/>
    <w:rsid w:val="00554954"/>
    <w:rPr>
      <w:rFonts w:ascii="Arial" w:eastAsia="Arial" w:hAnsi="Arial" w:cs="Arial"/>
      <w:i/>
      <w:iCs/>
      <w:sz w:val="22"/>
      <w:szCs w:val="22"/>
    </w:rPr>
  </w:style>
  <w:style w:type="character" w:customStyle="1" w:styleId="90">
    <w:name w:val="Заголовок 9 Знак"/>
    <w:basedOn w:val="a0"/>
    <w:link w:val="9"/>
    <w:uiPriority w:val="9"/>
    <w:rsid w:val="00554954"/>
    <w:rPr>
      <w:rFonts w:ascii="Arial" w:eastAsia="Arial" w:hAnsi="Arial" w:cs="Arial"/>
      <w:i/>
      <w:iCs/>
      <w:sz w:val="21"/>
      <w:szCs w:val="21"/>
    </w:rPr>
  </w:style>
  <w:style w:type="paragraph" w:styleId="a3">
    <w:name w:val="No Spacing"/>
    <w:uiPriority w:val="1"/>
    <w:qFormat/>
    <w:rsid w:val="00554954"/>
  </w:style>
  <w:style w:type="paragraph" w:styleId="a4">
    <w:name w:val="Title"/>
    <w:basedOn w:val="a"/>
    <w:next w:val="a"/>
    <w:link w:val="a5"/>
    <w:uiPriority w:val="10"/>
    <w:qFormat/>
    <w:rsid w:val="00554954"/>
    <w:pPr>
      <w:spacing w:before="300" w:after="200"/>
      <w:contextualSpacing/>
    </w:pPr>
    <w:rPr>
      <w:sz w:val="48"/>
      <w:szCs w:val="48"/>
    </w:rPr>
  </w:style>
  <w:style w:type="character" w:customStyle="1" w:styleId="a5">
    <w:name w:val="Название Знак"/>
    <w:basedOn w:val="a0"/>
    <w:link w:val="a4"/>
    <w:uiPriority w:val="10"/>
    <w:rsid w:val="00554954"/>
    <w:rPr>
      <w:sz w:val="48"/>
      <w:szCs w:val="48"/>
    </w:rPr>
  </w:style>
  <w:style w:type="paragraph" w:styleId="a6">
    <w:name w:val="Subtitle"/>
    <w:basedOn w:val="a"/>
    <w:next w:val="a"/>
    <w:link w:val="a7"/>
    <w:uiPriority w:val="11"/>
    <w:qFormat/>
    <w:rsid w:val="00554954"/>
    <w:pPr>
      <w:spacing w:before="200" w:after="200"/>
    </w:pPr>
  </w:style>
  <w:style w:type="character" w:customStyle="1" w:styleId="a7">
    <w:name w:val="Подзаголовок Знак"/>
    <w:basedOn w:val="a0"/>
    <w:link w:val="a6"/>
    <w:uiPriority w:val="11"/>
    <w:rsid w:val="00554954"/>
    <w:rPr>
      <w:sz w:val="24"/>
      <w:szCs w:val="24"/>
    </w:rPr>
  </w:style>
  <w:style w:type="paragraph" w:styleId="21">
    <w:name w:val="Quote"/>
    <w:basedOn w:val="a"/>
    <w:next w:val="a"/>
    <w:link w:val="22"/>
    <w:uiPriority w:val="29"/>
    <w:qFormat/>
    <w:rsid w:val="00554954"/>
    <w:pPr>
      <w:ind w:left="720" w:right="720"/>
    </w:pPr>
    <w:rPr>
      <w:i/>
    </w:rPr>
  </w:style>
  <w:style w:type="character" w:customStyle="1" w:styleId="22">
    <w:name w:val="Цитата 2 Знак"/>
    <w:link w:val="21"/>
    <w:uiPriority w:val="29"/>
    <w:rsid w:val="00554954"/>
    <w:rPr>
      <w:i/>
    </w:rPr>
  </w:style>
  <w:style w:type="paragraph" w:styleId="a8">
    <w:name w:val="Intense Quote"/>
    <w:basedOn w:val="a"/>
    <w:next w:val="a"/>
    <w:link w:val="a9"/>
    <w:uiPriority w:val="30"/>
    <w:qFormat/>
    <w:rsid w:val="0055495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54954"/>
    <w:rPr>
      <w:i/>
    </w:rPr>
  </w:style>
  <w:style w:type="character" w:customStyle="1" w:styleId="HeaderChar">
    <w:name w:val="Header Char"/>
    <w:basedOn w:val="a0"/>
    <w:uiPriority w:val="99"/>
    <w:rsid w:val="00554954"/>
  </w:style>
  <w:style w:type="character" w:customStyle="1" w:styleId="FooterChar">
    <w:name w:val="Footer Char"/>
    <w:basedOn w:val="a0"/>
    <w:uiPriority w:val="99"/>
    <w:rsid w:val="00554954"/>
  </w:style>
  <w:style w:type="paragraph" w:styleId="aa">
    <w:name w:val="caption"/>
    <w:basedOn w:val="a"/>
    <w:next w:val="a"/>
    <w:uiPriority w:val="35"/>
    <w:semiHidden/>
    <w:unhideWhenUsed/>
    <w:qFormat/>
    <w:rsid w:val="00554954"/>
    <w:pPr>
      <w:spacing w:line="276" w:lineRule="auto"/>
    </w:pPr>
    <w:rPr>
      <w:b/>
      <w:bCs/>
      <w:color w:val="4F81BD" w:themeColor="accent1"/>
      <w:sz w:val="18"/>
      <w:szCs w:val="18"/>
    </w:rPr>
  </w:style>
  <w:style w:type="character" w:customStyle="1" w:styleId="CaptionChar">
    <w:name w:val="Caption Char"/>
    <w:uiPriority w:val="99"/>
    <w:rsid w:val="00554954"/>
  </w:style>
  <w:style w:type="table" w:customStyle="1" w:styleId="TableGridLight">
    <w:name w:val="Table Grid Light"/>
    <w:basedOn w:val="a1"/>
    <w:uiPriority w:val="59"/>
    <w:rsid w:val="0055495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5495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55495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5495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55495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55495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55495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5495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5495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5495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5495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5495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5495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55495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55495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55495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55495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55495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55495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55495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55495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55495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55495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55495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55495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55495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55495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55495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55495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55495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55495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55495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55495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55495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5549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5549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5549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5549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5549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5549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5549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55495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5495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5495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5495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5495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5495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5495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55495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5495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5495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5495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5495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5495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5495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5549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5549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5549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5549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5549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5549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5549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55495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55495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55495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55495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55495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55495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55495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55495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5495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5495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5495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5495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5495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5495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55495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55495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55495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55495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55495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55495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55495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55495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55495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55495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55495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55495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55495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55495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55495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5495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5495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5495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5495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5495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5495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55495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5495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5495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5495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5495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5495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5495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5495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55495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55495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55495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55495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55495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554954"/>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554954"/>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554954"/>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554954"/>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554954"/>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554954"/>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554954"/>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554954"/>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55495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5495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5495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5495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5495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5495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5495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554954"/>
    <w:pPr>
      <w:spacing w:after="40"/>
    </w:pPr>
    <w:rPr>
      <w:sz w:val="18"/>
    </w:rPr>
  </w:style>
  <w:style w:type="character" w:customStyle="1" w:styleId="ac">
    <w:name w:val="Текст сноски Знак"/>
    <w:link w:val="ab"/>
    <w:uiPriority w:val="99"/>
    <w:rsid w:val="00554954"/>
    <w:rPr>
      <w:sz w:val="18"/>
    </w:rPr>
  </w:style>
  <w:style w:type="character" w:styleId="ad">
    <w:name w:val="footnote reference"/>
    <w:basedOn w:val="a0"/>
    <w:uiPriority w:val="99"/>
    <w:unhideWhenUsed/>
    <w:rsid w:val="00554954"/>
    <w:rPr>
      <w:vertAlign w:val="superscript"/>
    </w:rPr>
  </w:style>
  <w:style w:type="paragraph" w:styleId="11">
    <w:name w:val="toc 1"/>
    <w:basedOn w:val="a"/>
    <w:next w:val="a"/>
    <w:uiPriority w:val="39"/>
    <w:unhideWhenUsed/>
    <w:rsid w:val="00554954"/>
    <w:pPr>
      <w:spacing w:after="57"/>
    </w:pPr>
  </w:style>
  <w:style w:type="paragraph" w:styleId="23">
    <w:name w:val="toc 2"/>
    <w:basedOn w:val="a"/>
    <w:next w:val="a"/>
    <w:uiPriority w:val="39"/>
    <w:unhideWhenUsed/>
    <w:rsid w:val="00554954"/>
    <w:pPr>
      <w:spacing w:after="57"/>
      <w:ind w:left="283"/>
    </w:pPr>
  </w:style>
  <w:style w:type="paragraph" w:styleId="31">
    <w:name w:val="toc 3"/>
    <w:basedOn w:val="a"/>
    <w:next w:val="a"/>
    <w:uiPriority w:val="39"/>
    <w:unhideWhenUsed/>
    <w:rsid w:val="00554954"/>
    <w:pPr>
      <w:spacing w:after="57"/>
      <w:ind w:left="567"/>
    </w:pPr>
  </w:style>
  <w:style w:type="paragraph" w:styleId="41">
    <w:name w:val="toc 4"/>
    <w:basedOn w:val="a"/>
    <w:next w:val="a"/>
    <w:uiPriority w:val="39"/>
    <w:unhideWhenUsed/>
    <w:rsid w:val="00554954"/>
    <w:pPr>
      <w:spacing w:after="57"/>
      <w:ind w:left="850"/>
    </w:pPr>
  </w:style>
  <w:style w:type="paragraph" w:styleId="51">
    <w:name w:val="toc 5"/>
    <w:basedOn w:val="a"/>
    <w:next w:val="a"/>
    <w:uiPriority w:val="39"/>
    <w:unhideWhenUsed/>
    <w:rsid w:val="00554954"/>
    <w:pPr>
      <w:spacing w:after="57"/>
      <w:ind w:left="1134"/>
    </w:pPr>
  </w:style>
  <w:style w:type="paragraph" w:styleId="61">
    <w:name w:val="toc 6"/>
    <w:basedOn w:val="a"/>
    <w:next w:val="a"/>
    <w:uiPriority w:val="39"/>
    <w:unhideWhenUsed/>
    <w:rsid w:val="00554954"/>
    <w:pPr>
      <w:spacing w:after="57"/>
      <w:ind w:left="1417"/>
    </w:pPr>
  </w:style>
  <w:style w:type="paragraph" w:styleId="71">
    <w:name w:val="toc 7"/>
    <w:basedOn w:val="a"/>
    <w:next w:val="a"/>
    <w:uiPriority w:val="39"/>
    <w:unhideWhenUsed/>
    <w:rsid w:val="00554954"/>
    <w:pPr>
      <w:spacing w:after="57"/>
      <w:ind w:left="1701"/>
    </w:pPr>
  </w:style>
  <w:style w:type="paragraph" w:styleId="81">
    <w:name w:val="toc 8"/>
    <w:basedOn w:val="a"/>
    <w:next w:val="a"/>
    <w:uiPriority w:val="39"/>
    <w:unhideWhenUsed/>
    <w:rsid w:val="00554954"/>
    <w:pPr>
      <w:spacing w:after="57"/>
      <w:ind w:left="1984"/>
    </w:pPr>
  </w:style>
  <w:style w:type="paragraph" w:styleId="91">
    <w:name w:val="toc 9"/>
    <w:basedOn w:val="a"/>
    <w:next w:val="a"/>
    <w:uiPriority w:val="39"/>
    <w:unhideWhenUsed/>
    <w:rsid w:val="00554954"/>
    <w:pPr>
      <w:spacing w:after="57"/>
      <w:ind w:left="2268"/>
    </w:pPr>
  </w:style>
  <w:style w:type="paragraph" w:styleId="ae">
    <w:name w:val="TOC Heading"/>
    <w:uiPriority w:val="39"/>
    <w:unhideWhenUsed/>
    <w:rsid w:val="00554954"/>
  </w:style>
  <w:style w:type="paragraph" w:styleId="af">
    <w:name w:val="Normal (Web)"/>
    <w:basedOn w:val="a"/>
    <w:rsid w:val="00554954"/>
    <w:pPr>
      <w:spacing w:before="100" w:beforeAutospacing="1" w:after="100" w:afterAutospacing="1"/>
    </w:pPr>
  </w:style>
  <w:style w:type="character" w:customStyle="1" w:styleId="apple-converted-space">
    <w:name w:val="apple-converted-space"/>
    <w:basedOn w:val="a0"/>
    <w:rsid w:val="00554954"/>
  </w:style>
  <w:style w:type="character" w:styleId="af0">
    <w:name w:val="Hyperlink"/>
    <w:uiPriority w:val="99"/>
    <w:rsid w:val="00554954"/>
    <w:rPr>
      <w:color w:val="0000FF"/>
      <w:u w:val="single"/>
    </w:rPr>
  </w:style>
  <w:style w:type="paragraph" w:customStyle="1" w:styleId="sdfootnote">
    <w:name w:val="sdfootnote"/>
    <w:basedOn w:val="a"/>
    <w:rsid w:val="00554954"/>
    <w:pPr>
      <w:spacing w:before="100" w:beforeAutospacing="1" w:after="100" w:afterAutospacing="1"/>
    </w:pPr>
  </w:style>
  <w:style w:type="paragraph" w:customStyle="1" w:styleId="ConsPlusNormal">
    <w:name w:val="ConsPlusNormal"/>
    <w:link w:val="ConsPlusNormal0"/>
    <w:rsid w:val="00554954"/>
    <w:pPr>
      <w:widowControl w:val="0"/>
    </w:pPr>
    <w:rPr>
      <w:rFonts w:ascii="Arial" w:hAnsi="Arial" w:cs="Arial"/>
    </w:rPr>
  </w:style>
  <w:style w:type="character" w:customStyle="1" w:styleId="ConsPlusNormal0">
    <w:name w:val="ConsPlusNormal Знак"/>
    <w:link w:val="ConsPlusNormal"/>
    <w:rsid w:val="00554954"/>
    <w:rPr>
      <w:rFonts w:ascii="Arial" w:hAnsi="Arial" w:cs="Arial"/>
      <w:lang w:val="ru-RU" w:eastAsia="ru-RU" w:bidi="ar-SA"/>
    </w:rPr>
  </w:style>
  <w:style w:type="paragraph" w:customStyle="1" w:styleId="ConsPlusNonformat">
    <w:name w:val="ConsPlusNonformat"/>
    <w:rsid w:val="00554954"/>
    <w:pPr>
      <w:widowControl w:val="0"/>
    </w:pPr>
    <w:rPr>
      <w:rFonts w:ascii="Courier New" w:hAnsi="Courier New" w:cs="Courier New"/>
    </w:rPr>
  </w:style>
  <w:style w:type="paragraph" w:customStyle="1" w:styleId="western">
    <w:name w:val="western"/>
    <w:basedOn w:val="a"/>
    <w:rsid w:val="00554954"/>
    <w:pPr>
      <w:spacing w:before="100" w:beforeAutospacing="1" w:after="100" w:afterAutospacing="1"/>
    </w:pPr>
  </w:style>
  <w:style w:type="paragraph" w:styleId="af1">
    <w:name w:val="header"/>
    <w:basedOn w:val="a"/>
    <w:link w:val="af2"/>
    <w:uiPriority w:val="99"/>
    <w:rsid w:val="00554954"/>
    <w:pPr>
      <w:tabs>
        <w:tab w:val="center" w:pos="4536"/>
        <w:tab w:val="right" w:pos="9072"/>
      </w:tabs>
    </w:pPr>
    <w:rPr>
      <w:sz w:val="26"/>
      <w:szCs w:val="20"/>
    </w:rPr>
  </w:style>
  <w:style w:type="character" w:customStyle="1" w:styleId="af2">
    <w:name w:val="Верхний колонтитул Знак"/>
    <w:link w:val="af1"/>
    <w:uiPriority w:val="99"/>
    <w:rsid w:val="00554954"/>
    <w:rPr>
      <w:sz w:val="26"/>
      <w:lang w:val="ru-RU" w:eastAsia="ru-RU" w:bidi="ar-SA"/>
    </w:rPr>
  </w:style>
  <w:style w:type="character" w:customStyle="1" w:styleId="s2">
    <w:name w:val="s2"/>
    <w:basedOn w:val="a0"/>
    <w:rsid w:val="00554954"/>
  </w:style>
  <w:style w:type="character" w:customStyle="1" w:styleId="s3">
    <w:name w:val="s3"/>
    <w:basedOn w:val="a0"/>
    <w:rsid w:val="00554954"/>
  </w:style>
  <w:style w:type="paragraph" w:customStyle="1" w:styleId="p6">
    <w:name w:val="p6"/>
    <w:basedOn w:val="a"/>
    <w:rsid w:val="00554954"/>
    <w:pPr>
      <w:spacing w:before="100" w:beforeAutospacing="1" w:after="100" w:afterAutospacing="1"/>
    </w:pPr>
  </w:style>
  <w:style w:type="paragraph" w:customStyle="1" w:styleId="p1">
    <w:name w:val="p1"/>
    <w:basedOn w:val="a"/>
    <w:rsid w:val="00554954"/>
    <w:pPr>
      <w:spacing w:before="100" w:beforeAutospacing="1" w:after="100" w:afterAutospacing="1"/>
    </w:pPr>
  </w:style>
  <w:style w:type="character" w:customStyle="1" w:styleId="s4">
    <w:name w:val="s4"/>
    <w:basedOn w:val="a0"/>
    <w:rsid w:val="00554954"/>
  </w:style>
  <w:style w:type="table" w:styleId="af3">
    <w:name w:val="Table Grid"/>
    <w:basedOn w:val="a1"/>
    <w:uiPriority w:val="59"/>
    <w:rsid w:val="005549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rsid w:val="00554954"/>
    <w:rPr>
      <w:color w:val="800080"/>
      <w:u w:val="single"/>
    </w:rPr>
  </w:style>
  <w:style w:type="paragraph" w:styleId="af5">
    <w:name w:val="footer"/>
    <w:basedOn w:val="a"/>
    <w:link w:val="af6"/>
    <w:rsid w:val="00554954"/>
    <w:pPr>
      <w:tabs>
        <w:tab w:val="center" w:pos="4677"/>
        <w:tab w:val="right" w:pos="9355"/>
      </w:tabs>
    </w:pPr>
  </w:style>
  <w:style w:type="character" w:customStyle="1" w:styleId="af6">
    <w:name w:val="Нижний колонтитул Знак"/>
    <w:link w:val="af5"/>
    <w:rsid w:val="00554954"/>
    <w:rPr>
      <w:sz w:val="24"/>
      <w:szCs w:val="24"/>
    </w:rPr>
  </w:style>
  <w:style w:type="paragraph" w:styleId="af7">
    <w:name w:val="Balloon Text"/>
    <w:basedOn w:val="a"/>
    <w:link w:val="af8"/>
    <w:rsid w:val="00554954"/>
    <w:rPr>
      <w:rFonts w:ascii="Tahoma" w:hAnsi="Tahoma" w:cs="Tahoma"/>
      <w:sz w:val="16"/>
      <w:szCs w:val="16"/>
    </w:rPr>
  </w:style>
  <w:style w:type="character" w:customStyle="1" w:styleId="af8">
    <w:name w:val="Текст выноски Знак"/>
    <w:link w:val="af7"/>
    <w:rsid w:val="00554954"/>
    <w:rPr>
      <w:rFonts w:ascii="Tahoma" w:hAnsi="Tahoma" w:cs="Tahoma"/>
      <w:sz w:val="16"/>
      <w:szCs w:val="16"/>
    </w:rPr>
  </w:style>
  <w:style w:type="paragraph" w:styleId="af9">
    <w:name w:val="List Paragraph"/>
    <w:basedOn w:val="a"/>
    <w:link w:val="afa"/>
    <w:uiPriority w:val="34"/>
    <w:qFormat/>
    <w:rsid w:val="00554954"/>
    <w:pPr>
      <w:ind w:left="720"/>
      <w:contextualSpacing/>
    </w:pPr>
  </w:style>
  <w:style w:type="character" w:customStyle="1" w:styleId="30">
    <w:name w:val="Заголовок 3 Знак"/>
    <w:basedOn w:val="a0"/>
    <w:link w:val="3"/>
    <w:uiPriority w:val="9"/>
    <w:rsid w:val="00554954"/>
    <w:rPr>
      <w:b/>
      <w:bCs/>
      <w:sz w:val="27"/>
      <w:szCs w:val="27"/>
    </w:rPr>
  </w:style>
  <w:style w:type="paragraph" w:customStyle="1" w:styleId="24">
    <w:name w:val="Обычный2"/>
    <w:rsid w:val="00554954"/>
    <w:rPr>
      <w:color w:val="000000"/>
      <w:sz w:val="24"/>
    </w:rPr>
  </w:style>
  <w:style w:type="paragraph" w:customStyle="1" w:styleId="1A">
    <w:name w:val="Заголовок 1 A"/>
    <w:next w:val="24"/>
    <w:rsid w:val="00554954"/>
    <w:pPr>
      <w:keepNext/>
      <w:spacing w:before="240" w:after="60"/>
      <w:outlineLvl w:val="0"/>
    </w:pPr>
    <w:rPr>
      <w:rFonts w:ascii="Arial Bold" w:hAnsi="Arial Bold"/>
      <w:color w:val="000000"/>
      <w:sz w:val="32"/>
    </w:rPr>
  </w:style>
  <w:style w:type="paragraph" w:customStyle="1" w:styleId="32">
    <w:name w:val="Основной текст3"/>
    <w:basedOn w:val="a"/>
    <w:uiPriority w:val="99"/>
    <w:rsid w:val="00554954"/>
    <w:pPr>
      <w:widowControl w:val="0"/>
      <w:shd w:val="clear" w:color="auto" w:fill="FFFFFF"/>
      <w:spacing w:before="540" w:after="240" w:line="274" w:lineRule="exact"/>
      <w:ind w:hanging="440"/>
      <w:jc w:val="both"/>
    </w:pPr>
    <w:rPr>
      <w:rFonts w:ascii="Arial" w:eastAsia="Calibri" w:hAnsi="Arial" w:cs="Arial"/>
      <w:color w:val="000000"/>
      <w:sz w:val="23"/>
      <w:szCs w:val="23"/>
    </w:rPr>
  </w:style>
  <w:style w:type="character" w:customStyle="1" w:styleId="25">
    <w:name w:val="Основной текст (2)_"/>
    <w:link w:val="26"/>
    <w:rsid w:val="00554954"/>
    <w:rPr>
      <w:b/>
      <w:bCs/>
      <w:sz w:val="27"/>
      <w:szCs w:val="27"/>
      <w:shd w:val="clear" w:color="auto" w:fill="FFFFFF"/>
    </w:rPr>
  </w:style>
  <w:style w:type="paragraph" w:customStyle="1" w:styleId="26">
    <w:name w:val="Основной текст (2)"/>
    <w:basedOn w:val="a"/>
    <w:link w:val="25"/>
    <w:rsid w:val="00554954"/>
    <w:pPr>
      <w:widowControl w:val="0"/>
      <w:shd w:val="clear" w:color="auto" w:fill="FFFFFF"/>
      <w:spacing w:after="300" w:line="322" w:lineRule="exact"/>
      <w:ind w:hanging="1540"/>
      <w:jc w:val="center"/>
    </w:pPr>
    <w:rPr>
      <w:b/>
      <w:bCs/>
      <w:sz w:val="27"/>
      <w:szCs w:val="27"/>
    </w:rPr>
  </w:style>
  <w:style w:type="paragraph" w:customStyle="1" w:styleId="formattext">
    <w:name w:val="formattext"/>
    <w:basedOn w:val="a"/>
    <w:rsid w:val="00554954"/>
    <w:pPr>
      <w:spacing w:before="100" w:beforeAutospacing="1" w:after="100" w:afterAutospacing="1"/>
    </w:pPr>
  </w:style>
  <w:style w:type="paragraph" w:customStyle="1" w:styleId="ConsPlusTitle">
    <w:name w:val="ConsPlusTitle"/>
    <w:rsid w:val="00554954"/>
    <w:pPr>
      <w:widowControl w:val="0"/>
    </w:pPr>
    <w:rPr>
      <w:rFonts w:ascii="Calibri" w:hAnsi="Calibri" w:cs="Calibri"/>
      <w:b/>
      <w:color w:val="00000A"/>
      <w:sz w:val="22"/>
    </w:rPr>
  </w:style>
  <w:style w:type="paragraph" w:customStyle="1" w:styleId="s1">
    <w:name w:val="s_1"/>
    <w:basedOn w:val="a"/>
    <w:rsid w:val="00554954"/>
    <w:pPr>
      <w:spacing w:before="100" w:beforeAutospacing="1" w:after="100" w:afterAutospacing="1"/>
    </w:pPr>
  </w:style>
  <w:style w:type="paragraph" w:customStyle="1" w:styleId="-N">
    <w:name w:val="Список-N"/>
    <w:rsid w:val="00554954"/>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left="-141" w:firstLine="709"/>
      <w:contextualSpacing/>
      <w:jc w:val="both"/>
    </w:pPr>
    <w:rPr>
      <w:rFonts w:eastAsia="Calibri"/>
      <w:sz w:val="28"/>
      <w:szCs w:val="28"/>
      <w:lang w:eastAsia="en-US"/>
    </w:rPr>
  </w:style>
  <w:style w:type="character" w:customStyle="1" w:styleId="afa">
    <w:name w:val="Абзац списка Знак"/>
    <w:link w:val="af9"/>
    <w:uiPriority w:val="34"/>
    <w:qFormat/>
    <w:rsid w:val="00554954"/>
    <w:rPr>
      <w:sz w:val="24"/>
      <w:szCs w:val="24"/>
    </w:rPr>
  </w:style>
  <w:style w:type="paragraph" w:styleId="afb">
    <w:name w:val="annotation text"/>
    <w:basedOn w:val="a"/>
    <w:link w:val="afc"/>
    <w:uiPriority w:val="99"/>
    <w:semiHidden/>
    <w:unhideWhenUsed/>
    <w:rsid w:val="00554954"/>
    <w:rPr>
      <w:sz w:val="20"/>
      <w:szCs w:val="20"/>
    </w:rPr>
  </w:style>
  <w:style w:type="character" w:customStyle="1" w:styleId="afc">
    <w:name w:val="Текст примечания Знак"/>
    <w:basedOn w:val="a0"/>
    <w:link w:val="afb"/>
    <w:uiPriority w:val="99"/>
    <w:semiHidden/>
    <w:rsid w:val="00554954"/>
    <w:rPr>
      <w:szCs w:val="20"/>
    </w:rPr>
  </w:style>
  <w:style w:type="character" w:styleId="afd">
    <w:name w:val="annotation reference"/>
    <w:basedOn w:val="a0"/>
    <w:uiPriority w:val="99"/>
    <w:semiHidden/>
    <w:unhideWhenUsed/>
    <w:rsid w:val="0055495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Normal (Web)"/>
    <w:basedOn w:val="a"/>
    <w:pPr>
      <w:spacing w:before="100" w:beforeAutospacing="1" w:after="100" w:afterAutospacing="1"/>
    </w:pPr>
  </w:style>
  <w:style w:type="character" w:customStyle="1" w:styleId="apple-converted-space">
    <w:name w:val="apple-converted-space"/>
    <w:basedOn w:val="a0"/>
  </w:style>
  <w:style w:type="character" w:styleId="af0">
    <w:name w:val="Hyperlink"/>
    <w:uiPriority w:val="99"/>
    <w:rPr>
      <w:color w:val="0000FF"/>
      <w:u w:val="single"/>
    </w:rPr>
  </w:style>
  <w:style w:type="paragraph" w:customStyle="1" w:styleId="sdfootnote">
    <w:name w:val="sdfootnote"/>
    <w:basedOn w:val="a"/>
    <w:pPr>
      <w:spacing w:before="100" w:beforeAutospacing="1" w:after="100" w:afterAutospacing="1"/>
    </w:pPr>
  </w:style>
  <w:style w:type="paragraph" w:customStyle="1" w:styleId="ConsPlusNormal">
    <w:name w:val="ConsPlusNormal"/>
    <w:link w:val="ConsPlusNormal0"/>
    <w:pPr>
      <w:widowControl w:val="0"/>
    </w:pPr>
    <w:rPr>
      <w:rFonts w:ascii="Arial" w:hAnsi="Arial" w:cs="Arial"/>
    </w:rPr>
  </w:style>
  <w:style w:type="character" w:customStyle="1" w:styleId="ConsPlusNormal0">
    <w:name w:val="ConsPlusNormal Знак"/>
    <w:link w:val="ConsPlusNormal"/>
    <w:rPr>
      <w:rFonts w:ascii="Arial" w:hAnsi="Arial" w:cs="Arial"/>
      <w:lang w:val="ru-RU" w:eastAsia="ru-RU" w:bidi="ar-SA"/>
    </w:rPr>
  </w:style>
  <w:style w:type="paragraph" w:customStyle="1" w:styleId="ConsPlusNonformat">
    <w:name w:val="ConsPlusNonformat"/>
    <w:pPr>
      <w:widowControl w:val="0"/>
    </w:pPr>
    <w:rPr>
      <w:rFonts w:ascii="Courier New" w:hAnsi="Courier New" w:cs="Courier New"/>
    </w:rPr>
  </w:style>
  <w:style w:type="paragraph" w:customStyle="1" w:styleId="western">
    <w:name w:val="western"/>
    <w:basedOn w:val="a"/>
    <w:pPr>
      <w:spacing w:before="100" w:beforeAutospacing="1" w:after="100" w:afterAutospacing="1"/>
    </w:pPr>
  </w:style>
  <w:style w:type="paragraph" w:styleId="af1">
    <w:name w:val="header"/>
    <w:basedOn w:val="a"/>
    <w:link w:val="af2"/>
    <w:uiPriority w:val="99"/>
    <w:pPr>
      <w:tabs>
        <w:tab w:val="center" w:pos="4536"/>
        <w:tab w:val="right" w:pos="9072"/>
      </w:tabs>
    </w:pPr>
    <w:rPr>
      <w:sz w:val="26"/>
      <w:szCs w:val="20"/>
    </w:rPr>
  </w:style>
  <w:style w:type="character" w:customStyle="1" w:styleId="af2">
    <w:name w:val="Верхний колонтитул Знак"/>
    <w:link w:val="af1"/>
    <w:uiPriority w:val="99"/>
    <w:rPr>
      <w:sz w:val="26"/>
      <w:lang w:val="ru-RU" w:eastAsia="ru-RU" w:bidi="ar-SA"/>
    </w:rPr>
  </w:style>
  <w:style w:type="character" w:customStyle="1" w:styleId="s2">
    <w:name w:val="s2"/>
    <w:basedOn w:val="a0"/>
  </w:style>
  <w:style w:type="character" w:customStyle="1" w:styleId="s3">
    <w:name w:val="s3"/>
    <w:basedOn w:val="a0"/>
  </w:style>
  <w:style w:type="paragraph" w:customStyle="1" w:styleId="p6">
    <w:name w:val="p6"/>
    <w:basedOn w:val="a"/>
    <w:pPr>
      <w:spacing w:before="100" w:beforeAutospacing="1" w:after="100" w:afterAutospacing="1"/>
    </w:pPr>
  </w:style>
  <w:style w:type="paragraph" w:customStyle="1" w:styleId="p1">
    <w:name w:val="p1"/>
    <w:basedOn w:val="a"/>
    <w:pPr>
      <w:spacing w:before="100" w:beforeAutospacing="1" w:after="100" w:afterAutospacing="1"/>
    </w:pPr>
  </w:style>
  <w:style w:type="character" w:customStyle="1" w:styleId="s4">
    <w:name w:val="s4"/>
    <w:basedOn w:val="a0"/>
  </w:style>
  <w:style w:type="table" w:styleId="a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llowedHyperlink"/>
    <w:rPr>
      <w:color w:val="800080"/>
      <w:u w:val="single"/>
    </w:rPr>
  </w:style>
  <w:style w:type="paragraph" w:styleId="af5">
    <w:name w:val="footer"/>
    <w:basedOn w:val="a"/>
    <w:link w:val="af6"/>
    <w:pPr>
      <w:tabs>
        <w:tab w:val="center" w:pos="4677"/>
        <w:tab w:val="right" w:pos="9355"/>
      </w:tabs>
    </w:pPr>
  </w:style>
  <w:style w:type="character" w:customStyle="1" w:styleId="af6">
    <w:name w:val="Нижний колонтитул Знак"/>
    <w:link w:val="af5"/>
    <w:rPr>
      <w:sz w:val="24"/>
      <w:szCs w:val="24"/>
    </w:rPr>
  </w:style>
  <w:style w:type="paragraph" w:styleId="af7">
    <w:name w:val="Balloon Text"/>
    <w:basedOn w:val="a"/>
    <w:link w:val="af8"/>
    <w:rPr>
      <w:rFonts w:ascii="Tahoma" w:hAnsi="Tahoma" w:cs="Tahoma"/>
      <w:sz w:val="16"/>
      <w:szCs w:val="16"/>
    </w:rPr>
  </w:style>
  <w:style w:type="character" w:customStyle="1" w:styleId="af8">
    <w:name w:val="Текст выноски Знак"/>
    <w:link w:val="af7"/>
    <w:rPr>
      <w:rFonts w:ascii="Tahoma" w:hAnsi="Tahoma" w:cs="Tahoma"/>
      <w:sz w:val="16"/>
      <w:szCs w:val="16"/>
    </w:rPr>
  </w:style>
  <w:style w:type="paragraph" w:styleId="af9">
    <w:name w:val="List Paragraph"/>
    <w:basedOn w:val="a"/>
    <w:link w:val="afa"/>
    <w:uiPriority w:val="34"/>
    <w:qFormat/>
    <w:pPr>
      <w:ind w:left="720"/>
      <w:contextualSpacing/>
    </w:pPr>
  </w:style>
  <w:style w:type="character" w:customStyle="1" w:styleId="30">
    <w:name w:val="Заголовок 3 Знак"/>
    <w:basedOn w:val="a0"/>
    <w:link w:val="3"/>
    <w:uiPriority w:val="9"/>
    <w:rPr>
      <w:b/>
      <w:bCs/>
      <w:sz w:val="27"/>
      <w:szCs w:val="27"/>
    </w:rPr>
  </w:style>
  <w:style w:type="paragraph" w:customStyle="1" w:styleId="24">
    <w:name w:val="Обычный2"/>
    <w:rPr>
      <w:color w:val="000000"/>
      <w:sz w:val="24"/>
    </w:rPr>
  </w:style>
  <w:style w:type="paragraph" w:customStyle="1" w:styleId="1A">
    <w:name w:val="Заголовок 1 A"/>
    <w:next w:val="24"/>
    <w:pPr>
      <w:keepNext/>
      <w:spacing w:before="240" w:after="60"/>
      <w:outlineLvl w:val="0"/>
    </w:pPr>
    <w:rPr>
      <w:rFonts w:ascii="Arial Bold" w:hAnsi="Arial Bold"/>
      <w:color w:val="000000"/>
      <w:sz w:val="32"/>
    </w:rPr>
  </w:style>
  <w:style w:type="paragraph" w:customStyle="1" w:styleId="32">
    <w:name w:val="Основной текст3"/>
    <w:basedOn w:val="a"/>
    <w:uiPriority w:val="99"/>
    <w:pPr>
      <w:widowControl w:val="0"/>
      <w:shd w:val="clear" w:color="auto" w:fill="FFFFFF"/>
      <w:spacing w:before="540" w:after="240" w:line="274" w:lineRule="exact"/>
      <w:ind w:hanging="440"/>
      <w:jc w:val="both"/>
    </w:pPr>
    <w:rPr>
      <w:rFonts w:ascii="Arial" w:eastAsia="Calibri" w:hAnsi="Arial" w:cs="Arial"/>
      <w:color w:val="000000"/>
      <w:sz w:val="23"/>
      <w:szCs w:val="23"/>
    </w:rPr>
  </w:style>
  <w:style w:type="character" w:customStyle="1" w:styleId="25">
    <w:name w:val="Основной текст (2)_"/>
    <w:link w:val="26"/>
    <w:rPr>
      <w:b/>
      <w:bCs/>
      <w:sz w:val="27"/>
      <w:szCs w:val="27"/>
      <w:shd w:val="clear" w:color="auto" w:fill="FFFFFF"/>
    </w:rPr>
  </w:style>
  <w:style w:type="paragraph" w:customStyle="1" w:styleId="26">
    <w:name w:val="Основной текст (2)"/>
    <w:basedOn w:val="a"/>
    <w:link w:val="25"/>
    <w:pPr>
      <w:widowControl w:val="0"/>
      <w:shd w:val="clear" w:color="auto" w:fill="FFFFFF"/>
      <w:spacing w:after="300" w:line="322" w:lineRule="exact"/>
      <w:ind w:hanging="1540"/>
      <w:jc w:val="center"/>
    </w:pPr>
    <w:rPr>
      <w:b/>
      <w:bCs/>
      <w:sz w:val="27"/>
      <w:szCs w:val="27"/>
    </w:rPr>
  </w:style>
  <w:style w:type="paragraph" w:customStyle="1" w:styleId="formattext">
    <w:name w:val="formattext"/>
    <w:basedOn w:val="a"/>
    <w:pPr>
      <w:spacing w:before="100" w:beforeAutospacing="1" w:after="100" w:afterAutospacing="1"/>
    </w:pPr>
  </w:style>
  <w:style w:type="paragraph" w:customStyle="1" w:styleId="ConsPlusTitle">
    <w:name w:val="ConsPlusTitle"/>
    <w:pPr>
      <w:widowControl w:val="0"/>
    </w:pPr>
    <w:rPr>
      <w:rFonts w:ascii="Calibri" w:hAnsi="Calibri" w:cs="Calibri"/>
      <w:b/>
      <w:color w:val="00000A"/>
      <w:sz w:val="22"/>
    </w:rPr>
  </w:style>
  <w:style w:type="paragraph" w:customStyle="1" w:styleId="s1">
    <w:name w:val="s_1"/>
    <w:basedOn w:val="a"/>
    <w:pPr>
      <w:spacing w:before="100" w:beforeAutospacing="1" w:after="100" w:afterAutospacing="1"/>
    </w:pPr>
  </w:style>
  <w:style w:type="paragraph" w:customStyle="1" w:styleId="-N">
    <w:name w:val="Список-N"/>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left="-141" w:firstLine="709"/>
      <w:contextualSpacing/>
      <w:jc w:val="both"/>
    </w:pPr>
    <w:rPr>
      <w:rFonts w:eastAsia="Calibri"/>
      <w:sz w:val="28"/>
      <w:szCs w:val="28"/>
      <w:lang w:eastAsia="en-US"/>
    </w:rPr>
  </w:style>
  <w:style w:type="character" w:customStyle="1" w:styleId="afa">
    <w:name w:val="Абзац списка Знак"/>
    <w:link w:val="af9"/>
    <w:uiPriority w:val="34"/>
    <w:qFormat/>
    <w:rPr>
      <w:sz w:val="24"/>
      <w:szCs w:val="24"/>
    </w:rPr>
  </w:style>
  <w:style w:type="paragraph" w:styleId="afb">
    <w:name w:val="annotation text"/>
    <w:basedOn w:val="a"/>
    <w:link w:val="afc"/>
    <w:uiPriority w:val="99"/>
    <w:semiHidden/>
    <w:unhideWhenUsed/>
    <w:rPr>
      <w:sz w:val="20"/>
      <w:szCs w:val="20"/>
    </w:rPr>
  </w:style>
  <w:style w:type="character" w:customStyle="1" w:styleId="afc">
    <w:name w:val="Текст примечания Знак"/>
    <w:basedOn w:val="a0"/>
    <w:link w:val="afb"/>
    <w:uiPriority w:val="99"/>
    <w:semiHidden/>
    <w:rPr>
      <w:szCs w:val="20"/>
    </w:rPr>
  </w:style>
  <w:style w:type="character" w:styleId="afd">
    <w:name w:val="annotation reference"/>
    <w:basedOn w:val="a0"/>
    <w:uiPriority w:val="99"/>
    <w:semiHidden/>
    <w:unhideWhenUsed/>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0865;fld=134" TargetMode="External"/><Relationship Id="rId13" Type="http://schemas.openxmlformats.org/officeDocument/2006/relationships/hyperlink" Target="https://login.consultant.ru/link/?req=doc&amp;base=LAW&amp;n=380579&amp;date=24.11.2021"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main?base=LAW;n=112746;fld=134;dst=100023" TargetMode="External"/><Relationship Id="rId12" Type="http://schemas.openxmlformats.org/officeDocument/2006/relationships/hyperlink" Target="https://login.consultant.ru/link/?req=doc&amp;base=LAW&amp;n=380616&amp;dst=100307&amp;field=134&amp;date=24.11.2021" TargetMode="External"/><Relationship Id="rId17" Type="http://schemas.openxmlformats.org/officeDocument/2006/relationships/hyperlink" Target="https://login.consultant.ru/link/?req=doc&amp;base=RLAW067&amp;n=101211&amp;date=28.07.2021&amp;dst=100068&amp;fld=134" TargetMode="External"/><Relationship Id="rId2" Type="http://schemas.openxmlformats.org/officeDocument/2006/relationships/styles" Target="styles.xml"/><Relationship Id="rId16" Type="http://schemas.openxmlformats.org/officeDocument/2006/relationships/hyperlink" Target="https://login.consultant.ru/link/?req=doc&amp;base=RLAW067&amp;n=101211&amp;date=28.07.2021&amp;dst=100068&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9741&amp;dst=100094&amp;field=134&amp;date=24.11.2021" TargetMode="External"/><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login.consultant.ru/link/?req=doc&amp;base=RLAW067&amp;n=109847&amp;date=24.11.2021" TargetMode="External"/><Relationship Id="rId23" Type="http://schemas.microsoft.com/office/2016/09/relationships/commentsIds" Target="commentsIds.xml"/><Relationship Id="rId10" Type="http://schemas.openxmlformats.org/officeDocument/2006/relationships/hyperlink" Target="https://login.consultant.ru/link/?req=doc&amp;base=LAW&amp;n=2875&amp;date=24.11.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67;n=37507;fld=134;dst=100012" TargetMode="External"/><Relationship Id="rId14" Type="http://schemas.openxmlformats.org/officeDocument/2006/relationships/hyperlink" Target="https://login.consultant.ru/link/?req=doc&amp;base=LAW&amp;n=387126&amp;date=24.11.2021"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40</Pages>
  <Words>13685</Words>
  <Characters>78007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Администрация Маловишерского</vt:lpstr>
    </vt:vector>
  </TitlesOfParts>
  <Company>Reanimator Extreme Edition</Company>
  <LinksUpToDate>false</LinksUpToDate>
  <CharactersWithSpaces>91509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Маловишерского</dc:title>
  <dc:creator>User</dc:creator>
  <cp:lastModifiedBy>Alarm</cp:lastModifiedBy>
  <cp:revision>4</cp:revision>
  <cp:lastPrinted>2022-01-21T09:29:00Z</cp:lastPrinted>
  <dcterms:created xsi:type="dcterms:W3CDTF">2022-03-31T13:51:00Z</dcterms:created>
  <dcterms:modified xsi:type="dcterms:W3CDTF">2022-03-31T14:41:00Z</dcterms:modified>
</cp:coreProperties>
</file>