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 w:rsidR="00090EB4">
        <w:rPr>
          <w:rFonts w:ascii="PT Astra Serif" w:hAnsi="PT Astra Serif" w:cs="Times New Roman"/>
          <w:sz w:val="24"/>
          <w:szCs w:val="24"/>
        </w:rPr>
        <w:t>19</w:t>
      </w: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к решению Собрания представителей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«О бюджете   муниципального образования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proofErr w:type="spellStart"/>
      <w:r w:rsidRPr="00090EB4">
        <w:rPr>
          <w:rFonts w:ascii="PT Astra Serif" w:hAnsi="PT Astra Serif"/>
          <w:sz w:val="24"/>
          <w:szCs w:val="24"/>
        </w:rPr>
        <w:t>Воловский</w:t>
      </w:r>
      <w:proofErr w:type="spellEnd"/>
      <w:r w:rsidRPr="00090EB4">
        <w:rPr>
          <w:rFonts w:ascii="PT Astra Serif" w:hAnsi="PT Astra Serif"/>
          <w:sz w:val="24"/>
          <w:szCs w:val="24"/>
        </w:rPr>
        <w:t xml:space="preserve"> район на 2021 год и </w:t>
      </w:r>
      <w:proofErr w:type="gramStart"/>
      <w:r w:rsidRPr="00090EB4">
        <w:rPr>
          <w:rFonts w:ascii="PT Astra Serif" w:hAnsi="PT Astra Serif"/>
          <w:sz w:val="24"/>
          <w:szCs w:val="24"/>
        </w:rPr>
        <w:t>на</w:t>
      </w:r>
      <w:proofErr w:type="gramEnd"/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плановый период 2022  и 2023 годов»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от                      года №</w:t>
      </w:r>
    </w:p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на 2021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2022 и 2023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90EB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 w:rsidR="00090EB4"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 w:cs="Times New Roman"/>
          <w:sz w:val="24"/>
          <w:szCs w:val="24"/>
        </w:rPr>
        <w:t xml:space="preserve"> район</w:t>
      </w:r>
      <w:r w:rsidRPr="004C6152">
        <w:rPr>
          <w:rFonts w:ascii="PT Astra Serif" w:hAnsi="PT Astra Serif" w:cs="Times New Roman"/>
          <w:sz w:val="24"/>
          <w:szCs w:val="24"/>
        </w:rPr>
        <w:t xml:space="preserve"> в 2021 - 2023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Pr="004C6152">
        <w:rPr>
          <w:rFonts w:ascii="PT Astra Serif" w:hAnsi="PT Astra Serif" w:cs="Times New Roman"/>
          <w:sz w:val="24"/>
          <w:szCs w:val="24"/>
        </w:rPr>
        <w:t>гарантий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2021 - 2023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по возможным гарантийным случаям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rPr>
          <w:rFonts w:ascii="PT Astra Serif" w:hAnsi="PT Astra Serif"/>
          <w:sz w:val="24"/>
          <w:szCs w:val="24"/>
        </w:rPr>
      </w:pPr>
    </w:p>
    <w:p w:rsidR="00BE3853" w:rsidRPr="004C6152" w:rsidRDefault="00090EB4" w:rsidP="00BE3853">
      <w:pPr>
        <w:tabs>
          <w:tab w:val="left" w:pos="7125"/>
        </w:tabs>
        <w:spacing w:after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Начальник финансового управления                                                   С.А. Фомичёв</w:t>
      </w:r>
      <w:r w:rsidR="00BE3853" w:rsidRPr="004C6152">
        <w:rPr>
          <w:rFonts w:ascii="PT Astra Serif" w:hAnsi="PT Astra Serif"/>
          <w:b/>
          <w:sz w:val="24"/>
          <w:szCs w:val="24"/>
        </w:rPr>
        <w:tab/>
      </w:r>
    </w:p>
    <w:p w:rsidR="001B22BD" w:rsidRPr="004C6152" w:rsidRDefault="00090EB4" w:rsidP="00090EB4">
      <w:pPr>
        <w:tabs>
          <w:tab w:val="left" w:pos="7125"/>
        </w:tabs>
        <w:spacing w:after="0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b/>
          <w:sz w:val="24"/>
          <w:szCs w:val="24"/>
        </w:rPr>
        <w:t>Воловский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</w:t>
      </w:r>
    </w:p>
    <w:sectPr w:rsidR="001B22BD" w:rsidRPr="004C6152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90EB4"/>
    <w:rsid w:val="001B22BD"/>
    <w:rsid w:val="00482E7E"/>
    <w:rsid w:val="004C6152"/>
    <w:rsid w:val="0053136D"/>
    <w:rsid w:val="00BE3853"/>
    <w:rsid w:val="00EE4BFE"/>
    <w:rsid w:val="00F05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fu-3</cp:lastModifiedBy>
  <cp:revision>3</cp:revision>
  <dcterms:created xsi:type="dcterms:W3CDTF">2020-11-10T13:20:00Z</dcterms:created>
  <dcterms:modified xsi:type="dcterms:W3CDTF">2020-11-10T13:27:00Z</dcterms:modified>
</cp:coreProperties>
</file>