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5CA" w:rsidRDefault="00C639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Расч</w:t>
      </w:r>
      <w:r w:rsidR="00413FFD">
        <w:rPr>
          <w:rFonts w:ascii="Times New Roman" w:eastAsia="Times New Roman" w:hAnsi="Times New Roman" w:cs="Times New Roman"/>
          <w:b/>
          <w:sz w:val="28"/>
        </w:rPr>
        <w:t>ё</w:t>
      </w:r>
      <w:r>
        <w:rPr>
          <w:rFonts w:ascii="Times New Roman" w:eastAsia="Times New Roman" w:hAnsi="Times New Roman" w:cs="Times New Roman"/>
          <w:b/>
          <w:sz w:val="28"/>
        </w:rPr>
        <w:t>т</w:t>
      </w:r>
    </w:p>
    <w:p w:rsidR="00BD65CA" w:rsidRDefault="00C639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поступлений в бюджет муниципального образования</w:t>
      </w:r>
    </w:p>
    <w:p w:rsidR="00C63977" w:rsidRDefault="00C639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административных штрафов, установленных главой 7 Кодекса Российской Федерации об административных правонарушениях, </w:t>
      </w:r>
    </w:p>
    <w:p w:rsidR="00BD65CA" w:rsidRDefault="00C639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за административные правонарушения </w:t>
      </w:r>
    </w:p>
    <w:p w:rsidR="00BD65CA" w:rsidRDefault="00C639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в области охраны собственности, </w:t>
      </w:r>
    </w:p>
    <w:p w:rsidR="00BD65CA" w:rsidRDefault="00C639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выявленные должностными лицами органов муниципального контроля, </w:t>
      </w:r>
    </w:p>
    <w:p w:rsidR="00BD65CA" w:rsidRDefault="00C639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на 2022 год и на плановый период 2023 и 2024 годов</w:t>
      </w:r>
    </w:p>
    <w:p w:rsidR="00BD65CA" w:rsidRDefault="00BD65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BD65CA" w:rsidRDefault="00C639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КБК 1 16 01074 01 0000 140</w:t>
      </w:r>
    </w:p>
    <w:p w:rsidR="00BD65CA" w:rsidRDefault="00BD65CA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BD65CA" w:rsidRDefault="00C63977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Норматив зачисления в бюджет муниципального района – 100%</w:t>
      </w:r>
    </w:p>
    <w:p w:rsidR="00BD65CA" w:rsidRDefault="00BD65CA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BD65CA" w:rsidRDefault="00C63977">
      <w:pPr>
        <w:tabs>
          <w:tab w:val="left" w:pos="674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>рублей</w:t>
      </w:r>
    </w:p>
    <w:p w:rsidR="00BD65CA" w:rsidRDefault="00BD65CA">
      <w:pPr>
        <w:spacing w:after="0" w:line="240" w:lineRule="auto"/>
        <w:rPr>
          <w:rFonts w:ascii="Calibri" w:eastAsia="Calibri" w:hAnsi="Calibri" w:cs="Calibri"/>
          <w:b/>
          <w:sz w:val="28"/>
        </w:rPr>
      </w:pPr>
    </w:p>
    <w:p w:rsidR="00413FFD" w:rsidRDefault="00C639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7"/>
        </w:rPr>
        <w:t xml:space="preserve">Комитет имущественных и земельных отношений </w:t>
      </w:r>
    </w:p>
    <w:p w:rsidR="00BD65CA" w:rsidRDefault="00C6397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</w:rPr>
      </w:pPr>
      <w:r>
        <w:rPr>
          <w:rFonts w:ascii="Times New Roman" w:eastAsia="Times New Roman" w:hAnsi="Times New Roman" w:cs="Times New Roman"/>
          <w:b/>
          <w:sz w:val="27"/>
        </w:rPr>
        <w:t>администрации муниципального образования Воловский район</w:t>
      </w:r>
    </w:p>
    <w:p w:rsidR="00BD65CA" w:rsidRDefault="00BD65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</w:rPr>
      </w:pPr>
    </w:p>
    <w:p w:rsidR="00BD65CA" w:rsidRDefault="00C6397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Прогноз на 2022 год                                                           100 000,00</w:t>
      </w:r>
    </w:p>
    <w:p w:rsidR="00BD65CA" w:rsidRDefault="00C6397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Прогноз на 2023 год                                                        </w:t>
      </w:r>
      <w:r w:rsidR="00413FFD">
        <w:rPr>
          <w:rFonts w:ascii="Times New Roman" w:eastAsia="Times New Roman" w:hAnsi="Times New Roman" w:cs="Times New Roman"/>
          <w:sz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</w:rPr>
        <w:t xml:space="preserve"> 80 000,00</w:t>
      </w:r>
    </w:p>
    <w:p w:rsidR="00BD65CA" w:rsidRDefault="00C63977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Прогноз на 2024 год                                                          </w:t>
      </w:r>
      <w:r w:rsidR="00413FFD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>80 000,00</w:t>
      </w:r>
    </w:p>
    <w:p w:rsidR="00BD65CA" w:rsidRDefault="00BD65CA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BD65CA" w:rsidRDefault="00BD65CA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BD65CA" w:rsidRDefault="00BD65CA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BD65CA" w:rsidRDefault="00BD65CA">
      <w:pPr>
        <w:tabs>
          <w:tab w:val="left" w:pos="674"/>
        </w:tabs>
        <w:spacing w:after="0" w:line="240" w:lineRule="auto"/>
        <w:jc w:val="right"/>
        <w:rPr>
          <w:rFonts w:ascii="PT Astra Serif" w:eastAsia="PT Astra Serif" w:hAnsi="PT Astra Serif" w:cs="PT Astra Serif"/>
          <w:sz w:val="28"/>
        </w:rPr>
      </w:pPr>
    </w:p>
    <w:p w:rsidR="00BD65CA" w:rsidRDefault="00BD65CA">
      <w:pPr>
        <w:tabs>
          <w:tab w:val="left" w:pos="674"/>
        </w:tabs>
        <w:spacing w:after="0" w:line="240" w:lineRule="auto"/>
        <w:jc w:val="right"/>
        <w:rPr>
          <w:rFonts w:ascii="PT Astra Serif" w:eastAsia="PT Astra Serif" w:hAnsi="PT Astra Serif" w:cs="PT Astra Serif"/>
          <w:sz w:val="28"/>
        </w:rPr>
      </w:pPr>
    </w:p>
    <w:p w:rsidR="00BD65CA" w:rsidRDefault="00C63977">
      <w:pPr>
        <w:tabs>
          <w:tab w:val="left" w:pos="674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Начальник финансового управления                        С. А. Фомичёв   </w:t>
      </w:r>
    </w:p>
    <w:p w:rsidR="00BD65CA" w:rsidRDefault="00BD65CA">
      <w:pPr>
        <w:spacing w:after="0" w:line="240" w:lineRule="auto"/>
        <w:jc w:val="right"/>
        <w:rPr>
          <w:rFonts w:ascii="PT Astra Serif" w:eastAsia="PT Astra Serif" w:hAnsi="PT Astra Serif" w:cs="PT Astra Serif"/>
          <w:i/>
          <w:sz w:val="27"/>
        </w:rPr>
      </w:pPr>
    </w:p>
    <w:p w:rsidR="00BD65CA" w:rsidRDefault="00BD65CA">
      <w:pPr>
        <w:spacing w:after="0" w:line="240" w:lineRule="auto"/>
        <w:jc w:val="right"/>
        <w:rPr>
          <w:rFonts w:ascii="PT Astra Serif" w:eastAsia="PT Astra Serif" w:hAnsi="PT Astra Serif" w:cs="PT Astra Serif"/>
          <w:sz w:val="28"/>
        </w:rPr>
      </w:pPr>
    </w:p>
    <w:p w:rsidR="00BD65CA" w:rsidRDefault="00BD65CA">
      <w:pPr>
        <w:spacing w:after="0" w:line="240" w:lineRule="auto"/>
        <w:ind w:firstLine="708"/>
        <w:rPr>
          <w:rFonts w:ascii="PT Astra Serif" w:eastAsia="PT Astra Serif" w:hAnsi="PT Astra Serif" w:cs="PT Astra Serif"/>
          <w:sz w:val="28"/>
        </w:rPr>
      </w:pPr>
    </w:p>
    <w:sectPr w:rsidR="00BD65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D65CA"/>
    <w:rsid w:val="00413FFD"/>
    <w:rsid w:val="00BD65CA"/>
    <w:rsid w:val="00C3738F"/>
    <w:rsid w:val="00C63977"/>
    <w:rsid w:val="00D10111"/>
    <w:rsid w:val="00FB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6D4E80-590E-4CE9-BDE2-606D408C85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787</Characters>
  <Application>Microsoft Office Word</Application>
  <DocSecurity>0</DocSecurity>
  <Lines>6</Lines>
  <Paragraphs>1</Paragraphs>
  <ScaleCrop>false</ScaleCrop>
  <Company/>
  <LinksUpToDate>false</LinksUpToDate>
  <CharactersWithSpaces>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user1153</cp:lastModifiedBy>
  <cp:revision>11</cp:revision>
  <dcterms:created xsi:type="dcterms:W3CDTF">2021-11-09T12:01:00Z</dcterms:created>
  <dcterms:modified xsi:type="dcterms:W3CDTF">2021-11-09T12:29:00Z</dcterms:modified>
</cp:coreProperties>
</file>