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5670A" w:rsidRPr="00A5670A" w:rsidRDefault="00A5670A" w:rsidP="00A5670A">
      <w:pPr>
        <w:pStyle w:val="ConsPlusNormal"/>
        <w:outlineLvl w:val="1"/>
        <w:rPr>
          <w:rFonts w:ascii="Times New Roman" w:hAnsi="Times New Roman"/>
          <w:b/>
          <w:sz w:val="24"/>
          <w:szCs w:val="24"/>
        </w:rPr>
      </w:pPr>
      <w:r w:rsidRPr="00A5670A">
        <w:rPr>
          <w:rFonts w:ascii="Times New Roman" w:hAnsi="Times New Roman"/>
          <w:b/>
          <w:sz w:val="24"/>
          <w:szCs w:val="24"/>
        </w:rPr>
        <w:t>«Модернизация и развитие автомобильных дорог общего пользования в муниципальном образовании Воловский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F85974" w:rsidRDefault="00A5670A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администрация муниципального образования  Воловский район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A76BE2" w:rsidRPr="00A76BE2" w:rsidRDefault="00A5670A" w:rsidP="008A068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A5670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A5670A" w:rsidRPr="00A76BE2" w:rsidRDefault="00A5670A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Основное мероприятие «Строительство и реконструкция автомобильных дорог, капитальный ремонт, ремонт и содержание автомобильных дорог» муниципальной программы муниципального образования «Модернизация и развитие автомобильных дорог общего пользования в муниципальном образовании Воловский район;</w:t>
            </w:r>
          </w:p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Мероприятия по строительству и реконструкции автомобильных дорог, капитальный ремонт, ремонт и содержание автомобильных дорог в рамках муниципальной программы муниципального образования Воловский район «Модернизация и развитие автомобильных дорог общего пользования в муниципальном образовании Воловский район;</w:t>
            </w:r>
          </w:p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Мероприятия по капитальному ремонту и ремонту дворовых территорий многоквартирных домов, проездов к дворовым территориям многоквартирных домов населенных пунктов муниципальной программы муниципального образования Воловский район «Модернизация и развитие автомобильных дорог общего пользования в муниципальном образовании Воловский район;</w:t>
            </w:r>
          </w:p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Мероприятия по проектированию и строительству (реконструкции) автомобильных дорог общего пользования местного значения с твердым покрытием до сельских населенных пунктов, не имеющих круглогодичной связи с сетью автомобильных дорог общего пользования на территории муниципального образования Воловский район в рамках муниципальной программы муниципального образования Воловский район «Модернизация и развитие автомобильных дорог общего пользования в муниципальном образовании Воловский район;</w:t>
            </w:r>
          </w:p>
          <w:p w:rsidR="00A5670A" w:rsidRPr="001A2C61" w:rsidRDefault="00A5670A" w:rsidP="003564E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5670A" w:rsidRPr="001318A9" w:rsidTr="00743BD6">
        <w:tc>
          <w:tcPr>
            <w:tcW w:w="884" w:type="pct"/>
          </w:tcPr>
          <w:p w:rsidR="00A5670A" w:rsidRPr="001318A9" w:rsidRDefault="00A5670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A5670A" w:rsidRPr="001318A9" w:rsidRDefault="00A5670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 xml:space="preserve">Обеспечение сохранности и развития автомобильных дорог общего пользования, развитие современной и эффективной автомобильно-дорожной инфраструктуры, обеспечивающей транспортное сообщение между населенными пунктами района, обеспечение сохранности дворовых территорий </w:t>
            </w:r>
            <w:r w:rsidRPr="001A2C61">
              <w:rPr>
                <w:rFonts w:ascii="Arial" w:hAnsi="Arial" w:cs="Arial"/>
                <w:sz w:val="24"/>
                <w:szCs w:val="24"/>
              </w:rPr>
              <w:lastRenderedPageBreak/>
              <w:t>многоквартирных домов и проездов к дворовым территориям многоквартирных домов</w:t>
            </w:r>
          </w:p>
        </w:tc>
      </w:tr>
      <w:tr w:rsidR="00A5670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A5670A" w:rsidRPr="001318A9" w:rsidRDefault="00A5670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A5670A" w:rsidRPr="001A2C61" w:rsidRDefault="00A5670A" w:rsidP="00A5670A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 xml:space="preserve">сохранение протяженности соответствующих нормативным требованиям автомобильных дорог общего пользования местного значения за счет  капитального ремонта автомобильных  дорог; </w:t>
            </w:r>
          </w:p>
          <w:p w:rsidR="00A5670A" w:rsidRPr="001A2C61" w:rsidRDefault="00A5670A" w:rsidP="00A567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сохранение протяженности соответствующих нормативным требованиям автомобильных дорог общего пользования местного значения за счет строительства и реконструкции,  автомобильных дорог и искусственных сооружений на них с увеличением пропускной способности автомобильных дорог, улучшением условий движения автотранспорта;</w:t>
            </w:r>
          </w:p>
          <w:p w:rsidR="00A5670A" w:rsidRPr="001A2C61" w:rsidRDefault="00A5670A" w:rsidP="00A567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Развитие сети автомобильных дорог за счет строительства новых автомобильных дорог, а также путем проведения комплекса работ, при которых осуществляется изменение параметров автомобильных дорог, их участков, ведущее к изменению класса и (или) категории автомобильной дороги либо влекущее за собой изменение полосы отвода автомобильной дороги;</w:t>
            </w:r>
          </w:p>
          <w:p w:rsidR="00A5670A" w:rsidRPr="001A2C61" w:rsidRDefault="00A5670A" w:rsidP="00A567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>Улучшение транспортно-эксплуатационных качеств автомобильных дорог путем проведения ремонтов;</w:t>
            </w:r>
          </w:p>
          <w:p w:rsidR="00A5670A" w:rsidRPr="001A2C61" w:rsidRDefault="00A5670A" w:rsidP="00A5670A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 xml:space="preserve"> Поддержание в надлежащем состоянии автомобильных дорог, обеспечение безопасности дорожного движения;</w:t>
            </w:r>
          </w:p>
          <w:p w:rsidR="00A5670A" w:rsidRPr="001318A9" w:rsidRDefault="00A5670A" w:rsidP="00A5670A">
            <w:pPr>
              <w:jc w:val="both"/>
              <w:rPr>
                <w:rFonts w:ascii="PT Astra Serif" w:hAnsi="PT Astra Serif"/>
                <w:sz w:val="24"/>
                <w:szCs w:val="24"/>
              </w:rPr>
            </w:pPr>
            <w:r w:rsidRPr="001A2C61">
              <w:rPr>
                <w:rFonts w:ascii="Arial" w:hAnsi="Arial" w:cs="Arial"/>
                <w:sz w:val="24"/>
                <w:szCs w:val="24"/>
              </w:rPr>
              <w:t xml:space="preserve">Приведение в надлежащее состояние автомобильных дорог общего пользования населенных пунктов, дворовых территорий многоквартирных домов и проездов к дворовым территориям многоквартирных домов населенных пунктов; </w:t>
            </w:r>
          </w:p>
        </w:tc>
      </w:tr>
      <w:tr w:rsidR="00A5670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A5670A" w:rsidRPr="001318A9" w:rsidRDefault="00A5670A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A5670A" w:rsidRPr="005439A3" w:rsidRDefault="00A5670A" w:rsidP="001D0D3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Программа реализуется с 202</w:t>
            </w:r>
            <w:r w:rsidR="001D0D36"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 по 202</w:t>
            </w:r>
            <w:r w:rsidR="001D0D36">
              <w:rPr>
                <w:rFonts w:ascii="Arial" w:hAnsi="Arial" w:cs="Arial"/>
                <w:sz w:val="24"/>
                <w:szCs w:val="24"/>
              </w:rPr>
              <w:t>6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A5670A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A5670A" w:rsidRPr="001318A9" w:rsidRDefault="00A5670A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A5670A" w:rsidRPr="001318A9" w:rsidRDefault="00A5670A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1D0D36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D0D36" w:rsidRPr="001318A9" w:rsidRDefault="001D0D36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1D0D36" w:rsidRPr="00136B2F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10346,9</w:t>
            </w:r>
          </w:p>
        </w:tc>
        <w:tc>
          <w:tcPr>
            <w:tcW w:w="402" w:type="pct"/>
          </w:tcPr>
          <w:p w:rsidR="001D0D36" w:rsidRPr="001318A9" w:rsidRDefault="001D0D36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D0D36" w:rsidRPr="00146368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10346,9</w:t>
            </w:r>
          </w:p>
        </w:tc>
        <w:tc>
          <w:tcPr>
            <w:tcW w:w="497" w:type="pct"/>
          </w:tcPr>
          <w:p w:rsidR="001D0D36" w:rsidRPr="00136B2F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1D0D36" w:rsidRPr="001318A9" w:rsidRDefault="001D0D36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1D0D36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D0D36" w:rsidRPr="001318A9" w:rsidRDefault="001D0D36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1D0D36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14252,3</w:t>
            </w:r>
          </w:p>
        </w:tc>
        <w:tc>
          <w:tcPr>
            <w:tcW w:w="402" w:type="pct"/>
          </w:tcPr>
          <w:p w:rsidR="001D0D36" w:rsidRPr="001318A9" w:rsidRDefault="001D0D36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D0D36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14252,3</w:t>
            </w:r>
          </w:p>
        </w:tc>
        <w:tc>
          <w:tcPr>
            <w:tcW w:w="497" w:type="pct"/>
          </w:tcPr>
          <w:p w:rsidR="001D0D36" w:rsidRPr="001318A9" w:rsidRDefault="001D0D36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1D0D36" w:rsidRPr="001318A9" w:rsidRDefault="001D0D36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3246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F3246A" w:rsidRPr="001318A9" w:rsidRDefault="00F3246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13975,4</w:t>
            </w:r>
          </w:p>
        </w:tc>
        <w:tc>
          <w:tcPr>
            <w:tcW w:w="402" w:type="pct"/>
          </w:tcPr>
          <w:p w:rsidR="00F3246A" w:rsidRPr="001318A9" w:rsidRDefault="00F3246A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13975,4</w:t>
            </w:r>
          </w:p>
        </w:tc>
        <w:tc>
          <w:tcPr>
            <w:tcW w:w="497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F3246A" w:rsidRPr="001318A9" w:rsidRDefault="00F3246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3246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F3246A" w:rsidRPr="001318A9" w:rsidRDefault="00F3246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14588,8</w:t>
            </w:r>
          </w:p>
        </w:tc>
        <w:tc>
          <w:tcPr>
            <w:tcW w:w="402" w:type="pct"/>
          </w:tcPr>
          <w:p w:rsidR="00F3246A" w:rsidRPr="001318A9" w:rsidRDefault="00F3246A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14588,8</w:t>
            </w:r>
          </w:p>
        </w:tc>
        <w:tc>
          <w:tcPr>
            <w:tcW w:w="497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F3246A" w:rsidRPr="001318A9" w:rsidRDefault="00F3246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3246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F3246A" w:rsidRPr="001318A9" w:rsidRDefault="00F3246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F3246A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14588,8</w:t>
            </w:r>
          </w:p>
        </w:tc>
        <w:tc>
          <w:tcPr>
            <w:tcW w:w="402" w:type="pct"/>
          </w:tcPr>
          <w:p w:rsidR="00F3246A" w:rsidRPr="001318A9" w:rsidRDefault="00F3246A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14588,8</w:t>
            </w:r>
          </w:p>
        </w:tc>
        <w:tc>
          <w:tcPr>
            <w:tcW w:w="497" w:type="pct"/>
          </w:tcPr>
          <w:p w:rsidR="00F3246A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F3246A" w:rsidRPr="001318A9" w:rsidRDefault="00F3246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3246A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F3246A" w:rsidRPr="001318A9" w:rsidRDefault="00F3246A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F3246A" w:rsidRDefault="00F3246A" w:rsidP="001D0D36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14588,8</w:t>
            </w:r>
          </w:p>
        </w:tc>
        <w:tc>
          <w:tcPr>
            <w:tcW w:w="402" w:type="pct"/>
          </w:tcPr>
          <w:p w:rsidR="00F3246A" w:rsidRPr="001318A9" w:rsidRDefault="00F3246A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F3246A" w:rsidRPr="001318A9" w:rsidRDefault="00F3246A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14588,8</w:t>
            </w:r>
          </w:p>
        </w:tc>
        <w:tc>
          <w:tcPr>
            <w:tcW w:w="497" w:type="pct"/>
          </w:tcPr>
          <w:p w:rsidR="00F3246A" w:rsidRDefault="00F3246A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F3246A" w:rsidRPr="001318A9" w:rsidRDefault="00F3246A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3246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F3246A" w:rsidRPr="001318A9" w:rsidRDefault="00F3246A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F3246A" w:rsidRPr="00481348" w:rsidRDefault="00F3246A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>реализация мероприятий Программы приведет</w:t>
            </w:r>
          </w:p>
          <w:p w:rsidR="00F3246A" w:rsidRPr="00481348" w:rsidRDefault="00F3246A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>к достижению следующих результатов:</w:t>
            </w:r>
          </w:p>
          <w:p w:rsidR="00F3246A" w:rsidRPr="00481348" w:rsidRDefault="00F3246A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 xml:space="preserve">процент автомобильных дорог общего пользования  </w:t>
            </w:r>
          </w:p>
          <w:p w:rsidR="00F3246A" w:rsidRPr="00481348" w:rsidRDefault="00F3246A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>местного значения, находящихся на содержании, от общей протяженности сети автомобильных дорог общего пользования местного значения - 95 процентов;</w:t>
            </w:r>
          </w:p>
          <w:p w:rsidR="00F3246A" w:rsidRPr="00481348" w:rsidRDefault="00F3246A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 xml:space="preserve">протяженность участков автомобильных </w:t>
            </w:r>
          </w:p>
          <w:p w:rsidR="00F3246A" w:rsidRPr="00481348" w:rsidRDefault="00F3246A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 xml:space="preserve">дорог общего пользования местного значения, на которых будет выполнен капитальный ремонт с целью </w:t>
            </w:r>
          </w:p>
          <w:p w:rsidR="00F3246A" w:rsidRPr="001A2C61" w:rsidRDefault="00F3246A" w:rsidP="001D5D07">
            <w:pPr>
              <w:pStyle w:val="ConsPlusNonformat"/>
              <w:widowControl/>
              <w:rPr>
                <w:rFonts w:ascii="Arial" w:hAnsi="Arial" w:cs="Arial"/>
                <w:sz w:val="24"/>
                <w:szCs w:val="24"/>
              </w:rPr>
            </w:pPr>
            <w:r w:rsidRPr="00481348">
              <w:rPr>
                <w:rFonts w:ascii="Arial" w:hAnsi="Arial" w:cs="Arial"/>
                <w:sz w:val="24"/>
                <w:szCs w:val="24"/>
              </w:rPr>
              <w:t>доведения их до нормативных требований – 67,5 м²;</w:t>
            </w:r>
          </w:p>
        </w:tc>
      </w:tr>
      <w:tr w:rsidR="00F3246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F3246A" w:rsidRPr="001318A9" w:rsidRDefault="00F3246A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F3246A" w:rsidRPr="001318A9" w:rsidRDefault="00F3246A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3246A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F3246A" w:rsidRPr="001318A9" w:rsidRDefault="00F3246A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F3246A" w:rsidRPr="001318A9" w:rsidRDefault="00F3246A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02A5" w:rsidRDefault="00D802A5" w:rsidP="00E5295C">
      <w:pPr>
        <w:spacing w:after="0" w:line="240" w:lineRule="auto"/>
      </w:pPr>
      <w:r>
        <w:separator/>
      </w:r>
    </w:p>
  </w:endnote>
  <w:endnote w:type="continuationSeparator" w:id="1">
    <w:p w:rsidR="00D802A5" w:rsidRDefault="00D802A5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02A5" w:rsidRDefault="00D802A5" w:rsidP="00E5295C">
      <w:pPr>
        <w:spacing w:after="0" w:line="240" w:lineRule="auto"/>
      </w:pPr>
      <w:r>
        <w:separator/>
      </w:r>
    </w:p>
  </w:footnote>
  <w:footnote w:type="continuationSeparator" w:id="1">
    <w:p w:rsidR="00D802A5" w:rsidRDefault="00D802A5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EE7219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F3246A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D802A5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0D36"/>
    <w:rsid w:val="001D5D07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202C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0BEB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6A6B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1545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5670A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802A5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4F43"/>
    <w:rsid w:val="00EB5ED0"/>
    <w:rsid w:val="00EB6828"/>
    <w:rsid w:val="00EC2CC2"/>
    <w:rsid w:val="00EC6F6D"/>
    <w:rsid w:val="00EC7359"/>
    <w:rsid w:val="00ED433D"/>
    <w:rsid w:val="00ED780C"/>
    <w:rsid w:val="00EE1B11"/>
    <w:rsid w:val="00EE7219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246A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onsPlusNonformat">
    <w:name w:val="ConsPlusNonformat"/>
    <w:rsid w:val="00A567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10</cp:revision>
  <cp:lastPrinted>2019-11-13T13:11:00Z</cp:lastPrinted>
  <dcterms:created xsi:type="dcterms:W3CDTF">2019-11-13T13:16:00Z</dcterms:created>
  <dcterms:modified xsi:type="dcterms:W3CDTF">2021-11-12T13:31:00Z</dcterms:modified>
</cp:coreProperties>
</file>