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61" w:rsidRDefault="006E0261" w:rsidP="006E026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ТУЛЬСКАЯ ОБЛАСТЬ</w:t>
      </w:r>
    </w:p>
    <w:p w:rsidR="006E0261" w:rsidRDefault="006E0261" w:rsidP="006E02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6E0261" w:rsidRDefault="006E0261" w:rsidP="006E02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РАБОЧИЙ ПОСЕЛОК ВОЛОВО ВОЛОВСКОГО РАЙОНА</w:t>
      </w:r>
    </w:p>
    <w:p w:rsidR="006E0261" w:rsidRDefault="006E0261" w:rsidP="006E02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СОБРАНИЕ ДЕПУТАТОВ</w:t>
      </w:r>
    </w:p>
    <w:p w:rsidR="006E0261" w:rsidRDefault="006E0261" w:rsidP="006E02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6-го созыва</w:t>
      </w:r>
    </w:p>
    <w:p w:rsidR="006E0261" w:rsidRDefault="006E0261" w:rsidP="006E02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0261" w:rsidRDefault="006E0261" w:rsidP="006E026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РЕШЕНИЕ   </w:t>
      </w:r>
    </w:p>
    <w:p w:rsidR="006E0261" w:rsidRDefault="006E0261" w:rsidP="006E0261">
      <w:pPr>
        <w:shd w:val="clear" w:color="auto" w:fill="FFFFFF"/>
        <w:spacing w:before="2" w:after="0" w:line="324" w:lineRule="exact"/>
        <w:ind w:righ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0261" w:rsidRDefault="006E0261" w:rsidP="006E0261">
      <w:pPr>
        <w:shd w:val="clear" w:color="auto" w:fill="FFFFFF"/>
        <w:spacing w:before="2" w:after="0" w:line="324" w:lineRule="exact"/>
        <w:ind w:right="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от 28.05.2021 года                                                                         № 31-2</w:t>
      </w:r>
    </w:p>
    <w:p w:rsidR="006E0261" w:rsidRDefault="006E0261" w:rsidP="006E0261">
      <w:pPr>
        <w:pStyle w:val="ConsPlusNormal"/>
        <w:tabs>
          <w:tab w:val="left" w:pos="3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261" w:rsidRDefault="006E0261" w:rsidP="006E0261">
      <w:pPr>
        <w:pStyle w:val="ConsPlusNormal"/>
        <w:tabs>
          <w:tab w:val="left" w:pos="345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муниципального образования рабочий поселок Волово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от 27.04.2020 № 20-4 «Об утверждении Правил благоустройства территории муниципального образования рабочий поселок Волово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E0261" w:rsidRDefault="006E0261" w:rsidP="006E0261">
      <w:pPr>
        <w:tabs>
          <w:tab w:val="left" w:pos="3458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образования рабочий поселок Волово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Собрание депутатов муниципального образования рабочий поселок Волово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РЕШИЛО:</w:t>
      </w:r>
    </w:p>
    <w:p w:rsidR="006E0261" w:rsidRDefault="006E0261" w:rsidP="006E0261">
      <w:pPr>
        <w:pStyle w:val="ConsPlusNormal"/>
        <w:tabs>
          <w:tab w:val="left" w:pos="345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территории муниципального образования рабочий поселок Волово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утвержденные решением Собрания депутатов муниципального образования рабочий поселок Волово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27.04.2020 № 20-4 «Об утверждении Правил благоустройства территории муниципального образования рабочий поселок Волово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(далее – Правила) следующие изменения: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1.1. Правил слова «Приказом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исключить;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пункте 3.17.1.2.4. Правил слова «город Новомосковск» исключить;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Пункт 5.2.16.9 Правил изложить в следующей редакции: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«5.2.16.9. За уборку и содержание длительное время неиспользуемых территорий, территорий после сноса строений, территорий под аварийными и разрушающимися зданиями и строениями - на собственников, арендаторов (правообладателей) территорий, если законом или договором не предусмотрено иное</w:t>
      </w:r>
      <w:proofErr w:type="gramStart"/>
      <w:r>
        <w:rPr>
          <w:rFonts w:ascii="Times New Roman" w:hAnsi="Times New Roman"/>
          <w:sz w:val="24"/>
          <w:szCs w:val="24"/>
        </w:rPr>
        <w:t>.»;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>1.4. Пункты 5.2.24, 5.2.25, 5.2.26. Привил изложить в следующей редакции: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5.2.24. Территория стройплощадки должна быть огорожена сплошным ограждением по ее границам, указанным в строительном генеральном плане. В соответствии с этим планом должны быть установлены указывающие, предупреждающие и запрещающие знаки, ограждены и отмечены опасные зоны и маршруты, отведены и обозначены зоны выполнения работ повышенной опасности.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Ограждения (стройплощадки) должны быть изготовлены из железобетонных заборных плит, оцинкованного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профнастила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либо деревянного настила из обрезной доски, содержаться в чистоте и исправном состоянии и не иметь дефектов, сказывающихся на их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эстетическом виде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или прочности. Дефектами, сказывающимися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эстетическом виде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ограждения, являются: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отклонение ограждения от вертикали более чем на 2 градуса C;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наличие изломов железобетонных заборных плит или деревянного настила из обрезной доски, помятостей оцинкованного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профнастила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наличие загрязнения на поверхности ограждения, в том числе наличие грязевых подтеков и пятен;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 монтаже ограждения стройплощадки должны быть выдержаны вертикальность и устойчивость к внешним воздействиям. Конструкция ограждения строительной площадки должна соответствовать требованиям ГОСТ 23407-78. Высота ограждения территории строительных площадок должна быть 2,0 м. На элементах и деталях ограждений не допускается наличие острых кромок, заусенцев и неровностей, которые могут стать причиной травматизма.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наличие в ограждениях проемов, кроме ворот и калиток, контролируемых в течение рабочего времени и запираемых после его окончания.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5.2.25. В тех случаях, когда строящийся объект располагается вдоль улиц, проездов, проходов, забор должен иметь козырек и деревянный тротуар под козырьком. Ширина настила пешеходного тротуара должна быть не менее 70см. 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Козырек должен выдерживать действие снеговой нагрузки, а также нагрузки от падения одиночных мелких предметов. В зимнее время защитный козырек и тротуар должны регулярно очищаться от снега.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1,0м.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5.2.26. </w:t>
      </w:r>
      <w:r>
        <w:rPr>
          <w:rFonts w:ascii="Times New Roman" w:hAnsi="Times New Roman"/>
          <w:sz w:val="24"/>
          <w:szCs w:val="24"/>
        </w:rPr>
        <w:t xml:space="preserve">Строительство, реконструкция, демонтаж (снос) объектов капитального строительства без сплошного ограждения, соответствующего требованиям </w:t>
      </w:r>
      <w:hyperlink r:id="rId5" w:anchor="P1378" w:history="1">
        <w:r>
          <w:rPr>
            <w:rStyle w:val="a3"/>
            <w:color w:val="auto"/>
            <w:sz w:val="24"/>
            <w:szCs w:val="24"/>
            <w:u w:val="none"/>
          </w:rPr>
          <w:t>пунктов 5.2.22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anchor="P1386" w:history="1">
        <w:r>
          <w:rPr>
            <w:rStyle w:val="a3"/>
            <w:color w:val="auto"/>
            <w:sz w:val="24"/>
            <w:szCs w:val="24"/>
            <w:u w:val="none"/>
          </w:rPr>
          <w:t>5.2.23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запрещается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>1.5. Пункт 5.2.34. Правил изложить в следующей редакции: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«5.2.34. Объекты незавершенного строительства, на которых не ведутся работы, аварийные и разрушающиеся здания и строения должны быть закрыты строительными сетками и огорожены в соответствии с требованиями пунктов 5.2.24, 5.2.25 настоящих Правил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Пункт 5.5.9 дополнить абзацем 2 следующего содержания: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допускается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населенных пунктов муниципального образования вне мес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площадок) накопления ТКО».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пункте 5.5.19. Правил слова «город Новомосковск» исключить;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Пункты 27, 34 приложения № 1к Правилам исключить;</w:t>
      </w: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. В пункте 47 приложения № 1 к Правилам слова «рабочий поселок Куркино </w:t>
      </w:r>
      <w:proofErr w:type="spellStart"/>
      <w:r>
        <w:rPr>
          <w:rFonts w:ascii="Times New Roman" w:hAnsi="Times New Roman"/>
          <w:sz w:val="24"/>
          <w:szCs w:val="24"/>
        </w:rPr>
        <w:t>Куркинского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исключить.</w:t>
      </w:r>
    </w:p>
    <w:p w:rsidR="006E0261" w:rsidRDefault="006E0261" w:rsidP="006E0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1"/>
          <w:sz w:val="24"/>
          <w:szCs w:val="24"/>
          <w:lang w:eastAsia="ru-RU"/>
        </w:rPr>
        <w:t>2.Обнародовать настоящее решение на информационных стендах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>
        <w:rPr>
          <w:rFonts w:ascii="Times New Roman" w:hAnsi="Times New Roman"/>
          <w:spacing w:val="-4"/>
          <w:sz w:val="24"/>
          <w:szCs w:val="24"/>
          <w:lang w:eastAsia="ru-RU"/>
        </w:rPr>
        <w:t>Воловского</w:t>
      </w:r>
      <w:proofErr w:type="spell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района и разместить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pacing w:val="-4"/>
          <w:sz w:val="24"/>
          <w:szCs w:val="24"/>
          <w:lang w:eastAsia="ru-RU"/>
        </w:rPr>
        <w:t>Воловский</w:t>
      </w:r>
      <w:proofErr w:type="spellEnd"/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 район в сети «Интернет».</w:t>
      </w:r>
    </w:p>
    <w:p w:rsidR="006E0261" w:rsidRDefault="006E0261" w:rsidP="006E0261">
      <w:pPr>
        <w:shd w:val="clear" w:color="auto" w:fill="FFFFFF"/>
        <w:tabs>
          <w:tab w:val="left" w:pos="1421"/>
        </w:tabs>
        <w:spacing w:after="0" w:line="331" w:lineRule="exact"/>
        <w:ind w:left="5" w:right="10"/>
        <w:jc w:val="both"/>
        <w:rPr>
          <w:rFonts w:ascii="Times New Roman" w:hAnsi="Times New Roman"/>
          <w:spacing w:val="-1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3.Настоящее решение вступает в силу со дня его официального обнародования.</w:t>
      </w:r>
    </w:p>
    <w:p w:rsidR="006E0261" w:rsidRDefault="006E0261" w:rsidP="006E0261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E0261" w:rsidRDefault="006E0261" w:rsidP="006E0261">
      <w:pPr>
        <w:tabs>
          <w:tab w:val="left" w:pos="3458"/>
        </w:tabs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0261" w:rsidRDefault="006E0261" w:rsidP="006E02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Глава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</w:p>
    <w:p w:rsidR="006E0261" w:rsidRDefault="006E0261" w:rsidP="006E0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образования рабочий поселок</w:t>
      </w:r>
    </w:p>
    <w:p w:rsidR="006E0261" w:rsidRDefault="006E0261" w:rsidP="006E0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Волово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                                                               С.И. Батов</w:t>
      </w:r>
    </w:p>
    <w:p w:rsidR="003C5298" w:rsidRDefault="003C5298"/>
    <w:sectPr w:rsidR="003C5298" w:rsidSect="003C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261"/>
    <w:rsid w:val="003C5298"/>
    <w:rsid w:val="006E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26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6E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Ezhova\&#1086;&#1073;&#1084;&#1077;&#1085;\&#1040;&#1082;&#1090;&#1091;&#1072;&#1083;&#1100;&#1085;&#1072;&#1103;%20&#1088;&#1077;&#1076;&#1072;&#1082;&#1094;&#1080;&#1103;%20&#1055;&#1088;&#1072;&#1074;&#1080;&#1083;%20&#1041;&#1083;&#1072;&#1075;&#1086;&#1091;&#1089;&#1090;&#1088;&#1086;&#1081;&#1089;&#1090;&#1074;&#1072;%20&#1086;&#1090;%2023.12.2020%20&#8470;%2025-6%20&#1088;&#1077;&#1076;&#1072;&#1082;&#1090;&#1080;&#1088;&#1091;&#1077;&#1084;&#1072;&#1103;%20(1).doc" TargetMode="External"/><Relationship Id="rId5" Type="http://schemas.openxmlformats.org/officeDocument/2006/relationships/hyperlink" Target="file:///\\Ezhova\&#1086;&#1073;&#1084;&#1077;&#1085;\&#1040;&#1082;&#1090;&#1091;&#1072;&#1083;&#1100;&#1085;&#1072;&#1103;%20&#1088;&#1077;&#1076;&#1072;&#1082;&#1094;&#1080;&#1103;%20&#1055;&#1088;&#1072;&#1074;&#1080;&#1083;%20&#1041;&#1083;&#1072;&#1075;&#1086;&#1091;&#1089;&#1090;&#1088;&#1086;&#1081;&#1089;&#1090;&#1074;&#1072;%20&#1086;&#1090;%2023.12.2020%20&#8470;%2025-6%20&#1088;&#1077;&#1076;&#1072;&#1082;&#1090;&#1080;&#1088;&#1091;&#1077;&#1084;&#1072;&#1103;%20(1).doc" TargetMode="External"/><Relationship Id="rId4" Type="http://schemas.openxmlformats.org/officeDocument/2006/relationships/hyperlink" Target="consultantplus://offline/ref=15AF223D37F45C82CD36E961BD4BB74332F45292A8AD3F7144EEAD0A6D59784A7FCD12CE1A2956CFED0BD0C51DsF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944</Words>
  <Characters>5386</Characters>
  <Application>Microsoft Office Word</Application>
  <DocSecurity>0</DocSecurity>
  <Lines>44</Lines>
  <Paragraphs>12</Paragraphs>
  <ScaleCrop>false</ScaleCrop>
  <Company>Wolfish Lair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2021-05-31T22:57:00Z</dcterms:created>
  <dcterms:modified xsi:type="dcterms:W3CDTF">2021-05-31T23:00:00Z</dcterms:modified>
</cp:coreProperties>
</file>