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703" w:rsidRPr="008648EC" w:rsidRDefault="00F46703" w:rsidP="00F46703">
      <w:pPr>
        <w:jc w:val="center"/>
        <w:rPr>
          <w:b/>
          <w:bCs/>
          <w:sz w:val="28"/>
          <w:szCs w:val="28"/>
        </w:rPr>
      </w:pPr>
      <w:r w:rsidRPr="008648EC">
        <w:rPr>
          <w:b/>
          <w:bCs/>
          <w:sz w:val="28"/>
          <w:szCs w:val="28"/>
        </w:rPr>
        <w:t>ТУЛЬСКАЯ ОБЛАСТЬ</w:t>
      </w:r>
    </w:p>
    <w:p w:rsidR="00F46703" w:rsidRPr="008648EC" w:rsidRDefault="00F46703" w:rsidP="00F46703">
      <w:pPr>
        <w:jc w:val="center"/>
        <w:rPr>
          <w:b/>
          <w:bCs/>
          <w:sz w:val="28"/>
          <w:szCs w:val="28"/>
        </w:rPr>
      </w:pPr>
      <w:r w:rsidRPr="008648EC">
        <w:rPr>
          <w:b/>
          <w:bCs/>
          <w:sz w:val="28"/>
          <w:szCs w:val="28"/>
        </w:rPr>
        <w:t>МУНИЦИПАЛЬНОЕ ОБРАЗОВАНИЕ</w:t>
      </w:r>
    </w:p>
    <w:p w:rsidR="00F46703" w:rsidRPr="008648EC" w:rsidRDefault="00F46703" w:rsidP="00F46703">
      <w:pPr>
        <w:jc w:val="center"/>
        <w:rPr>
          <w:b/>
          <w:bCs/>
          <w:sz w:val="28"/>
          <w:szCs w:val="28"/>
        </w:rPr>
      </w:pPr>
      <w:r w:rsidRPr="008648EC">
        <w:rPr>
          <w:b/>
          <w:bCs/>
          <w:sz w:val="28"/>
          <w:szCs w:val="28"/>
        </w:rPr>
        <w:t>РАБОЧИЙ ПОСЕЛОК ВОЛОВО ВОЛОВСКОГО РАЙОНА</w:t>
      </w:r>
    </w:p>
    <w:p w:rsidR="00F46703" w:rsidRPr="008648EC" w:rsidRDefault="00F46703" w:rsidP="00F46703">
      <w:pPr>
        <w:jc w:val="center"/>
        <w:rPr>
          <w:b/>
          <w:bCs/>
          <w:sz w:val="28"/>
          <w:szCs w:val="28"/>
        </w:rPr>
      </w:pPr>
      <w:r w:rsidRPr="008648EC">
        <w:rPr>
          <w:b/>
          <w:bCs/>
          <w:sz w:val="28"/>
          <w:szCs w:val="28"/>
        </w:rPr>
        <w:t>СОБРАНИЕ ДЕПУТАТОВ</w:t>
      </w:r>
    </w:p>
    <w:p w:rsidR="00F46703" w:rsidRPr="008648EC" w:rsidRDefault="00F46703" w:rsidP="00F46703">
      <w:pPr>
        <w:jc w:val="center"/>
        <w:rPr>
          <w:b/>
          <w:bCs/>
          <w:sz w:val="28"/>
          <w:szCs w:val="28"/>
        </w:rPr>
      </w:pPr>
      <w:r w:rsidRPr="008648EC">
        <w:rPr>
          <w:b/>
          <w:bCs/>
          <w:sz w:val="28"/>
          <w:szCs w:val="28"/>
        </w:rPr>
        <w:t>6-го созыва</w:t>
      </w:r>
    </w:p>
    <w:p w:rsidR="00F46703" w:rsidRPr="008648EC" w:rsidRDefault="00F46703" w:rsidP="00F46703">
      <w:pPr>
        <w:jc w:val="center"/>
        <w:rPr>
          <w:b/>
          <w:bCs/>
          <w:sz w:val="28"/>
          <w:szCs w:val="28"/>
        </w:rPr>
      </w:pPr>
    </w:p>
    <w:p w:rsidR="00F46703" w:rsidRPr="008648EC" w:rsidRDefault="00F46703" w:rsidP="00F46703">
      <w:pPr>
        <w:rPr>
          <w:b/>
          <w:bCs/>
        </w:rPr>
      </w:pPr>
      <w:r w:rsidRPr="008648EC">
        <w:rPr>
          <w:b/>
          <w:bCs/>
        </w:rPr>
        <w:t xml:space="preserve">                                                                   РЕШЕНИЕ   </w:t>
      </w:r>
    </w:p>
    <w:p w:rsidR="00F46703" w:rsidRPr="008648EC" w:rsidRDefault="00F46703" w:rsidP="00F46703">
      <w:pPr>
        <w:shd w:val="clear" w:color="auto" w:fill="FFFFFF"/>
        <w:spacing w:before="2" w:line="324" w:lineRule="exact"/>
        <w:ind w:right="7"/>
        <w:jc w:val="center"/>
        <w:rPr>
          <w:b/>
        </w:rPr>
      </w:pPr>
    </w:p>
    <w:p w:rsidR="00F46703" w:rsidRPr="008648EC" w:rsidRDefault="00F46703" w:rsidP="00F46703">
      <w:pPr>
        <w:shd w:val="clear" w:color="auto" w:fill="FFFFFF"/>
        <w:spacing w:before="2" w:line="324" w:lineRule="exact"/>
        <w:ind w:right="7"/>
        <w:jc w:val="both"/>
        <w:rPr>
          <w:b/>
          <w:sz w:val="28"/>
          <w:szCs w:val="28"/>
        </w:rPr>
      </w:pPr>
      <w:r w:rsidRPr="008648EC">
        <w:rPr>
          <w:sz w:val="28"/>
          <w:szCs w:val="28"/>
        </w:rPr>
        <w:t xml:space="preserve">от </w:t>
      </w:r>
      <w:r w:rsidR="00551A57" w:rsidRPr="008648EC">
        <w:rPr>
          <w:sz w:val="28"/>
          <w:szCs w:val="28"/>
        </w:rPr>
        <w:t xml:space="preserve">22.07.2022 </w:t>
      </w:r>
      <w:r w:rsidRPr="008648EC">
        <w:rPr>
          <w:sz w:val="28"/>
          <w:szCs w:val="28"/>
        </w:rPr>
        <w:t>года                                                                    №</w:t>
      </w:r>
      <w:r w:rsidR="00551A57" w:rsidRPr="008648EC">
        <w:rPr>
          <w:sz w:val="28"/>
          <w:szCs w:val="28"/>
        </w:rPr>
        <w:t xml:space="preserve"> 45-2</w:t>
      </w:r>
      <w:r w:rsidR="00F45A39" w:rsidRPr="008648EC">
        <w:rPr>
          <w:sz w:val="28"/>
          <w:szCs w:val="28"/>
        </w:rPr>
        <w:t xml:space="preserve"> </w:t>
      </w:r>
    </w:p>
    <w:p w:rsidR="00F46703" w:rsidRPr="008648EC" w:rsidRDefault="00F46703" w:rsidP="00F46703">
      <w:pPr>
        <w:pStyle w:val="aa"/>
        <w:rPr>
          <w:rFonts w:ascii="Arial" w:hAnsi="Arial" w:cs="Arial"/>
          <w:sz w:val="24"/>
        </w:rPr>
      </w:pPr>
    </w:p>
    <w:p w:rsidR="00F46703" w:rsidRPr="008648EC" w:rsidRDefault="00F46703" w:rsidP="00F46703">
      <w:pPr>
        <w:pStyle w:val="aa"/>
        <w:rPr>
          <w:rFonts w:ascii="Arial" w:hAnsi="Arial" w:cs="Arial"/>
          <w:sz w:val="24"/>
        </w:rPr>
      </w:pPr>
    </w:p>
    <w:p w:rsidR="00F46703" w:rsidRPr="008648EC" w:rsidRDefault="00F46703" w:rsidP="00F46703">
      <w:pPr>
        <w:tabs>
          <w:tab w:val="left" w:pos="9000"/>
        </w:tabs>
        <w:jc w:val="center"/>
        <w:rPr>
          <w:b/>
          <w:bCs/>
          <w:sz w:val="32"/>
          <w:szCs w:val="32"/>
        </w:rPr>
      </w:pPr>
      <w:r w:rsidRPr="008648EC">
        <w:rPr>
          <w:b/>
          <w:sz w:val="32"/>
          <w:szCs w:val="32"/>
        </w:rPr>
        <w:t>Об утверждении Правил благоустройства территории муниципального образования рабочий поселок Волово Воловского района</w:t>
      </w:r>
    </w:p>
    <w:p w:rsidR="00F46703" w:rsidRPr="008648EC" w:rsidRDefault="00F46703" w:rsidP="00F46703">
      <w:pPr>
        <w:pStyle w:val="1"/>
        <w:tabs>
          <w:tab w:val="left" w:pos="9000"/>
        </w:tabs>
        <w:spacing w:before="0"/>
        <w:rPr>
          <w:rFonts w:cs="Arial"/>
          <w:bCs w:val="0"/>
          <w:color w:val="auto"/>
          <w:sz w:val="32"/>
          <w:szCs w:val="32"/>
        </w:rPr>
      </w:pPr>
    </w:p>
    <w:p w:rsidR="00F46703" w:rsidRPr="008648EC" w:rsidRDefault="00F46703" w:rsidP="00F46703">
      <w:pPr>
        <w:ind w:firstLine="709"/>
        <w:jc w:val="both"/>
        <w:rPr>
          <w:sz w:val="28"/>
          <w:szCs w:val="28"/>
        </w:rPr>
      </w:pPr>
      <w:r w:rsidRPr="008648EC">
        <w:rPr>
          <w:sz w:val="28"/>
          <w:szCs w:val="28"/>
        </w:rPr>
        <w:t xml:space="preserve">В целях улучшения благоустройства, озеленения и санитарного содержания территории рабочего поселка Волово Воловского района, в соответствии с </w:t>
      </w:r>
      <w:hyperlink r:id="rId8" w:history="1">
        <w:r w:rsidRPr="008648EC">
          <w:rPr>
            <w:rStyle w:val="ac"/>
            <w:color w:val="auto"/>
            <w:sz w:val="28"/>
            <w:szCs w:val="28"/>
          </w:rPr>
          <w:t>Федеральным законом</w:t>
        </w:r>
      </w:hyperlink>
      <w:r w:rsidRPr="008648EC">
        <w:rPr>
          <w:sz w:val="28"/>
          <w:szCs w:val="28"/>
        </w:rPr>
        <w:t xml:space="preserve"> от 06.10.2003 № 131-ФЗ "Об общих принципах организации местного самоуправления в Российской Федерации", на основании Устава муниципального образования рабочий поселок Волово Воловского района, Собрание депутатов муниципального образования рабочий поселок Волово Воловского района РЕШИЛО:</w:t>
      </w:r>
    </w:p>
    <w:p w:rsidR="00F46703" w:rsidRPr="008648EC" w:rsidRDefault="00F46703" w:rsidP="00F46703">
      <w:pPr>
        <w:tabs>
          <w:tab w:val="left" w:pos="9000"/>
        </w:tabs>
        <w:ind w:firstLine="709"/>
        <w:jc w:val="both"/>
        <w:rPr>
          <w:sz w:val="28"/>
          <w:szCs w:val="28"/>
        </w:rPr>
      </w:pPr>
      <w:r w:rsidRPr="008648EC">
        <w:rPr>
          <w:sz w:val="28"/>
          <w:szCs w:val="28"/>
        </w:rPr>
        <w:t>1.Утвердить Правила благоустройства территории муниципального образования рабочий поселок Волово Воловского района (приложение).</w:t>
      </w:r>
    </w:p>
    <w:p w:rsidR="00F46703" w:rsidRPr="008648EC" w:rsidRDefault="00F46703" w:rsidP="00F46703">
      <w:pPr>
        <w:shd w:val="clear" w:color="auto" w:fill="FFFFFF"/>
        <w:spacing w:before="2" w:line="324" w:lineRule="exact"/>
        <w:ind w:right="7"/>
        <w:jc w:val="both"/>
        <w:rPr>
          <w:bCs/>
          <w:sz w:val="28"/>
          <w:szCs w:val="28"/>
        </w:rPr>
      </w:pPr>
      <w:r w:rsidRPr="008648EC">
        <w:rPr>
          <w:sz w:val="28"/>
          <w:szCs w:val="28"/>
        </w:rPr>
        <w:t xml:space="preserve">         2.Признать утратившим силу решение Собрания депутатов муниципального образования рабочий поселок Волово Воловского района от 27.04.2020 г. № 20-4 «</w:t>
      </w:r>
      <w:r w:rsidRPr="008648EC">
        <w:rPr>
          <w:bCs/>
          <w:sz w:val="28"/>
          <w:szCs w:val="28"/>
        </w:rPr>
        <w:t>Об утверждении Правил благоустройства территории муниципального образования рабочий поселок Волово Воловского района</w:t>
      </w:r>
      <w:r w:rsidRPr="008648EC">
        <w:rPr>
          <w:sz w:val="28"/>
          <w:szCs w:val="28"/>
        </w:rPr>
        <w:t>».</w:t>
      </w:r>
    </w:p>
    <w:p w:rsidR="00F46703" w:rsidRPr="008648EC" w:rsidRDefault="00F46703" w:rsidP="00F46703">
      <w:pPr>
        <w:shd w:val="clear" w:color="auto" w:fill="FFFFFF"/>
        <w:ind w:firstLine="709"/>
        <w:jc w:val="both"/>
        <w:rPr>
          <w:sz w:val="28"/>
          <w:szCs w:val="28"/>
        </w:rPr>
      </w:pPr>
      <w:r w:rsidRPr="008648EC">
        <w:rPr>
          <w:spacing w:val="1"/>
          <w:sz w:val="28"/>
          <w:szCs w:val="28"/>
        </w:rPr>
        <w:t>3.Обнародовать настоящее решение на информационных стендах</w:t>
      </w:r>
      <w:r w:rsidRPr="008648EC">
        <w:rPr>
          <w:spacing w:val="-4"/>
          <w:sz w:val="28"/>
          <w:szCs w:val="28"/>
        </w:rPr>
        <w:t xml:space="preserve"> в местах официального обнародования муниципальных правовых актов муниципального образования рабочий посёлок Волово Воловского района и разместить</w:t>
      </w:r>
      <w:r w:rsidRPr="008648EC">
        <w:rPr>
          <w:spacing w:val="1"/>
          <w:sz w:val="28"/>
          <w:szCs w:val="28"/>
        </w:rPr>
        <w:t xml:space="preserve"> на официальном сайте </w:t>
      </w:r>
      <w:r w:rsidRPr="008648EC">
        <w:rPr>
          <w:spacing w:val="-4"/>
          <w:sz w:val="28"/>
          <w:szCs w:val="28"/>
        </w:rPr>
        <w:t>муниципального образования Воловский район в сети «Интернет».</w:t>
      </w:r>
    </w:p>
    <w:p w:rsidR="00F46703" w:rsidRPr="008648EC" w:rsidRDefault="00F46703" w:rsidP="00F46703">
      <w:pPr>
        <w:shd w:val="clear" w:color="auto" w:fill="FFFFFF"/>
        <w:tabs>
          <w:tab w:val="left" w:pos="1421"/>
        </w:tabs>
        <w:spacing w:line="331" w:lineRule="exact"/>
        <w:ind w:left="5" w:right="10"/>
        <w:jc w:val="both"/>
        <w:rPr>
          <w:spacing w:val="-15"/>
          <w:sz w:val="28"/>
          <w:szCs w:val="28"/>
        </w:rPr>
      </w:pPr>
      <w:r w:rsidRPr="008648EC">
        <w:rPr>
          <w:sz w:val="28"/>
          <w:szCs w:val="28"/>
        </w:rPr>
        <w:t xml:space="preserve">          4.Настоящее решение вступает в силу со дня его официального обнародования.</w:t>
      </w:r>
    </w:p>
    <w:p w:rsidR="00F46703" w:rsidRPr="008648EC" w:rsidRDefault="00F46703" w:rsidP="00F46703">
      <w:pPr>
        <w:pStyle w:val="a9"/>
        <w:tabs>
          <w:tab w:val="left" w:pos="9000"/>
        </w:tabs>
        <w:spacing w:before="0" w:beforeAutospacing="0" w:after="0" w:afterAutospacing="0"/>
        <w:ind w:firstLine="709"/>
        <w:jc w:val="both"/>
        <w:rPr>
          <w:bCs/>
          <w:sz w:val="28"/>
          <w:szCs w:val="28"/>
        </w:rPr>
      </w:pPr>
    </w:p>
    <w:p w:rsidR="00F46703" w:rsidRPr="008648EC" w:rsidRDefault="00F46703" w:rsidP="00F46703">
      <w:pPr>
        <w:pStyle w:val="a9"/>
        <w:tabs>
          <w:tab w:val="left" w:pos="9000"/>
        </w:tabs>
        <w:spacing w:before="0" w:beforeAutospacing="0" w:after="0" w:afterAutospacing="0"/>
        <w:ind w:firstLine="709"/>
        <w:jc w:val="both"/>
        <w:rPr>
          <w:bCs/>
          <w:sz w:val="28"/>
          <w:szCs w:val="28"/>
        </w:rPr>
      </w:pPr>
    </w:p>
    <w:p w:rsidR="00F46703" w:rsidRPr="008648EC" w:rsidRDefault="00F46703" w:rsidP="00F46703">
      <w:pPr>
        <w:pStyle w:val="a9"/>
        <w:tabs>
          <w:tab w:val="left" w:pos="9000"/>
        </w:tabs>
        <w:spacing w:before="0" w:beforeAutospacing="0" w:after="0" w:afterAutospacing="0"/>
        <w:ind w:firstLine="709"/>
        <w:jc w:val="both"/>
        <w:rPr>
          <w:bCs/>
          <w:sz w:val="28"/>
          <w:szCs w:val="28"/>
        </w:rPr>
      </w:pPr>
    </w:p>
    <w:p w:rsidR="00F46703" w:rsidRPr="008648EC" w:rsidRDefault="00F46703" w:rsidP="00F46703">
      <w:pPr>
        <w:pStyle w:val="a9"/>
        <w:tabs>
          <w:tab w:val="left" w:pos="9000"/>
        </w:tabs>
        <w:spacing w:before="0" w:beforeAutospacing="0" w:after="0" w:afterAutospacing="0"/>
        <w:ind w:firstLine="709"/>
        <w:jc w:val="both"/>
        <w:rPr>
          <w:bCs/>
          <w:sz w:val="28"/>
          <w:szCs w:val="28"/>
        </w:rPr>
      </w:pPr>
    </w:p>
    <w:tbl>
      <w:tblPr>
        <w:tblW w:w="9606" w:type="dxa"/>
        <w:tblLook w:val="04A0"/>
      </w:tblPr>
      <w:tblGrid>
        <w:gridCol w:w="4725"/>
        <w:gridCol w:w="4881"/>
      </w:tblGrid>
      <w:tr w:rsidR="00F46703" w:rsidRPr="008648EC" w:rsidTr="00F45A39">
        <w:tc>
          <w:tcPr>
            <w:tcW w:w="4725" w:type="dxa"/>
            <w:shd w:val="clear" w:color="auto" w:fill="auto"/>
          </w:tcPr>
          <w:p w:rsidR="00F46703" w:rsidRPr="008648EC" w:rsidRDefault="00F46703" w:rsidP="00F45A39">
            <w:pPr>
              <w:shd w:val="clear" w:color="auto" w:fill="FFFFFF"/>
              <w:ind w:right="19"/>
              <w:jc w:val="center"/>
              <w:rPr>
                <w:b/>
                <w:sz w:val="28"/>
                <w:szCs w:val="28"/>
              </w:rPr>
            </w:pPr>
            <w:r w:rsidRPr="008648EC">
              <w:rPr>
                <w:b/>
                <w:sz w:val="28"/>
                <w:szCs w:val="28"/>
              </w:rPr>
              <w:t>Глава муниципального образования рабочий поселок Волово Воловского района</w:t>
            </w:r>
          </w:p>
        </w:tc>
        <w:tc>
          <w:tcPr>
            <w:tcW w:w="4881" w:type="dxa"/>
            <w:shd w:val="clear" w:color="auto" w:fill="auto"/>
          </w:tcPr>
          <w:p w:rsidR="00F46703" w:rsidRPr="008648EC" w:rsidRDefault="00F46703" w:rsidP="00F45A39">
            <w:pPr>
              <w:shd w:val="clear" w:color="auto" w:fill="FFFFFF"/>
              <w:ind w:right="19"/>
              <w:jc w:val="center"/>
              <w:rPr>
                <w:b/>
                <w:sz w:val="28"/>
                <w:szCs w:val="28"/>
              </w:rPr>
            </w:pPr>
          </w:p>
          <w:p w:rsidR="00F46703" w:rsidRPr="008648EC" w:rsidRDefault="00F46703" w:rsidP="00F45A39">
            <w:pPr>
              <w:shd w:val="clear" w:color="auto" w:fill="FFFFFF"/>
              <w:ind w:right="19"/>
              <w:jc w:val="center"/>
              <w:rPr>
                <w:b/>
                <w:sz w:val="28"/>
                <w:szCs w:val="28"/>
              </w:rPr>
            </w:pPr>
          </w:p>
          <w:p w:rsidR="00F46703" w:rsidRPr="008648EC" w:rsidRDefault="00F46703" w:rsidP="00A26AED">
            <w:pPr>
              <w:shd w:val="clear" w:color="auto" w:fill="FFFFFF"/>
              <w:ind w:right="19"/>
              <w:jc w:val="center"/>
              <w:rPr>
                <w:b/>
                <w:sz w:val="28"/>
                <w:szCs w:val="28"/>
              </w:rPr>
            </w:pPr>
            <w:r w:rsidRPr="008648EC">
              <w:rPr>
                <w:b/>
                <w:sz w:val="28"/>
                <w:szCs w:val="28"/>
              </w:rPr>
              <w:t xml:space="preserve">                        С.</w:t>
            </w:r>
            <w:r w:rsidR="00A26AED" w:rsidRPr="008648EC">
              <w:rPr>
                <w:b/>
                <w:sz w:val="28"/>
                <w:szCs w:val="28"/>
              </w:rPr>
              <w:t>И</w:t>
            </w:r>
            <w:r w:rsidRPr="008648EC">
              <w:rPr>
                <w:b/>
                <w:sz w:val="28"/>
                <w:szCs w:val="28"/>
              </w:rPr>
              <w:t xml:space="preserve">. </w:t>
            </w:r>
            <w:r w:rsidR="00A26AED" w:rsidRPr="008648EC">
              <w:rPr>
                <w:b/>
                <w:sz w:val="28"/>
                <w:szCs w:val="28"/>
              </w:rPr>
              <w:t>Батов</w:t>
            </w:r>
          </w:p>
        </w:tc>
      </w:tr>
    </w:tbl>
    <w:p w:rsidR="00F46703" w:rsidRPr="008648EC" w:rsidRDefault="00F46703" w:rsidP="00F46703">
      <w:pPr>
        <w:shd w:val="clear" w:color="auto" w:fill="FFFFFF"/>
        <w:ind w:right="19"/>
      </w:pPr>
    </w:p>
    <w:p w:rsidR="00A26AED" w:rsidRPr="008648EC" w:rsidRDefault="00A26AED" w:rsidP="004C1C17">
      <w:pPr>
        <w:pStyle w:val="ConsPlusTitle"/>
        <w:jc w:val="center"/>
        <w:rPr>
          <w:rFonts w:ascii="Times New Roman" w:hAnsi="Times New Roman" w:cs="Times New Roman"/>
          <w:sz w:val="28"/>
          <w:szCs w:val="28"/>
        </w:rPr>
      </w:pPr>
    </w:p>
    <w:p w:rsidR="00F45A39" w:rsidRPr="008648EC" w:rsidRDefault="00F45A39" w:rsidP="00F45A39">
      <w:pPr>
        <w:pStyle w:val="ConsPlusTitle"/>
        <w:jc w:val="right"/>
        <w:rPr>
          <w:rFonts w:ascii="Times New Roman" w:hAnsi="Times New Roman" w:cs="Times New Roman"/>
          <w:b w:val="0"/>
          <w:sz w:val="24"/>
          <w:szCs w:val="24"/>
        </w:rPr>
      </w:pPr>
      <w:r w:rsidRPr="008648EC">
        <w:rPr>
          <w:rFonts w:ascii="Times New Roman" w:hAnsi="Times New Roman" w:cs="Times New Roman"/>
          <w:b w:val="0"/>
          <w:sz w:val="24"/>
          <w:szCs w:val="24"/>
        </w:rPr>
        <w:lastRenderedPageBreak/>
        <w:t>Приложение</w:t>
      </w:r>
    </w:p>
    <w:p w:rsidR="00F45A39" w:rsidRPr="008648EC" w:rsidRDefault="00F45A39" w:rsidP="00F45A39">
      <w:pPr>
        <w:pStyle w:val="ConsPlusTitle"/>
        <w:jc w:val="right"/>
        <w:rPr>
          <w:rFonts w:ascii="Times New Roman" w:hAnsi="Times New Roman" w:cs="Times New Roman"/>
          <w:b w:val="0"/>
          <w:sz w:val="24"/>
          <w:szCs w:val="24"/>
        </w:rPr>
      </w:pPr>
      <w:r w:rsidRPr="008648EC">
        <w:rPr>
          <w:rFonts w:ascii="Times New Roman" w:hAnsi="Times New Roman" w:cs="Times New Roman"/>
          <w:b w:val="0"/>
          <w:sz w:val="24"/>
          <w:szCs w:val="24"/>
        </w:rPr>
        <w:t xml:space="preserve"> к решению Собрания депутатов</w:t>
      </w:r>
    </w:p>
    <w:p w:rsidR="00F45A39" w:rsidRPr="008648EC" w:rsidRDefault="00F45A39" w:rsidP="00F45A39">
      <w:pPr>
        <w:pStyle w:val="ConsPlusTitle"/>
        <w:jc w:val="right"/>
        <w:rPr>
          <w:rFonts w:ascii="Times New Roman" w:hAnsi="Times New Roman" w:cs="Times New Roman"/>
          <w:b w:val="0"/>
          <w:sz w:val="24"/>
          <w:szCs w:val="24"/>
        </w:rPr>
      </w:pPr>
      <w:r w:rsidRPr="008648EC">
        <w:rPr>
          <w:rFonts w:ascii="Times New Roman" w:hAnsi="Times New Roman" w:cs="Times New Roman"/>
          <w:b w:val="0"/>
          <w:sz w:val="24"/>
          <w:szCs w:val="24"/>
        </w:rPr>
        <w:t xml:space="preserve"> муниципального образования</w:t>
      </w:r>
    </w:p>
    <w:p w:rsidR="00F45A39" w:rsidRPr="008648EC" w:rsidRDefault="00F45A39" w:rsidP="00F45A39">
      <w:pPr>
        <w:pStyle w:val="ConsPlusTitle"/>
        <w:jc w:val="right"/>
        <w:rPr>
          <w:rFonts w:ascii="Times New Roman" w:hAnsi="Times New Roman" w:cs="Times New Roman"/>
          <w:b w:val="0"/>
          <w:sz w:val="24"/>
          <w:szCs w:val="24"/>
        </w:rPr>
      </w:pPr>
      <w:r w:rsidRPr="008648EC">
        <w:rPr>
          <w:rFonts w:ascii="Times New Roman" w:hAnsi="Times New Roman" w:cs="Times New Roman"/>
          <w:b w:val="0"/>
          <w:sz w:val="24"/>
          <w:szCs w:val="24"/>
        </w:rPr>
        <w:t xml:space="preserve"> рабочий поселок Волово</w:t>
      </w:r>
    </w:p>
    <w:p w:rsidR="00F45A39" w:rsidRPr="008648EC" w:rsidRDefault="00F45A39" w:rsidP="00F45A39">
      <w:pPr>
        <w:pStyle w:val="ConsPlusTitle"/>
        <w:jc w:val="right"/>
        <w:rPr>
          <w:rFonts w:ascii="Times New Roman" w:hAnsi="Times New Roman" w:cs="Times New Roman"/>
          <w:b w:val="0"/>
          <w:sz w:val="24"/>
          <w:szCs w:val="24"/>
        </w:rPr>
      </w:pPr>
      <w:r w:rsidRPr="008648EC">
        <w:rPr>
          <w:rFonts w:ascii="Times New Roman" w:hAnsi="Times New Roman" w:cs="Times New Roman"/>
          <w:b w:val="0"/>
          <w:sz w:val="24"/>
          <w:szCs w:val="24"/>
        </w:rPr>
        <w:t xml:space="preserve"> Воловского района</w:t>
      </w:r>
    </w:p>
    <w:p w:rsidR="00F45A39" w:rsidRPr="008648EC" w:rsidRDefault="00F45A39" w:rsidP="00F45A39">
      <w:pPr>
        <w:pStyle w:val="ConsPlusTitle"/>
        <w:jc w:val="right"/>
        <w:rPr>
          <w:rFonts w:ascii="Times New Roman" w:hAnsi="Times New Roman" w:cs="Times New Roman"/>
          <w:b w:val="0"/>
          <w:sz w:val="24"/>
          <w:szCs w:val="24"/>
        </w:rPr>
      </w:pPr>
      <w:r w:rsidRPr="008648EC">
        <w:rPr>
          <w:rFonts w:ascii="Times New Roman" w:hAnsi="Times New Roman" w:cs="Times New Roman"/>
          <w:b w:val="0"/>
          <w:sz w:val="24"/>
          <w:szCs w:val="24"/>
        </w:rPr>
        <w:t xml:space="preserve"> от 22.07.2022 № 45-2</w:t>
      </w:r>
    </w:p>
    <w:p w:rsidR="00F45A39" w:rsidRPr="008648EC" w:rsidRDefault="00F45A39" w:rsidP="004C1C17">
      <w:pPr>
        <w:pStyle w:val="ConsPlusTitle"/>
        <w:jc w:val="center"/>
        <w:rPr>
          <w:rFonts w:ascii="Times New Roman" w:hAnsi="Times New Roman" w:cs="Times New Roman"/>
          <w:sz w:val="28"/>
          <w:szCs w:val="28"/>
        </w:rPr>
      </w:pPr>
    </w:p>
    <w:p w:rsidR="00F45A39" w:rsidRPr="008648EC" w:rsidRDefault="00F45A39" w:rsidP="004C1C17">
      <w:pPr>
        <w:pStyle w:val="ConsPlusTitle"/>
        <w:jc w:val="center"/>
        <w:rPr>
          <w:rFonts w:ascii="Times New Roman" w:hAnsi="Times New Roman" w:cs="Times New Roman"/>
          <w:sz w:val="28"/>
          <w:szCs w:val="28"/>
        </w:rPr>
      </w:pPr>
    </w:p>
    <w:p w:rsidR="004C1C17" w:rsidRPr="008648EC" w:rsidRDefault="004C1C17" w:rsidP="004C1C17">
      <w:pPr>
        <w:pStyle w:val="ConsPlusTitle"/>
        <w:jc w:val="center"/>
        <w:rPr>
          <w:rFonts w:ascii="Times New Roman" w:hAnsi="Times New Roman" w:cs="Times New Roman"/>
          <w:sz w:val="28"/>
          <w:szCs w:val="28"/>
        </w:rPr>
      </w:pPr>
      <w:r w:rsidRPr="008648EC">
        <w:rPr>
          <w:rFonts w:ascii="Times New Roman" w:hAnsi="Times New Roman" w:cs="Times New Roman"/>
          <w:sz w:val="28"/>
          <w:szCs w:val="28"/>
        </w:rPr>
        <w:t>ПРАВИЛА</w:t>
      </w:r>
    </w:p>
    <w:p w:rsidR="004C1C17" w:rsidRPr="008648EC" w:rsidRDefault="004C1C17" w:rsidP="004C1C17">
      <w:pPr>
        <w:pStyle w:val="ConsPlusTitle"/>
        <w:jc w:val="center"/>
        <w:rPr>
          <w:rFonts w:ascii="Times New Roman" w:hAnsi="Times New Roman" w:cs="Times New Roman"/>
          <w:sz w:val="28"/>
          <w:szCs w:val="28"/>
        </w:rPr>
      </w:pPr>
      <w:r w:rsidRPr="008648EC">
        <w:rPr>
          <w:rFonts w:ascii="Times New Roman" w:hAnsi="Times New Roman" w:cs="Times New Roman"/>
          <w:sz w:val="28"/>
          <w:szCs w:val="28"/>
        </w:rPr>
        <w:t>БЛАГОУСТРОЙСТВА ТЕРРИТОРИИ</w:t>
      </w:r>
    </w:p>
    <w:p w:rsidR="004C1C17" w:rsidRPr="008648EC" w:rsidRDefault="004C1C17" w:rsidP="004C1C17">
      <w:pPr>
        <w:pStyle w:val="ConsPlusTitle"/>
        <w:jc w:val="center"/>
        <w:rPr>
          <w:rFonts w:ascii="Times New Roman" w:hAnsi="Times New Roman" w:cs="Times New Roman"/>
          <w:sz w:val="28"/>
          <w:szCs w:val="28"/>
        </w:rPr>
      </w:pPr>
      <w:r w:rsidRPr="008648EC">
        <w:rPr>
          <w:rFonts w:ascii="Times New Roman" w:hAnsi="Times New Roman" w:cs="Times New Roman"/>
          <w:sz w:val="28"/>
          <w:szCs w:val="28"/>
        </w:rPr>
        <w:t xml:space="preserve">МУНИЦИПАЛЬНОГО ОБРАЗОВАНИЯ </w:t>
      </w:r>
      <w:r w:rsidR="00201DED" w:rsidRPr="008648EC">
        <w:rPr>
          <w:rFonts w:ascii="Times New Roman" w:hAnsi="Times New Roman" w:cs="Times New Roman"/>
          <w:sz w:val="28"/>
          <w:szCs w:val="28"/>
        </w:rPr>
        <w:t>РАБОЧИЙ ПОСЕЛОК ВОЛОВО ВОЛОВСКОГО РАЙОНА</w:t>
      </w:r>
    </w:p>
    <w:p w:rsidR="00F45A39" w:rsidRPr="008648EC" w:rsidRDefault="00F45A39" w:rsidP="004C1C17">
      <w:pPr>
        <w:pStyle w:val="ConsPlusTitle"/>
        <w:jc w:val="center"/>
        <w:rPr>
          <w:rFonts w:ascii="Times New Roman" w:hAnsi="Times New Roman" w:cs="Times New Roman"/>
          <w:sz w:val="28"/>
          <w:szCs w:val="28"/>
        </w:rPr>
      </w:pPr>
    </w:p>
    <w:p w:rsidR="004C1C17" w:rsidRPr="008648EC" w:rsidRDefault="004C1C17" w:rsidP="004C1C17">
      <w:pPr>
        <w:pStyle w:val="ConsPlusNormal"/>
        <w:jc w:val="center"/>
        <w:rPr>
          <w:rFonts w:ascii="Times New Roman" w:hAnsi="Times New Roman" w:cs="Times New Roman"/>
          <w:sz w:val="12"/>
          <w:szCs w:val="28"/>
        </w:rPr>
      </w:pPr>
    </w:p>
    <w:p w:rsidR="004C1C17" w:rsidRPr="008648EC" w:rsidRDefault="004C1C17" w:rsidP="004C1C17">
      <w:pPr>
        <w:pStyle w:val="ConsPlusNormal"/>
        <w:jc w:val="center"/>
        <w:outlineLvl w:val="1"/>
        <w:rPr>
          <w:rFonts w:ascii="Times New Roman" w:hAnsi="Times New Roman" w:cs="Times New Roman"/>
          <w:b/>
          <w:sz w:val="28"/>
          <w:szCs w:val="28"/>
        </w:rPr>
      </w:pPr>
      <w:r w:rsidRPr="008648EC">
        <w:rPr>
          <w:rFonts w:ascii="Times New Roman" w:hAnsi="Times New Roman" w:cs="Times New Roman"/>
          <w:b/>
          <w:sz w:val="28"/>
          <w:szCs w:val="28"/>
        </w:rPr>
        <w:t>Раздел 1. Общие положения</w:t>
      </w:r>
    </w:p>
    <w:p w:rsidR="004C1C17" w:rsidRPr="008648EC" w:rsidRDefault="004C1C17" w:rsidP="004C1C17">
      <w:pPr>
        <w:pStyle w:val="ConsPlusNormal"/>
        <w:rPr>
          <w:rFonts w:ascii="Times New Roman" w:hAnsi="Times New Roman" w:cs="Times New Roman"/>
          <w:sz w:val="8"/>
          <w:szCs w:val="28"/>
        </w:rPr>
      </w:pPr>
    </w:p>
    <w:p w:rsidR="004C1C17" w:rsidRPr="008648EC" w:rsidRDefault="002073AF" w:rsidP="00201DED">
      <w:pPr>
        <w:pStyle w:val="ConsPlusTitle"/>
        <w:ind w:left="-426"/>
        <w:jc w:val="both"/>
        <w:rPr>
          <w:rFonts w:ascii="Times New Roman" w:hAnsi="Times New Roman" w:cs="Times New Roman"/>
          <w:b w:val="0"/>
          <w:sz w:val="28"/>
          <w:szCs w:val="28"/>
        </w:rPr>
      </w:pPr>
      <w:r w:rsidRPr="008648EC">
        <w:rPr>
          <w:rFonts w:ascii="Times New Roman" w:hAnsi="Times New Roman" w:cs="Times New Roman"/>
          <w:b w:val="0"/>
          <w:sz w:val="28"/>
          <w:szCs w:val="28"/>
        </w:rPr>
        <w:t xml:space="preserve">1.1. </w:t>
      </w:r>
      <w:r w:rsidR="004C1C17" w:rsidRPr="008648EC">
        <w:rPr>
          <w:rFonts w:ascii="Times New Roman" w:hAnsi="Times New Roman" w:cs="Times New Roman"/>
          <w:b w:val="0"/>
          <w:sz w:val="28"/>
          <w:szCs w:val="28"/>
        </w:rPr>
        <w:t xml:space="preserve">Правила благоустройства территории муниципального образования </w:t>
      </w:r>
      <w:r w:rsidR="00201DED" w:rsidRPr="008648EC">
        <w:rPr>
          <w:rFonts w:ascii="Times New Roman" w:hAnsi="Times New Roman" w:cs="Times New Roman"/>
          <w:b w:val="0"/>
          <w:sz w:val="28"/>
          <w:szCs w:val="28"/>
        </w:rPr>
        <w:t>рабочий поселок Волово Воловского района</w:t>
      </w:r>
      <w:r w:rsidR="004C1C17" w:rsidRPr="008648EC">
        <w:rPr>
          <w:rFonts w:ascii="Times New Roman" w:hAnsi="Times New Roman" w:cs="Times New Roman"/>
          <w:b w:val="0"/>
          <w:sz w:val="28"/>
          <w:szCs w:val="28"/>
        </w:rPr>
        <w:t xml:space="preserve"> (далее - Правила) разработаны в соответствии с Федеральным </w:t>
      </w:r>
      <w:hyperlink r:id="rId9" w:history="1">
        <w:r w:rsidR="004C1C17" w:rsidRPr="008648EC">
          <w:rPr>
            <w:rFonts w:ascii="Times New Roman" w:hAnsi="Times New Roman" w:cs="Times New Roman"/>
            <w:b w:val="0"/>
            <w:sz w:val="28"/>
            <w:szCs w:val="28"/>
          </w:rPr>
          <w:t>законом</w:t>
        </w:r>
      </w:hyperlink>
      <w:r w:rsidR="00F45A39" w:rsidRPr="008648EC">
        <w:rPr>
          <w:rFonts w:ascii="Times New Roman" w:hAnsi="Times New Roman" w:cs="Times New Roman"/>
          <w:b w:val="0"/>
          <w:sz w:val="28"/>
          <w:szCs w:val="28"/>
        </w:rPr>
        <w:t xml:space="preserve"> от 06.10.2003 №</w:t>
      </w:r>
      <w:r w:rsidR="004C1C17" w:rsidRPr="008648EC">
        <w:rPr>
          <w:rFonts w:ascii="Times New Roman" w:hAnsi="Times New Roman" w:cs="Times New Roman"/>
          <w:b w:val="0"/>
          <w:sz w:val="28"/>
          <w:szCs w:val="28"/>
        </w:rPr>
        <w:t xml:space="preserve"> 131-ФЗ "Об общих принципах организации местного самоуправления в Российской Федерации", Федеральным </w:t>
      </w:r>
      <w:hyperlink r:id="rId10" w:history="1">
        <w:r w:rsidR="004C1C17" w:rsidRPr="008648EC">
          <w:rPr>
            <w:rFonts w:ascii="Times New Roman" w:hAnsi="Times New Roman" w:cs="Times New Roman"/>
            <w:b w:val="0"/>
            <w:sz w:val="28"/>
            <w:szCs w:val="28"/>
          </w:rPr>
          <w:t>законом</w:t>
        </w:r>
      </w:hyperlink>
      <w:r w:rsidR="004C1C17" w:rsidRPr="008648EC">
        <w:rPr>
          <w:rFonts w:ascii="Times New Roman" w:hAnsi="Times New Roman" w:cs="Times New Roman"/>
          <w:b w:val="0"/>
          <w:sz w:val="28"/>
          <w:szCs w:val="28"/>
        </w:rPr>
        <w:t xml:space="preserve"> от 30.03.1999 N 52-ФЗ "О санитарно-эпидемиологическом благополучии населения", Федеральным </w:t>
      </w:r>
      <w:hyperlink r:id="rId11" w:history="1">
        <w:r w:rsidR="004C1C17" w:rsidRPr="008648EC">
          <w:rPr>
            <w:rFonts w:ascii="Times New Roman" w:hAnsi="Times New Roman" w:cs="Times New Roman"/>
            <w:b w:val="0"/>
            <w:sz w:val="28"/>
            <w:szCs w:val="28"/>
          </w:rPr>
          <w:t>законом</w:t>
        </w:r>
      </w:hyperlink>
      <w:r w:rsidR="004C1C17" w:rsidRPr="008648EC">
        <w:rPr>
          <w:rFonts w:ascii="Times New Roman" w:hAnsi="Times New Roman" w:cs="Times New Roman"/>
          <w:b w:val="0"/>
          <w:sz w:val="28"/>
          <w:szCs w:val="28"/>
        </w:rPr>
        <w:t xml:space="preserve"> от 10.01.2002 N 7-ФЗ "Об охране окружающей среды", Федеральным </w:t>
      </w:r>
      <w:hyperlink r:id="rId12" w:history="1">
        <w:r w:rsidR="004C1C17" w:rsidRPr="008648EC">
          <w:rPr>
            <w:rFonts w:ascii="Times New Roman" w:hAnsi="Times New Roman" w:cs="Times New Roman"/>
            <w:b w:val="0"/>
            <w:sz w:val="28"/>
            <w:szCs w:val="28"/>
          </w:rPr>
          <w:t>законом</w:t>
        </w:r>
      </w:hyperlink>
      <w:r w:rsidR="004C1C17" w:rsidRPr="008648EC">
        <w:rPr>
          <w:rFonts w:ascii="Times New Roman" w:hAnsi="Times New Roman" w:cs="Times New Roman"/>
          <w:b w:val="0"/>
          <w:sz w:val="28"/>
          <w:szCs w:val="28"/>
        </w:rPr>
        <w:t xml:space="preserve"> от 24.06.1998 N 89-ФЗ "Об отходах производства и потребления", </w:t>
      </w:r>
      <w:hyperlink r:id="rId13" w:history="1">
        <w:r w:rsidR="004C1C17" w:rsidRPr="008648EC">
          <w:rPr>
            <w:rFonts w:ascii="Times New Roman" w:hAnsi="Times New Roman" w:cs="Times New Roman"/>
            <w:b w:val="0"/>
            <w:sz w:val="28"/>
            <w:szCs w:val="28"/>
          </w:rPr>
          <w:t>Приказом</w:t>
        </w:r>
      </w:hyperlink>
      <w:r w:rsidR="004C1C17" w:rsidRPr="008648EC">
        <w:rPr>
          <w:rFonts w:ascii="Times New Roman" w:hAnsi="Times New Roman" w:cs="Times New Roman"/>
          <w:b w:val="0"/>
          <w:sz w:val="28"/>
          <w:szCs w:val="28"/>
        </w:rPr>
        <w:t xml:space="preserve"> Министерства </w:t>
      </w:r>
      <w:r w:rsidR="00335BC9" w:rsidRPr="008648EC">
        <w:rPr>
          <w:rFonts w:ascii="Times New Roman" w:hAnsi="Times New Roman" w:cs="Times New Roman"/>
          <w:b w:val="0"/>
          <w:sz w:val="28"/>
          <w:szCs w:val="28"/>
        </w:rPr>
        <w:t xml:space="preserve">строительства и жилищно-коммунального хозяйства Российской Федерации </w:t>
      </w:r>
      <w:r w:rsidR="004C1C17" w:rsidRPr="008648EC">
        <w:rPr>
          <w:rFonts w:ascii="Times New Roman" w:hAnsi="Times New Roman" w:cs="Times New Roman"/>
          <w:b w:val="0"/>
          <w:sz w:val="28"/>
          <w:szCs w:val="28"/>
        </w:rPr>
        <w:t xml:space="preserve">от </w:t>
      </w:r>
      <w:r w:rsidR="00201DED" w:rsidRPr="008648EC">
        <w:rPr>
          <w:rFonts w:ascii="Times New Roman" w:hAnsi="Times New Roman" w:cs="Times New Roman"/>
          <w:b w:val="0"/>
          <w:sz w:val="28"/>
          <w:szCs w:val="28"/>
        </w:rPr>
        <w:t>29</w:t>
      </w:r>
      <w:r w:rsidR="004C1C17" w:rsidRPr="008648EC">
        <w:rPr>
          <w:rFonts w:ascii="Times New Roman" w:hAnsi="Times New Roman" w:cs="Times New Roman"/>
          <w:b w:val="0"/>
          <w:sz w:val="28"/>
          <w:szCs w:val="28"/>
        </w:rPr>
        <w:t>.</w:t>
      </w:r>
      <w:r w:rsidR="00201DED" w:rsidRPr="008648EC">
        <w:rPr>
          <w:rFonts w:ascii="Times New Roman" w:hAnsi="Times New Roman" w:cs="Times New Roman"/>
          <w:b w:val="0"/>
          <w:sz w:val="28"/>
          <w:szCs w:val="28"/>
        </w:rPr>
        <w:t>12</w:t>
      </w:r>
      <w:r w:rsidR="004C1C17" w:rsidRPr="008648EC">
        <w:rPr>
          <w:rFonts w:ascii="Times New Roman" w:hAnsi="Times New Roman" w:cs="Times New Roman"/>
          <w:b w:val="0"/>
          <w:sz w:val="28"/>
          <w:szCs w:val="28"/>
        </w:rPr>
        <w:t>.20</w:t>
      </w:r>
      <w:r w:rsidR="00201DED" w:rsidRPr="008648EC">
        <w:rPr>
          <w:rFonts w:ascii="Times New Roman" w:hAnsi="Times New Roman" w:cs="Times New Roman"/>
          <w:b w:val="0"/>
          <w:sz w:val="28"/>
          <w:szCs w:val="28"/>
        </w:rPr>
        <w:t>21</w:t>
      </w:r>
      <w:r w:rsidR="00335BC9" w:rsidRPr="008648EC">
        <w:rPr>
          <w:rFonts w:ascii="Times New Roman" w:hAnsi="Times New Roman" w:cs="Times New Roman"/>
          <w:b w:val="0"/>
          <w:sz w:val="28"/>
          <w:szCs w:val="28"/>
        </w:rPr>
        <w:t xml:space="preserve"> №</w:t>
      </w:r>
      <w:r w:rsidR="004C1C17" w:rsidRPr="008648EC">
        <w:rPr>
          <w:rFonts w:ascii="Times New Roman" w:hAnsi="Times New Roman" w:cs="Times New Roman"/>
          <w:b w:val="0"/>
          <w:sz w:val="28"/>
          <w:szCs w:val="28"/>
        </w:rPr>
        <w:t xml:space="preserve"> </w:t>
      </w:r>
      <w:r w:rsidR="00201DED" w:rsidRPr="008648EC">
        <w:rPr>
          <w:rFonts w:ascii="Times New Roman" w:hAnsi="Times New Roman" w:cs="Times New Roman"/>
          <w:b w:val="0"/>
          <w:sz w:val="28"/>
          <w:szCs w:val="28"/>
        </w:rPr>
        <w:t>1042/пр</w:t>
      </w:r>
      <w:r w:rsidR="004C1C17" w:rsidRPr="008648EC">
        <w:rPr>
          <w:rFonts w:ascii="Times New Roman" w:hAnsi="Times New Roman" w:cs="Times New Roman"/>
          <w:b w:val="0"/>
          <w:sz w:val="28"/>
          <w:szCs w:val="28"/>
        </w:rPr>
        <w:t xml:space="preserve"> "</w:t>
      </w:r>
      <w:r w:rsidR="00201DED" w:rsidRPr="008648EC">
        <w:rPr>
          <w:rFonts w:ascii="Times New Roman" w:hAnsi="Times New Roman" w:cs="Times New Roman"/>
          <w:b w:val="0"/>
          <w:sz w:val="28"/>
          <w:szCs w:val="28"/>
        </w:rPr>
        <w:t>Об утверждении методических рекомендаций по разработке норм и правил по благоустройству территорий муниципальных образований</w:t>
      </w:r>
      <w:r w:rsidR="00335BC9" w:rsidRPr="008648EC">
        <w:rPr>
          <w:rFonts w:ascii="Times New Roman" w:hAnsi="Times New Roman" w:cs="Times New Roman"/>
          <w:b w:val="0"/>
          <w:sz w:val="28"/>
          <w:szCs w:val="28"/>
        </w:rPr>
        <w:t>»</w:t>
      </w:r>
      <w:r w:rsidR="004C1C17" w:rsidRPr="008648EC">
        <w:rPr>
          <w:rFonts w:ascii="Times New Roman" w:hAnsi="Times New Roman" w:cs="Times New Roman"/>
          <w:b w:val="0"/>
          <w:sz w:val="28"/>
          <w:szCs w:val="28"/>
        </w:rPr>
        <w:t xml:space="preserve">, </w:t>
      </w:r>
      <w:r w:rsidR="00785BBC" w:rsidRPr="008648EC">
        <w:rPr>
          <w:rFonts w:ascii="Times New Roman" w:hAnsi="Times New Roman" w:cs="Times New Roman"/>
          <w:b w:val="0"/>
          <w:sz w:val="28"/>
          <w:szCs w:val="28"/>
        </w:rPr>
        <w:t>СП 42.13330.2016 «СНиП 2.07.01-89</w:t>
      </w:r>
      <w:r w:rsidR="009E2B7E" w:rsidRPr="008648EC">
        <w:rPr>
          <w:rFonts w:ascii="Times New Roman" w:hAnsi="Times New Roman" w:cs="Times New Roman"/>
          <w:b w:val="0"/>
          <w:sz w:val="28"/>
          <w:szCs w:val="28"/>
        </w:rPr>
        <w:t xml:space="preserve">* Градостроительство. Планировка и застройка городских и сельских поселений», СП 82.13330.2016 «СНиП </w:t>
      </w:r>
      <w:r w:rsidR="009E2B7E" w:rsidRPr="008648EC">
        <w:rPr>
          <w:rFonts w:ascii="Times New Roman" w:hAnsi="Times New Roman" w:cs="Times New Roman"/>
          <w:b w:val="0"/>
          <w:sz w:val="28"/>
          <w:szCs w:val="28"/>
          <w:lang w:val="en-US"/>
        </w:rPr>
        <w:t>III</w:t>
      </w:r>
      <w:r w:rsidR="009E2B7E" w:rsidRPr="008648EC">
        <w:rPr>
          <w:rFonts w:ascii="Times New Roman" w:hAnsi="Times New Roman" w:cs="Times New Roman"/>
          <w:b w:val="0"/>
          <w:sz w:val="28"/>
          <w:szCs w:val="28"/>
        </w:rPr>
        <w:t>-10-75 Благоустройство территорий», СП 45.13330.2012 «СНиП 3.02.01-87 Земляные сооружения, основания и фундаменты», СП 104.13330.2016 «СНиП 2.06.15-85 Инженерная защита территории от затопления и подтопления», СП 59.13330.206 «СНиП 35-01-2001 Доступность зданий и сооружений для маломобильных групп населения», СП 140.13330.2012 «Городская среда. Правила проектирования для маломобильных групп населения», СП 136.13330.2012 «Здания и сооружения. Общие положения проектирования с учетом доступности для маломобильных групп населения», СР 138.13330.2012 «Жилая среда с планировочными элементами, доступными инвалидам. Правила проектирования», СП 31.13330.2012 «СНиП 2.04.02-84* Водоснабжение. Наружные сети и сооружения», СП 124.13330.2012 «СНиП 41-02-2003 Тепловые сети», СП 34.13330.2012 «СНиП 2.05.02-85* Автомобильные дороги»,</w:t>
      </w:r>
      <w:r w:rsidR="001D622C" w:rsidRPr="008648EC">
        <w:rPr>
          <w:rFonts w:ascii="Times New Roman" w:hAnsi="Times New Roman" w:cs="Times New Roman"/>
          <w:b w:val="0"/>
          <w:sz w:val="28"/>
          <w:szCs w:val="28"/>
        </w:rPr>
        <w:t xml:space="preserve"> СП 52.13330.2016 «СНиП 23-05-95* Естественное и искусственное освещение», СП 54.13330.2012 «СНиП 31-01-2003 Здания жилые многоквартирные», СП 54.13330.2012 «СНиП 21-02-99* Стоянки автомобилей», ГОСТ 28329-89 "Озеленение городов. Термины и определения", ГОСТ Р 53102-2015 «Оборудование детских игровых площадок. Термины и определения», ГОСТ Р 52169-2012 Оборудование и покрытия детских игровых площадок. Безопасность конструкции и методы </w:t>
      </w:r>
      <w:r w:rsidR="001D622C" w:rsidRPr="008648EC">
        <w:rPr>
          <w:rFonts w:ascii="Times New Roman" w:hAnsi="Times New Roman" w:cs="Times New Roman"/>
          <w:b w:val="0"/>
          <w:sz w:val="28"/>
          <w:szCs w:val="28"/>
        </w:rPr>
        <w:lastRenderedPageBreak/>
        <w:t xml:space="preserve">испытаний. Общие требования», </w:t>
      </w:r>
      <w:r w:rsidR="007A1444" w:rsidRPr="008648EC">
        <w:rPr>
          <w:rFonts w:ascii="Times New Roman" w:hAnsi="Times New Roman" w:cs="Times New Roman"/>
          <w:b w:val="0"/>
          <w:sz w:val="28"/>
          <w:szCs w:val="28"/>
        </w:rPr>
        <w:t>ГОСТ Р 52169-2012 «Оборудование детских игровых площадок. Безопасность конструкции и методы испытаний. Общие требования», ГОСТ Р 52167-2012 «Оборудование детских игровых площадок. Безопасность конструкции и методы испытаний качелей. Общие требования»,</w:t>
      </w:r>
      <w:r w:rsidR="00CF30A3" w:rsidRPr="008648EC">
        <w:rPr>
          <w:rFonts w:ascii="Times New Roman" w:hAnsi="Times New Roman" w:cs="Times New Roman"/>
          <w:b w:val="0"/>
          <w:sz w:val="28"/>
          <w:szCs w:val="28"/>
        </w:rPr>
        <w:t xml:space="preserve"> </w:t>
      </w:r>
      <w:r w:rsidR="007A1444" w:rsidRPr="008648EC">
        <w:rPr>
          <w:rFonts w:ascii="Times New Roman" w:hAnsi="Times New Roman" w:cs="Times New Roman"/>
          <w:b w:val="0"/>
          <w:sz w:val="28"/>
          <w:szCs w:val="28"/>
        </w:rPr>
        <w:t>ГОСТ Р 52168-2012 «Оборудование детских игровых площадок. Безопасность конструкции и методы испытаний горок. Общие требования»,</w:t>
      </w:r>
      <w:r w:rsidR="00CF30A3" w:rsidRPr="008648EC">
        <w:rPr>
          <w:rFonts w:ascii="Times New Roman" w:hAnsi="Times New Roman" w:cs="Times New Roman"/>
          <w:b w:val="0"/>
          <w:sz w:val="28"/>
          <w:szCs w:val="28"/>
        </w:rPr>
        <w:t xml:space="preserve"> </w:t>
      </w:r>
      <w:r w:rsidR="007A1444" w:rsidRPr="008648EC">
        <w:rPr>
          <w:rFonts w:ascii="Times New Roman" w:hAnsi="Times New Roman" w:cs="Times New Roman"/>
          <w:b w:val="0"/>
          <w:sz w:val="28"/>
          <w:szCs w:val="28"/>
        </w:rPr>
        <w:t>ГОСТ Р 52299-2013 «Оборудование детских игровых площадок. Безопасность конструкции и методы испытаний качалок. Общие требования», ГОСТ Р 52300-2013 «Оборудование детских игровых площадок. Безопасность конструкции и методы испытаний каруселей. Общие требования», ГОСТ Р 52167-2012 «Оборудование детских игровых площадок. Безопасность конструкции и методы испытаний качелей. Общие требования», ГОСТ Р 52301-2013 «Оборудование детских игровых площадок. Безопасность при эксплуатации. Общие требо</w:t>
      </w:r>
      <w:r w:rsidR="001F4750" w:rsidRPr="008648EC">
        <w:rPr>
          <w:rFonts w:ascii="Times New Roman" w:hAnsi="Times New Roman" w:cs="Times New Roman"/>
          <w:b w:val="0"/>
          <w:sz w:val="28"/>
          <w:szCs w:val="28"/>
        </w:rPr>
        <w:t xml:space="preserve">вания», </w:t>
      </w:r>
      <w:r w:rsidR="002E2109" w:rsidRPr="008648EC">
        <w:rPr>
          <w:rFonts w:ascii="Times New Roman" w:hAnsi="Times New Roman" w:cs="Times New Roman"/>
          <w:b w:val="0"/>
          <w:sz w:val="28"/>
          <w:szCs w:val="28"/>
        </w:rPr>
        <w:t xml:space="preserve">ГОСТ Р ЕН 1177-2013 «Ударопоглощающие покрытия детских игровых площадок. Требования безопасности и методы испытаний», ГОСТ Р 55677-2013 «Оборудование детских спортивных площадок. Безопасность конструкций и методы испытания. Общие требования», ГОСТ Р 55678-2013 «Оборудование детских спортивных площадок. Безопасность конструкций и методы испытания спортивно-развивающего оборудования», ГОСТ Р 55679-2013 «Оборудование детских спортивных площадок. Безопасность при эксплуатации», ГОСТ Р 52766-2007 «Догори автомобильные общего пользования. Элементы благоустройства»,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33127-2014 «Дороги автомобильные </w:t>
      </w:r>
      <w:r w:rsidR="00BE04EF" w:rsidRPr="008648EC">
        <w:rPr>
          <w:rFonts w:ascii="Times New Roman" w:hAnsi="Times New Roman" w:cs="Times New Roman"/>
          <w:b w:val="0"/>
          <w:sz w:val="28"/>
          <w:szCs w:val="28"/>
        </w:rPr>
        <w:t>общего пользования. Ограждения дорожные. Классификация», ГОСТ Р 52607-2014 «Технические средства организации дорожного движения. Ограждения дорожные удерживающие боковые для автомобилей. Общие технические требования», ГОСТ 24835-81 Саженцы деревьев и кустарников. Технические условия», ГОСТ 24909-81</w:t>
      </w:r>
      <w:r w:rsidR="004203DB" w:rsidRPr="008648EC">
        <w:rPr>
          <w:rFonts w:ascii="Times New Roman" w:hAnsi="Times New Roman" w:cs="Times New Roman"/>
          <w:b w:val="0"/>
          <w:sz w:val="28"/>
          <w:szCs w:val="28"/>
        </w:rPr>
        <w:t xml:space="preserve"> «</w:t>
      </w:r>
      <w:r w:rsidR="00BE04EF" w:rsidRPr="008648EC">
        <w:rPr>
          <w:rFonts w:ascii="Times New Roman" w:hAnsi="Times New Roman" w:cs="Times New Roman"/>
          <w:b w:val="0"/>
          <w:sz w:val="28"/>
          <w:szCs w:val="28"/>
        </w:rPr>
        <w:t>Саженцы деревьев декоративных лиственных пород. Технические условия»</w:t>
      </w:r>
      <w:r w:rsidR="004203DB" w:rsidRPr="008648EC">
        <w:rPr>
          <w:rFonts w:ascii="Times New Roman" w:hAnsi="Times New Roman" w:cs="Times New Roman"/>
          <w:b w:val="0"/>
          <w:sz w:val="28"/>
          <w:szCs w:val="28"/>
        </w:rPr>
        <w:t>, ГОСТ 25769-83 «Саженцы деревьев хвойных пород для озеленения городов. Технические условия», ГОСТ 23407-78 «Ограждения инвентарные строительных площадок и участков производства строительно-монтажных работ», иные своды правил и стандарты, принятые и вступившие</w:t>
      </w:r>
      <w:r w:rsidR="004C1C17" w:rsidRPr="008648EC">
        <w:rPr>
          <w:rFonts w:ascii="Times New Roman" w:hAnsi="Times New Roman" w:cs="Times New Roman"/>
          <w:b w:val="0"/>
          <w:sz w:val="28"/>
          <w:szCs w:val="28"/>
        </w:rPr>
        <w:t xml:space="preserve"> СНиП, а также в соответствии с иным действующим законодательством Российской Федерации и Тульской области, определяющим требования к состоянию благоустройства </w:t>
      </w:r>
      <w:r w:rsidR="00201DED" w:rsidRPr="008648EC">
        <w:rPr>
          <w:rFonts w:ascii="Times New Roman" w:hAnsi="Times New Roman" w:cs="Times New Roman"/>
          <w:b w:val="0"/>
          <w:sz w:val="28"/>
          <w:szCs w:val="28"/>
        </w:rPr>
        <w:t>сельских</w:t>
      </w:r>
      <w:r w:rsidR="004C1C17" w:rsidRPr="008648EC">
        <w:rPr>
          <w:rFonts w:ascii="Times New Roman" w:hAnsi="Times New Roman" w:cs="Times New Roman"/>
          <w:b w:val="0"/>
          <w:sz w:val="28"/>
          <w:szCs w:val="28"/>
        </w:rPr>
        <w:t xml:space="preserve"> территорий, защите окружающей среды, проведению работ, нарушающих существующее благоустройство на территории </w:t>
      </w:r>
      <w:r w:rsidR="00201DED" w:rsidRPr="008648EC">
        <w:rPr>
          <w:rFonts w:ascii="Times New Roman" w:hAnsi="Times New Roman" w:cs="Times New Roman"/>
          <w:b w:val="0"/>
          <w:sz w:val="28"/>
          <w:szCs w:val="28"/>
        </w:rPr>
        <w:t>муниципального образования рабочий поселок Волово Воловского района</w:t>
      </w:r>
      <w:r w:rsidR="004C1C17" w:rsidRPr="008648EC">
        <w:rPr>
          <w:rFonts w:ascii="Times New Roman" w:hAnsi="Times New Roman" w:cs="Times New Roman"/>
          <w:b w:val="0"/>
          <w:sz w:val="28"/>
          <w:szCs w:val="28"/>
        </w:rPr>
        <w:t xml:space="preserve">, </w:t>
      </w:r>
      <w:hyperlink r:id="rId14" w:history="1">
        <w:r w:rsidR="004C1C17" w:rsidRPr="008648EC">
          <w:rPr>
            <w:rFonts w:ascii="Times New Roman" w:hAnsi="Times New Roman" w:cs="Times New Roman"/>
            <w:b w:val="0"/>
            <w:sz w:val="28"/>
            <w:szCs w:val="28"/>
          </w:rPr>
          <w:t>Уставом</w:t>
        </w:r>
      </w:hyperlink>
      <w:r w:rsidR="004C1C17" w:rsidRPr="008648EC">
        <w:rPr>
          <w:rFonts w:ascii="Times New Roman" w:hAnsi="Times New Roman" w:cs="Times New Roman"/>
          <w:b w:val="0"/>
          <w:sz w:val="28"/>
          <w:szCs w:val="28"/>
        </w:rPr>
        <w:t xml:space="preserve"> муниципального образования.</w:t>
      </w:r>
    </w:p>
    <w:p w:rsidR="004C1C17" w:rsidRPr="008648EC" w:rsidRDefault="004C1C17" w:rsidP="00201DED">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xml:space="preserve">1.2. Правила устанавливают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перечню работ по благоустройству и периодичности их выполнения, установлению порядка участия собственников зданий (помещений в них) и </w:t>
      </w:r>
      <w:r w:rsidRPr="008648EC">
        <w:rPr>
          <w:rFonts w:ascii="Times New Roman" w:hAnsi="Times New Roman" w:cs="Times New Roman"/>
          <w:sz w:val="28"/>
          <w:szCs w:val="28"/>
        </w:rPr>
        <w:lastRenderedPageBreak/>
        <w:t>сооружений в благоустройстве прилегающих территорий, организации благоустройства территории муниципального образования</w:t>
      </w:r>
      <w:r w:rsidR="00554317" w:rsidRPr="008648EC">
        <w:rPr>
          <w:rFonts w:ascii="Times New Roman" w:hAnsi="Times New Roman" w:cs="Times New Roman"/>
          <w:b/>
          <w:sz w:val="28"/>
          <w:szCs w:val="28"/>
        </w:rPr>
        <w:t xml:space="preserve"> </w:t>
      </w:r>
      <w:r w:rsidR="00554317" w:rsidRPr="008648EC">
        <w:rPr>
          <w:rFonts w:ascii="Times New Roman" w:hAnsi="Times New Roman" w:cs="Times New Roman"/>
          <w:sz w:val="28"/>
          <w:szCs w:val="28"/>
        </w:rPr>
        <w:t>рабочий поселок Волово Воловского района</w:t>
      </w:r>
      <w:r w:rsidRPr="008648EC">
        <w:rPr>
          <w:rFonts w:ascii="Times New Roman" w:hAnsi="Times New Roman" w:cs="Times New Roman"/>
          <w:sz w:val="28"/>
          <w:szCs w:val="28"/>
        </w:rPr>
        <w:t xml:space="preserve"> (включая освещение улиц, озеленение территории,  размещение и содержание малых архитектурных форм).</w:t>
      </w:r>
    </w:p>
    <w:p w:rsidR="004C1C17" w:rsidRPr="008648EC" w:rsidRDefault="004C1C17"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1.3. Проектирование и эксплуатация элементов благоустройства обеспечивают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создают технические возможности беспрепятственного передвижения маломобильных групп населения по территории муниципального образования</w:t>
      </w:r>
      <w:r w:rsidR="00554317" w:rsidRPr="008648EC">
        <w:rPr>
          <w:rFonts w:ascii="Times New Roman" w:hAnsi="Times New Roman" w:cs="Times New Roman"/>
          <w:sz w:val="28"/>
          <w:szCs w:val="28"/>
        </w:rPr>
        <w:t xml:space="preserve"> рабочий поселок Волово Воловского района </w:t>
      </w:r>
      <w:r w:rsidRPr="008648EC">
        <w:rPr>
          <w:rFonts w:ascii="Times New Roman" w:hAnsi="Times New Roman" w:cs="Times New Roman"/>
          <w:sz w:val="28"/>
          <w:szCs w:val="28"/>
        </w:rPr>
        <w:t>.</w:t>
      </w:r>
    </w:p>
    <w:p w:rsidR="004C1C17" w:rsidRPr="008648EC" w:rsidRDefault="004C1C17"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xml:space="preserve">1.4. Правила обеспечивают требования для создания нормативной технической базы, координирующей единый системный подход в озеленительной отрасли и усиление полезной эффективности зеленого фонда населенных пунктов муниципального образования </w:t>
      </w:r>
      <w:r w:rsidR="00554317" w:rsidRPr="008648EC">
        <w:rPr>
          <w:rFonts w:ascii="Times New Roman" w:hAnsi="Times New Roman" w:cs="Times New Roman"/>
          <w:sz w:val="28"/>
          <w:szCs w:val="28"/>
        </w:rPr>
        <w:t xml:space="preserve">рабочий поселок Волово Воловского района </w:t>
      </w:r>
      <w:r w:rsidRPr="008648EC">
        <w:rPr>
          <w:rFonts w:ascii="Times New Roman" w:hAnsi="Times New Roman" w:cs="Times New Roman"/>
          <w:sz w:val="28"/>
          <w:szCs w:val="28"/>
        </w:rPr>
        <w:t xml:space="preserve">с социальными и экономическими интересами собственников озелененных территорий и муниципального образования </w:t>
      </w:r>
      <w:r w:rsidR="00554317" w:rsidRPr="008648EC">
        <w:rPr>
          <w:rFonts w:ascii="Times New Roman" w:hAnsi="Times New Roman" w:cs="Times New Roman"/>
          <w:sz w:val="28"/>
          <w:szCs w:val="28"/>
        </w:rPr>
        <w:t>рабочий поселок Волово Воловского района</w:t>
      </w:r>
      <w:r w:rsidRPr="008648EC">
        <w:rPr>
          <w:rFonts w:ascii="Times New Roman" w:hAnsi="Times New Roman" w:cs="Times New Roman"/>
          <w:sz w:val="28"/>
          <w:szCs w:val="28"/>
        </w:rPr>
        <w:t>, определяют систему планирования, управления и организации озеленительных работ на качественно новом уровне для охраны и улучшения состояния зеленых насаждений.</w:t>
      </w:r>
    </w:p>
    <w:p w:rsidR="004C1C17" w:rsidRPr="008648EC" w:rsidRDefault="004C1C17"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xml:space="preserve">1.5. Предпроектные и проектные работы для элементов благоустройства на территории муниципального образования </w:t>
      </w:r>
      <w:r w:rsidR="00554317" w:rsidRPr="008648EC">
        <w:rPr>
          <w:rFonts w:ascii="Times New Roman" w:hAnsi="Times New Roman" w:cs="Times New Roman"/>
          <w:sz w:val="28"/>
          <w:szCs w:val="28"/>
        </w:rPr>
        <w:t xml:space="preserve">рабочий поселок Волово Воловского района </w:t>
      </w:r>
      <w:r w:rsidRPr="008648EC">
        <w:rPr>
          <w:rFonts w:ascii="Times New Roman" w:hAnsi="Times New Roman" w:cs="Times New Roman"/>
          <w:sz w:val="28"/>
          <w:szCs w:val="28"/>
        </w:rPr>
        <w:t>выполняются в соответствии с действующим законодательством Российской Федерации, нормативными правовыми актами Тульской области и настоящими Правилами.</w:t>
      </w:r>
    </w:p>
    <w:p w:rsidR="004C1C17" w:rsidRPr="008648EC" w:rsidRDefault="004C1C17"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1.6. В настоящих Правилах применяются следующие термины с соответствующими определениями:</w:t>
      </w:r>
    </w:p>
    <w:p w:rsidR="00EF04C7" w:rsidRPr="008648EC" w:rsidRDefault="00EF04C7"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благоустройство – комплекс мероприятий, направленных на обеспечение и улучшение санитарного и эстетического состояния территории муниципального образования, повышение комфортности условий проживания для жителей, поддержание единого архитектурного облика на территории муниципального образования;</w:t>
      </w:r>
    </w:p>
    <w:p w:rsidR="00EF04C7" w:rsidRPr="008648EC" w:rsidRDefault="00EF04C7"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w:t>
      </w:r>
      <w:r w:rsidR="000F0426" w:rsidRPr="008648EC">
        <w:rPr>
          <w:rFonts w:ascii="Times New Roman" w:hAnsi="Times New Roman" w:cs="Times New Roman"/>
          <w:sz w:val="28"/>
          <w:szCs w:val="28"/>
        </w:rPr>
        <w:t xml:space="preserve"> и городская мебель</w:t>
      </w:r>
      <w:r w:rsidRPr="008648EC">
        <w:rPr>
          <w:rFonts w:ascii="Times New Roman" w:hAnsi="Times New Roman" w:cs="Times New Roman"/>
          <w:sz w:val="28"/>
          <w:szCs w:val="28"/>
        </w:rPr>
        <w:t>, некапитальные нестационарные сооружения, используемые как составные части благоустройства</w:t>
      </w:r>
      <w:r w:rsidR="000F0426" w:rsidRPr="008648EC">
        <w:rPr>
          <w:rFonts w:ascii="Times New Roman" w:hAnsi="Times New Roman" w:cs="Times New Roman"/>
          <w:sz w:val="28"/>
          <w:szCs w:val="28"/>
        </w:rPr>
        <w:t>, элементы освещения, покрытия</w:t>
      </w:r>
      <w:r w:rsidRPr="008648EC">
        <w:rPr>
          <w:rFonts w:ascii="Times New Roman" w:hAnsi="Times New Roman" w:cs="Times New Roman"/>
          <w:sz w:val="28"/>
          <w:szCs w:val="28"/>
        </w:rPr>
        <w:t>;</w:t>
      </w:r>
    </w:p>
    <w:p w:rsidR="006B3B7F" w:rsidRPr="008648EC" w:rsidRDefault="006B3B7F"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6B3B7F" w:rsidRPr="008648EC" w:rsidRDefault="006B3B7F"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xml:space="preserve">качество городской среды – комплексная характеристика территории и ее </w:t>
      </w:r>
      <w:r w:rsidRPr="008648EC">
        <w:rPr>
          <w:rFonts w:ascii="Times New Roman" w:hAnsi="Times New Roman" w:cs="Times New Roman"/>
          <w:sz w:val="28"/>
          <w:szCs w:val="28"/>
        </w:rPr>
        <w:lastRenderedPageBreak/>
        <w:t>частей, определяющая уровень комфорта повседневной жизни для различных слоев населения;</w:t>
      </w:r>
    </w:p>
    <w:p w:rsidR="006B3B7F" w:rsidRPr="008648EC" w:rsidRDefault="006B3B7F"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комплексное развитие городской среды – улучшение, обновление, трансформация, использование лучших практик и технологий, в том числе развитие инфраструктуры, системы управления, технологий, коммуникаций между горожанами и сообществами;</w:t>
      </w:r>
    </w:p>
    <w:p w:rsidR="006B3B7F" w:rsidRPr="008648EC" w:rsidRDefault="006B3B7F"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критерии качества городской среды – количественные и поддающиеся измерению параметры качества городской среды;</w:t>
      </w:r>
    </w:p>
    <w:p w:rsidR="00FB469B" w:rsidRPr="008648EC" w:rsidRDefault="00FB469B"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E86605" w:rsidRPr="008648EC" w:rsidRDefault="00E86605"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о</w:t>
      </w:r>
      <w:r w:rsidR="00FB469B" w:rsidRPr="008648EC">
        <w:rPr>
          <w:rFonts w:ascii="Times New Roman" w:hAnsi="Times New Roman" w:cs="Times New Roman"/>
          <w:sz w:val="28"/>
          <w:szCs w:val="28"/>
        </w:rPr>
        <w:t>бщественные пространства – это территории муниципального образования, которые постоянно доступны для населения, в том числе площади, улицы, пешеходные зоны, скверы.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собрания граждан</w:t>
      </w:r>
      <w:r w:rsidRPr="008648EC">
        <w:rPr>
          <w:rFonts w:ascii="Times New Roman" w:hAnsi="Times New Roman" w:cs="Times New Roman"/>
          <w:sz w:val="28"/>
          <w:szCs w:val="28"/>
        </w:rPr>
        <w:t>, осуществления предпринимательской деятельности, с учетом требований действующего законодательства;</w:t>
      </w:r>
    </w:p>
    <w:p w:rsidR="003E67A4" w:rsidRPr="008648EC" w:rsidRDefault="00E86605"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xml:space="preserve">дизайн-проект благоустройства – документация, содержащая материалы в текстовой и графической </w:t>
      </w:r>
      <w:r w:rsidR="003E67A4" w:rsidRPr="008648EC">
        <w:rPr>
          <w:rFonts w:ascii="Times New Roman" w:hAnsi="Times New Roman" w:cs="Times New Roman"/>
          <w:sz w:val="28"/>
          <w:szCs w:val="28"/>
        </w:rPr>
        <w:t>форме и определяющая проектные решения (в том числе цветовые) по благоустройству территории и иных объектов благоустройства;</w:t>
      </w:r>
    </w:p>
    <w:p w:rsidR="000F0426" w:rsidRPr="008648EC" w:rsidRDefault="000F0426"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паспорт благоустройства территории – документ, содержащий уровень благоустроенности территории на момент проведения инвентаризации;</w:t>
      </w:r>
    </w:p>
    <w:p w:rsidR="00FB469B" w:rsidRPr="008648EC" w:rsidRDefault="003E67A4"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3E67A4" w:rsidRPr="008648EC" w:rsidRDefault="003E67A4"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7E170E" w:rsidRPr="008648EC" w:rsidRDefault="00AA0485"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xml:space="preserve">объекты благоустройства территории </w:t>
      </w:r>
      <w:r w:rsidR="00E93EF7" w:rsidRPr="008648EC">
        <w:rPr>
          <w:rFonts w:ascii="Times New Roman" w:hAnsi="Times New Roman" w:cs="Times New Roman"/>
          <w:sz w:val="28"/>
          <w:szCs w:val="28"/>
        </w:rPr>
        <w:t>–</w:t>
      </w:r>
      <w:r w:rsidRPr="008648EC">
        <w:rPr>
          <w:rFonts w:ascii="Times New Roman" w:hAnsi="Times New Roman" w:cs="Times New Roman"/>
          <w:sz w:val="28"/>
          <w:szCs w:val="28"/>
        </w:rPr>
        <w:t xml:space="preserve"> территории </w:t>
      </w:r>
      <w:r w:rsidR="007E170E" w:rsidRPr="008648EC">
        <w:rPr>
          <w:rFonts w:ascii="Times New Roman" w:hAnsi="Times New Roman" w:cs="Times New Roman"/>
          <w:sz w:val="28"/>
          <w:szCs w:val="28"/>
        </w:rPr>
        <w:t>различного функционального назначения, на которых осуществляется деятельность по благоустройству, в том числе:</w:t>
      </w:r>
    </w:p>
    <w:p w:rsidR="007E170E" w:rsidRPr="008648EC" w:rsidRDefault="007E170E"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детские площадки, спортивные и другие площадки отдыха и досуга;</w:t>
      </w:r>
    </w:p>
    <w:p w:rsidR="007E170E" w:rsidRPr="008648EC" w:rsidRDefault="007E170E"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площадки для выгула и дрессировки собак;</w:t>
      </w:r>
    </w:p>
    <w:p w:rsidR="007E170E" w:rsidRPr="008648EC" w:rsidRDefault="007E170E"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улицы (в том числе пешеходные) и дороги;</w:t>
      </w:r>
    </w:p>
    <w:p w:rsidR="007E170E" w:rsidRPr="008648EC" w:rsidRDefault="007E170E"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скверы, иные зеленые зоны;</w:t>
      </w:r>
    </w:p>
    <w:p w:rsidR="007E170E" w:rsidRPr="008648EC" w:rsidRDefault="007E170E"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площади, и другие территории;</w:t>
      </w:r>
    </w:p>
    <w:p w:rsidR="007E170E" w:rsidRPr="008648EC" w:rsidRDefault="007E170E"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технические зоны транспортных, инженерных коммуникаций, водоохранные зоны;</w:t>
      </w:r>
    </w:p>
    <w:p w:rsidR="007E170E" w:rsidRPr="008648EC" w:rsidRDefault="007E170E"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xml:space="preserve">- контейнерные площадки и площадки для складирования отдельных групп </w:t>
      </w:r>
      <w:r w:rsidRPr="008648EC">
        <w:rPr>
          <w:rFonts w:ascii="Times New Roman" w:hAnsi="Times New Roman" w:cs="Times New Roman"/>
          <w:sz w:val="28"/>
          <w:szCs w:val="28"/>
        </w:rPr>
        <w:lastRenderedPageBreak/>
        <w:t>коммунальных отходов;</w:t>
      </w:r>
    </w:p>
    <w:p w:rsidR="007E170E" w:rsidRPr="008648EC" w:rsidRDefault="007E170E"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xml:space="preserve">- </w:t>
      </w:r>
      <w:r w:rsidR="00AA0485" w:rsidRPr="008648EC">
        <w:rPr>
          <w:rFonts w:ascii="Times New Roman" w:hAnsi="Times New Roman" w:cs="Times New Roman"/>
          <w:sz w:val="28"/>
          <w:szCs w:val="28"/>
        </w:rPr>
        <w:t>пешеходные коммуникации</w:t>
      </w:r>
      <w:r w:rsidRPr="008648EC">
        <w:rPr>
          <w:rFonts w:ascii="Times New Roman" w:hAnsi="Times New Roman" w:cs="Times New Roman"/>
          <w:sz w:val="28"/>
          <w:szCs w:val="28"/>
        </w:rPr>
        <w:t>;</w:t>
      </w:r>
    </w:p>
    <w:p w:rsidR="007E170E" w:rsidRPr="008648EC" w:rsidRDefault="007E170E"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проезды;</w:t>
      </w:r>
      <w:r w:rsidR="00AA0485" w:rsidRPr="008648EC">
        <w:rPr>
          <w:rFonts w:ascii="Times New Roman" w:hAnsi="Times New Roman" w:cs="Times New Roman"/>
          <w:sz w:val="28"/>
          <w:szCs w:val="28"/>
        </w:rPr>
        <w:t xml:space="preserve"> </w:t>
      </w:r>
      <w:bookmarkStart w:id="0" w:name="_GoBack"/>
      <w:bookmarkEnd w:id="0"/>
    </w:p>
    <w:p w:rsidR="007E170E" w:rsidRPr="008648EC" w:rsidRDefault="007E170E"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xml:space="preserve">- </w:t>
      </w:r>
      <w:r w:rsidR="00AA0485" w:rsidRPr="008648EC">
        <w:rPr>
          <w:rFonts w:ascii="Times New Roman" w:hAnsi="Times New Roman" w:cs="Times New Roman"/>
          <w:sz w:val="28"/>
          <w:szCs w:val="28"/>
        </w:rPr>
        <w:t>общественные пространства</w:t>
      </w:r>
      <w:r w:rsidRPr="008648EC">
        <w:rPr>
          <w:rFonts w:ascii="Times New Roman" w:hAnsi="Times New Roman" w:cs="Times New Roman"/>
          <w:sz w:val="28"/>
          <w:szCs w:val="28"/>
        </w:rPr>
        <w:t>;</w:t>
      </w:r>
    </w:p>
    <w:p w:rsidR="007E170E" w:rsidRPr="008648EC" w:rsidRDefault="007E170E"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xml:space="preserve">- </w:t>
      </w:r>
      <w:r w:rsidR="00AA0485" w:rsidRPr="008648EC">
        <w:rPr>
          <w:rFonts w:ascii="Times New Roman" w:hAnsi="Times New Roman" w:cs="Times New Roman"/>
          <w:sz w:val="28"/>
          <w:szCs w:val="28"/>
        </w:rPr>
        <w:t>участки и зоны общественной, жилой застройки</w:t>
      </w:r>
      <w:r w:rsidRPr="008648EC">
        <w:rPr>
          <w:rFonts w:ascii="Times New Roman" w:hAnsi="Times New Roman" w:cs="Times New Roman"/>
          <w:sz w:val="28"/>
          <w:szCs w:val="28"/>
        </w:rPr>
        <w:t>;</w:t>
      </w:r>
    </w:p>
    <w:p w:rsidR="000F0426" w:rsidRPr="008648EC" w:rsidRDefault="007E170E"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xml:space="preserve">- </w:t>
      </w:r>
      <w:r w:rsidR="00AA0485" w:rsidRPr="008648EC">
        <w:rPr>
          <w:rFonts w:ascii="Times New Roman" w:hAnsi="Times New Roman" w:cs="Times New Roman"/>
          <w:sz w:val="28"/>
          <w:szCs w:val="28"/>
        </w:rPr>
        <w:t>санитарно-защитные зоны производственной застройки</w:t>
      </w:r>
      <w:r w:rsidR="000F0426" w:rsidRPr="008648EC">
        <w:rPr>
          <w:rFonts w:ascii="Times New Roman" w:hAnsi="Times New Roman" w:cs="Times New Roman"/>
          <w:sz w:val="28"/>
          <w:szCs w:val="28"/>
        </w:rPr>
        <w:t>;</w:t>
      </w:r>
    </w:p>
    <w:p w:rsidR="000F0426" w:rsidRPr="008648EC" w:rsidRDefault="000F0426"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xml:space="preserve">- </w:t>
      </w:r>
      <w:r w:rsidR="00AA0485" w:rsidRPr="008648EC">
        <w:rPr>
          <w:rFonts w:ascii="Times New Roman" w:hAnsi="Times New Roman" w:cs="Times New Roman"/>
          <w:sz w:val="28"/>
          <w:szCs w:val="28"/>
        </w:rPr>
        <w:t xml:space="preserve"> объекты рекреации</w:t>
      </w:r>
      <w:r w:rsidRPr="008648EC">
        <w:rPr>
          <w:rFonts w:ascii="Times New Roman" w:hAnsi="Times New Roman" w:cs="Times New Roman"/>
          <w:sz w:val="28"/>
          <w:szCs w:val="28"/>
        </w:rPr>
        <w:t>;</w:t>
      </w:r>
    </w:p>
    <w:p w:rsidR="000F0426" w:rsidRPr="008648EC" w:rsidRDefault="000F0426"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улично-дорожная сеть;</w:t>
      </w:r>
    </w:p>
    <w:p w:rsidR="00AA0485" w:rsidRPr="008648EC" w:rsidRDefault="000F0426"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xml:space="preserve">- </w:t>
      </w:r>
      <w:r w:rsidR="00AA0485" w:rsidRPr="008648EC">
        <w:rPr>
          <w:rFonts w:ascii="Times New Roman" w:hAnsi="Times New Roman" w:cs="Times New Roman"/>
          <w:sz w:val="28"/>
          <w:szCs w:val="28"/>
        </w:rPr>
        <w:t>технические (охранно-эксплуатационные) зоны инженерных коммуникаций;</w:t>
      </w:r>
    </w:p>
    <w:p w:rsidR="00EF04C7" w:rsidRPr="008648EC" w:rsidRDefault="00EF04C7"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0F0426" w:rsidRPr="008648EC" w:rsidRDefault="000F0426"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участники деятельности по благоустройству:</w:t>
      </w:r>
    </w:p>
    <w:p w:rsidR="000F0426" w:rsidRPr="008648EC" w:rsidRDefault="000F0426"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население муниципального образования</w:t>
      </w:r>
      <w:r w:rsidR="00554317" w:rsidRPr="008648EC">
        <w:rPr>
          <w:rFonts w:ascii="Times New Roman" w:hAnsi="Times New Roman" w:cs="Times New Roman"/>
          <w:sz w:val="28"/>
          <w:szCs w:val="28"/>
        </w:rPr>
        <w:t xml:space="preserve"> рабочий поселок Волово Воловского района</w:t>
      </w:r>
      <w:r w:rsidRPr="008648EC">
        <w:rPr>
          <w:rFonts w:ascii="Times New Roman" w:hAnsi="Times New Roman" w:cs="Times New Roman"/>
          <w:sz w:val="28"/>
          <w:szCs w:val="28"/>
        </w:rPr>
        <w:t>, которое формирует заявку на благоустройство и принимает участие в оценке и занесении данных в паспорт благоустройства территории;</w:t>
      </w:r>
    </w:p>
    <w:p w:rsidR="000F0426" w:rsidRPr="008648EC" w:rsidRDefault="000F0426"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xml:space="preserve">- представители отраслевых (функциональных) и </w:t>
      </w:r>
      <w:r w:rsidR="00673F03" w:rsidRPr="008648EC">
        <w:rPr>
          <w:rFonts w:ascii="Times New Roman" w:hAnsi="Times New Roman" w:cs="Times New Roman"/>
          <w:sz w:val="28"/>
          <w:szCs w:val="28"/>
        </w:rPr>
        <w:t xml:space="preserve">территориальных органов, </w:t>
      </w:r>
      <w:r w:rsidR="00314959" w:rsidRPr="008648EC">
        <w:rPr>
          <w:rFonts w:ascii="Times New Roman" w:hAnsi="Times New Roman" w:cs="Times New Roman"/>
          <w:sz w:val="28"/>
          <w:szCs w:val="28"/>
        </w:rPr>
        <w:t xml:space="preserve">подведомственные учреждения, </w:t>
      </w:r>
      <w:r w:rsidR="00673F03" w:rsidRPr="008648EC">
        <w:rPr>
          <w:rFonts w:ascii="Times New Roman" w:hAnsi="Times New Roman" w:cs="Times New Roman"/>
          <w:sz w:val="28"/>
          <w:szCs w:val="28"/>
        </w:rPr>
        <w:t xml:space="preserve">которые формируют </w:t>
      </w:r>
      <w:r w:rsidR="00314959" w:rsidRPr="008648EC">
        <w:rPr>
          <w:rFonts w:ascii="Times New Roman" w:hAnsi="Times New Roman" w:cs="Times New Roman"/>
          <w:sz w:val="28"/>
          <w:szCs w:val="28"/>
        </w:rPr>
        <w:t>проектно-сметную документацию и обеспечивают финансирование;</w:t>
      </w:r>
    </w:p>
    <w:p w:rsidR="00314959" w:rsidRPr="008648EC" w:rsidRDefault="00314959"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хозяйствующие субъекты, осуществляющие деятельность на территории муниципального образования, которые могут участвовать в формировании заявки на благоустройство, а также в финансировании мероприятий по благоустройству;</w:t>
      </w:r>
    </w:p>
    <w:p w:rsidR="00314959" w:rsidRPr="008648EC" w:rsidRDefault="00314959"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представители профессионального сообщества, в том числе архитекторы, специалисты по благоустройству и озеленению, разрабатывающие концепции и проекты благоустройства, рабочую документацию;</w:t>
      </w:r>
    </w:p>
    <w:p w:rsidR="00314959" w:rsidRPr="008648EC" w:rsidRDefault="00314959"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xml:space="preserve">- иные лица;  </w:t>
      </w:r>
    </w:p>
    <w:p w:rsidR="003808C7" w:rsidRPr="008648EC" w:rsidRDefault="00D0431D"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м</w:t>
      </w:r>
      <w:r w:rsidR="003808C7" w:rsidRPr="008648EC">
        <w:rPr>
          <w:rFonts w:ascii="Times New Roman" w:hAnsi="Times New Roman" w:cs="Times New Roman"/>
          <w:sz w:val="28"/>
          <w:szCs w:val="28"/>
        </w:rPr>
        <w:t>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т.п.);</w:t>
      </w:r>
    </w:p>
    <w:p w:rsidR="00EF04C7" w:rsidRPr="008648EC" w:rsidRDefault="00EF04C7"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FB403B" w:rsidRPr="008648EC" w:rsidRDefault="00554317"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xml:space="preserve">сельская </w:t>
      </w:r>
      <w:r w:rsidR="00FB403B" w:rsidRPr="008648EC">
        <w:rPr>
          <w:rFonts w:ascii="Times New Roman" w:hAnsi="Times New Roman" w:cs="Times New Roman"/>
          <w:sz w:val="28"/>
          <w:szCs w:val="28"/>
        </w:rPr>
        <w:t>территория – территория муниципального образования, не принадлежащая юридическим и физическим лицам на праве собственности либо ином праве;</w:t>
      </w:r>
    </w:p>
    <w:p w:rsidR="00FB403B" w:rsidRPr="008648EC" w:rsidRDefault="00FB403B"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xml:space="preserve">закрепленная территория – часть территории общественного назначения (общего пользования, прилегающая территория), закрепленная на основании соглашения, договора либо по согласованию за физическими и юридическими </w:t>
      </w:r>
      <w:r w:rsidRPr="008648EC">
        <w:rPr>
          <w:rFonts w:ascii="Times New Roman" w:hAnsi="Times New Roman" w:cs="Times New Roman"/>
          <w:sz w:val="28"/>
          <w:szCs w:val="28"/>
        </w:rPr>
        <w:lastRenderedPageBreak/>
        <w:t>лицами или индивидуальными предпринимателями в целях благоустройства и санитарного содержания указанной территории;</w:t>
      </w:r>
    </w:p>
    <w:p w:rsidR="00AA0485" w:rsidRPr="008648EC" w:rsidRDefault="00AA0485"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xml:space="preserve">улица </w:t>
      </w:r>
      <w:r w:rsidR="00554317" w:rsidRPr="008648EC">
        <w:rPr>
          <w:rFonts w:ascii="Times New Roman" w:hAnsi="Times New Roman" w:cs="Times New Roman"/>
          <w:sz w:val="28"/>
          <w:szCs w:val="28"/>
        </w:rPr>
        <w:t xml:space="preserve">межпоселенческого </w:t>
      </w:r>
      <w:r w:rsidRPr="008648EC">
        <w:rPr>
          <w:rFonts w:ascii="Times New Roman" w:hAnsi="Times New Roman" w:cs="Times New Roman"/>
          <w:sz w:val="28"/>
          <w:szCs w:val="28"/>
        </w:rPr>
        <w:t xml:space="preserve">значения - транспортная связь между жилыми, промышленными районами и центром </w:t>
      </w:r>
      <w:r w:rsidR="00554317" w:rsidRPr="008648EC">
        <w:rPr>
          <w:rFonts w:ascii="Times New Roman" w:hAnsi="Times New Roman" w:cs="Times New Roman"/>
          <w:sz w:val="28"/>
          <w:szCs w:val="28"/>
        </w:rPr>
        <w:t>поселения</w:t>
      </w:r>
      <w:r w:rsidRPr="008648EC">
        <w:rPr>
          <w:rFonts w:ascii="Times New Roman" w:hAnsi="Times New Roman" w:cs="Times New Roman"/>
          <w:sz w:val="28"/>
          <w:szCs w:val="28"/>
        </w:rPr>
        <w:t>, выходы на внешние автомобильные дороги и другие дороги магистрального значения;</w:t>
      </w:r>
    </w:p>
    <w:p w:rsidR="00EF04C7" w:rsidRPr="008648EC" w:rsidRDefault="00EF04C7"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xml:space="preserve">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населенного пункта муниципального образования </w:t>
      </w:r>
      <w:r w:rsidR="00554317" w:rsidRPr="008648EC">
        <w:rPr>
          <w:rFonts w:ascii="Times New Roman" w:hAnsi="Times New Roman" w:cs="Times New Roman"/>
          <w:sz w:val="28"/>
          <w:szCs w:val="28"/>
        </w:rPr>
        <w:t>рабочий поселок Волово Воловского района</w:t>
      </w:r>
      <w:r w:rsidRPr="008648EC">
        <w:rPr>
          <w:rFonts w:ascii="Times New Roman" w:hAnsi="Times New Roman" w:cs="Times New Roman"/>
          <w:sz w:val="28"/>
          <w:szCs w:val="28"/>
        </w:rPr>
        <w:t>, в том числе дорога регулируемого движения транспортных средств и тротуар;</w:t>
      </w:r>
    </w:p>
    <w:p w:rsidR="00AA0485" w:rsidRPr="008648EC" w:rsidRDefault="00AA0485"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AA0485" w:rsidRPr="008648EC" w:rsidRDefault="00AA0485"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второстепенная улица - транспортная (без пропуска общественного транспорта) связь жилых микрорайонов и групп жилых зданий с магистральными улицами;</w:t>
      </w:r>
    </w:p>
    <w:p w:rsidR="00AA0485" w:rsidRPr="008648EC" w:rsidRDefault="00AA0485"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rsidR="00AA0485" w:rsidRPr="008648EC" w:rsidRDefault="00AA0485"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пешеходные улицы - это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w:t>
      </w:r>
    </w:p>
    <w:p w:rsidR="00832598" w:rsidRPr="008648EC" w:rsidRDefault="00832598"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прилотковая часть дороги - территория автомобильной дороги вдоль бордюрного камня тротуара или газона шириной один метр;</w:t>
      </w:r>
    </w:p>
    <w:p w:rsidR="00AA0485" w:rsidRPr="008648EC" w:rsidRDefault="00AA0485"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832598" w:rsidRPr="008648EC" w:rsidRDefault="00832598"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тротуар - элемент улицы, предназначенный для движения пешеходов и примыкающий к дороге или отделенный от нее газоном;</w:t>
      </w:r>
    </w:p>
    <w:p w:rsidR="00832598" w:rsidRPr="008648EC" w:rsidRDefault="00832598"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парковочный карман - парковка (парковочное место), специально обозначенные и при необходимости обустроенные и оборудованные места, являющиеся в том числе частью автомобильно</w:t>
      </w:r>
      <w:r w:rsidR="00DB781F" w:rsidRPr="008648EC">
        <w:rPr>
          <w:rFonts w:ascii="Times New Roman" w:hAnsi="Times New Roman" w:cs="Times New Roman"/>
          <w:sz w:val="28"/>
          <w:szCs w:val="28"/>
        </w:rPr>
        <w:t xml:space="preserve">й </w:t>
      </w:r>
      <w:r w:rsidRPr="008648EC">
        <w:rPr>
          <w:rFonts w:ascii="Times New Roman" w:hAnsi="Times New Roman" w:cs="Times New Roman"/>
          <w:sz w:val="28"/>
          <w:szCs w:val="28"/>
        </w:rPr>
        <w:t>дороги и (или) примыкающие к проезжей части и (или) тротуару, обочине, либо являющееся частью площадей и иных объектов улично-дорожной сети, предназначенные для организованной стоянки транспортных средств по решению собственника или иного владельца автомобильной дороги, собственника земельного участка;</w:t>
      </w:r>
    </w:p>
    <w:p w:rsidR="00D0431D" w:rsidRPr="008648EC" w:rsidRDefault="00D0431D"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xml:space="preserve">остановочный пункт общественного пассажирского транспорта – сооружение, предназначенное для организации ожидания, высадки и посадки </w:t>
      </w:r>
      <w:r w:rsidRPr="008648EC">
        <w:rPr>
          <w:rFonts w:ascii="Times New Roman" w:hAnsi="Times New Roman" w:cs="Times New Roman"/>
          <w:sz w:val="28"/>
          <w:szCs w:val="28"/>
        </w:rPr>
        <w:lastRenderedPageBreak/>
        <w:t>пассажиров маршрутных транспортных средств, оборудованное на дорогах с регулярным движение маршрутных транспортных средств в местах промежуточных остановок на маршруте следования;</w:t>
      </w:r>
    </w:p>
    <w:p w:rsidR="006259D4" w:rsidRPr="008648EC" w:rsidRDefault="006259D4"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xml:space="preserve">автостоянка – специализированная </w:t>
      </w:r>
      <w:r w:rsidR="00693D98" w:rsidRPr="008648EC">
        <w:rPr>
          <w:rFonts w:ascii="Times New Roman" w:hAnsi="Times New Roman" w:cs="Times New Roman"/>
          <w:sz w:val="28"/>
          <w:szCs w:val="28"/>
        </w:rPr>
        <w:t xml:space="preserve">открытая площадка, предназначенная </w:t>
      </w:r>
      <w:r w:rsidRPr="008648EC">
        <w:rPr>
          <w:rFonts w:ascii="Times New Roman" w:hAnsi="Times New Roman" w:cs="Times New Roman"/>
          <w:sz w:val="28"/>
          <w:szCs w:val="28"/>
        </w:rPr>
        <w:t xml:space="preserve">для </w:t>
      </w:r>
      <w:r w:rsidR="00693D98" w:rsidRPr="008648EC">
        <w:rPr>
          <w:rFonts w:ascii="Times New Roman" w:hAnsi="Times New Roman" w:cs="Times New Roman"/>
          <w:sz w:val="28"/>
          <w:szCs w:val="28"/>
        </w:rPr>
        <w:t>стоянки</w:t>
      </w:r>
      <w:r w:rsidRPr="008648EC">
        <w:rPr>
          <w:rFonts w:ascii="Times New Roman" w:hAnsi="Times New Roman" w:cs="Times New Roman"/>
          <w:sz w:val="28"/>
          <w:szCs w:val="28"/>
        </w:rPr>
        <w:t xml:space="preserve"> автомототранспортных средств;</w:t>
      </w:r>
    </w:p>
    <w:p w:rsidR="00832598" w:rsidRPr="008648EC" w:rsidRDefault="00832598"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тактильное покрытие - покрытие с ощутимым изменением фактуры поверхностного слоя;</w:t>
      </w:r>
    </w:p>
    <w:p w:rsidR="00832598" w:rsidRPr="008648EC" w:rsidRDefault="00832598"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xml:space="preserve">эспланады - широкие пешеходные проходы вдоль </w:t>
      </w:r>
      <w:r w:rsidR="00693D98" w:rsidRPr="008648EC">
        <w:rPr>
          <w:rFonts w:ascii="Times New Roman" w:hAnsi="Times New Roman" w:cs="Times New Roman"/>
          <w:sz w:val="28"/>
          <w:szCs w:val="28"/>
        </w:rPr>
        <w:t>автодорог местного значения</w:t>
      </w:r>
      <w:r w:rsidRPr="008648EC">
        <w:rPr>
          <w:rFonts w:ascii="Times New Roman" w:hAnsi="Times New Roman" w:cs="Times New Roman"/>
          <w:sz w:val="28"/>
          <w:szCs w:val="28"/>
        </w:rPr>
        <w:t xml:space="preserve">, предназначенные для прогулок населения, организации подходов к особо значимым объектам. Ширина эспланады должна превышать в 1,5 - 2 раза ширину тротуара, требуемую </w:t>
      </w:r>
      <w:r w:rsidR="006259D4" w:rsidRPr="008648EC">
        <w:rPr>
          <w:rFonts w:ascii="Times New Roman" w:hAnsi="Times New Roman" w:cs="Times New Roman"/>
          <w:sz w:val="28"/>
          <w:szCs w:val="28"/>
        </w:rPr>
        <w:t>для пропуска пешеходного потока;</w:t>
      </w:r>
    </w:p>
    <w:p w:rsidR="006259D4" w:rsidRPr="008648EC" w:rsidRDefault="006259D4"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xml:space="preserve">внутриквартальный проезд – улица, предназначенная для движения транспорта и пешеходов от </w:t>
      </w:r>
      <w:r w:rsidR="00693D98" w:rsidRPr="008648EC">
        <w:rPr>
          <w:rFonts w:ascii="Times New Roman" w:hAnsi="Times New Roman" w:cs="Times New Roman"/>
          <w:sz w:val="28"/>
          <w:szCs w:val="28"/>
        </w:rPr>
        <w:t>автодорог местного значения</w:t>
      </w:r>
      <w:r w:rsidRPr="008648EC">
        <w:rPr>
          <w:rFonts w:ascii="Times New Roman" w:hAnsi="Times New Roman" w:cs="Times New Roman"/>
          <w:sz w:val="28"/>
          <w:szCs w:val="28"/>
        </w:rPr>
        <w:t xml:space="preserve"> к  группам жилых домов и другим местам квартала;</w:t>
      </w:r>
    </w:p>
    <w:p w:rsidR="00AA0485" w:rsidRPr="008648EC" w:rsidRDefault="00AA0485"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архитектурные объекты малых форм (МАФ) - скамейки, лавочки, декоративные ограждения, штакетник, урны, клумбы, цветники, рабатки, декоративные скульптуры, оборудование детских площадок, столбы для сушки белья, столбы для выбивания ковров</w:t>
      </w:r>
      <w:r w:rsidR="00D0431D" w:rsidRPr="008648EC">
        <w:rPr>
          <w:rFonts w:ascii="Times New Roman" w:hAnsi="Times New Roman" w:cs="Times New Roman"/>
          <w:sz w:val="28"/>
          <w:szCs w:val="28"/>
        </w:rPr>
        <w:t>, скульптуры, вазоны для цветов, элементы монументально-декоративного оформления, устройства для оформления мобильного и вертикального озеленения, водные устройства, спортивное оборудование, коммунально-бытовое, техническое и осветительное оборудование, средства наружной рекламы и информации</w:t>
      </w:r>
      <w:r w:rsidRPr="008648EC">
        <w:rPr>
          <w:rFonts w:ascii="Times New Roman" w:hAnsi="Times New Roman" w:cs="Times New Roman"/>
          <w:sz w:val="28"/>
          <w:szCs w:val="28"/>
        </w:rPr>
        <w:t>;</w:t>
      </w:r>
    </w:p>
    <w:p w:rsidR="00E93EF7" w:rsidRPr="008648EC" w:rsidRDefault="00E93EF7"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детская спортивная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6259D4" w:rsidRPr="008648EC" w:rsidRDefault="006259D4"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6259D4" w:rsidRPr="008648EC" w:rsidRDefault="006259D4"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w:t>
      </w:r>
    </w:p>
    <w:p w:rsidR="00AA0485" w:rsidRPr="008648EC" w:rsidRDefault="00AA0485"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газонное покрытие - участок земли с травяным покровом, прилегающий к различным видам покрытий и/или огороженный бордюрным камнем;</w:t>
      </w:r>
    </w:p>
    <w:p w:rsidR="00AA0485" w:rsidRPr="008648EC" w:rsidRDefault="00AA0485"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AA0485" w:rsidRPr="008648EC" w:rsidRDefault="00AA0485"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дерево - растение, имеющее четко выраженный деревянистый ствол диаметром не менее 5 см на высоте 1,3 м, за исключением саженцев;</w:t>
      </w:r>
    </w:p>
    <w:p w:rsidR="00AA0485" w:rsidRPr="008648EC" w:rsidRDefault="00AA0485"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живая изгородь - прием озеленения, посадки кустарников и деревьев;</w:t>
      </w:r>
    </w:p>
    <w:p w:rsidR="00AA0485" w:rsidRPr="008648EC" w:rsidRDefault="00AA0485"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заросли - деревья и (или) кустарники самосевного и порослевого происхождения, образующие единый сомкнутый полог;</w:t>
      </w:r>
    </w:p>
    <w:p w:rsidR="00AA0485" w:rsidRPr="008648EC" w:rsidRDefault="00AA0485"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xml:space="preserve">зеленые насаждения - совокупность древесных, кустарниковых и </w:t>
      </w:r>
      <w:r w:rsidRPr="008648EC">
        <w:rPr>
          <w:rFonts w:ascii="Times New Roman" w:hAnsi="Times New Roman" w:cs="Times New Roman"/>
          <w:sz w:val="28"/>
          <w:szCs w:val="28"/>
        </w:rPr>
        <w:lastRenderedPageBreak/>
        <w:t xml:space="preserve">травянистых растений </w:t>
      </w:r>
      <w:r w:rsidR="006259D4" w:rsidRPr="008648EC">
        <w:rPr>
          <w:rFonts w:ascii="Times New Roman" w:hAnsi="Times New Roman" w:cs="Times New Roman"/>
          <w:sz w:val="28"/>
          <w:szCs w:val="28"/>
        </w:rPr>
        <w:t>естественного и искусственного происхождения</w:t>
      </w:r>
      <w:r w:rsidRPr="008648EC">
        <w:rPr>
          <w:rFonts w:ascii="Times New Roman" w:hAnsi="Times New Roman" w:cs="Times New Roman"/>
          <w:sz w:val="28"/>
          <w:szCs w:val="28"/>
        </w:rPr>
        <w:t>;</w:t>
      </w:r>
    </w:p>
    <w:p w:rsidR="00AA0485" w:rsidRPr="008648EC" w:rsidRDefault="00AA0485"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компенсационное озеленение - воспроизводство зеленых насаждений взамен уничтоженных или поврежденных;</w:t>
      </w:r>
    </w:p>
    <w:p w:rsidR="00AA0485" w:rsidRPr="008648EC" w:rsidRDefault="00AA0485"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832598" w:rsidRPr="008648EC" w:rsidRDefault="00832598"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травяной покров - газон, естественная травяная растительность;</w:t>
      </w:r>
    </w:p>
    <w:p w:rsidR="00AA0485" w:rsidRPr="008648EC" w:rsidRDefault="00AA0485"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контейнерное озеленение - это благоустройство территории путем добавления горшков и контейнеров с декоративными растениями, которые могут быть как однолетними, так и многолетними, на территориях, покрытых мощением или иными видами твердых покрытий, в целях украшения, озеленения территорий и придания им стилевой направленности;</w:t>
      </w:r>
    </w:p>
    <w:p w:rsidR="00AA0485" w:rsidRPr="008648EC" w:rsidRDefault="00AA0485"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 или сохранение стационарных форм на объекте;</w:t>
      </w:r>
    </w:p>
    <w:p w:rsidR="00832598" w:rsidRPr="008648EC" w:rsidRDefault="00832598"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цветник - площадка с высаженными цветами;</w:t>
      </w:r>
    </w:p>
    <w:p w:rsidR="00D832AE" w:rsidRPr="008648EC" w:rsidRDefault="00D832AE"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повреждение зеленых насаждений – механическое, химическое и иное повреждение надземной части и корневой системы, не влекущие прекращение роста;</w:t>
      </w:r>
    </w:p>
    <w:p w:rsidR="00D832AE" w:rsidRPr="008648EC" w:rsidRDefault="00D832AE"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уничтожение зеленых насаждений – повреждение зеленых насаждений, повлекшее прекращение роста.</w:t>
      </w:r>
    </w:p>
    <w:p w:rsidR="00832598" w:rsidRPr="008648EC" w:rsidRDefault="00832598"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xml:space="preserve">ордер (разрешение) на производство работ на территории муниципального образования </w:t>
      </w:r>
      <w:r w:rsidR="00693D98" w:rsidRPr="008648EC">
        <w:rPr>
          <w:rFonts w:ascii="Times New Roman" w:hAnsi="Times New Roman" w:cs="Times New Roman"/>
          <w:sz w:val="28"/>
          <w:szCs w:val="28"/>
        </w:rPr>
        <w:t xml:space="preserve">рабочий поселок Волово Воловского района </w:t>
      </w:r>
      <w:r w:rsidRPr="008648EC">
        <w:rPr>
          <w:rFonts w:ascii="Times New Roman" w:hAnsi="Times New Roman" w:cs="Times New Roman"/>
          <w:sz w:val="28"/>
          <w:szCs w:val="28"/>
        </w:rPr>
        <w:t>- документ, устанавливающий право на производство земляных работ, в котором указываются технические характеристики, а также сроки начала и окончания производства работ с восстановленным внешним благоустройством;</w:t>
      </w:r>
    </w:p>
    <w:p w:rsidR="00832598" w:rsidRPr="008648EC" w:rsidRDefault="00832598"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xml:space="preserve">земляные работы - работы, связанные с выемкой, укладкой грунта, с нарушением усовершенствованного или грунтового покрытия территории муниципального образования </w:t>
      </w:r>
      <w:r w:rsidR="00693D98" w:rsidRPr="008648EC">
        <w:rPr>
          <w:rFonts w:ascii="Times New Roman" w:hAnsi="Times New Roman" w:cs="Times New Roman"/>
          <w:sz w:val="28"/>
          <w:szCs w:val="28"/>
        </w:rPr>
        <w:t xml:space="preserve">рабочий поселок Волово Воловского района </w:t>
      </w:r>
      <w:r w:rsidRPr="008648EC">
        <w:rPr>
          <w:rFonts w:ascii="Times New Roman" w:hAnsi="Times New Roman" w:cs="Times New Roman"/>
          <w:sz w:val="28"/>
          <w:szCs w:val="28"/>
        </w:rPr>
        <w:t>либо с устройством (укладкой) усовершенствованного покрытия дорог и тротуаров;</w:t>
      </w:r>
    </w:p>
    <w:p w:rsidR="00832598" w:rsidRPr="008648EC" w:rsidRDefault="00832598"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разрытие - любой вид земляных работ, связанных с нарушением элементов внешнего благоустройства, который включает в себя: плановый или аварийный ремонт подземных инженерных коммуникаций или сетей, сооружение или ремонт подземных и наземных объектов благоустройства, прокладку новых инженерных коммуникаций, сетей или сооружений, проведение археологических изысканий;</w:t>
      </w:r>
    </w:p>
    <w:p w:rsidR="004C1C17" w:rsidRPr="008648EC" w:rsidRDefault="004C1C17"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xml:space="preserve">аварийное разрытие - разрытие, связанное с устранением внезапного повреждения (аварии) на инженерных коммуникациях или сетях, вызвавшего угрозу или реально угрожающего жизни, здоровью или безопасности населения, нормальному обеспечению жителей жилищно-коммунальными услугами либо нанесением значительного ущерба объектам, расположенным на территории муниципального образования </w:t>
      </w:r>
      <w:r w:rsidR="00693D98" w:rsidRPr="008648EC">
        <w:rPr>
          <w:rFonts w:ascii="Times New Roman" w:hAnsi="Times New Roman" w:cs="Times New Roman"/>
          <w:sz w:val="28"/>
          <w:szCs w:val="28"/>
        </w:rPr>
        <w:t>рабочий поселок Волово Воловского района</w:t>
      </w:r>
      <w:r w:rsidRPr="008648EC">
        <w:rPr>
          <w:rFonts w:ascii="Times New Roman" w:hAnsi="Times New Roman" w:cs="Times New Roman"/>
          <w:sz w:val="28"/>
          <w:szCs w:val="28"/>
        </w:rPr>
        <w:t>;</w:t>
      </w:r>
    </w:p>
    <w:p w:rsidR="00832598" w:rsidRPr="008648EC" w:rsidRDefault="00832598"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lastRenderedPageBreak/>
        <w:t xml:space="preserve">земельный участок, предназначенный под производство разрытия - это участок на территории муниципального образования </w:t>
      </w:r>
      <w:r w:rsidR="00693D98" w:rsidRPr="008648EC">
        <w:rPr>
          <w:rFonts w:ascii="Times New Roman" w:hAnsi="Times New Roman" w:cs="Times New Roman"/>
          <w:sz w:val="28"/>
          <w:szCs w:val="28"/>
        </w:rPr>
        <w:t>рабочий поселок Волово Воловского района</w:t>
      </w:r>
      <w:r w:rsidRPr="008648EC">
        <w:rPr>
          <w:rFonts w:ascii="Times New Roman" w:hAnsi="Times New Roman" w:cs="Times New Roman"/>
          <w:sz w:val="28"/>
          <w:szCs w:val="28"/>
        </w:rPr>
        <w:t xml:space="preserve">, предоставленный Заказчику работ для производства на нем дорожных и прочих земляных работ, временного складирования грунта, материалов, дорожной техники и других нужд, связанных с производством разрытия. На время производства разрытия земельный участок не исключается из состава земель общего пользования на территории муниципального образования </w:t>
      </w:r>
      <w:r w:rsidR="00693D98" w:rsidRPr="008648EC">
        <w:rPr>
          <w:rFonts w:ascii="Times New Roman" w:hAnsi="Times New Roman" w:cs="Times New Roman"/>
          <w:sz w:val="28"/>
          <w:szCs w:val="28"/>
        </w:rPr>
        <w:t>рабочий поселок Волово Воловского района</w:t>
      </w:r>
      <w:r w:rsidRPr="008648EC">
        <w:rPr>
          <w:rFonts w:ascii="Times New Roman" w:hAnsi="Times New Roman" w:cs="Times New Roman"/>
          <w:sz w:val="28"/>
          <w:szCs w:val="28"/>
        </w:rPr>
        <w:t>;</w:t>
      </w:r>
    </w:p>
    <w:p w:rsidR="00AA0485" w:rsidRPr="008648EC" w:rsidRDefault="00AA0485"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заказчик работ - физическое или юридическое лицо, заинтересованное в производстве работ;</w:t>
      </w:r>
    </w:p>
    <w:p w:rsidR="003E67A4" w:rsidRPr="008648EC" w:rsidRDefault="003E67A4"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подрядчик – физические или юридические лица, которые выполняют работы по договору подряда и (или) муниципальному контракту, заключаемым с заказчиками в соответствии с Гражданским кодексом Российской Федерации.</w:t>
      </w:r>
    </w:p>
    <w:p w:rsidR="003E67A4" w:rsidRPr="008648EC" w:rsidRDefault="003E67A4"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специализированная организация – предприятие, организация, учреждение любой формы собственности либо предприниматель без образования юридического лица, осуществляющие в соответствии с действующим законодательством деятельность в сфере санитарной очистки и благоустройства, имеющие необходимые ресурсы и соответствующую разрешительную документацию (лицензию)</w:t>
      </w:r>
      <w:r w:rsidR="006259D4" w:rsidRPr="008648EC">
        <w:rPr>
          <w:rFonts w:ascii="Times New Roman" w:hAnsi="Times New Roman" w:cs="Times New Roman"/>
          <w:sz w:val="28"/>
          <w:szCs w:val="28"/>
        </w:rPr>
        <w:t>;</w:t>
      </w:r>
    </w:p>
    <w:p w:rsidR="006259D4" w:rsidRPr="008648EC" w:rsidRDefault="006259D4"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заинтересованные лица – активные жители, представители управляющих организаций, предприятий, сообществ и различных объединений и организаций;</w:t>
      </w:r>
    </w:p>
    <w:p w:rsidR="003808C7" w:rsidRPr="008648EC" w:rsidRDefault="003808C7"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4C1C17" w:rsidRPr="008648EC" w:rsidRDefault="004C1C17"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4C1C17" w:rsidRPr="008648EC" w:rsidRDefault="004C1C17"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витрина - объемное средство размещения информации, устанавливаемое в остекленных проемах окон и витражей зданий и сооружений;</w:t>
      </w:r>
    </w:p>
    <w:p w:rsidR="004C1C17" w:rsidRPr="008648EC" w:rsidRDefault="004C1C17"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городские животные - животные, находящиеся в собственности учреждений, предприятий, организаций, расположенных на территории муниципального образования;</w:t>
      </w:r>
    </w:p>
    <w:p w:rsidR="00832598" w:rsidRPr="008648EC" w:rsidRDefault="004C1C17"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домашние животные - животные, исторически прирученные и разводимые человеком, находящиеся на содержании владельца в жилище или служебных помещениях;</w:t>
      </w:r>
      <w:r w:rsidR="00832598" w:rsidRPr="008648EC">
        <w:rPr>
          <w:rFonts w:ascii="Times New Roman" w:hAnsi="Times New Roman" w:cs="Times New Roman"/>
          <w:sz w:val="28"/>
          <w:szCs w:val="28"/>
        </w:rPr>
        <w:t xml:space="preserve"> </w:t>
      </w:r>
    </w:p>
    <w:p w:rsidR="00832598" w:rsidRPr="008648EC" w:rsidRDefault="00832598"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безнадзорные животные - домашние животные, находящиеся в общественных местах на территории муниципального образования без сопровождающего лица, либо пригульный скот;</w:t>
      </w:r>
    </w:p>
    <w:p w:rsidR="00832598" w:rsidRPr="008648EC" w:rsidRDefault="00832598"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приюты для животных - помещения при муниципальных и иных организациях, предназначенные и специально приспособленные для размещения и кратковременного, длительного или пожизненного содержания найденных, отловленных домашних животных, а также домашних животных, от которых отказались владельцы;</w:t>
      </w:r>
    </w:p>
    <w:p w:rsidR="00832598" w:rsidRPr="008648EC" w:rsidRDefault="00832598"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lastRenderedPageBreak/>
        <w:t>содержание домашних животных - действия, совершаемые владельцами домашних животных для сохранения жизни животных,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832598" w:rsidRPr="008648EC" w:rsidRDefault="00832598"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C1C17" w:rsidRPr="008648EC" w:rsidRDefault="004C1C17"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контейнер - стандартная емкость для сбора отходов производства и потребления объемом в соответствии с нормативами, устанавливаемая на контейнерной площадке;</w:t>
      </w:r>
    </w:p>
    <w:p w:rsidR="004C1C17" w:rsidRPr="008648EC" w:rsidRDefault="004C1C17"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контейнерная площадка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(или) бункеров-накопителей;</w:t>
      </w:r>
    </w:p>
    <w:p w:rsidR="004C1C17" w:rsidRPr="008648EC" w:rsidRDefault="004C1C17"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крупногабаритные отходы (КГО) - отходы производства и потребления, утратившие свои потребительские свойства товары (продукция), образующиеся в результате производства и потребления, по своим габаритам и свойствам не помещающиеся в контейнер. К крупногабаритным отходам относятся: сломанные парты, мебель, холодильники, газовые плиты, бытовая техника;</w:t>
      </w:r>
    </w:p>
    <w:p w:rsidR="00832598" w:rsidRPr="008648EC" w:rsidRDefault="00832598"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мусоросборник - емкость для сбора отходов производства и потребления собственниками индивидуальных жилых домов, не заключивших договор на вывоз отходов производства и потребления со специализированной организацией, в зоне застройки индивидуальными жилыми домами;</w:t>
      </w:r>
    </w:p>
    <w:p w:rsidR="00832598" w:rsidRPr="008648EC" w:rsidRDefault="00832598"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бункер-накопитель - емкость для сбора твердых коммунальных отходов и других отходов производства и потребления объемом более 8,0 м3;</w:t>
      </w:r>
    </w:p>
    <w:p w:rsidR="00832598" w:rsidRPr="008648EC" w:rsidRDefault="00832598"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вывоз ОПП (КГО) - выгрузка отходов производства и потребления из контейнеров в специализированный транспорт, зачистка контейнерных площадок и подъездов к ним от просыпавшегося мусора и транспортировка их с места сбора на объект утилизации;</w:t>
      </w:r>
    </w:p>
    <w:p w:rsidR="00832598" w:rsidRPr="008648EC" w:rsidRDefault="00832598"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xml:space="preserve">отходы производства и потребления (ОПП)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w:t>
      </w:r>
      <w:hyperlink r:id="rId15" w:history="1">
        <w:r w:rsidRPr="008648EC">
          <w:rPr>
            <w:rFonts w:ascii="Times New Roman" w:hAnsi="Times New Roman" w:cs="Times New Roman"/>
            <w:sz w:val="28"/>
            <w:szCs w:val="28"/>
          </w:rPr>
          <w:t>законом</w:t>
        </w:r>
      </w:hyperlink>
      <w:r w:rsidRPr="008648EC">
        <w:rPr>
          <w:rFonts w:ascii="Times New Roman" w:hAnsi="Times New Roman" w:cs="Times New Roman"/>
          <w:sz w:val="28"/>
          <w:szCs w:val="28"/>
        </w:rPr>
        <w:t xml:space="preserve"> от 24.06.1998 N 89-ФЗ "Об отходах производства и потребления" и настоящими Правилами;</w:t>
      </w:r>
    </w:p>
    <w:p w:rsidR="00832598" w:rsidRPr="008648EC" w:rsidRDefault="00832598"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сбор ОПП (КГО) - комплекс мероприятий, связанных с заполнением контейнеров, бункеров-накопителей и зачисткой контейнерных площадок;</w:t>
      </w:r>
    </w:p>
    <w:p w:rsidR="00FB403B" w:rsidRPr="008648EC" w:rsidRDefault="00FB403B"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несанкционированная свалка мусора – скопление отходов производства и потребления, возникшие в результате их самовольного (несанкционированного) сброса (размещения) или складирования;</w:t>
      </w:r>
    </w:p>
    <w:p w:rsidR="00832598" w:rsidRPr="008648EC" w:rsidRDefault="00832598"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lastRenderedPageBreak/>
        <w:t>урна - емкость объемом менее 0,5 куб. м для сбора бытового мусора на улицах, площадях, объектах рекреации, устанавливаемая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w:t>
      </w:r>
    </w:p>
    <w:p w:rsidR="004C1C17" w:rsidRPr="008648EC" w:rsidRDefault="004C1C17"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некапитальные нестационарные (временные) сооружения - объекты (сооружения),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рекламные конструкции, металлические сборные железобетонные гаражные боксы, остановочные павильоны, наземные туалетные кабины и другие объекты некапитального характера;</w:t>
      </w:r>
    </w:p>
    <w:p w:rsidR="00832598" w:rsidRPr="008648EC" w:rsidRDefault="00832598"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4C1C17" w:rsidRPr="008648EC" w:rsidRDefault="004C1C17"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xml:space="preserve">объект - здания, сооружения, земельные участки, нестационарные торговые объекты, места (площадки) для сбора отходов производства и потребления, сети инженерно-технического обеспечения, водные объекты, зеленые насаждения, а также иные объекты и территории, определенные </w:t>
      </w:r>
      <w:hyperlink r:id="rId16" w:history="1">
        <w:r w:rsidRPr="008648EC">
          <w:rPr>
            <w:rFonts w:ascii="Times New Roman" w:hAnsi="Times New Roman" w:cs="Times New Roman"/>
            <w:sz w:val="28"/>
            <w:szCs w:val="28"/>
          </w:rPr>
          <w:t>Законом</w:t>
        </w:r>
      </w:hyperlink>
      <w:r w:rsidRPr="008648EC">
        <w:rPr>
          <w:rFonts w:ascii="Times New Roman" w:hAnsi="Times New Roman" w:cs="Times New Roman"/>
          <w:sz w:val="28"/>
          <w:szCs w:val="28"/>
        </w:rPr>
        <w:t xml:space="preserve"> Тульской области от 09.12.2013 N 2040-ЗТО "Об обеспечении чистоты и порядка на территории Тульской области";</w:t>
      </w:r>
    </w:p>
    <w:p w:rsidR="004C1C17" w:rsidRPr="008648EC" w:rsidRDefault="004C1C17"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осветительная установка наружного освещения (далее - ОУНО) - комплексное светотехническое устройство, предназначенное для искусственного и (или) естественного освещения и состоящее из источника оптического излучения, осветительного прибора или светопропускающего устройства, несущей конструкции, освещаемого объекта или группы объектов, приемника излучения и вспомогательных элементов, обеспечивающих работу установки (проводов и кабелей, пускорегулирующих и управляющих устройств, конструктивных узлов, средств обслуживания);</w:t>
      </w:r>
    </w:p>
    <w:p w:rsidR="004C1C17" w:rsidRPr="008648EC" w:rsidRDefault="004C1C17"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xml:space="preserve">придомовая территория - территория, определяемая </w:t>
      </w:r>
      <w:hyperlink r:id="rId17" w:history="1">
        <w:r w:rsidRPr="008648EC">
          <w:rPr>
            <w:rFonts w:ascii="Times New Roman" w:hAnsi="Times New Roman" w:cs="Times New Roman"/>
            <w:sz w:val="28"/>
            <w:szCs w:val="28"/>
          </w:rPr>
          <w:t>Правилами</w:t>
        </w:r>
      </w:hyperlink>
      <w:r w:rsidRPr="008648EC">
        <w:rPr>
          <w:rFonts w:ascii="Times New Roman" w:hAnsi="Times New Roman" w:cs="Times New Roman"/>
          <w:sz w:val="28"/>
          <w:szCs w:val="28"/>
        </w:rPr>
        <w:t xml:space="preserve"> и нормами технической эксплуатации жилищного фонда, утвержденные Постановлением Госстроя РФ от 27.09.2003 </w:t>
      </w:r>
      <w:r w:rsidR="00CF30A3" w:rsidRPr="008648EC">
        <w:rPr>
          <w:rFonts w:ascii="Times New Roman" w:hAnsi="Times New Roman" w:cs="Times New Roman"/>
          <w:sz w:val="28"/>
          <w:szCs w:val="28"/>
        </w:rPr>
        <w:t>№</w:t>
      </w:r>
      <w:r w:rsidRPr="008648EC">
        <w:rPr>
          <w:rFonts w:ascii="Times New Roman" w:hAnsi="Times New Roman" w:cs="Times New Roman"/>
          <w:sz w:val="28"/>
          <w:szCs w:val="28"/>
        </w:rPr>
        <w:t xml:space="preserve"> 170;</w:t>
      </w:r>
    </w:p>
    <w:p w:rsidR="004C1C17" w:rsidRPr="008648EC" w:rsidRDefault="004C1C17" w:rsidP="001F4750">
      <w:pPr>
        <w:pStyle w:val="ConsPlusNormal"/>
        <w:ind w:left="-426" w:firstLine="710"/>
        <w:jc w:val="both"/>
        <w:rPr>
          <w:rFonts w:ascii="Times New Roman" w:hAnsi="Times New Roman" w:cs="Times New Roman"/>
          <w:sz w:val="28"/>
          <w:szCs w:val="28"/>
        </w:rPr>
      </w:pPr>
      <w:r w:rsidRPr="008648EC">
        <w:rPr>
          <w:rFonts w:ascii="Times New Roman" w:hAnsi="Times New Roman" w:cs="Times New Roman"/>
          <w:sz w:val="28"/>
          <w:szCs w:val="28"/>
        </w:rPr>
        <w:t xml:space="preserve">прилегающая территория - территория общего пользования, непосредственно примыкающая к объектам, определение границ которой установлено </w:t>
      </w:r>
      <w:hyperlink r:id="rId18" w:history="1">
        <w:r w:rsidRPr="008648EC">
          <w:rPr>
            <w:rFonts w:ascii="Times New Roman" w:hAnsi="Times New Roman" w:cs="Times New Roman"/>
            <w:sz w:val="28"/>
            <w:szCs w:val="28"/>
          </w:rPr>
          <w:t>статьей 5</w:t>
        </w:r>
      </w:hyperlink>
      <w:r w:rsidRPr="008648EC">
        <w:rPr>
          <w:rFonts w:ascii="Times New Roman" w:hAnsi="Times New Roman" w:cs="Times New Roman"/>
          <w:sz w:val="28"/>
          <w:szCs w:val="28"/>
        </w:rPr>
        <w:t xml:space="preserve"> Закона Тульской области от 09.12.2013 N 2040-ЗТО "Об обеспечении чистоты и порядка на территории Тульской области";</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фасад здания, сооружения - наружная сторона здания или сооружения (различаются главный, уличный, дворовый и торцевой);</w:t>
      </w:r>
    </w:p>
    <w:p w:rsidR="00832598" w:rsidRPr="008648EC" w:rsidRDefault="00832598" w:rsidP="00832598">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лицо, ответственное за захоронение, - лицо, на которое было выписано удостоверение на захоронение и которое обладает правом осуществлять на </w:t>
      </w:r>
      <w:r w:rsidRPr="008648EC">
        <w:rPr>
          <w:rFonts w:ascii="Times New Roman" w:hAnsi="Times New Roman" w:cs="Times New Roman"/>
          <w:sz w:val="28"/>
          <w:szCs w:val="28"/>
        </w:rPr>
        <w:lastRenderedPageBreak/>
        <w:t>участке захоронения установку надмогильных сооружений, осуществлять посадку зеленых насаждений, а также несет обязанности по содержанию и благоустройству места захоронения;</w:t>
      </w:r>
    </w:p>
    <w:p w:rsidR="00832598" w:rsidRPr="008648EC" w:rsidRDefault="00832598" w:rsidP="00832598">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места погребения (далее также кладбища)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
    <w:p w:rsidR="00832598" w:rsidRPr="008648EC" w:rsidRDefault="00832598" w:rsidP="00832598">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место для захоронения (место захоронения) - участок земли, предоставляемый (место для захоронения) или предоставленный (место захоронения) на общественном кладбище для погребения умершего;</w:t>
      </w:r>
    </w:p>
    <w:p w:rsidR="00832598" w:rsidRPr="008648EC" w:rsidRDefault="00832598" w:rsidP="00832598">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надмогильное сооружение - памятник, стела, обелиск, крест, цветник, ограда, плитка, бордюрный камень, иные предметы, конструкции, сооружения, установленные в границах места захоронения и прочно связанные с местом захоронения;</w:t>
      </w:r>
    </w:p>
    <w:p w:rsidR="00832598" w:rsidRPr="008648EC" w:rsidRDefault="00832598" w:rsidP="00832598">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захоронение - могила на участке земли, предоставленном для погребения умершего, в которую произведено погребение;</w:t>
      </w:r>
    </w:p>
    <w:p w:rsidR="00832598" w:rsidRPr="008648EC" w:rsidRDefault="00832598" w:rsidP="00832598">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уполномоченное учреждение муниципального образования </w:t>
      </w:r>
      <w:r w:rsidR="00B40870" w:rsidRPr="008648EC">
        <w:rPr>
          <w:rFonts w:ascii="Times New Roman" w:hAnsi="Times New Roman" w:cs="Times New Roman"/>
          <w:sz w:val="28"/>
          <w:szCs w:val="28"/>
        </w:rPr>
        <w:t xml:space="preserve">рабочий поселок Волово Воловского района </w:t>
      </w:r>
      <w:r w:rsidRPr="008648EC">
        <w:rPr>
          <w:rFonts w:ascii="Times New Roman" w:hAnsi="Times New Roman" w:cs="Times New Roman"/>
          <w:sz w:val="28"/>
          <w:szCs w:val="28"/>
        </w:rPr>
        <w:t xml:space="preserve">в сфере погребения и похоронного дела - созданное администрацией </w:t>
      </w:r>
      <w:r w:rsidR="00B40870" w:rsidRPr="008648EC">
        <w:rPr>
          <w:rFonts w:ascii="Times New Roman" w:hAnsi="Times New Roman" w:cs="Times New Roman"/>
          <w:sz w:val="28"/>
          <w:szCs w:val="28"/>
        </w:rPr>
        <w:t xml:space="preserve">рабочий поселок Волово Воловского района </w:t>
      </w:r>
      <w:r w:rsidRPr="008648EC">
        <w:rPr>
          <w:rFonts w:ascii="Times New Roman" w:hAnsi="Times New Roman" w:cs="Times New Roman"/>
          <w:sz w:val="28"/>
          <w:szCs w:val="28"/>
        </w:rPr>
        <w:t xml:space="preserve">муниципальное учреждение, не осуществляющее деятельность, приносящую доход, основным видом деятельности которого является исполнение полномочий администрации </w:t>
      </w:r>
      <w:r w:rsidR="00B40870" w:rsidRPr="008648EC">
        <w:rPr>
          <w:rFonts w:ascii="Times New Roman" w:hAnsi="Times New Roman" w:cs="Times New Roman"/>
          <w:sz w:val="28"/>
          <w:szCs w:val="28"/>
        </w:rPr>
        <w:t xml:space="preserve">рабочий поселок Волово Воловского района </w:t>
      </w:r>
      <w:r w:rsidRPr="008648EC">
        <w:rPr>
          <w:rFonts w:ascii="Times New Roman" w:hAnsi="Times New Roman" w:cs="Times New Roman"/>
          <w:sz w:val="28"/>
          <w:szCs w:val="28"/>
        </w:rPr>
        <w:t>по организации похоронного дела.</w:t>
      </w:r>
    </w:p>
    <w:p w:rsidR="00F45A39" w:rsidRPr="008648EC" w:rsidRDefault="00F45A39" w:rsidP="00832598">
      <w:pPr>
        <w:pStyle w:val="ConsPlusNormal"/>
        <w:ind w:left="-567" w:firstLine="567"/>
        <w:jc w:val="both"/>
        <w:rPr>
          <w:rFonts w:ascii="Times New Roman" w:hAnsi="Times New Roman" w:cs="Times New Roman"/>
          <w:sz w:val="28"/>
          <w:szCs w:val="28"/>
        </w:rPr>
      </w:pPr>
    </w:p>
    <w:p w:rsidR="004C1C17" w:rsidRPr="008648EC" w:rsidRDefault="004C1C17" w:rsidP="00DA3D06">
      <w:pPr>
        <w:pStyle w:val="ConsPlusNormal"/>
        <w:ind w:left="-567" w:firstLine="567"/>
        <w:jc w:val="center"/>
        <w:outlineLvl w:val="1"/>
        <w:rPr>
          <w:rFonts w:ascii="Times New Roman" w:hAnsi="Times New Roman" w:cs="Times New Roman"/>
          <w:b/>
          <w:sz w:val="28"/>
          <w:szCs w:val="28"/>
        </w:rPr>
      </w:pPr>
      <w:bookmarkStart w:id="1" w:name="P142"/>
      <w:bookmarkEnd w:id="1"/>
      <w:r w:rsidRPr="008648EC">
        <w:rPr>
          <w:rFonts w:ascii="Times New Roman" w:hAnsi="Times New Roman" w:cs="Times New Roman"/>
          <w:b/>
          <w:sz w:val="28"/>
          <w:szCs w:val="28"/>
        </w:rPr>
        <w:t>Раздел 2. Элементы благоустройства территории</w:t>
      </w:r>
    </w:p>
    <w:p w:rsidR="004C1C17" w:rsidRPr="008648EC" w:rsidRDefault="004C1C17" w:rsidP="00DA3D06">
      <w:pPr>
        <w:pStyle w:val="ConsPlusNormal"/>
        <w:ind w:left="-567" w:firstLine="567"/>
        <w:rPr>
          <w:rFonts w:ascii="Times New Roman" w:hAnsi="Times New Roman" w:cs="Times New Roman"/>
          <w:sz w:val="12"/>
          <w:szCs w:val="28"/>
        </w:rPr>
      </w:pPr>
    </w:p>
    <w:p w:rsidR="004C1C17" w:rsidRPr="008648EC" w:rsidRDefault="004C1C17" w:rsidP="00DA3D06">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2.1. Элементы инженерной подготовки и защиты</w:t>
      </w:r>
    </w:p>
    <w:p w:rsidR="004C1C17" w:rsidRPr="008648EC" w:rsidRDefault="004C1C17" w:rsidP="00DA3D06">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территории (сток поверхностных вод)</w:t>
      </w:r>
    </w:p>
    <w:p w:rsidR="00F45A39" w:rsidRPr="008648EC" w:rsidRDefault="00F45A39" w:rsidP="00DA3D06">
      <w:pPr>
        <w:pStyle w:val="ConsPlusNormal"/>
        <w:ind w:left="-567" w:firstLine="567"/>
        <w:jc w:val="center"/>
        <w:rPr>
          <w:rFonts w:ascii="Times New Roman" w:hAnsi="Times New Roman" w:cs="Times New Roman"/>
          <w:sz w:val="28"/>
          <w:szCs w:val="28"/>
        </w:rPr>
      </w:pPr>
    </w:p>
    <w:p w:rsidR="004C1C17" w:rsidRPr="008648EC" w:rsidRDefault="004C1C17" w:rsidP="00DA3D06">
      <w:pPr>
        <w:pStyle w:val="ConsPlusNormal"/>
        <w:ind w:left="-567" w:firstLine="567"/>
        <w:rPr>
          <w:rFonts w:ascii="Times New Roman" w:hAnsi="Times New Roman" w:cs="Times New Roman"/>
          <w:sz w:val="8"/>
          <w:szCs w:val="28"/>
        </w:rPr>
      </w:pP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Организация элементов инженерной подготовки и защиты территории производится в составе мероприятий по организации стока поверхностных вод.</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2.1.2. При организации стока поверхностных вод необходимо руководствоваться СНиП 2.04.03.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Организацию поверхностного водоотвода необходимо осуществлять с минимальным объемом земляных работ, предусматривающих сток воды со скоростями, исключающими возможность эрозии почвы.</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2.1.3. Применение открытых водоотводящих устройств допускается в границах территорий парков и лесопарков. Открытые лотки (канавы, кюветы) по </w:t>
      </w:r>
      <w:r w:rsidRPr="008648EC">
        <w:rPr>
          <w:rFonts w:ascii="Times New Roman" w:hAnsi="Times New Roman" w:cs="Times New Roman"/>
          <w:sz w:val="28"/>
          <w:szCs w:val="28"/>
        </w:rPr>
        <w:lastRenderedPageBreak/>
        <w:t>дну или по всему периметру необходимо укреплять (одерновка, каменное мощение, монолитный бетон, сборный железобетон, керамика и др.), угол откосов кюветов необходимо принимать в зависимости от видов грунта.</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2.1.4. Минимальные и максимальные уклоны назначаются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2.1.5. На территориях объектов рекреации водоотводные лотки должны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замоноличивать раствором глины.</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2.1.6. Дождеприемные колодцы являются элементами закрытой системы дождевой (ливневой) канализации и устанавливаются в местах понижения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в порядке, предусмотренном </w:t>
      </w:r>
      <w:hyperlink w:anchor="P156" w:history="1">
        <w:r w:rsidRPr="008648EC">
          <w:rPr>
            <w:rFonts w:ascii="Times New Roman" w:hAnsi="Times New Roman" w:cs="Times New Roman"/>
            <w:sz w:val="28"/>
            <w:szCs w:val="28"/>
          </w:rPr>
          <w:t>таблицей 1</w:t>
        </w:r>
      </w:hyperlink>
      <w:r w:rsidRPr="008648EC">
        <w:rPr>
          <w:rFonts w:ascii="Times New Roman" w:hAnsi="Times New Roman" w:cs="Times New Roman"/>
          <w:sz w:val="28"/>
          <w:szCs w:val="28"/>
        </w:rPr>
        <w:t xml:space="preserve"> настоящих Правил.</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2.1.7. При обустройстве решеток, перекрывающих водоотводящие лотки на пешеходных коммуникациях, а также ребра решеток не допускается располагать вдоль направления пешеходного движения, а ширину отверстий между ребрами необходимо принимать не более 15 мм.</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2.1.8. При ширине улицы в красных линиях более 30 м и уклонах более 30 промилле (единица измерения, равная 0,1 процента) расстояние между дождеприемными колодцами устанавливают не более 60 м. В случае превышения указанного расстояния должно быть обеспечено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дождеприемными колодцами в два раза. При формировании значительного объема стоков в пределах внутриквартальных территорий должен быть предусмотрен ввод дождевой канализации в ее границы, что необходимо обосновать расчетом.</w:t>
      </w:r>
    </w:p>
    <w:p w:rsidR="004C1C17" w:rsidRPr="008648EC" w:rsidRDefault="004C1C17" w:rsidP="00DA3D06">
      <w:pPr>
        <w:pStyle w:val="ConsPlusNormal"/>
        <w:ind w:left="-567" w:firstLine="567"/>
        <w:rPr>
          <w:rFonts w:ascii="Times New Roman" w:hAnsi="Times New Roman" w:cs="Times New Roman"/>
          <w:sz w:val="12"/>
          <w:szCs w:val="28"/>
        </w:rPr>
      </w:pPr>
    </w:p>
    <w:p w:rsidR="004C1C17" w:rsidRPr="008648EC" w:rsidRDefault="004C1C17" w:rsidP="00DA3D06">
      <w:pPr>
        <w:pStyle w:val="ConsPlusNormal"/>
        <w:ind w:left="-567" w:firstLine="567"/>
        <w:jc w:val="center"/>
        <w:outlineLvl w:val="3"/>
        <w:rPr>
          <w:rFonts w:ascii="Times New Roman" w:hAnsi="Times New Roman" w:cs="Times New Roman"/>
          <w:sz w:val="28"/>
          <w:szCs w:val="28"/>
        </w:rPr>
      </w:pPr>
      <w:bookmarkStart w:id="2" w:name="P156"/>
      <w:bookmarkEnd w:id="2"/>
      <w:r w:rsidRPr="008648EC">
        <w:rPr>
          <w:rFonts w:ascii="Times New Roman" w:hAnsi="Times New Roman" w:cs="Times New Roman"/>
          <w:sz w:val="28"/>
          <w:szCs w:val="28"/>
        </w:rPr>
        <w:t>Таблица 1. Рекомендуемое размещение дождеприемных</w:t>
      </w:r>
    </w:p>
    <w:p w:rsidR="004C1C17" w:rsidRPr="008648EC" w:rsidRDefault="004C1C17" w:rsidP="00DA3D06">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колодцев в лотках проезжих частей улиц и проездов</w:t>
      </w:r>
    </w:p>
    <w:p w:rsidR="004C1C17" w:rsidRPr="008648EC" w:rsidRDefault="004C1C17" w:rsidP="00DA3D06">
      <w:pPr>
        <w:pStyle w:val="ConsPlusNormal"/>
        <w:ind w:left="-567" w:firstLine="567"/>
        <w:rPr>
          <w:rFonts w:ascii="Times New Roman" w:hAnsi="Times New Roman" w:cs="Times New Roman"/>
          <w:sz w:val="8"/>
          <w:szCs w:val="28"/>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0"/>
        <w:gridCol w:w="5053"/>
      </w:tblGrid>
      <w:tr w:rsidR="004C1C17" w:rsidRPr="008648EC" w:rsidTr="00DA3D06">
        <w:tc>
          <w:tcPr>
            <w:tcW w:w="4870" w:type="dxa"/>
          </w:tcPr>
          <w:p w:rsidR="004C1C17" w:rsidRPr="008648EC" w:rsidRDefault="004C1C17" w:rsidP="00DA3D06">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Уклон проезжей части улицы, промилле</w:t>
            </w:r>
          </w:p>
        </w:tc>
        <w:tc>
          <w:tcPr>
            <w:tcW w:w="5053" w:type="dxa"/>
          </w:tcPr>
          <w:p w:rsidR="004C1C17" w:rsidRPr="008648EC" w:rsidRDefault="004C1C17" w:rsidP="00DA3D06">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Расстояние между дождеприемными колодцами, м</w:t>
            </w:r>
          </w:p>
        </w:tc>
      </w:tr>
      <w:tr w:rsidR="004C1C17" w:rsidRPr="008648EC" w:rsidTr="00DA3D06">
        <w:tc>
          <w:tcPr>
            <w:tcW w:w="4870" w:type="dxa"/>
          </w:tcPr>
          <w:p w:rsidR="004C1C17" w:rsidRPr="008648EC" w:rsidRDefault="004C1C17" w:rsidP="00DA3D06">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До 4</w:t>
            </w:r>
          </w:p>
        </w:tc>
        <w:tc>
          <w:tcPr>
            <w:tcW w:w="5053" w:type="dxa"/>
          </w:tcPr>
          <w:p w:rsidR="004C1C17" w:rsidRPr="008648EC" w:rsidRDefault="004C1C17" w:rsidP="00DA3D06">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w:t>
            </w:r>
          </w:p>
        </w:tc>
      </w:tr>
      <w:tr w:rsidR="004C1C17" w:rsidRPr="008648EC" w:rsidTr="00DA3D06">
        <w:tc>
          <w:tcPr>
            <w:tcW w:w="4870" w:type="dxa"/>
          </w:tcPr>
          <w:p w:rsidR="004C1C17" w:rsidRPr="008648EC" w:rsidRDefault="004C1C17" w:rsidP="00DA3D06">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5 - 10</w:t>
            </w:r>
          </w:p>
        </w:tc>
        <w:tc>
          <w:tcPr>
            <w:tcW w:w="5053" w:type="dxa"/>
          </w:tcPr>
          <w:p w:rsidR="004C1C17" w:rsidRPr="008648EC" w:rsidRDefault="004C1C17" w:rsidP="00DA3D06">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50 - 70</w:t>
            </w:r>
          </w:p>
        </w:tc>
      </w:tr>
      <w:tr w:rsidR="004C1C17" w:rsidRPr="008648EC" w:rsidTr="00DA3D06">
        <w:tc>
          <w:tcPr>
            <w:tcW w:w="4870" w:type="dxa"/>
          </w:tcPr>
          <w:p w:rsidR="004C1C17" w:rsidRPr="008648EC" w:rsidRDefault="004C1C17" w:rsidP="00DA3D06">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10 - 30</w:t>
            </w:r>
          </w:p>
        </w:tc>
        <w:tc>
          <w:tcPr>
            <w:tcW w:w="5053" w:type="dxa"/>
          </w:tcPr>
          <w:p w:rsidR="004C1C17" w:rsidRPr="008648EC" w:rsidRDefault="004C1C17" w:rsidP="00DA3D06">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70 - 80</w:t>
            </w:r>
          </w:p>
        </w:tc>
      </w:tr>
      <w:tr w:rsidR="004C1C17" w:rsidRPr="008648EC" w:rsidTr="00DA3D06">
        <w:tc>
          <w:tcPr>
            <w:tcW w:w="4870" w:type="dxa"/>
          </w:tcPr>
          <w:p w:rsidR="004C1C17" w:rsidRPr="008648EC" w:rsidRDefault="004C1C17" w:rsidP="00DA3D06">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Свыше 30</w:t>
            </w:r>
          </w:p>
        </w:tc>
        <w:tc>
          <w:tcPr>
            <w:tcW w:w="5053" w:type="dxa"/>
          </w:tcPr>
          <w:p w:rsidR="004C1C17" w:rsidRPr="008648EC" w:rsidRDefault="004C1C17" w:rsidP="00DA3D06">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Не более 60</w:t>
            </w:r>
          </w:p>
        </w:tc>
      </w:tr>
    </w:tbl>
    <w:p w:rsidR="004C1C17" w:rsidRPr="008648EC" w:rsidRDefault="004C1C17" w:rsidP="00DA3D06">
      <w:pPr>
        <w:pStyle w:val="ConsPlusNormal"/>
        <w:ind w:left="-567" w:firstLine="567"/>
        <w:rPr>
          <w:rFonts w:ascii="Times New Roman" w:hAnsi="Times New Roman" w:cs="Times New Roman"/>
          <w:sz w:val="12"/>
          <w:szCs w:val="28"/>
        </w:rPr>
      </w:pP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Пропускная способность одной горизонтальной водоприемной решетки определяется по формуле:</w:t>
      </w:r>
    </w:p>
    <w:p w:rsidR="004C1C17" w:rsidRPr="008648EC" w:rsidRDefault="004C1C17" w:rsidP="00DA3D06">
      <w:pPr>
        <w:pStyle w:val="ConsPlusNormal"/>
        <w:ind w:left="-567" w:firstLine="567"/>
        <w:rPr>
          <w:rFonts w:ascii="Times New Roman" w:hAnsi="Times New Roman" w:cs="Times New Roman"/>
          <w:sz w:val="4"/>
          <w:szCs w:val="28"/>
        </w:rPr>
      </w:pPr>
    </w:p>
    <w:tbl>
      <w:tblPr>
        <w:tblW w:w="0" w:type="auto"/>
        <w:tblInd w:w="-62" w:type="dxa"/>
        <w:tblLayout w:type="fixed"/>
        <w:tblCellMar>
          <w:top w:w="102" w:type="dxa"/>
          <w:left w:w="62" w:type="dxa"/>
          <w:bottom w:w="102" w:type="dxa"/>
          <w:right w:w="62" w:type="dxa"/>
        </w:tblCellMar>
        <w:tblLook w:val="04A0"/>
      </w:tblPr>
      <w:tblGrid>
        <w:gridCol w:w="4365"/>
        <w:gridCol w:w="4365"/>
      </w:tblGrid>
      <w:tr w:rsidR="004C1C17" w:rsidRPr="008648EC">
        <w:tc>
          <w:tcPr>
            <w:tcW w:w="4365" w:type="dxa"/>
            <w:tcBorders>
              <w:top w:val="nil"/>
              <w:left w:val="nil"/>
              <w:bottom w:val="nil"/>
              <w:right w:val="nil"/>
            </w:tcBorders>
          </w:tcPr>
          <w:p w:rsidR="004C1C17" w:rsidRPr="008648EC" w:rsidRDefault="004C1C17" w:rsidP="00DA3D06">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при H &lt;= 1,33 W / I</w:t>
            </w:r>
          </w:p>
        </w:tc>
        <w:tc>
          <w:tcPr>
            <w:tcW w:w="4365" w:type="dxa"/>
            <w:tcBorders>
              <w:top w:val="nil"/>
              <w:left w:val="nil"/>
              <w:bottom w:val="nil"/>
              <w:right w:val="nil"/>
            </w:tcBorders>
          </w:tcPr>
          <w:p w:rsidR="004C1C17" w:rsidRPr="008648EC" w:rsidRDefault="004C1C17" w:rsidP="00DA3D06">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Q = 1 / 5IH куб. м/с,</w:t>
            </w:r>
          </w:p>
        </w:tc>
      </w:tr>
      <w:tr w:rsidR="004C1C17" w:rsidRPr="008648EC">
        <w:tc>
          <w:tcPr>
            <w:tcW w:w="4365" w:type="dxa"/>
            <w:tcBorders>
              <w:top w:val="nil"/>
              <w:left w:val="nil"/>
              <w:bottom w:val="nil"/>
              <w:right w:val="nil"/>
            </w:tcBorders>
          </w:tcPr>
          <w:p w:rsidR="004C1C17" w:rsidRPr="008648EC" w:rsidRDefault="004C1C17" w:rsidP="00DA3D06">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при H &gt;= 1,33 W / I</w:t>
            </w:r>
          </w:p>
        </w:tc>
        <w:tc>
          <w:tcPr>
            <w:tcW w:w="4365" w:type="dxa"/>
            <w:tcBorders>
              <w:top w:val="nil"/>
              <w:left w:val="nil"/>
              <w:bottom w:val="nil"/>
              <w:right w:val="nil"/>
            </w:tcBorders>
          </w:tcPr>
          <w:p w:rsidR="004C1C17" w:rsidRPr="008648EC" w:rsidRDefault="004C1C17" w:rsidP="00DA3D06">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Q = 2W H куб. м/с, где</w:t>
            </w:r>
          </w:p>
        </w:tc>
      </w:tr>
    </w:tbl>
    <w:p w:rsidR="004C1C17" w:rsidRPr="008648EC" w:rsidRDefault="004C1C17" w:rsidP="00DA3D06">
      <w:pPr>
        <w:pStyle w:val="ConsPlusNormal"/>
        <w:ind w:left="-567" w:firstLine="567"/>
        <w:rPr>
          <w:rFonts w:ascii="Times New Roman" w:hAnsi="Times New Roman" w:cs="Times New Roman"/>
          <w:sz w:val="8"/>
          <w:szCs w:val="28"/>
        </w:rPr>
      </w:pP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H - полный напор, равный H</w:t>
      </w:r>
      <w:r w:rsidRPr="008648EC">
        <w:rPr>
          <w:rFonts w:ascii="Times New Roman" w:hAnsi="Times New Roman" w:cs="Times New Roman"/>
          <w:sz w:val="28"/>
          <w:szCs w:val="28"/>
          <w:vertAlign w:val="subscript"/>
        </w:rPr>
        <w:t>1</w:t>
      </w:r>
      <w:r w:rsidRPr="008648EC">
        <w:rPr>
          <w:rFonts w:ascii="Times New Roman" w:hAnsi="Times New Roman" w:cs="Times New Roman"/>
          <w:sz w:val="28"/>
          <w:szCs w:val="28"/>
        </w:rPr>
        <w:t xml:space="preserve"> + V / 2;</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H</w:t>
      </w:r>
      <w:r w:rsidRPr="008648EC">
        <w:rPr>
          <w:rFonts w:ascii="Times New Roman" w:hAnsi="Times New Roman" w:cs="Times New Roman"/>
          <w:sz w:val="28"/>
          <w:szCs w:val="28"/>
          <w:vertAlign w:val="subscript"/>
        </w:rPr>
        <w:t>1</w:t>
      </w:r>
      <w:r w:rsidRPr="008648EC">
        <w:rPr>
          <w:rFonts w:ascii="Times New Roman" w:hAnsi="Times New Roman" w:cs="Times New Roman"/>
          <w:sz w:val="28"/>
          <w:szCs w:val="28"/>
        </w:rPr>
        <w:t xml:space="preserve"> - глубина потока воды на подходе к решетке, м;</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V - скорость подхода воды, м/с;</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W - площадь всех отверстий решетки, кв. м;</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I - длина водосливного фронта, равная периметру решетки, м;</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 случае примыкания решетки одной стороной к бортику лотка:</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I - сумма длин трех ее сторон.</w:t>
      </w:r>
    </w:p>
    <w:p w:rsidR="004C1C17" w:rsidRPr="008648EC" w:rsidRDefault="004C1C17" w:rsidP="00DA3D06">
      <w:pPr>
        <w:pStyle w:val="ConsPlusNormal"/>
        <w:ind w:left="-567" w:firstLine="567"/>
        <w:rPr>
          <w:rFonts w:ascii="Times New Roman" w:hAnsi="Times New Roman" w:cs="Times New Roman"/>
          <w:sz w:val="12"/>
          <w:szCs w:val="28"/>
        </w:rPr>
      </w:pPr>
    </w:p>
    <w:p w:rsidR="004C1C17" w:rsidRPr="008648EC" w:rsidRDefault="004C1C17" w:rsidP="00DA3D06">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2.2. Содержание системы ливневой канализации</w:t>
      </w:r>
    </w:p>
    <w:p w:rsidR="004C1C17" w:rsidRPr="008648EC" w:rsidRDefault="004C1C17" w:rsidP="00DA3D06">
      <w:pPr>
        <w:pStyle w:val="ConsPlusNormal"/>
        <w:ind w:left="-567" w:firstLine="567"/>
        <w:rPr>
          <w:rFonts w:ascii="Times New Roman" w:hAnsi="Times New Roman" w:cs="Times New Roman"/>
          <w:sz w:val="8"/>
          <w:szCs w:val="28"/>
        </w:rPr>
      </w:pP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2.2.1. Работы по содержанию и ремонту системы ливневой канализации осуществляются с целью обеспечения исправного состояния и проектной работоспособности всех водоотводных сооружений. В задачи по эксплуатации канализации входит постоянный надзор и уход за водоотводными сооружениями, выявление недостатков и выполнение необходимых работ по их устранению. Постоянный надзор заключается в регулярном наблюдении за работой водосточной сети и ее сооружений, выполнении текущих работ.</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2.2.2. Для выявления дефектов и повреждений на водоотводящей сети и степени ее засоренности эксплуатирующие организации, уполномоченные органом местного самоуправления, проводят периодические технические осмотры. Технический осмотр заключается в подробном обследовании всех сооружений системы ливневой канализации для оценки их технического состояния, а также установлении видов и объемов ремонтных работ. Технические осмотры должны включать наружный и внутренний осмотры сетей ливневой канализации в порядке, предусмотренном </w:t>
      </w:r>
      <w:hyperlink w:anchor="P190" w:history="1">
        <w:r w:rsidRPr="008648EC">
          <w:rPr>
            <w:rFonts w:ascii="Times New Roman" w:hAnsi="Times New Roman" w:cs="Times New Roman"/>
            <w:sz w:val="28"/>
            <w:szCs w:val="28"/>
          </w:rPr>
          <w:t>таблицей 2</w:t>
        </w:r>
      </w:hyperlink>
      <w:r w:rsidRPr="008648EC">
        <w:rPr>
          <w:rFonts w:ascii="Times New Roman" w:hAnsi="Times New Roman" w:cs="Times New Roman"/>
          <w:sz w:val="28"/>
          <w:szCs w:val="28"/>
        </w:rPr>
        <w:t xml:space="preserve"> настоящих Правил.</w:t>
      </w:r>
    </w:p>
    <w:p w:rsidR="004C1C17" w:rsidRPr="008648EC" w:rsidRDefault="004C1C17" w:rsidP="00DA3D06">
      <w:pPr>
        <w:pStyle w:val="ConsPlusNormal"/>
        <w:ind w:left="-567" w:firstLine="567"/>
        <w:rPr>
          <w:rFonts w:ascii="Times New Roman" w:hAnsi="Times New Roman" w:cs="Times New Roman"/>
          <w:sz w:val="12"/>
          <w:szCs w:val="28"/>
        </w:rPr>
      </w:pPr>
    </w:p>
    <w:p w:rsidR="004C1C17" w:rsidRPr="008648EC" w:rsidRDefault="004C1C17" w:rsidP="00DA3D06">
      <w:pPr>
        <w:pStyle w:val="ConsPlusNormal"/>
        <w:ind w:left="-567" w:firstLine="567"/>
        <w:jc w:val="center"/>
        <w:outlineLvl w:val="3"/>
        <w:rPr>
          <w:rFonts w:ascii="Times New Roman" w:hAnsi="Times New Roman" w:cs="Times New Roman"/>
          <w:sz w:val="28"/>
          <w:szCs w:val="28"/>
        </w:rPr>
      </w:pPr>
      <w:bookmarkStart w:id="3" w:name="P190"/>
      <w:bookmarkEnd w:id="3"/>
      <w:r w:rsidRPr="008648EC">
        <w:rPr>
          <w:rFonts w:ascii="Times New Roman" w:hAnsi="Times New Roman" w:cs="Times New Roman"/>
          <w:sz w:val="28"/>
          <w:szCs w:val="28"/>
        </w:rPr>
        <w:t>Таблица 2. Технический осмотр</w:t>
      </w:r>
    </w:p>
    <w:p w:rsidR="004C1C17" w:rsidRPr="008648EC" w:rsidRDefault="004C1C17" w:rsidP="00DA3D06">
      <w:pPr>
        <w:pStyle w:val="ConsPlusNormal"/>
        <w:ind w:left="-567" w:firstLine="567"/>
        <w:rPr>
          <w:rFonts w:ascii="Times New Roman" w:hAnsi="Times New Roman" w:cs="Times New Roman"/>
          <w:sz w:val="12"/>
          <w:szCs w:val="28"/>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4765"/>
        <w:gridCol w:w="4449"/>
      </w:tblGrid>
      <w:tr w:rsidR="004C1C17" w:rsidRPr="008648EC" w:rsidTr="002860AA">
        <w:tc>
          <w:tcPr>
            <w:tcW w:w="709" w:type="dxa"/>
          </w:tcPr>
          <w:p w:rsidR="002860AA" w:rsidRPr="008648EC" w:rsidRDefault="004C1C17" w:rsidP="002860AA">
            <w:pPr>
              <w:pStyle w:val="ConsPlusNormal"/>
              <w:ind w:left="-235" w:hanging="18"/>
              <w:jc w:val="center"/>
              <w:rPr>
                <w:rFonts w:ascii="Times New Roman" w:hAnsi="Times New Roman" w:cs="Times New Roman"/>
                <w:sz w:val="28"/>
                <w:szCs w:val="28"/>
              </w:rPr>
            </w:pPr>
            <w:r w:rsidRPr="008648EC">
              <w:rPr>
                <w:rFonts w:ascii="Times New Roman" w:hAnsi="Times New Roman" w:cs="Times New Roman"/>
                <w:sz w:val="28"/>
                <w:szCs w:val="28"/>
              </w:rPr>
              <w:t xml:space="preserve">N </w:t>
            </w:r>
          </w:p>
          <w:p w:rsidR="004C1C17" w:rsidRPr="008648EC" w:rsidRDefault="004C1C17" w:rsidP="002860AA">
            <w:pPr>
              <w:pStyle w:val="ConsPlusNormal"/>
              <w:ind w:left="-235" w:hanging="18"/>
              <w:jc w:val="center"/>
              <w:rPr>
                <w:rFonts w:ascii="Times New Roman" w:hAnsi="Times New Roman" w:cs="Times New Roman"/>
                <w:sz w:val="28"/>
                <w:szCs w:val="28"/>
              </w:rPr>
            </w:pPr>
            <w:r w:rsidRPr="008648EC">
              <w:rPr>
                <w:rFonts w:ascii="Times New Roman" w:hAnsi="Times New Roman" w:cs="Times New Roman"/>
                <w:sz w:val="28"/>
                <w:szCs w:val="28"/>
              </w:rPr>
              <w:t>п/п</w:t>
            </w:r>
          </w:p>
        </w:tc>
        <w:tc>
          <w:tcPr>
            <w:tcW w:w="4765" w:type="dxa"/>
          </w:tcPr>
          <w:p w:rsidR="004C1C17" w:rsidRPr="008648EC" w:rsidRDefault="004C1C17" w:rsidP="00DA3D06">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Наружный технический осмотр</w:t>
            </w:r>
          </w:p>
        </w:tc>
        <w:tc>
          <w:tcPr>
            <w:tcW w:w="4449" w:type="dxa"/>
          </w:tcPr>
          <w:p w:rsidR="004C1C17" w:rsidRPr="008648EC" w:rsidRDefault="004C1C17" w:rsidP="00DA3D06">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Внутренний технический осмотр</w:t>
            </w:r>
          </w:p>
        </w:tc>
      </w:tr>
      <w:tr w:rsidR="004C1C17" w:rsidRPr="008648EC" w:rsidTr="002860AA">
        <w:tc>
          <w:tcPr>
            <w:tcW w:w="709" w:type="dxa"/>
          </w:tcPr>
          <w:p w:rsidR="004C1C17" w:rsidRPr="008648EC" w:rsidRDefault="004C1C17" w:rsidP="00DA3D06">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4765" w:type="dxa"/>
          </w:tcPr>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Наличие и состояние маркировочных знаков</w:t>
            </w:r>
          </w:p>
        </w:tc>
        <w:tc>
          <w:tcPr>
            <w:tcW w:w="4449" w:type="dxa"/>
          </w:tcPr>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Обследование состояния стенок, перекрытий, скоб и засоренности колодцев</w:t>
            </w:r>
          </w:p>
        </w:tc>
      </w:tr>
      <w:tr w:rsidR="004C1C17" w:rsidRPr="008648EC" w:rsidTr="002860AA">
        <w:tc>
          <w:tcPr>
            <w:tcW w:w="709" w:type="dxa"/>
          </w:tcPr>
          <w:p w:rsidR="004C1C17" w:rsidRPr="008648EC" w:rsidRDefault="004C1C17" w:rsidP="00DA3D06">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4765" w:type="dxa"/>
          </w:tcPr>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Наружное состояние колодцев, дождеприемных решеток, плотность прилегания крышек, целостность люков, состояние прилюкового покрытия</w:t>
            </w:r>
          </w:p>
        </w:tc>
        <w:tc>
          <w:tcPr>
            <w:tcW w:w="4449" w:type="dxa"/>
          </w:tcPr>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Обследование состояния труб ливневой канализации, ливневых коллекторов</w:t>
            </w:r>
          </w:p>
        </w:tc>
      </w:tr>
      <w:tr w:rsidR="004C1C17" w:rsidRPr="008648EC" w:rsidTr="002860AA">
        <w:tc>
          <w:tcPr>
            <w:tcW w:w="709" w:type="dxa"/>
          </w:tcPr>
          <w:p w:rsidR="004C1C17" w:rsidRPr="008648EC" w:rsidRDefault="004C1C17" w:rsidP="00DA3D06">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w:t>
            </w:r>
          </w:p>
        </w:tc>
        <w:tc>
          <w:tcPr>
            <w:tcW w:w="4765" w:type="dxa"/>
          </w:tcPr>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Наличие просадок и трещин асфальтового покрытия и грунта по трассе ливневой канализации</w:t>
            </w:r>
          </w:p>
        </w:tc>
        <w:tc>
          <w:tcPr>
            <w:tcW w:w="4449" w:type="dxa"/>
          </w:tcPr>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Степень заиленности труб, наличие подпора (затопления), прорастание корнями</w:t>
            </w:r>
          </w:p>
        </w:tc>
      </w:tr>
      <w:tr w:rsidR="004C1C17" w:rsidRPr="008648EC" w:rsidTr="002860AA">
        <w:tc>
          <w:tcPr>
            <w:tcW w:w="709" w:type="dxa"/>
          </w:tcPr>
          <w:p w:rsidR="004C1C17" w:rsidRPr="008648EC" w:rsidRDefault="004C1C17" w:rsidP="00DA3D06">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lastRenderedPageBreak/>
              <w:t>4</w:t>
            </w:r>
          </w:p>
        </w:tc>
        <w:tc>
          <w:tcPr>
            <w:tcW w:w="4765" w:type="dxa"/>
          </w:tcPr>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Наличие наружных подтоплений на рельефе</w:t>
            </w:r>
          </w:p>
        </w:tc>
        <w:tc>
          <w:tcPr>
            <w:tcW w:w="4449" w:type="dxa"/>
          </w:tcPr>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Наличие труб сторонних организаций и несанкционированной врезки</w:t>
            </w:r>
          </w:p>
        </w:tc>
      </w:tr>
      <w:tr w:rsidR="004C1C17" w:rsidRPr="008648EC" w:rsidTr="002860AA">
        <w:tc>
          <w:tcPr>
            <w:tcW w:w="709" w:type="dxa"/>
          </w:tcPr>
          <w:p w:rsidR="004C1C17" w:rsidRPr="008648EC" w:rsidRDefault="004C1C17" w:rsidP="00DA3D06">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w:t>
            </w:r>
          </w:p>
        </w:tc>
        <w:tc>
          <w:tcPr>
            <w:tcW w:w="4765" w:type="dxa"/>
          </w:tcPr>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Наличие мусора и заиленности открытых лотков и канав</w:t>
            </w:r>
          </w:p>
        </w:tc>
        <w:tc>
          <w:tcPr>
            <w:tcW w:w="4449" w:type="dxa"/>
          </w:tcPr>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Наличие попадания в колодцы фекальной канализации и других неливневых стоков</w:t>
            </w:r>
          </w:p>
        </w:tc>
      </w:tr>
      <w:tr w:rsidR="004C1C17" w:rsidRPr="008648EC" w:rsidTr="002860AA">
        <w:tc>
          <w:tcPr>
            <w:tcW w:w="709" w:type="dxa"/>
          </w:tcPr>
          <w:p w:rsidR="004C1C17" w:rsidRPr="008648EC" w:rsidRDefault="004C1C17" w:rsidP="00DA3D06">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6</w:t>
            </w:r>
          </w:p>
        </w:tc>
        <w:tc>
          <w:tcPr>
            <w:tcW w:w="4765" w:type="dxa"/>
          </w:tcPr>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Наличие наледи и снежных навалов на дождеприемных колодцах (зимой)</w:t>
            </w:r>
          </w:p>
        </w:tc>
        <w:tc>
          <w:tcPr>
            <w:tcW w:w="4449" w:type="dxa"/>
          </w:tcPr>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Наличие промерзания водоотводных труб с образованием ледяных и грязевых пробок (зимой)</w:t>
            </w:r>
          </w:p>
        </w:tc>
      </w:tr>
    </w:tbl>
    <w:p w:rsidR="004C1C17" w:rsidRPr="008648EC" w:rsidRDefault="004C1C17" w:rsidP="00DA3D06">
      <w:pPr>
        <w:pStyle w:val="ConsPlusNormal"/>
        <w:ind w:left="-567" w:firstLine="567"/>
        <w:rPr>
          <w:rFonts w:ascii="Times New Roman" w:hAnsi="Times New Roman" w:cs="Times New Roman"/>
          <w:sz w:val="12"/>
          <w:szCs w:val="28"/>
        </w:rPr>
      </w:pP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2.2.3. Эксплуатационная организация, обслуживающая канализацию, должна иметь необходимые технические данные по всем водоотводным сооружениям: схему расположения труб и колодцев в плане, уклоны, диаметр труб, схемы маркировки колодцев и другие характеристики.</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2.2.4. Закрытые и открытые водостоки должны содержаться в исправности и постоянной готовности к приему и отводу талых и дождевых вод.</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Профилактическое обследование смотровых и дождеприемных колодцев городской ливневой сети и их очистка производится эксплуатационной организацией по утвержденным графикам, но не реже одного раза в квартал, а в случае расположения колодцев на пониженных участках - не реже одного раза в месяц.</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Во избежание засорения ливневой канализации запрещается сброс смета и бытового мусора в дождеприемные колодцы. Решетки дождеприемных колодцев должны постоянно находиться в рабочем состоянии (без засорения, заиливания решеток и колодцев и иных ограничений их пропускной способности). Запрещается сброс фекальных вод в ливневую канализацию.</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Не допускается повреждение сети ливневой канализации, нарушение правил ремонта и содержания ливневой канализации. Несанкционированное подключение к ливневой канализации запрещается.</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 случае обильных осадков при возникновении подтоплений на проезжей части дорог, тоннелей (из-за нарушений работы водосточной сети) и иных объектах благоустройства ликвидация подтоплений проводится силами эксплуатационной организации.</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При возникновении подтоплений, вызванных сбросом воды (откачка воды из котлованов, аварийные ситуации на инженерных коммуникациях и т.д.), ответственность за их ликвидацию (в зимний период - скол и вывоз льда) возлагается на эксплуатационную организацию.</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2.2.5. По содержанию открытых и закрытых водостоков необходимо производить следующие виды работ в порядке, предусмотренном </w:t>
      </w:r>
      <w:hyperlink w:anchor="P245" w:history="1">
        <w:r w:rsidRPr="008648EC">
          <w:rPr>
            <w:rFonts w:ascii="Times New Roman" w:hAnsi="Times New Roman" w:cs="Times New Roman"/>
            <w:sz w:val="28"/>
            <w:szCs w:val="28"/>
          </w:rPr>
          <w:t>таблицами 3</w:t>
        </w:r>
      </w:hyperlink>
      <w:r w:rsidRPr="008648EC">
        <w:rPr>
          <w:rFonts w:ascii="Times New Roman" w:hAnsi="Times New Roman" w:cs="Times New Roman"/>
          <w:sz w:val="28"/>
          <w:szCs w:val="28"/>
        </w:rPr>
        <w:t xml:space="preserve">, </w:t>
      </w:r>
      <w:hyperlink w:anchor="P273" w:history="1">
        <w:r w:rsidRPr="008648EC">
          <w:rPr>
            <w:rFonts w:ascii="Times New Roman" w:hAnsi="Times New Roman" w:cs="Times New Roman"/>
            <w:sz w:val="28"/>
            <w:szCs w:val="28"/>
          </w:rPr>
          <w:t>4</w:t>
        </w:r>
      </w:hyperlink>
      <w:r w:rsidRPr="008648EC">
        <w:rPr>
          <w:rFonts w:ascii="Times New Roman" w:hAnsi="Times New Roman" w:cs="Times New Roman"/>
          <w:sz w:val="28"/>
          <w:szCs w:val="28"/>
        </w:rPr>
        <w:t xml:space="preserve"> настоящих Правил:</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прочистка и промывка закрытых водостоков и колодцев (при необходимости с прогревом);</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прочистка и промывка дождеприемных решеток и колодцев;</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очистка от мусора, снега и наледи лотков, кюветов, каналов, водоотводных канав, крышек перепадных, смотровых и дождеприемных колодцев;</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 замена поврежденных крышек и люков, утепление (при необходимости) на зимний период смотровых и дождеприемных колодцев, снятие утепления в весенний период;</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устранение размывов вдоль лотков;</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скашивание и удаление растительности в грунтовых каналах;</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очистка и промывка водопропускных труб под дорогами;</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восстановление нарушенных маркировочных знаков;</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очистка водовыпусков от иловых отложений.</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2.2.6. В целях сохранности коллекторов ливневой канализации устанавливается охранная зона - 2 м в каждую сторону от оси коллектора.</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2.2.7.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местного самоуправления в установленных действующим законодательством случаях запрещается:</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производить земляные работы;</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повреждать сети ливневой канализации, взламывать или разрушать водоприемные люки;</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осуществлять строительство, устанавливать торговые, хозяйственные и бытовые сооружения;</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сбрасывать отходы производства и потребления, мусор и иные материалы.</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2.2.8. Коммуникационные колодцы, на которых разрушены крышки или решетки, должны быть в течение часа ограждены эксплуатирующей организацией или собственниками, арендаторами (правообладателями) сетей, обозначены соответствующими предупреждающими знаками и заменены в срок не более трех часов.</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2.2.9.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2.2.9.1. Ликвидация последствий утечек выполняется силами и за счет собственников, арендаторов (правообладателей) поврежденных инженерных сетей, если иное не предусмотрено договором.</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2.2.9.2. Ответственность за неисправное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2.2.10. Для отвода поверхностных и грунтовых вод содержание, очистку и уборку водосточных канав, лотков, труб, дренажей, расположенных в границах территории многоквартирных жилых домов, частных домовладений, гаражно-строительных кооперативов, гаражных и садоводческих обществ, осуществляют собственники, арендаторы (правообладатели), уполномоченные собственниками помещений в МКД, организации, а также специализированные организации, уполномоченные органом местного самоуправления.</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2.2.11. Эксплуатация магистральных и внутриквартальных сетей ливневой канализации в городе осуществляется на основании договоров, заключенных со </w:t>
      </w:r>
      <w:r w:rsidRPr="008648EC">
        <w:rPr>
          <w:rFonts w:ascii="Times New Roman" w:hAnsi="Times New Roman" w:cs="Times New Roman"/>
          <w:sz w:val="28"/>
          <w:szCs w:val="28"/>
        </w:rPr>
        <w:lastRenderedPageBreak/>
        <w:t>специализированными организациями.</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2.2.12. Эксплуатация ведомственных сетей ливневой канализации производится за счет средств собственников, арендаторов (правообладателей), если иное не предусмотрено договором.</w:t>
      </w:r>
    </w:p>
    <w:p w:rsidR="004C1C17" w:rsidRPr="008648EC" w:rsidRDefault="004C1C17" w:rsidP="00DA3D06">
      <w:pPr>
        <w:pStyle w:val="ConsPlusNormal"/>
        <w:ind w:left="-567" w:firstLine="567"/>
        <w:rPr>
          <w:rFonts w:ascii="Times New Roman" w:hAnsi="Times New Roman" w:cs="Times New Roman"/>
          <w:sz w:val="12"/>
          <w:szCs w:val="28"/>
        </w:rPr>
      </w:pPr>
    </w:p>
    <w:p w:rsidR="004C1C17" w:rsidRPr="008648EC" w:rsidRDefault="004C1C17" w:rsidP="00DA3D06">
      <w:pPr>
        <w:pStyle w:val="ConsPlusNormal"/>
        <w:ind w:left="-567" w:firstLine="567"/>
        <w:jc w:val="center"/>
        <w:outlineLvl w:val="3"/>
        <w:rPr>
          <w:rFonts w:ascii="Times New Roman" w:hAnsi="Times New Roman" w:cs="Times New Roman"/>
          <w:sz w:val="28"/>
          <w:szCs w:val="28"/>
        </w:rPr>
      </w:pPr>
      <w:bookmarkStart w:id="4" w:name="P245"/>
      <w:bookmarkEnd w:id="4"/>
      <w:r w:rsidRPr="008648EC">
        <w:rPr>
          <w:rFonts w:ascii="Times New Roman" w:hAnsi="Times New Roman" w:cs="Times New Roman"/>
          <w:sz w:val="28"/>
          <w:szCs w:val="28"/>
        </w:rPr>
        <w:t>Таблица 3. Периодичность проведения</w:t>
      </w:r>
    </w:p>
    <w:p w:rsidR="004C1C17" w:rsidRPr="008648EC" w:rsidRDefault="004C1C17" w:rsidP="00DA3D06">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работ по содержанию ливневой канализации</w:t>
      </w:r>
    </w:p>
    <w:p w:rsidR="004C1C17" w:rsidRPr="008648EC" w:rsidRDefault="004C1C17" w:rsidP="00DA3D06">
      <w:pPr>
        <w:pStyle w:val="ConsPlusNormal"/>
        <w:ind w:left="-567" w:firstLine="567"/>
        <w:rPr>
          <w:rFonts w:ascii="Times New Roman" w:hAnsi="Times New Roman" w:cs="Times New Roman"/>
          <w:sz w:val="12"/>
          <w:szCs w:val="28"/>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6946"/>
        <w:gridCol w:w="2268"/>
      </w:tblGrid>
      <w:tr w:rsidR="004C1C17" w:rsidRPr="008648EC" w:rsidTr="002860AA">
        <w:trPr>
          <w:trHeight w:val="487"/>
        </w:trPr>
        <w:tc>
          <w:tcPr>
            <w:tcW w:w="709" w:type="dxa"/>
          </w:tcPr>
          <w:p w:rsidR="004C1C17" w:rsidRPr="008648EC" w:rsidRDefault="004C1C17" w:rsidP="002860AA">
            <w:pPr>
              <w:pStyle w:val="ConsPlusNormal"/>
              <w:spacing w:line="240" w:lineRule="exact"/>
              <w:ind w:left="-235" w:firstLine="235"/>
              <w:jc w:val="center"/>
              <w:rPr>
                <w:rFonts w:ascii="Times New Roman" w:hAnsi="Times New Roman" w:cs="Times New Roman"/>
                <w:sz w:val="28"/>
                <w:szCs w:val="28"/>
              </w:rPr>
            </w:pPr>
            <w:r w:rsidRPr="008648EC">
              <w:rPr>
                <w:rFonts w:ascii="Times New Roman" w:hAnsi="Times New Roman" w:cs="Times New Roman"/>
                <w:sz w:val="28"/>
                <w:szCs w:val="28"/>
              </w:rPr>
              <w:t>N п/п</w:t>
            </w:r>
          </w:p>
        </w:tc>
        <w:tc>
          <w:tcPr>
            <w:tcW w:w="6946"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Наименование проводимых работ</w:t>
            </w:r>
          </w:p>
        </w:tc>
        <w:tc>
          <w:tcPr>
            <w:tcW w:w="2268"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Периодичность</w:t>
            </w:r>
          </w:p>
        </w:tc>
      </w:tr>
      <w:tr w:rsidR="004C1C17" w:rsidRPr="008648EC" w:rsidTr="002860AA">
        <w:tc>
          <w:tcPr>
            <w:tcW w:w="709"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6946" w:type="dxa"/>
          </w:tcPr>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Осмотр состояния колодцев, дождеприемных решеток, плотности прилегания крышек, целостности люков, крышек, горловин и скоб</w:t>
            </w:r>
          </w:p>
        </w:tc>
        <w:tc>
          <w:tcPr>
            <w:tcW w:w="2268" w:type="dxa"/>
          </w:tcPr>
          <w:p w:rsidR="004C1C17" w:rsidRPr="008648EC" w:rsidRDefault="004C1C17" w:rsidP="002860AA">
            <w:pPr>
              <w:pStyle w:val="ConsPlusNormal"/>
              <w:spacing w:line="240" w:lineRule="exact"/>
              <w:ind w:left="80" w:hanging="80"/>
              <w:jc w:val="center"/>
              <w:rPr>
                <w:rFonts w:ascii="Times New Roman" w:hAnsi="Times New Roman" w:cs="Times New Roman"/>
                <w:sz w:val="28"/>
                <w:szCs w:val="28"/>
              </w:rPr>
            </w:pPr>
            <w:r w:rsidRPr="008648EC">
              <w:rPr>
                <w:rFonts w:ascii="Times New Roman" w:hAnsi="Times New Roman" w:cs="Times New Roman"/>
                <w:sz w:val="28"/>
                <w:szCs w:val="28"/>
              </w:rPr>
              <w:t>2 раза в месяц</w:t>
            </w:r>
          </w:p>
        </w:tc>
      </w:tr>
      <w:tr w:rsidR="004C1C17" w:rsidRPr="008648EC" w:rsidTr="002860AA">
        <w:tc>
          <w:tcPr>
            <w:tcW w:w="709"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6946" w:type="dxa"/>
          </w:tcPr>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Осмотр пикетажных столбиков и маркировочных знаков и при необходимости их обновление</w:t>
            </w:r>
          </w:p>
        </w:tc>
        <w:tc>
          <w:tcPr>
            <w:tcW w:w="2268" w:type="dxa"/>
          </w:tcPr>
          <w:p w:rsidR="004C1C17" w:rsidRPr="008648EC" w:rsidRDefault="004C1C17" w:rsidP="002860AA">
            <w:pPr>
              <w:pStyle w:val="ConsPlusNormal"/>
              <w:spacing w:line="240" w:lineRule="exact"/>
              <w:ind w:left="80" w:hanging="80"/>
              <w:jc w:val="center"/>
              <w:rPr>
                <w:rFonts w:ascii="Times New Roman" w:hAnsi="Times New Roman" w:cs="Times New Roman"/>
                <w:sz w:val="28"/>
                <w:szCs w:val="28"/>
              </w:rPr>
            </w:pPr>
            <w:r w:rsidRPr="008648EC">
              <w:rPr>
                <w:rFonts w:ascii="Times New Roman" w:hAnsi="Times New Roman" w:cs="Times New Roman"/>
                <w:sz w:val="28"/>
                <w:szCs w:val="28"/>
              </w:rPr>
              <w:t>2 раза в месяц</w:t>
            </w:r>
          </w:p>
        </w:tc>
      </w:tr>
      <w:tr w:rsidR="004C1C17" w:rsidRPr="008648EC" w:rsidTr="002860AA">
        <w:tc>
          <w:tcPr>
            <w:tcW w:w="709"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w:t>
            </w:r>
          </w:p>
        </w:tc>
        <w:tc>
          <w:tcPr>
            <w:tcW w:w="6946" w:type="dxa"/>
          </w:tcPr>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Проверка загазованности колодцев и проветривание</w:t>
            </w:r>
          </w:p>
        </w:tc>
        <w:tc>
          <w:tcPr>
            <w:tcW w:w="2268" w:type="dxa"/>
          </w:tcPr>
          <w:p w:rsidR="004C1C17" w:rsidRPr="008648EC" w:rsidRDefault="004C1C17" w:rsidP="002860AA">
            <w:pPr>
              <w:pStyle w:val="ConsPlusNormal"/>
              <w:spacing w:line="240" w:lineRule="exact"/>
              <w:ind w:left="80" w:hanging="80"/>
              <w:jc w:val="center"/>
              <w:rPr>
                <w:rFonts w:ascii="Times New Roman" w:hAnsi="Times New Roman" w:cs="Times New Roman"/>
                <w:sz w:val="28"/>
                <w:szCs w:val="28"/>
              </w:rPr>
            </w:pPr>
            <w:r w:rsidRPr="008648EC">
              <w:rPr>
                <w:rFonts w:ascii="Times New Roman" w:hAnsi="Times New Roman" w:cs="Times New Roman"/>
                <w:sz w:val="28"/>
                <w:szCs w:val="28"/>
              </w:rPr>
              <w:t>2 раза в месяц по мере необходимости</w:t>
            </w:r>
          </w:p>
        </w:tc>
      </w:tr>
      <w:tr w:rsidR="004C1C17" w:rsidRPr="008648EC" w:rsidTr="002860AA">
        <w:tc>
          <w:tcPr>
            <w:tcW w:w="709"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w:t>
            </w:r>
          </w:p>
        </w:tc>
        <w:tc>
          <w:tcPr>
            <w:tcW w:w="6946" w:type="dxa"/>
          </w:tcPr>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Замер отложений в дренажных трубах, коллекторах и смотровых колодцах</w:t>
            </w:r>
          </w:p>
        </w:tc>
        <w:tc>
          <w:tcPr>
            <w:tcW w:w="2268" w:type="dxa"/>
          </w:tcPr>
          <w:p w:rsidR="004C1C17" w:rsidRPr="008648EC" w:rsidRDefault="004C1C17" w:rsidP="002860AA">
            <w:pPr>
              <w:pStyle w:val="ConsPlusNormal"/>
              <w:spacing w:line="240" w:lineRule="exact"/>
              <w:ind w:left="80" w:hanging="80"/>
              <w:jc w:val="center"/>
              <w:rPr>
                <w:rFonts w:ascii="Times New Roman" w:hAnsi="Times New Roman" w:cs="Times New Roman"/>
                <w:sz w:val="28"/>
                <w:szCs w:val="28"/>
              </w:rPr>
            </w:pPr>
            <w:r w:rsidRPr="008648EC">
              <w:rPr>
                <w:rFonts w:ascii="Times New Roman" w:hAnsi="Times New Roman" w:cs="Times New Roman"/>
                <w:sz w:val="28"/>
                <w:szCs w:val="28"/>
              </w:rPr>
              <w:t>2 раза в год</w:t>
            </w:r>
          </w:p>
        </w:tc>
      </w:tr>
      <w:tr w:rsidR="004C1C17" w:rsidRPr="008648EC" w:rsidTr="002860AA">
        <w:tc>
          <w:tcPr>
            <w:tcW w:w="709"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w:t>
            </w:r>
          </w:p>
        </w:tc>
        <w:tc>
          <w:tcPr>
            <w:tcW w:w="6946" w:type="dxa"/>
          </w:tcPr>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Очистка от мусора, снега, наледи лотков, кюветов, водоотводных канав, крышек смотровых и перепадных колодцев</w:t>
            </w:r>
          </w:p>
        </w:tc>
        <w:tc>
          <w:tcPr>
            <w:tcW w:w="2268" w:type="dxa"/>
          </w:tcPr>
          <w:p w:rsidR="004C1C17" w:rsidRPr="008648EC" w:rsidRDefault="004C1C17" w:rsidP="002860AA">
            <w:pPr>
              <w:pStyle w:val="ConsPlusNormal"/>
              <w:spacing w:line="240" w:lineRule="exact"/>
              <w:ind w:left="80" w:hanging="80"/>
              <w:jc w:val="center"/>
              <w:rPr>
                <w:rFonts w:ascii="Times New Roman" w:hAnsi="Times New Roman" w:cs="Times New Roman"/>
                <w:sz w:val="28"/>
                <w:szCs w:val="28"/>
              </w:rPr>
            </w:pPr>
            <w:r w:rsidRPr="008648EC">
              <w:rPr>
                <w:rFonts w:ascii="Times New Roman" w:hAnsi="Times New Roman" w:cs="Times New Roman"/>
                <w:sz w:val="28"/>
                <w:szCs w:val="28"/>
              </w:rPr>
              <w:t>4 раза в год</w:t>
            </w:r>
          </w:p>
        </w:tc>
      </w:tr>
      <w:tr w:rsidR="004C1C17" w:rsidRPr="008648EC" w:rsidTr="002860AA">
        <w:tc>
          <w:tcPr>
            <w:tcW w:w="709"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6</w:t>
            </w:r>
          </w:p>
        </w:tc>
        <w:tc>
          <w:tcPr>
            <w:tcW w:w="6946" w:type="dxa"/>
          </w:tcPr>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Очистка дождеприемных колодцев весной после пропуска талых вод и осенью после удаления опавшей листвы, а в остальное время - по мере засорения</w:t>
            </w:r>
          </w:p>
        </w:tc>
        <w:tc>
          <w:tcPr>
            <w:tcW w:w="2268"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не реже 4 раза в год</w:t>
            </w:r>
          </w:p>
        </w:tc>
      </w:tr>
      <w:tr w:rsidR="004C1C17" w:rsidRPr="008648EC" w:rsidTr="002860AA">
        <w:tc>
          <w:tcPr>
            <w:tcW w:w="709"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7</w:t>
            </w:r>
          </w:p>
        </w:tc>
        <w:tc>
          <w:tcPr>
            <w:tcW w:w="6946" w:type="dxa"/>
          </w:tcPr>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Скашивание и выпалывание растительности в открытых дренажах</w:t>
            </w:r>
          </w:p>
        </w:tc>
        <w:tc>
          <w:tcPr>
            <w:tcW w:w="2268"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 раза в год</w:t>
            </w:r>
          </w:p>
        </w:tc>
      </w:tr>
    </w:tbl>
    <w:p w:rsidR="004C1C17" w:rsidRPr="008648EC" w:rsidRDefault="004C1C17" w:rsidP="00DA3D06">
      <w:pPr>
        <w:pStyle w:val="ConsPlusNormal"/>
        <w:ind w:left="-567" w:firstLine="567"/>
        <w:rPr>
          <w:rFonts w:ascii="Times New Roman" w:hAnsi="Times New Roman" w:cs="Times New Roman"/>
          <w:sz w:val="20"/>
          <w:szCs w:val="28"/>
        </w:rPr>
      </w:pPr>
    </w:p>
    <w:p w:rsidR="00C617CE" w:rsidRPr="008648EC" w:rsidRDefault="00C617CE" w:rsidP="00DA3D06">
      <w:pPr>
        <w:pStyle w:val="ConsPlusNormal"/>
        <w:ind w:left="-567" w:firstLine="567"/>
        <w:jc w:val="center"/>
        <w:outlineLvl w:val="3"/>
        <w:rPr>
          <w:rFonts w:ascii="Times New Roman" w:hAnsi="Times New Roman" w:cs="Times New Roman"/>
          <w:sz w:val="28"/>
          <w:szCs w:val="28"/>
        </w:rPr>
      </w:pPr>
      <w:bookmarkStart w:id="5" w:name="P273"/>
      <w:bookmarkEnd w:id="5"/>
    </w:p>
    <w:p w:rsidR="004C1C17" w:rsidRPr="008648EC" w:rsidRDefault="004C1C17" w:rsidP="00DA3D06">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Таблица 4. Периодичность очистки сетей ливневой</w:t>
      </w:r>
    </w:p>
    <w:p w:rsidR="004C1C17" w:rsidRPr="008648EC" w:rsidRDefault="004C1C17" w:rsidP="00DA3D06">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канализации в зависимости от диаметра труб</w:t>
      </w:r>
    </w:p>
    <w:p w:rsidR="004C1C17" w:rsidRPr="008648EC" w:rsidRDefault="004C1C17" w:rsidP="00DA3D06">
      <w:pPr>
        <w:pStyle w:val="ConsPlusNormal"/>
        <w:ind w:left="-567" w:firstLine="567"/>
        <w:rPr>
          <w:rFonts w:ascii="Times New Roman" w:hAnsi="Times New Roman" w:cs="Times New Roman"/>
          <w:sz w:val="12"/>
          <w:szCs w:val="28"/>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3291"/>
        <w:gridCol w:w="3458"/>
        <w:gridCol w:w="2465"/>
      </w:tblGrid>
      <w:tr w:rsidR="004C1C17" w:rsidRPr="008648EC" w:rsidTr="002860AA">
        <w:tc>
          <w:tcPr>
            <w:tcW w:w="709" w:type="dxa"/>
          </w:tcPr>
          <w:p w:rsidR="004C1C17" w:rsidRPr="008648EC" w:rsidRDefault="004C1C17" w:rsidP="002860AA">
            <w:pPr>
              <w:pStyle w:val="ConsPlusNormal"/>
              <w:spacing w:line="240" w:lineRule="exact"/>
              <w:ind w:left="-235" w:firstLine="235"/>
              <w:jc w:val="center"/>
              <w:rPr>
                <w:rFonts w:ascii="Times New Roman" w:hAnsi="Times New Roman" w:cs="Times New Roman"/>
                <w:sz w:val="28"/>
                <w:szCs w:val="28"/>
              </w:rPr>
            </w:pPr>
            <w:r w:rsidRPr="008648EC">
              <w:rPr>
                <w:rFonts w:ascii="Times New Roman" w:hAnsi="Times New Roman" w:cs="Times New Roman"/>
                <w:sz w:val="28"/>
                <w:szCs w:val="28"/>
              </w:rPr>
              <w:t>N п/п</w:t>
            </w:r>
          </w:p>
        </w:tc>
        <w:tc>
          <w:tcPr>
            <w:tcW w:w="3291"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Параметры труб и коллекторов</w:t>
            </w:r>
          </w:p>
        </w:tc>
        <w:tc>
          <w:tcPr>
            <w:tcW w:w="3458"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Периодичность</w:t>
            </w:r>
          </w:p>
        </w:tc>
        <w:tc>
          <w:tcPr>
            <w:tcW w:w="2465"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Примечание</w:t>
            </w:r>
          </w:p>
        </w:tc>
      </w:tr>
      <w:tr w:rsidR="004C1C17" w:rsidRPr="008648EC" w:rsidTr="002860AA">
        <w:tc>
          <w:tcPr>
            <w:tcW w:w="709"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3291"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50 - 150 мм</w:t>
            </w:r>
          </w:p>
        </w:tc>
        <w:tc>
          <w:tcPr>
            <w:tcW w:w="3458"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При промерзании и засоренности</w:t>
            </w:r>
          </w:p>
        </w:tc>
        <w:tc>
          <w:tcPr>
            <w:tcW w:w="2465"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Труба</w:t>
            </w:r>
          </w:p>
        </w:tc>
      </w:tr>
      <w:tr w:rsidR="004C1C17" w:rsidRPr="008648EC" w:rsidTr="002860AA">
        <w:tc>
          <w:tcPr>
            <w:tcW w:w="709"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3291"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200 - 400 мм</w:t>
            </w:r>
          </w:p>
        </w:tc>
        <w:tc>
          <w:tcPr>
            <w:tcW w:w="3458"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Ежегодно</w:t>
            </w:r>
          </w:p>
        </w:tc>
        <w:tc>
          <w:tcPr>
            <w:tcW w:w="2465"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Труба</w:t>
            </w:r>
          </w:p>
        </w:tc>
      </w:tr>
      <w:tr w:rsidR="004C1C17" w:rsidRPr="008648EC" w:rsidTr="002860AA">
        <w:tc>
          <w:tcPr>
            <w:tcW w:w="709"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w:t>
            </w:r>
          </w:p>
        </w:tc>
        <w:tc>
          <w:tcPr>
            <w:tcW w:w="3291"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400 - 1200 мм</w:t>
            </w:r>
          </w:p>
        </w:tc>
        <w:tc>
          <w:tcPr>
            <w:tcW w:w="3458"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 раз в 2 - 3 года</w:t>
            </w:r>
          </w:p>
        </w:tc>
        <w:tc>
          <w:tcPr>
            <w:tcW w:w="2465"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Труба</w:t>
            </w:r>
          </w:p>
        </w:tc>
      </w:tr>
      <w:tr w:rsidR="004C1C17" w:rsidRPr="008648EC" w:rsidTr="002860AA">
        <w:tc>
          <w:tcPr>
            <w:tcW w:w="709"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w:t>
            </w:r>
          </w:p>
        </w:tc>
        <w:tc>
          <w:tcPr>
            <w:tcW w:w="3291"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До 1500 мм</w:t>
            </w:r>
          </w:p>
        </w:tc>
        <w:tc>
          <w:tcPr>
            <w:tcW w:w="3458"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Через 2 - 3 года</w:t>
            </w:r>
          </w:p>
        </w:tc>
        <w:tc>
          <w:tcPr>
            <w:tcW w:w="2465"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Коллектор</w:t>
            </w:r>
          </w:p>
        </w:tc>
      </w:tr>
      <w:tr w:rsidR="004C1C17" w:rsidRPr="008648EC" w:rsidTr="002860AA">
        <w:tc>
          <w:tcPr>
            <w:tcW w:w="709"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w:t>
            </w:r>
          </w:p>
        </w:tc>
        <w:tc>
          <w:tcPr>
            <w:tcW w:w="3291"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Более 1500 мм</w:t>
            </w:r>
          </w:p>
        </w:tc>
        <w:tc>
          <w:tcPr>
            <w:tcW w:w="3458"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Через 4 - 5 лет</w:t>
            </w:r>
          </w:p>
        </w:tc>
        <w:tc>
          <w:tcPr>
            <w:tcW w:w="2465" w:type="dxa"/>
          </w:tcPr>
          <w:p w:rsidR="004C1C17" w:rsidRPr="008648EC" w:rsidRDefault="004C1C17" w:rsidP="002860AA">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Коллектор</w:t>
            </w:r>
          </w:p>
        </w:tc>
      </w:tr>
      <w:tr w:rsidR="004C1C17" w:rsidRPr="008648EC" w:rsidTr="00DA3D06">
        <w:tc>
          <w:tcPr>
            <w:tcW w:w="9923" w:type="dxa"/>
            <w:gridSpan w:val="4"/>
          </w:tcPr>
          <w:p w:rsidR="004C1C17" w:rsidRPr="008648EC" w:rsidRDefault="004C1C17" w:rsidP="002860AA">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&lt;*&gt; В случае сильного засорения эти сроки могут быть сокращены. Наиболее благоприятным периодом для очистки коллекторов больших диаметров является - зимний</w:t>
            </w:r>
          </w:p>
        </w:tc>
      </w:tr>
    </w:tbl>
    <w:p w:rsidR="004C1C17" w:rsidRPr="008648EC" w:rsidRDefault="004C1C17" w:rsidP="00DA3D06">
      <w:pPr>
        <w:pStyle w:val="ConsPlusNormal"/>
        <w:ind w:left="-567" w:firstLine="567"/>
        <w:rPr>
          <w:rFonts w:ascii="Times New Roman" w:hAnsi="Times New Roman" w:cs="Times New Roman"/>
          <w:sz w:val="12"/>
          <w:szCs w:val="28"/>
        </w:rPr>
      </w:pPr>
    </w:p>
    <w:p w:rsidR="004C1C17" w:rsidRPr="008648EC" w:rsidRDefault="004C1C17" w:rsidP="00DA3D06">
      <w:pPr>
        <w:pStyle w:val="ConsPlusNormal"/>
        <w:ind w:left="-567" w:firstLine="567"/>
        <w:jc w:val="center"/>
        <w:outlineLvl w:val="2"/>
        <w:rPr>
          <w:rFonts w:ascii="Times New Roman" w:hAnsi="Times New Roman" w:cs="Times New Roman"/>
          <w:sz w:val="28"/>
          <w:szCs w:val="28"/>
        </w:rPr>
      </w:pPr>
      <w:bookmarkStart w:id="6" w:name="P302"/>
      <w:bookmarkEnd w:id="6"/>
      <w:r w:rsidRPr="008648EC">
        <w:rPr>
          <w:rFonts w:ascii="Times New Roman" w:hAnsi="Times New Roman" w:cs="Times New Roman"/>
          <w:sz w:val="28"/>
          <w:szCs w:val="28"/>
        </w:rPr>
        <w:lastRenderedPageBreak/>
        <w:t>2.3. Виды покрытий</w:t>
      </w:r>
    </w:p>
    <w:p w:rsidR="004C1C17" w:rsidRPr="008648EC" w:rsidRDefault="004C1C17" w:rsidP="00DA3D06">
      <w:pPr>
        <w:pStyle w:val="ConsPlusNormal"/>
        <w:ind w:left="-567" w:firstLine="567"/>
        <w:rPr>
          <w:rFonts w:ascii="Times New Roman" w:hAnsi="Times New Roman" w:cs="Times New Roman"/>
          <w:sz w:val="8"/>
          <w:szCs w:val="28"/>
        </w:rPr>
      </w:pP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должны применяться следующие виды покрытий:</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2.3.2. На территории муниципального образования не рекомендуется допускать наличие участков почвы без перечисленных видов покрытий, за исключением дорожно-тропиночной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2.3.3. Твердые виды покрытия устанавливаются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w:t>
      </w:r>
      <w:r w:rsidR="00FF24D4" w:rsidRPr="008648EC">
        <w:rPr>
          <w:rFonts w:ascii="Times New Roman" w:hAnsi="Times New Roman" w:cs="Times New Roman"/>
          <w:sz w:val="28"/>
          <w:szCs w:val="28"/>
        </w:rPr>
        <w:t>,</w:t>
      </w:r>
      <w:r w:rsidRPr="008648EC">
        <w:rPr>
          <w:rFonts w:ascii="Times New Roman" w:hAnsi="Times New Roman" w:cs="Times New Roman"/>
          <w:sz w:val="28"/>
          <w:szCs w:val="28"/>
        </w:rPr>
        <w:t xml:space="preserve"> на ступенях лестниц, площадках крылец входных групп зданий.</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2.3.4. Должен быть предусмотрен уклон поверхности твердых видов покрытия, обеспечивающий отвод поверхностных вод - на водоразделах при наличии системы дождевой канализации его необходимо назначать не менее 4 промилле;</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при отсутствии системы дождевой канализации - не менее 5 промилле.</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Максимальные уклоны должны назначаться в зависимости от условий движения транспорта и пешеходов.</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2.3.5.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2.3.5.1. Для передвижения людей с полной или частичной потерей зрения тактильное покрытие должно быть размещено на расстоянии не менее чем за 0,8 м до преграды, края улицы, пешеходного перехода,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допускается располагать вдоль направления движения.</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2.3.5.2. Покрытие из бетонных плит должно быть ровным, а толщина швов между плитами - не более 1,5 см.</w:t>
      </w:r>
    </w:p>
    <w:p w:rsidR="004C1C17" w:rsidRPr="008648EC" w:rsidRDefault="004C1C17" w:rsidP="00DA3D06">
      <w:pPr>
        <w:pStyle w:val="ConsPlusNormal"/>
        <w:ind w:left="-567" w:firstLine="567"/>
        <w:rPr>
          <w:rFonts w:ascii="Times New Roman" w:hAnsi="Times New Roman" w:cs="Times New Roman"/>
          <w:sz w:val="12"/>
          <w:szCs w:val="28"/>
        </w:rPr>
      </w:pPr>
    </w:p>
    <w:p w:rsidR="004C1C17" w:rsidRPr="008648EC" w:rsidRDefault="004C1C17" w:rsidP="00DA3D06">
      <w:pPr>
        <w:pStyle w:val="ConsPlusNormal"/>
        <w:ind w:left="-567" w:firstLine="567"/>
        <w:jc w:val="center"/>
        <w:outlineLvl w:val="2"/>
        <w:rPr>
          <w:rFonts w:ascii="Times New Roman" w:hAnsi="Times New Roman" w:cs="Times New Roman"/>
          <w:sz w:val="28"/>
          <w:szCs w:val="28"/>
        </w:rPr>
      </w:pPr>
      <w:bookmarkStart w:id="7" w:name="P318"/>
      <w:bookmarkEnd w:id="7"/>
      <w:r w:rsidRPr="008648EC">
        <w:rPr>
          <w:rFonts w:ascii="Times New Roman" w:hAnsi="Times New Roman" w:cs="Times New Roman"/>
          <w:sz w:val="28"/>
          <w:szCs w:val="28"/>
        </w:rPr>
        <w:t>2.4. Сопряжения поверхностей</w:t>
      </w:r>
    </w:p>
    <w:p w:rsidR="004C1C17" w:rsidRPr="008648EC" w:rsidRDefault="004C1C17" w:rsidP="00DA3D06">
      <w:pPr>
        <w:pStyle w:val="ConsPlusNormal"/>
        <w:ind w:left="-567" w:firstLine="567"/>
        <w:rPr>
          <w:rFonts w:ascii="Times New Roman" w:hAnsi="Times New Roman" w:cs="Times New Roman"/>
          <w:sz w:val="12"/>
          <w:szCs w:val="28"/>
        </w:rPr>
      </w:pP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2.4.1. К элементам сопряжения поверхностей относятся различные виды бортовых камней, пандусы, ступени, лестницы.</w:t>
      </w:r>
    </w:p>
    <w:p w:rsidR="004C1C17" w:rsidRPr="008648EC" w:rsidRDefault="004C1C17" w:rsidP="00DA3D06">
      <w:pPr>
        <w:pStyle w:val="ConsPlusNormal"/>
        <w:ind w:left="-567" w:firstLine="567"/>
        <w:rPr>
          <w:rFonts w:ascii="Times New Roman" w:hAnsi="Times New Roman" w:cs="Times New Roman"/>
          <w:sz w:val="12"/>
          <w:szCs w:val="28"/>
        </w:rPr>
      </w:pPr>
    </w:p>
    <w:p w:rsidR="004C1C17" w:rsidRPr="008648EC" w:rsidRDefault="004C1C17" w:rsidP="00DA3D06">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Бортовые камни</w:t>
      </w:r>
    </w:p>
    <w:p w:rsidR="004C1C17" w:rsidRPr="008648EC" w:rsidRDefault="004C1C17" w:rsidP="00DA3D06">
      <w:pPr>
        <w:pStyle w:val="ConsPlusNormal"/>
        <w:ind w:left="-567" w:firstLine="567"/>
        <w:rPr>
          <w:rFonts w:ascii="Times New Roman" w:hAnsi="Times New Roman" w:cs="Times New Roman"/>
          <w:sz w:val="8"/>
          <w:szCs w:val="28"/>
        </w:rPr>
      </w:pP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2.4.2. На стыке тротуара и проезжей части устанавливаются дорожные бортовые камни. Бортовые камни должны быть установлены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на улицах районного значения, а также площадках автостоянок при крупных объектах обслуживания.</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2.4.2.1. Бортовые камни устанавливаются на грунтовое основание, уплотненное до плотности при коэффициенте не менее 0,98. Борт должен повторять проектный профиль покрытия.</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Уступы в стыках бортовых камней в плане и профиле не допускаются.</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2.4.2.2. В местах пересечений внутриквартальных дорожек и площадок применяются криволинейные бортовые камни. Устройство криволинейных бортов радиусами 15 м и менее из прямолинейных камней не допускается. Швы между камнями должны быть не более 10 мм.</w:t>
      </w:r>
    </w:p>
    <w:p w:rsidR="004C1C17" w:rsidRPr="008648EC" w:rsidRDefault="004C1C17" w:rsidP="00DA3D06">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2.4.2.3.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8" w:name="P329"/>
      <w:bookmarkEnd w:id="8"/>
      <w:r w:rsidRPr="008648EC">
        <w:rPr>
          <w:rFonts w:ascii="Times New Roman" w:hAnsi="Times New Roman" w:cs="Times New Roman"/>
          <w:sz w:val="28"/>
          <w:szCs w:val="28"/>
        </w:rPr>
        <w:t>2.4.3. Для категории маломобильных групп населения опасные участки и пространства необходимо огораживать бортовым камнем высотой не менее 5 см.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2.4.3.1. В местах пересечения пешеходных путей с проезжей частью улиц и дорог высота бортовых камней тротуара должна быть не менее 2,5 см и не превышать 4 см. Минимальная ширина пониженного бордюра исходя из габаритов кресла-коляски должна быть не менее 900 мм.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2.4.3.2. Пониженный бортовой камень окрашивается ярко-желтой (или белой) краской.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2.4.3.3. На территориях общего пользования содержание, ремонт и замена бортовых камней осуществляется органами местного самоуправления.</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Ступени, лестницы, пандусы</w:t>
      </w:r>
    </w:p>
    <w:p w:rsidR="008648EC" w:rsidRPr="008648EC" w:rsidRDefault="008648EC" w:rsidP="002860AA">
      <w:pPr>
        <w:pStyle w:val="ConsPlusNormal"/>
        <w:ind w:left="-567" w:firstLine="567"/>
        <w:jc w:val="center"/>
        <w:outlineLvl w:val="3"/>
        <w:rPr>
          <w:rFonts w:ascii="Times New Roman" w:hAnsi="Times New Roman" w:cs="Times New Roman"/>
          <w:sz w:val="28"/>
          <w:szCs w:val="28"/>
        </w:rPr>
      </w:pPr>
    </w:p>
    <w:p w:rsidR="004C1C17" w:rsidRPr="008648EC" w:rsidRDefault="004C1C17" w:rsidP="002860AA">
      <w:pPr>
        <w:pStyle w:val="ConsPlusNormal"/>
        <w:ind w:left="-567" w:firstLine="567"/>
        <w:rPr>
          <w:rFonts w:ascii="Times New Roman" w:hAnsi="Times New Roman" w:cs="Times New Roman"/>
          <w:sz w:val="2"/>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2.4.4. При уклонах пешеходных коммуникаций более 60 промилле необходимо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должны </w:t>
      </w:r>
      <w:r w:rsidRPr="008648EC">
        <w:rPr>
          <w:rFonts w:ascii="Times New Roman" w:hAnsi="Times New Roman" w:cs="Times New Roman"/>
          <w:sz w:val="28"/>
          <w:szCs w:val="28"/>
        </w:rPr>
        <w:lastRenderedPageBreak/>
        <w:t>предусматриваться при уклонах более 50 промилле, обязательно сопровождая их пандусом. При пересечении основных пешеходных коммуникаций с проездами или в иных случаях должен предусматриваться бордюрный пандус для обеспечения спуска с покрытия тротуара на уровень дорожного покрытия.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2.4.5. На открытых лестницах, на перепадах рельефа рекомендуемая высота ступеней должна быть не более 120 мм, ширина - не менее 400 мм и уклон - 10 - 20 промилле в сторону вышележащей ступени. После каждых 10 - 12 ступеней должны быть площадки длиной не менее 1,5 м. Край первых ступеней лестниц при спуске и подъеме должен быть выделен полосами яркой контрастной окраски. Все ступени наружных лестниц в пределах одного марша устанавливаются по ширине и высоте подъема ступеней - одинаковыми.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2.4.6.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принимают по </w:t>
      </w:r>
      <w:hyperlink w:anchor="P340" w:history="1">
        <w:r w:rsidRPr="008648EC">
          <w:rPr>
            <w:rFonts w:ascii="Times New Roman" w:hAnsi="Times New Roman" w:cs="Times New Roman"/>
            <w:sz w:val="28"/>
            <w:szCs w:val="28"/>
          </w:rPr>
          <w:t>таблице 5</w:t>
        </w:r>
      </w:hyperlink>
      <w:r w:rsidRPr="008648EC">
        <w:rPr>
          <w:rFonts w:ascii="Times New Roman" w:hAnsi="Times New Roman" w:cs="Times New Roman"/>
          <w:sz w:val="28"/>
          <w:szCs w:val="28"/>
        </w:rPr>
        <w:t xml:space="preserve"> настоящих Правил. Уклон бордюрного пандуса принимается 1:12.</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bookmarkStart w:id="9" w:name="P340"/>
      <w:bookmarkEnd w:id="9"/>
      <w:r w:rsidRPr="008648EC">
        <w:rPr>
          <w:rFonts w:ascii="Times New Roman" w:hAnsi="Times New Roman" w:cs="Times New Roman"/>
          <w:sz w:val="28"/>
          <w:szCs w:val="28"/>
        </w:rPr>
        <w:t>Таблица 5. Зависимость уклона пандуса</w:t>
      </w:r>
    </w:p>
    <w:p w:rsidR="004C1C17" w:rsidRPr="008648EC" w:rsidRDefault="004C1C17" w:rsidP="002860AA">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от высоты подъема</w:t>
      </w:r>
    </w:p>
    <w:p w:rsidR="004C1C17" w:rsidRPr="008648EC" w:rsidRDefault="004C1C17" w:rsidP="002860AA">
      <w:pPr>
        <w:pStyle w:val="ConsPlusNormal"/>
        <w:ind w:left="-567" w:firstLine="567"/>
        <w:rPr>
          <w:rFonts w:ascii="Times New Roman" w:hAnsi="Times New Roman" w:cs="Times New Roman"/>
          <w:sz w:val="2"/>
          <w:szCs w:val="28"/>
        </w:rPr>
      </w:pPr>
    </w:p>
    <w:p w:rsidR="004C1C17" w:rsidRPr="008648EC" w:rsidRDefault="004C1C17" w:rsidP="002860AA">
      <w:pPr>
        <w:pStyle w:val="ConsPlusNormal"/>
        <w:ind w:left="-567" w:firstLine="567"/>
        <w:jc w:val="right"/>
        <w:rPr>
          <w:rFonts w:ascii="Times New Roman" w:hAnsi="Times New Roman" w:cs="Times New Roman"/>
          <w:sz w:val="28"/>
          <w:szCs w:val="28"/>
        </w:rPr>
      </w:pPr>
      <w:r w:rsidRPr="008648EC">
        <w:rPr>
          <w:rFonts w:ascii="Times New Roman" w:hAnsi="Times New Roman" w:cs="Times New Roman"/>
          <w:sz w:val="28"/>
          <w:szCs w:val="28"/>
        </w:rPr>
        <w:t>в миллиметрах</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40"/>
        <w:gridCol w:w="4883"/>
      </w:tblGrid>
      <w:tr w:rsidR="004C1C17" w:rsidRPr="008648EC" w:rsidTr="00FA0E2C">
        <w:tc>
          <w:tcPr>
            <w:tcW w:w="5040" w:type="dxa"/>
          </w:tcPr>
          <w:p w:rsidR="004C1C17" w:rsidRPr="008648EC" w:rsidRDefault="004C1C17" w:rsidP="00FA0E2C">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Уклон пандуса (соотношение)</w:t>
            </w:r>
          </w:p>
        </w:tc>
        <w:tc>
          <w:tcPr>
            <w:tcW w:w="4883" w:type="dxa"/>
          </w:tcPr>
          <w:p w:rsidR="004C1C17" w:rsidRPr="008648EC" w:rsidRDefault="004C1C17" w:rsidP="00FA0E2C">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Высота подъема</w:t>
            </w:r>
          </w:p>
        </w:tc>
      </w:tr>
      <w:tr w:rsidR="004C1C17" w:rsidRPr="008648EC" w:rsidTr="00FA0E2C">
        <w:tc>
          <w:tcPr>
            <w:tcW w:w="5040" w:type="dxa"/>
          </w:tcPr>
          <w:p w:rsidR="004C1C17" w:rsidRPr="008648EC" w:rsidRDefault="00FA0E2C" w:rsidP="00FA0E2C">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о</w:t>
            </w:r>
            <w:r w:rsidR="004C1C17" w:rsidRPr="008648EC">
              <w:rPr>
                <w:rFonts w:ascii="Times New Roman" w:hAnsi="Times New Roman" w:cs="Times New Roman"/>
                <w:sz w:val="28"/>
                <w:szCs w:val="28"/>
              </w:rPr>
              <w:t>т 1:8 до 1:10</w:t>
            </w:r>
          </w:p>
        </w:tc>
        <w:tc>
          <w:tcPr>
            <w:tcW w:w="4883" w:type="dxa"/>
          </w:tcPr>
          <w:p w:rsidR="004C1C17" w:rsidRPr="008648EC" w:rsidRDefault="004C1C17" w:rsidP="00FA0E2C">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75</w:t>
            </w:r>
          </w:p>
        </w:tc>
      </w:tr>
      <w:tr w:rsidR="004C1C17" w:rsidRPr="008648EC" w:rsidTr="00FA0E2C">
        <w:tc>
          <w:tcPr>
            <w:tcW w:w="5040" w:type="dxa"/>
          </w:tcPr>
          <w:p w:rsidR="004C1C17" w:rsidRPr="008648EC" w:rsidRDefault="00FA0E2C" w:rsidP="00FA0E2C">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о</w:t>
            </w:r>
            <w:r w:rsidR="004C1C17" w:rsidRPr="008648EC">
              <w:rPr>
                <w:rFonts w:ascii="Times New Roman" w:hAnsi="Times New Roman" w:cs="Times New Roman"/>
                <w:sz w:val="28"/>
                <w:szCs w:val="28"/>
              </w:rPr>
              <w:t>т 1:10,1 до 1:12</w:t>
            </w:r>
          </w:p>
        </w:tc>
        <w:tc>
          <w:tcPr>
            <w:tcW w:w="4883" w:type="dxa"/>
          </w:tcPr>
          <w:p w:rsidR="004C1C17" w:rsidRPr="008648EC" w:rsidRDefault="004C1C17" w:rsidP="00FA0E2C">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150</w:t>
            </w:r>
          </w:p>
        </w:tc>
      </w:tr>
      <w:tr w:rsidR="004C1C17" w:rsidRPr="008648EC" w:rsidTr="00FA0E2C">
        <w:tc>
          <w:tcPr>
            <w:tcW w:w="5040" w:type="dxa"/>
          </w:tcPr>
          <w:p w:rsidR="004C1C17" w:rsidRPr="008648EC" w:rsidRDefault="00FA0E2C" w:rsidP="00FA0E2C">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о</w:t>
            </w:r>
            <w:r w:rsidR="004C1C17" w:rsidRPr="008648EC">
              <w:rPr>
                <w:rFonts w:ascii="Times New Roman" w:hAnsi="Times New Roman" w:cs="Times New Roman"/>
                <w:sz w:val="28"/>
                <w:szCs w:val="28"/>
              </w:rPr>
              <w:t>т 1:12,1 до 1:15</w:t>
            </w:r>
          </w:p>
        </w:tc>
        <w:tc>
          <w:tcPr>
            <w:tcW w:w="4883" w:type="dxa"/>
          </w:tcPr>
          <w:p w:rsidR="004C1C17" w:rsidRPr="008648EC" w:rsidRDefault="004C1C17" w:rsidP="00FA0E2C">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600</w:t>
            </w:r>
          </w:p>
        </w:tc>
      </w:tr>
      <w:tr w:rsidR="004C1C17" w:rsidRPr="008648EC" w:rsidTr="00FA0E2C">
        <w:tc>
          <w:tcPr>
            <w:tcW w:w="5040" w:type="dxa"/>
          </w:tcPr>
          <w:p w:rsidR="004C1C17" w:rsidRPr="008648EC" w:rsidRDefault="00FA0E2C" w:rsidP="00FA0E2C">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о</w:t>
            </w:r>
            <w:r w:rsidR="004C1C17" w:rsidRPr="008648EC">
              <w:rPr>
                <w:rFonts w:ascii="Times New Roman" w:hAnsi="Times New Roman" w:cs="Times New Roman"/>
                <w:sz w:val="28"/>
                <w:szCs w:val="28"/>
              </w:rPr>
              <w:t>т 1:15,1 до 1:20</w:t>
            </w:r>
          </w:p>
        </w:tc>
        <w:tc>
          <w:tcPr>
            <w:tcW w:w="4883" w:type="dxa"/>
          </w:tcPr>
          <w:p w:rsidR="004C1C17" w:rsidRPr="008648EC" w:rsidRDefault="004C1C17" w:rsidP="00FA0E2C">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760</w:t>
            </w:r>
          </w:p>
        </w:tc>
      </w:tr>
    </w:tbl>
    <w:p w:rsidR="004C1C17" w:rsidRPr="008648EC" w:rsidRDefault="004C1C17" w:rsidP="002860AA">
      <w:pPr>
        <w:pStyle w:val="ConsPlusNormal"/>
        <w:ind w:left="-567" w:firstLine="567"/>
        <w:rPr>
          <w:rFonts w:ascii="Times New Roman" w:hAnsi="Times New Roman" w:cs="Times New Roman"/>
          <w:sz w:val="10"/>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2.4.7. При повороте пандуса или его протяженности более 9 м не реже чем через каждые 9 м предусматривают горизонтальные площадки размером 1,5 x 1,5 м. На горизонтальных площадках по окончании спуска предусматриваются дренажные устройства. Горизонтальные участки пути в начале и конце пандуса должны быть отличающимися от окружающих поверхностей текстурой и цветом.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2.4.8. По обеим сторонам лестницы или пандуса предусматривают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предусматриваются разделительные поручни. Длина поручней должна быть больше длины пандуса или лестницы с каждой стороны не менее чем на 0,3 м, с округленными и гладкими концами поручней.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 случае проектирования конструкция поручней должна исключать соприкосновение руки с металлом.</w:t>
      </w:r>
    </w:p>
    <w:p w:rsidR="004C1C17" w:rsidRPr="008648EC" w:rsidRDefault="004C1C17" w:rsidP="002860AA">
      <w:pPr>
        <w:pStyle w:val="ConsPlusNormal"/>
        <w:ind w:left="-567" w:firstLine="567"/>
        <w:rPr>
          <w:rFonts w:ascii="Times New Roman" w:hAnsi="Times New Roman" w:cs="Times New Roman"/>
          <w:sz w:val="12"/>
          <w:szCs w:val="28"/>
        </w:rPr>
      </w:pPr>
    </w:p>
    <w:p w:rsidR="00F45A39" w:rsidRPr="008648EC" w:rsidRDefault="00F45A39" w:rsidP="002860AA">
      <w:pPr>
        <w:pStyle w:val="ConsPlusNormal"/>
        <w:ind w:left="-567" w:firstLine="567"/>
        <w:jc w:val="center"/>
        <w:outlineLvl w:val="2"/>
        <w:rPr>
          <w:rFonts w:ascii="Times New Roman" w:hAnsi="Times New Roman" w:cs="Times New Roman"/>
          <w:sz w:val="28"/>
          <w:szCs w:val="28"/>
        </w:rPr>
      </w:pPr>
      <w:bookmarkStart w:id="10" w:name="P359"/>
      <w:bookmarkEnd w:id="10"/>
    </w:p>
    <w:p w:rsidR="004C1C17" w:rsidRPr="008648EC" w:rsidRDefault="004C1C17" w:rsidP="002860AA">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2.5. Ограждения</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bookmarkStart w:id="11" w:name="P361"/>
      <w:bookmarkEnd w:id="11"/>
      <w:r w:rsidRPr="008648EC">
        <w:rPr>
          <w:rFonts w:ascii="Times New Roman" w:hAnsi="Times New Roman" w:cs="Times New Roman"/>
          <w:sz w:val="28"/>
          <w:szCs w:val="28"/>
        </w:rPr>
        <w:t>2.5.1. В целях благоустройства на территории муниципального образования должно быть предусмотрено применение различных видов ограждений, которые различаются: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по назначению (декоративные, защитные, их сочетание);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высоте (низкие - 0,3 - 1,0 м, средние - 1,1 - 1,7 м, высокие - 1,8 - 3,0 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виду материала (металлические, железобетонные и др.);</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степени проницаемости для взгляда (прозрачные, глухие);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степени стационарности (постоянные, временные, передвижные).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2.5.2. Организацию (проектирование) ограждений производят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2.5.2.1. Устройство ограждений является </w:t>
      </w:r>
      <w:r w:rsidR="001F4750" w:rsidRPr="008648EC">
        <w:rPr>
          <w:rFonts w:ascii="Times New Roman" w:hAnsi="Times New Roman" w:cs="Times New Roman"/>
          <w:sz w:val="28"/>
          <w:szCs w:val="28"/>
        </w:rPr>
        <w:t>э</w:t>
      </w:r>
      <w:r w:rsidRPr="008648EC">
        <w:rPr>
          <w:rFonts w:ascii="Times New Roman" w:hAnsi="Times New Roman" w:cs="Times New Roman"/>
          <w:sz w:val="28"/>
          <w:szCs w:val="28"/>
        </w:rPr>
        <w:t xml:space="preserve">лементом благоустройства. В целях благоустройства на территории муниципального образования </w:t>
      </w:r>
      <w:r w:rsidR="00FF24D4" w:rsidRPr="008648EC">
        <w:rPr>
          <w:rFonts w:ascii="Times New Roman" w:hAnsi="Times New Roman" w:cs="Times New Roman"/>
          <w:sz w:val="28"/>
          <w:szCs w:val="28"/>
        </w:rPr>
        <w:t xml:space="preserve">рабочий поселок Волово Воловского района </w:t>
      </w:r>
      <w:r w:rsidRPr="008648EC">
        <w:rPr>
          <w:rFonts w:ascii="Times New Roman" w:hAnsi="Times New Roman" w:cs="Times New Roman"/>
          <w:sz w:val="28"/>
          <w:szCs w:val="28"/>
        </w:rPr>
        <w:t>предусматривается применение различных видов ограждений: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газонные ограждения (высота 0,3 - 0,5 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ограды: низкие (высота 0,5 - 1,0 м), средние (высота 1,0 - 1,5 м), высокие (высота 1,5 - 2,0 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ограждения - тумбы для транспортных проездов и автостоянок (высота 0,3 - 0,4 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ограждения спортивных площадок (высота 2,5 - 3,0 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декоративные ограждения (высота 1,2 - 2,0 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технические ограждения (высота в соответствии с действующими нормами).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2.5.2.2. Ограждения территорий памятников историко-культурного наследия должны соответствовать требованиям, установленным для данных территорий.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2.5.2.3. На территориях общественного, жилого, рекреационного назначения запрещена организация глухих и железобетонных ограждений. В таких случаях применяются декоративные металлические ограждения.</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12" w:name="P377"/>
      <w:bookmarkEnd w:id="12"/>
      <w:r w:rsidRPr="008648EC">
        <w:rPr>
          <w:rFonts w:ascii="Times New Roman" w:hAnsi="Times New Roman" w:cs="Times New Roman"/>
          <w:sz w:val="28"/>
          <w:szCs w:val="28"/>
        </w:rPr>
        <w:t>2.5.2.4. Ограждения следует окрашивать в неяркие цвета. Использование черного цвета допускается для ограждений с элементами ковки и литья.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2.5.3. Защитные металлические ограждения устанавливаются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должны быть размещены на территории газона с отступом от границы примыкания порядка 0,2 - 0,3 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2.5.4. При проектировании средних и высоких видов ограждений в местах пересечения с подземными сооружениями должны быть предусмотрены конструкции ограждений, позволяющие производить ремонтные или строительные работы.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2.5.5. В случае произрастания деревьев в зонах интенсивного пешеходного движения или в зонах производства строительных и реконструктивных работ при </w:t>
      </w:r>
      <w:r w:rsidRPr="008648EC">
        <w:rPr>
          <w:rFonts w:ascii="Times New Roman" w:hAnsi="Times New Roman" w:cs="Times New Roman"/>
          <w:sz w:val="28"/>
          <w:szCs w:val="28"/>
        </w:rPr>
        <w:lastRenderedPageBreak/>
        <w:t>отсутствии иных видов защиты устанавливаются защитные приствольные ограждения высотой 0,9 м и более, диаметром 0,8 м и более в зависимости от возраста, породы дерева и прочих характеристик.</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2.5.6. На территориях общего пользования содержание, ремонт и замена ограждений, находящихся в муниципальной собственности, осуществляется органами местного самоуправления.</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13" w:name="P382"/>
      <w:bookmarkEnd w:id="13"/>
      <w:r w:rsidRPr="008648EC">
        <w:rPr>
          <w:rFonts w:ascii="Times New Roman" w:hAnsi="Times New Roman" w:cs="Times New Roman"/>
          <w:sz w:val="28"/>
          <w:szCs w:val="28"/>
        </w:rPr>
        <w:t>2.5.7. При монтаже ограждения должна быть выдержана вертикальность, усто</w:t>
      </w:r>
      <w:r w:rsidR="00D46CBF" w:rsidRPr="008648EC">
        <w:rPr>
          <w:rFonts w:ascii="Times New Roman" w:hAnsi="Times New Roman" w:cs="Times New Roman"/>
          <w:sz w:val="28"/>
          <w:szCs w:val="28"/>
        </w:rPr>
        <w:t>йчивость к внешним воздействиям.</w:t>
      </w:r>
    </w:p>
    <w:p w:rsidR="00D46CBF" w:rsidRPr="008648EC" w:rsidRDefault="00D46CBF"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2.5.8. При установке должна быть обеспечена прочность, защищающая пешеходов от наезда автомобилей, расположение ограды не далее 10 см от края газона.</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14" w:name="P384"/>
      <w:bookmarkEnd w:id="14"/>
      <w:r w:rsidRPr="008648EC">
        <w:rPr>
          <w:rFonts w:ascii="Times New Roman" w:hAnsi="Times New Roman" w:cs="Times New Roman"/>
          <w:sz w:val="28"/>
          <w:szCs w:val="28"/>
        </w:rPr>
        <w:t xml:space="preserve">2.5.8. Ограждения должны содержаться в чистоте, исправном состоянии, не допускается наличие граффити, надписей и рисунков (за исключением случаев, когда граффити и иные рисунки наносятся в рамках конкурсов, проводимых администрацией </w:t>
      </w:r>
      <w:r w:rsidR="00FF24D4" w:rsidRPr="008648EC">
        <w:rPr>
          <w:rFonts w:ascii="Times New Roman" w:hAnsi="Times New Roman" w:cs="Times New Roman"/>
          <w:sz w:val="28"/>
          <w:szCs w:val="28"/>
        </w:rPr>
        <w:t>рабочий поселок Волово Воловского района</w:t>
      </w:r>
      <w:r w:rsidRPr="008648EC">
        <w:rPr>
          <w:rFonts w:ascii="Times New Roman" w:hAnsi="Times New Roman" w:cs="Times New Roman"/>
          <w:sz w:val="28"/>
          <w:szCs w:val="28"/>
        </w:rPr>
        <w:t xml:space="preserve">, либо конкурсов, проводимых иными лицами, получившими согласование (разрешение) администрации </w:t>
      </w:r>
      <w:r w:rsidR="00307B59" w:rsidRPr="008648EC">
        <w:rPr>
          <w:rFonts w:ascii="Times New Roman" w:hAnsi="Times New Roman" w:cs="Times New Roman"/>
          <w:sz w:val="28"/>
          <w:szCs w:val="28"/>
        </w:rPr>
        <w:t xml:space="preserve">рабочий поселок Волово Воловского района </w:t>
      </w:r>
      <w:r w:rsidRPr="008648EC">
        <w:rPr>
          <w:rFonts w:ascii="Times New Roman" w:hAnsi="Times New Roman" w:cs="Times New Roman"/>
          <w:sz w:val="28"/>
          <w:szCs w:val="28"/>
        </w:rPr>
        <w:t>на проведение конкурса), не иметь видимых признаков деформаций и отклонений от вертикали.</w:t>
      </w:r>
    </w:p>
    <w:p w:rsidR="00FA0E2C" w:rsidRPr="008648EC" w:rsidRDefault="00FA0E2C" w:rsidP="002860AA">
      <w:pPr>
        <w:pStyle w:val="ConsPlusNormal"/>
        <w:ind w:left="-567" w:firstLine="567"/>
        <w:jc w:val="center"/>
        <w:outlineLvl w:val="2"/>
        <w:rPr>
          <w:rFonts w:ascii="Times New Roman" w:hAnsi="Times New Roman" w:cs="Times New Roman"/>
          <w:sz w:val="12"/>
          <w:szCs w:val="28"/>
        </w:rPr>
      </w:pPr>
    </w:p>
    <w:p w:rsidR="004C1C17" w:rsidRPr="008648EC" w:rsidRDefault="004C1C17" w:rsidP="002860AA">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2.6. Малые архитектурные формы</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bookmarkStart w:id="15" w:name="P389"/>
      <w:bookmarkEnd w:id="15"/>
      <w:r w:rsidRPr="008648EC">
        <w:rPr>
          <w:rFonts w:ascii="Times New Roman" w:hAnsi="Times New Roman" w:cs="Times New Roman"/>
          <w:sz w:val="28"/>
          <w:szCs w:val="28"/>
        </w:rP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Территории жилой застройки, общественно-деловые зоны, скверы, улицы, бульвары,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взрослого населения, оградами, телефонными будками (навесами), павильонами для ожидания автотранспорта.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Малые архитектурные формы могут быть стационарными и мобильными, их количество и размещение определяются проек</w:t>
      </w:r>
      <w:r w:rsidR="00123ED6" w:rsidRPr="008648EC">
        <w:rPr>
          <w:rFonts w:ascii="Times New Roman" w:hAnsi="Times New Roman" w:cs="Times New Roman"/>
          <w:sz w:val="28"/>
          <w:szCs w:val="28"/>
        </w:rPr>
        <w:t>тами благоустройства территорий, при изготовлении учитывается соответствие материалов и конструкции МАФ климату и назначению.</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Малые архитектурные формы для территорий общественно-деловых зон, площадей, улиц, скверов и парков, набережных и бульваров изготавлива</w:t>
      </w:r>
      <w:r w:rsidR="00123ED6" w:rsidRPr="008648EC">
        <w:rPr>
          <w:rFonts w:ascii="Times New Roman" w:hAnsi="Times New Roman" w:cs="Times New Roman"/>
          <w:sz w:val="28"/>
          <w:szCs w:val="28"/>
        </w:rPr>
        <w:t>ются по индивидуальным проектам.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На территориях общего пользования содержание, ремонт и замена малых архитектурных форм, находящихся в муниципальной собственности, осуществляется органами местного самоуправления.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Ответственность за содержание и ремонт малых архитектурных форм несут их правообладатели. Ремонт и покраска малых архитектурных форм осуществляется до наступления летнего сезона.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Конструктивные решения малых архитектурных форм должны обеспечивать их устойчивость, безопасность пользования, при их изготовлении целесообразно </w:t>
      </w:r>
      <w:r w:rsidRPr="008648EC">
        <w:rPr>
          <w:rFonts w:ascii="Times New Roman" w:hAnsi="Times New Roman" w:cs="Times New Roman"/>
          <w:sz w:val="28"/>
          <w:szCs w:val="28"/>
        </w:rPr>
        <w:lastRenderedPageBreak/>
        <w:t>использовать традиционные местные материалы - дерево, естественный камень, кирпич, металл.</w:t>
      </w:r>
    </w:p>
    <w:p w:rsidR="00123ED6" w:rsidRPr="008648EC" w:rsidRDefault="00123ED6"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При установке МАФ учитывается:</w:t>
      </w:r>
    </w:p>
    <w:p w:rsidR="00123ED6" w:rsidRPr="008648EC" w:rsidRDefault="00123ED6"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а) расположение, не создающее препятствий для пешеходов;</w:t>
      </w:r>
    </w:p>
    <w:p w:rsidR="00123ED6" w:rsidRPr="008648EC" w:rsidRDefault="00123ED6"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б) компактная установка на минимальной площади в местах большого скопления людей;</w:t>
      </w:r>
    </w:p>
    <w:p w:rsidR="00123ED6" w:rsidRPr="008648EC" w:rsidRDefault="00123ED6"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 устойчивость конструкции;</w:t>
      </w:r>
    </w:p>
    <w:p w:rsidR="00123ED6" w:rsidRPr="008648EC" w:rsidRDefault="00123ED6"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г) надежная фиксация или обеспечение возможности перемещения в зависимости от условий расположения;</w:t>
      </w:r>
    </w:p>
    <w:p w:rsidR="00123ED6" w:rsidRPr="008648EC" w:rsidRDefault="00123ED6"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д) наличие в каждой зоне МАФ рекомендуемых типов для такой зоны.</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Водные устройства</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2.6.2. К водным устройствам муниципального образования </w:t>
      </w:r>
      <w:r w:rsidR="00307B59" w:rsidRPr="008648EC">
        <w:rPr>
          <w:rFonts w:ascii="Times New Roman" w:hAnsi="Times New Roman" w:cs="Times New Roman"/>
          <w:sz w:val="28"/>
          <w:szCs w:val="28"/>
        </w:rPr>
        <w:t xml:space="preserve">рабочий поселок Волово Воловского района </w:t>
      </w:r>
      <w:r w:rsidRPr="008648EC">
        <w:rPr>
          <w:rFonts w:ascii="Times New Roman" w:hAnsi="Times New Roman" w:cs="Times New Roman"/>
          <w:sz w:val="28"/>
          <w:szCs w:val="28"/>
        </w:rPr>
        <w:t xml:space="preserve">относятся фонтаны, </w:t>
      </w:r>
      <w:r w:rsidR="00123ED6" w:rsidRPr="008648EC">
        <w:rPr>
          <w:rFonts w:ascii="Times New Roman" w:hAnsi="Times New Roman" w:cs="Times New Roman"/>
          <w:sz w:val="28"/>
          <w:szCs w:val="28"/>
        </w:rPr>
        <w:t xml:space="preserve">питьевые фонтанчики, </w:t>
      </w:r>
      <w:r w:rsidRPr="008648EC">
        <w:rPr>
          <w:rFonts w:ascii="Times New Roman" w:hAnsi="Times New Roman" w:cs="Times New Roman"/>
          <w:sz w:val="28"/>
          <w:szCs w:val="28"/>
        </w:rPr>
        <w:t>бюветы, родники.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2.6.2.1. Фонтаны проектируются на основании индивидуальных проектных разработок.</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Содержание (техническая эксплуатация) фонтанов - выполнение работ по поддержанию фонтанов и фонтанных комплексов в технически исправном состоянии.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2.6.2.2.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оборудуют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CF30A3" w:rsidRPr="008648EC" w:rsidRDefault="00CF30A3"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Мебель муниципального образования</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2.6.3.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16" w:name="P407"/>
      <w:bookmarkEnd w:id="16"/>
      <w:r w:rsidRPr="008648EC">
        <w:rPr>
          <w:rFonts w:ascii="Times New Roman" w:hAnsi="Times New Roman" w:cs="Times New Roman"/>
          <w:sz w:val="28"/>
          <w:szCs w:val="28"/>
        </w:rPr>
        <w:t xml:space="preserve">2.6.3.1. Установку скамей необходимо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должны быть не выступающими над поверхностью земли. Высота скамьи для отдыха взрослого человека от уровня покрытия до плоскости сидения должна составлять в пределах 420 - 480 мм. Поверхность скамьи для отдыха должна быть из деревянного материала с различными видами </w:t>
      </w:r>
      <w:r w:rsidRPr="008648EC">
        <w:rPr>
          <w:rFonts w:ascii="Times New Roman" w:hAnsi="Times New Roman" w:cs="Times New Roman"/>
          <w:sz w:val="28"/>
          <w:szCs w:val="28"/>
        </w:rPr>
        <w:lastRenderedPageBreak/>
        <w:t>водоустойчивой обработки (предпочтительно - пропиткой).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2.6.3.2.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Уличное коммунально-бытовое оборудование</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2.6.4. Уличное коммунально-бытовое оборудование - это различные виды бункеров-накопителей, контейнеров, мусоросборников,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17" w:name="P413"/>
      <w:bookmarkEnd w:id="17"/>
      <w:r w:rsidRPr="008648EC">
        <w:rPr>
          <w:rFonts w:ascii="Times New Roman" w:hAnsi="Times New Roman" w:cs="Times New Roman"/>
          <w:sz w:val="28"/>
          <w:szCs w:val="28"/>
        </w:rPr>
        <w:t>2.6.4.1. Для сбора бытового мусора на улицах, площадях, объектах рекреации применяются урны, которые должны быть установлены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Интервал при расстановке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территориях муниципального образования - не более 100 м. На территории объектов рекреации расстановка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Урны устанавливаются и на остановках общественного транспорта. Во всех случаях расстановка оборудования не должна создавать затруднения передвижению пешеходов, проезду инвалидных и детских колясок. У входов в объекты общественного, хозяйственного, коммунально-бытового назначения урны должны быть установлены в количестве 2 штук - с правой руки при входе в объект и с правой руки при выходе из объекта.</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18" w:name="P414"/>
      <w:bookmarkEnd w:id="18"/>
      <w:r w:rsidRPr="008648EC">
        <w:rPr>
          <w:rFonts w:ascii="Times New Roman" w:hAnsi="Times New Roman" w:cs="Times New Roman"/>
          <w:sz w:val="28"/>
          <w:szCs w:val="28"/>
        </w:rPr>
        <w:t>2.6.4.2. Требования к конструкции контейнеров для сбора ТКО:</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сбор ТКО производится в контейнеры емкостью 0,8 м3 и 8,0 м3. Конструкция контейнеров определяется правообладателем контейнерных площадок по согласованию со специализированной организацией по вывозу ТКО.</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На контейнеры наносится информация способом, обеспечивающим ее механическую стойкость, о:</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виде отходов;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инвентарном номере отходов;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правообладателе контейнера;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наименовании (номере контейнерной площадки).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Требования к конструкции бункера-накопителя для сбора ТКО. Бункер-накопитель представляет из себя емкость более 8,0 м3. Конструкция бункера-накопителя определяется правообладателем площадок для размещения бункеров-накопителей по согласованию со специализированной организацией по вывозу ОПП (ТКО).</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На бункеры-накопители наносится информация способом, обеспечивающим ее механическую стойкость, о:</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виде отходов;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 инвентарном номере отходов;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правообладателе бункера-накопителя;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наименовании (номере площадки).</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Уличное техническое оборудование</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2.6.5. К уличному техническому оборудованию относятся: укрытия таксофонов, почтовые ящики,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2.6.5.1. Уличное техническое оборудование должно обеспечивать удобный подход к оборудованию и соответствовать разделу 3 СНиП 35-01.</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2.6.5.2. Элементы инженерного оборудования не должны препятствовать свободному передвижению, а именно:</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крышки люков смотровых колодцев, расположенных на территории пешеходных коммуникаций (в т.ч. уличных переходов), должны быть на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вентиляционные шахты должны быть оборудованы решетками.</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2"/>
        <w:rPr>
          <w:rFonts w:ascii="Times New Roman" w:hAnsi="Times New Roman" w:cs="Times New Roman"/>
          <w:sz w:val="28"/>
          <w:szCs w:val="28"/>
        </w:rPr>
      </w:pPr>
      <w:bookmarkStart w:id="19" w:name="P436"/>
      <w:bookmarkEnd w:id="19"/>
      <w:r w:rsidRPr="008648EC">
        <w:rPr>
          <w:rFonts w:ascii="Times New Roman" w:hAnsi="Times New Roman" w:cs="Times New Roman"/>
          <w:sz w:val="28"/>
          <w:szCs w:val="28"/>
        </w:rPr>
        <w:t>2.7. Игровое и спортивное оборудование</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2.7.1.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должно быть обеспечено соответствие оборудования анатомо-физиологическим особенностям разных возрастных групп в порядке, предусмотренном </w:t>
      </w:r>
      <w:hyperlink w:anchor="P440" w:history="1">
        <w:r w:rsidRPr="008648EC">
          <w:rPr>
            <w:rFonts w:ascii="Times New Roman" w:hAnsi="Times New Roman" w:cs="Times New Roman"/>
            <w:sz w:val="28"/>
            <w:szCs w:val="28"/>
          </w:rPr>
          <w:t>таблицей 6</w:t>
        </w:r>
      </w:hyperlink>
      <w:r w:rsidRPr="008648EC">
        <w:rPr>
          <w:rFonts w:ascii="Times New Roman" w:hAnsi="Times New Roman" w:cs="Times New Roman"/>
          <w:sz w:val="28"/>
          <w:szCs w:val="28"/>
        </w:rPr>
        <w:t xml:space="preserve"> настоящих Правил.</w:t>
      </w:r>
    </w:p>
    <w:p w:rsidR="00CF30A3" w:rsidRPr="008648EC" w:rsidRDefault="00CF30A3"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bookmarkStart w:id="20" w:name="P440"/>
      <w:bookmarkEnd w:id="20"/>
      <w:r w:rsidRPr="008648EC">
        <w:rPr>
          <w:rFonts w:ascii="Times New Roman" w:hAnsi="Times New Roman" w:cs="Times New Roman"/>
          <w:sz w:val="28"/>
          <w:szCs w:val="28"/>
        </w:rPr>
        <w:t>Таблица 6. Состав игрового и спортивного</w:t>
      </w:r>
    </w:p>
    <w:p w:rsidR="004C1C17" w:rsidRPr="008648EC" w:rsidRDefault="004C1C17" w:rsidP="002860AA">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оборудования в зависимости от возраста детей</w:t>
      </w:r>
    </w:p>
    <w:p w:rsidR="004C1C17" w:rsidRPr="008648EC" w:rsidRDefault="004C1C17" w:rsidP="002860AA">
      <w:pPr>
        <w:pStyle w:val="ConsPlusNormal"/>
        <w:ind w:left="-567" w:firstLine="567"/>
        <w:rPr>
          <w:rFonts w:ascii="Times New Roman" w:hAnsi="Times New Roman" w:cs="Times New Roman"/>
          <w:sz w:val="12"/>
          <w:szCs w:val="28"/>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3"/>
        <w:gridCol w:w="2268"/>
        <w:gridCol w:w="5052"/>
      </w:tblGrid>
      <w:tr w:rsidR="004C1C17" w:rsidRPr="008648EC" w:rsidTr="0094016B">
        <w:tc>
          <w:tcPr>
            <w:tcW w:w="2603" w:type="dxa"/>
          </w:tcPr>
          <w:p w:rsidR="004C1C17" w:rsidRPr="008648EC" w:rsidRDefault="004C1C17" w:rsidP="0094016B">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Возраст</w:t>
            </w:r>
          </w:p>
        </w:tc>
        <w:tc>
          <w:tcPr>
            <w:tcW w:w="2268" w:type="dxa"/>
          </w:tcPr>
          <w:p w:rsidR="004C1C17" w:rsidRPr="008648EC" w:rsidRDefault="004C1C17" w:rsidP="0094016B">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Назначение оборудования</w:t>
            </w:r>
          </w:p>
        </w:tc>
        <w:tc>
          <w:tcPr>
            <w:tcW w:w="5052" w:type="dxa"/>
          </w:tcPr>
          <w:p w:rsidR="004C1C17" w:rsidRPr="008648EC" w:rsidRDefault="004C1C17" w:rsidP="0094016B">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Рекомендуемое игровое и физкультурное оборудование</w:t>
            </w:r>
          </w:p>
        </w:tc>
      </w:tr>
      <w:tr w:rsidR="004C1C17" w:rsidRPr="008648EC" w:rsidTr="0094016B">
        <w:tc>
          <w:tcPr>
            <w:tcW w:w="2603" w:type="dxa"/>
            <w:vMerge w:val="restart"/>
            <w:tcBorders>
              <w:bottom w:val="nil"/>
            </w:tcBorders>
          </w:tcPr>
          <w:p w:rsidR="004C1C17" w:rsidRPr="008648EC" w:rsidRDefault="004C1C17" w:rsidP="0094016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Дети преддошкольного возраста (1 - 3 г.)</w:t>
            </w:r>
          </w:p>
        </w:tc>
        <w:tc>
          <w:tcPr>
            <w:tcW w:w="2268" w:type="dxa"/>
          </w:tcPr>
          <w:p w:rsidR="004C1C17" w:rsidRPr="008648EC" w:rsidRDefault="004C1C17" w:rsidP="0094016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Для тихих игр, тренировки усидчивости, терпения, развития фантазии</w:t>
            </w:r>
          </w:p>
        </w:tc>
        <w:tc>
          <w:tcPr>
            <w:tcW w:w="5052" w:type="dxa"/>
          </w:tcPr>
          <w:p w:rsidR="004C1C17" w:rsidRPr="008648EC" w:rsidRDefault="004C1C17" w:rsidP="0094016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Песочницы</w:t>
            </w:r>
          </w:p>
        </w:tc>
      </w:tr>
      <w:tr w:rsidR="004C1C17" w:rsidRPr="008648EC" w:rsidTr="0094016B">
        <w:tc>
          <w:tcPr>
            <w:tcW w:w="2603" w:type="dxa"/>
            <w:vMerge/>
            <w:tcBorders>
              <w:bottom w:val="nil"/>
            </w:tcBorders>
          </w:tcPr>
          <w:p w:rsidR="004C1C17" w:rsidRPr="008648EC" w:rsidRDefault="004C1C17" w:rsidP="0094016B">
            <w:pPr>
              <w:spacing w:line="240" w:lineRule="exact"/>
              <w:rPr>
                <w:sz w:val="28"/>
                <w:szCs w:val="28"/>
              </w:rPr>
            </w:pPr>
          </w:p>
        </w:tc>
        <w:tc>
          <w:tcPr>
            <w:tcW w:w="2268" w:type="dxa"/>
          </w:tcPr>
          <w:p w:rsidR="004C1C17" w:rsidRPr="008648EC" w:rsidRDefault="004C1C17" w:rsidP="0094016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Для тренировки лазания, ходьбы, перешагивания, подлезания, равновесия</w:t>
            </w:r>
          </w:p>
        </w:tc>
        <w:tc>
          <w:tcPr>
            <w:tcW w:w="5052" w:type="dxa"/>
          </w:tcPr>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Домики, пирамиды, гимнастические стенки, бумы, бревна, горки;</w:t>
            </w:r>
          </w:p>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 кубы деревянные 20 x 40 x 15 см;</w:t>
            </w:r>
          </w:p>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 доски шириной 15, 20, 25 см, длиной 150, 200 и 250 см; доска деревянная - один конец приподнят на высоту 10 - 15 см;</w:t>
            </w:r>
          </w:p>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lastRenderedPageBreak/>
              <w:t>- горка с поручнями, ступеньками и центральной площадкой, длина - 240 см, высота - 48 см (в центральной части), ширина ступеньки - 70 см;</w:t>
            </w:r>
          </w:p>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 лестница-стремянка, высота - 100 или 150 см, расстояние между перекладинами - 10 и 15 см</w:t>
            </w:r>
          </w:p>
        </w:tc>
      </w:tr>
      <w:tr w:rsidR="004C1C17" w:rsidRPr="008648EC" w:rsidTr="0094016B">
        <w:tc>
          <w:tcPr>
            <w:tcW w:w="2603" w:type="dxa"/>
            <w:tcBorders>
              <w:top w:val="nil"/>
            </w:tcBorders>
          </w:tcPr>
          <w:p w:rsidR="004C1C17" w:rsidRPr="008648EC" w:rsidRDefault="004C1C17" w:rsidP="0094016B">
            <w:pPr>
              <w:pStyle w:val="ConsPlusNormal"/>
              <w:spacing w:line="240" w:lineRule="exact"/>
              <w:ind w:left="-567" w:firstLine="567"/>
              <w:rPr>
                <w:rFonts w:ascii="Times New Roman" w:hAnsi="Times New Roman" w:cs="Times New Roman"/>
                <w:sz w:val="28"/>
                <w:szCs w:val="28"/>
              </w:rPr>
            </w:pPr>
          </w:p>
        </w:tc>
        <w:tc>
          <w:tcPr>
            <w:tcW w:w="2268" w:type="dxa"/>
          </w:tcPr>
          <w:p w:rsidR="004C1C17" w:rsidRPr="008648EC" w:rsidRDefault="004C1C17" w:rsidP="0094016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5052" w:type="dxa"/>
          </w:tcPr>
          <w:p w:rsidR="004C1C17" w:rsidRPr="008648EC" w:rsidRDefault="004C1C17" w:rsidP="0094016B">
            <w:pPr>
              <w:pStyle w:val="ConsPlusNormal"/>
              <w:spacing w:line="240" w:lineRule="exact"/>
              <w:ind w:left="-567" w:firstLine="567"/>
              <w:rPr>
                <w:rFonts w:ascii="Times New Roman" w:hAnsi="Times New Roman" w:cs="Times New Roman"/>
                <w:sz w:val="28"/>
                <w:szCs w:val="28"/>
              </w:rPr>
            </w:pPr>
            <w:r w:rsidRPr="008648EC">
              <w:rPr>
                <w:rFonts w:ascii="Times New Roman" w:hAnsi="Times New Roman" w:cs="Times New Roman"/>
                <w:sz w:val="28"/>
                <w:szCs w:val="28"/>
              </w:rPr>
              <w:t>Качели и качалки</w:t>
            </w:r>
          </w:p>
        </w:tc>
      </w:tr>
      <w:tr w:rsidR="004C1C17" w:rsidRPr="008648EC" w:rsidTr="0094016B">
        <w:tc>
          <w:tcPr>
            <w:tcW w:w="2603" w:type="dxa"/>
            <w:tcBorders>
              <w:bottom w:val="nil"/>
            </w:tcBorders>
          </w:tcPr>
          <w:p w:rsidR="004C1C17" w:rsidRPr="008648EC" w:rsidRDefault="004C1C17" w:rsidP="0094016B">
            <w:pPr>
              <w:pStyle w:val="ConsPlusNormal"/>
              <w:spacing w:line="240" w:lineRule="exact"/>
              <w:ind w:left="-567" w:firstLine="567"/>
              <w:rPr>
                <w:rFonts w:ascii="Times New Roman" w:hAnsi="Times New Roman" w:cs="Times New Roman"/>
                <w:sz w:val="28"/>
                <w:szCs w:val="28"/>
              </w:rPr>
            </w:pPr>
            <w:r w:rsidRPr="008648EC">
              <w:rPr>
                <w:rFonts w:ascii="Times New Roman" w:hAnsi="Times New Roman" w:cs="Times New Roman"/>
                <w:sz w:val="28"/>
                <w:szCs w:val="28"/>
              </w:rPr>
              <w:t>Дети дошкольного возраста (3 - 7 лет)</w:t>
            </w:r>
          </w:p>
        </w:tc>
        <w:tc>
          <w:tcPr>
            <w:tcW w:w="2268" w:type="dxa"/>
          </w:tcPr>
          <w:p w:rsidR="004C1C17" w:rsidRPr="008648EC" w:rsidRDefault="004C1C17" w:rsidP="0094016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Для обучения и совершенствования лазания</w:t>
            </w:r>
          </w:p>
        </w:tc>
        <w:tc>
          <w:tcPr>
            <w:tcW w:w="5052" w:type="dxa"/>
          </w:tcPr>
          <w:p w:rsidR="004C1C17" w:rsidRPr="008648EC" w:rsidRDefault="004C1C17" w:rsidP="00CF30A3">
            <w:pPr>
              <w:pStyle w:val="ConsPlusNormal"/>
              <w:spacing w:line="240" w:lineRule="exact"/>
              <w:ind w:left="29" w:firstLine="567"/>
              <w:jc w:val="both"/>
              <w:rPr>
                <w:rFonts w:ascii="Times New Roman" w:hAnsi="Times New Roman" w:cs="Times New Roman"/>
                <w:sz w:val="28"/>
                <w:szCs w:val="28"/>
              </w:rPr>
            </w:pPr>
            <w:r w:rsidRPr="008648EC">
              <w:rPr>
                <w:rFonts w:ascii="Times New Roman" w:hAnsi="Times New Roman" w:cs="Times New Roman"/>
                <w:sz w:val="28"/>
                <w:szCs w:val="28"/>
              </w:rPr>
              <w:t>Пирамиды с вертикальными и горизонтальными перекладинами;</w:t>
            </w:r>
          </w:p>
          <w:p w:rsidR="004C1C17" w:rsidRPr="008648EC" w:rsidRDefault="004C1C17" w:rsidP="00CF30A3">
            <w:pPr>
              <w:pStyle w:val="ConsPlusNormal"/>
              <w:spacing w:line="240" w:lineRule="exact"/>
              <w:ind w:left="29" w:firstLine="567"/>
              <w:jc w:val="both"/>
              <w:rPr>
                <w:rFonts w:ascii="Times New Roman" w:hAnsi="Times New Roman" w:cs="Times New Roman"/>
                <w:sz w:val="28"/>
                <w:szCs w:val="28"/>
              </w:rPr>
            </w:pPr>
            <w:r w:rsidRPr="008648EC">
              <w:rPr>
                <w:rFonts w:ascii="Times New Roman" w:hAnsi="Times New Roman" w:cs="Times New Roman"/>
                <w:sz w:val="28"/>
                <w:szCs w:val="28"/>
              </w:rPr>
              <w:t>- лестницы различной конфигурации, со встроенными обручами, полусферы;</w:t>
            </w:r>
          </w:p>
          <w:p w:rsidR="004C1C17" w:rsidRPr="008648EC" w:rsidRDefault="004C1C17" w:rsidP="00CF30A3">
            <w:pPr>
              <w:pStyle w:val="ConsPlusNormal"/>
              <w:spacing w:line="240" w:lineRule="exact"/>
              <w:ind w:left="29" w:firstLine="567"/>
              <w:jc w:val="both"/>
              <w:rPr>
                <w:rFonts w:ascii="Times New Roman" w:hAnsi="Times New Roman" w:cs="Times New Roman"/>
                <w:sz w:val="28"/>
                <w:szCs w:val="28"/>
              </w:rPr>
            </w:pPr>
            <w:r w:rsidRPr="008648EC">
              <w:rPr>
                <w:rFonts w:ascii="Times New Roman" w:hAnsi="Times New Roman" w:cs="Times New Roman"/>
                <w:sz w:val="28"/>
                <w:szCs w:val="28"/>
              </w:rPr>
              <w:t>- доска деревянная на высоте 10 - 15 см (устанавливается на специальных подставках)</w:t>
            </w:r>
          </w:p>
        </w:tc>
      </w:tr>
      <w:tr w:rsidR="004C1C17" w:rsidRPr="008648EC" w:rsidTr="0094016B">
        <w:tc>
          <w:tcPr>
            <w:tcW w:w="2603" w:type="dxa"/>
            <w:tcBorders>
              <w:top w:val="nil"/>
              <w:bottom w:val="nil"/>
            </w:tcBorders>
          </w:tcPr>
          <w:p w:rsidR="004C1C17" w:rsidRPr="008648EC" w:rsidRDefault="004C1C17" w:rsidP="0094016B">
            <w:pPr>
              <w:pStyle w:val="ConsPlusNormal"/>
              <w:spacing w:line="240" w:lineRule="exact"/>
              <w:ind w:left="-567" w:firstLine="567"/>
              <w:rPr>
                <w:rFonts w:ascii="Times New Roman" w:hAnsi="Times New Roman" w:cs="Times New Roman"/>
                <w:sz w:val="28"/>
                <w:szCs w:val="28"/>
              </w:rPr>
            </w:pPr>
          </w:p>
        </w:tc>
        <w:tc>
          <w:tcPr>
            <w:tcW w:w="2268" w:type="dxa"/>
          </w:tcPr>
          <w:p w:rsidR="004C1C17" w:rsidRPr="008648EC" w:rsidRDefault="004C1C17" w:rsidP="0094016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Для обучения равновесию, перешагиванию, перепрыгиванию, спрыгиванию</w:t>
            </w:r>
          </w:p>
        </w:tc>
        <w:tc>
          <w:tcPr>
            <w:tcW w:w="5052" w:type="dxa"/>
          </w:tcPr>
          <w:p w:rsidR="004C1C17" w:rsidRPr="008648EC" w:rsidRDefault="004C1C17" w:rsidP="00CF30A3">
            <w:pPr>
              <w:pStyle w:val="ConsPlusNormal"/>
              <w:spacing w:line="240" w:lineRule="exact"/>
              <w:ind w:left="29"/>
              <w:jc w:val="both"/>
              <w:rPr>
                <w:rFonts w:ascii="Times New Roman" w:hAnsi="Times New Roman" w:cs="Times New Roman"/>
                <w:sz w:val="28"/>
                <w:szCs w:val="28"/>
              </w:rPr>
            </w:pPr>
            <w:r w:rsidRPr="008648EC">
              <w:rPr>
                <w:rFonts w:ascii="Times New Roman" w:hAnsi="Times New Roman" w:cs="Times New Roman"/>
                <w:sz w:val="28"/>
                <w:szCs w:val="28"/>
              </w:rPr>
              <w:t>Бревно со стесанным верхом, прочно закрепленное, лежащее на земле, длина - 2,5 - 3,5 м, ширина - 20 - 30 см;</w:t>
            </w:r>
          </w:p>
          <w:p w:rsidR="004C1C17" w:rsidRPr="008648EC" w:rsidRDefault="004C1C17" w:rsidP="00CF30A3">
            <w:pPr>
              <w:pStyle w:val="ConsPlusNormal"/>
              <w:spacing w:line="240" w:lineRule="exact"/>
              <w:ind w:left="29"/>
              <w:jc w:val="both"/>
              <w:rPr>
                <w:rFonts w:ascii="Times New Roman" w:hAnsi="Times New Roman" w:cs="Times New Roman"/>
                <w:sz w:val="28"/>
                <w:szCs w:val="28"/>
              </w:rPr>
            </w:pPr>
            <w:r w:rsidRPr="008648EC">
              <w:rPr>
                <w:rFonts w:ascii="Times New Roman" w:hAnsi="Times New Roman" w:cs="Times New Roman"/>
                <w:sz w:val="28"/>
                <w:szCs w:val="28"/>
              </w:rPr>
              <w:t>- бум "Крокодил", длина - 2,5 м, ширина - 20 см, высота - 20 см;</w:t>
            </w:r>
          </w:p>
          <w:p w:rsidR="004C1C17" w:rsidRPr="008648EC" w:rsidRDefault="004C1C17" w:rsidP="00CF30A3">
            <w:pPr>
              <w:pStyle w:val="ConsPlusNormal"/>
              <w:spacing w:line="240" w:lineRule="exact"/>
              <w:ind w:left="29"/>
              <w:jc w:val="both"/>
              <w:rPr>
                <w:rFonts w:ascii="Times New Roman" w:hAnsi="Times New Roman" w:cs="Times New Roman"/>
                <w:sz w:val="28"/>
                <w:szCs w:val="28"/>
              </w:rPr>
            </w:pPr>
            <w:r w:rsidRPr="008648EC">
              <w:rPr>
                <w:rFonts w:ascii="Times New Roman" w:hAnsi="Times New Roman" w:cs="Times New Roman"/>
                <w:sz w:val="28"/>
                <w:szCs w:val="28"/>
              </w:rPr>
              <w:t>- гимнастическое бревно, длина горизонтальной части 3,5 м, наклонной - 1,2 м,</w:t>
            </w:r>
          </w:p>
          <w:p w:rsidR="004C1C17" w:rsidRPr="008648EC" w:rsidRDefault="004C1C17" w:rsidP="00CF30A3">
            <w:pPr>
              <w:pStyle w:val="ConsPlusNormal"/>
              <w:spacing w:line="240" w:lineRule="exact"/>
              <w:ind w:left="29"/>
              <w:jc w:val="both"/>
              <w:rPr>
                <w:rFonts w:ascii="Times New Roman" w:hAnsi="Times New Roman" w:cs="Times New Roman"/>
                <w:sz w:val="28"/>
                <w:szCs w:val="28"/>
              </w:rPr>
            </w:pPr>
            <w:r w:rsidRPr="008648EC">
              <w:rPr>
                <w:rFonts w:ascii="Times New Roman" w:hAnsi="Times New Roman" w:cs="Times New Roman"/>
                <w:sz w:val="28"/>
                <w:szCs w:val="28"/>
              </w:rPr>
              <w:t>горизонтальной части 30 или 50 см, диаметр бревна - 27 см;</w:t>
            </w:r>
          </w:p>
          <w:p w:rsidR="004C1C17" w:rsidRPr="008648EC" w:rsidRDefault="004C1C17" w:rsidP="00CF30A3">
            <w:pPr>
              <w:pStyle w:val="ConsPlusNormal"/>
              <w:spacing w:line="240" w:lineRule="exact"/>
              <w:ind w:left="29"/>
              <w:jc w:val="both"/>
              <w:rPr>
                <w:rFonts w:ascii="Times New Roman" w:hAnsi="Times New Roman" w:cs="Times New Roman"/>
                <w:sz w:val="28"/>
                <w:szCs w:val="28"/>
              </w:rPr>
            </w:pPr>
            <w:r w:rsidRPr="008648EC">
              <w:rPr>
                <w:rFonts w:ascii="Times New Roman" w:hAnsi="Times New Roman" w:cs="Times New Roman"/>
                <w:sz w:val="28"/>
                <w:szCs w:val="28"/>
              </w:rPr>
              <w:t>- гимнастическая скамейка, длина - 3 м, ширина - 20 см,</w:t>
            </w:r>
          </w:p>
          <w:p w:rsidR="004C1C17" w:rsidRPr="008648EC" w:rsidRDefault="004C1C17" w:rsidP="00CF30A3">
            <w:pPr>
              <w:pStyle w:val="ConsPlusNormal"/>
              <w:spacing w:line="240" w:lineRule="exact"/>
              <w:ind w:left="29"/>
              <w:jc w:val="both"/>
              <w:rPr>
                <w:rFonts w:ascii="Times New Roman" w:hAnsi="Times New Roman" w:cs="Times New Roman"/>
                <w:sz w:val="28"/>
                <w:szCs w:val="28"/>
              </w:rPr>
            </w:pPr>
            <w:r w:rsidRPr="008648EC">
              <w:rPr>
                <w:rFonts w:ascii="Times New Roman" w:hAnsi="Times New Roman" w:cs="Times New Roman"/>
                <w:sz w:val="28"/>
                <w:szCs w:val="28"/>
              </w:rPr>
              <w:t>толщина - 3 см, высота - 20 см</w:t>
            </w:r>
          </w:p>
        </w:tc>
      </w:tr>
      <w:tr w:rsidR="004C1C17" w:rsidRPr="008648EC" w:rsidTr="0094016B">
        <w:tc>
          <w:tcPr>
            <w:tcW w:w="2603" w:type="dxa"/>
            <w:tcBorders>
              <w:top w:val="nil"/>
              <w:bottom w:val="nil"/>
            </w:tcBorders>
          </w:tcPr>
          <w:p w:rsidR="004C1C17" w:rsidRPr="008648EC" w:rsidRDefault="004C1C17" w:rsidP="0094016B">
            <w:pPr>
              <w:pStyle w:val="ConsPlusNormal"/>
              <w:spacing w:line="240" w:lineRule="exact"/>
              <w:ind w:left="-567" w:firstLine="567"/>
              <w:rPr>
                <w:rFonts w:ascii="Times New Roman" w:hAnsi="Times New Roman" w:cs="Times New Roman"/>
                <w:sz w:val="28"/>
                <w:szCs w:val="28"/>
              </w:rPr>
            </w:pPr>
          </w:p>
        </w:tc>
        <w:tc>
          <w:tcPr>
            <w:tcW w:w="2268" w:type="dxa"/>
          </w:tcPr>
          <w:p w:rsidR="004C1C17" w:rsidRPr="008648EC" w:rsidRDefault="004C1C17" w:rsidP="0094016B">
            <w:pPr>
              <w:pStyle w:val="ConsPlusNormal"/>
              <w:spacing w:line="240" w:lineRule="exact"/>
              <w:ind w:right="-153"/>
              <w:rPr>
                <w:rFonts w:ascii="Times New Roman" w:hAnsi="Times New Roman" w:cs="Times New Roman"/>
                <w:sz w:val="28"/>
                <w:szCs w:val="28"/>
              </w:rPr>
            </w:pPr>
            <w:r w:rsidRPr="008648EC">
              <w:rPr>
                <w:rFonts w:ascii="Times New Roman" w:hAnsi="Times New Roman" w:cs="Times New Roman"/>
                <w:sz w:val="28"/>
                <w:szCs w:val="28"/>
              </w:rPr>
              <w:t>Для обучения вхождению, лазанью, движению на четвереньках, скатыванию</w:t>
            </w:r>
          </w:p>
        </w:tc>
        <w:tc>
          <w:tcPr>
            <w:tcW w:w="5052" w:type="dxa"/>
          </w:tcPr>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Горка с поручнями, длина - 2 м, высота - 60 см;</w:t>
            </w:r>
          </w:p>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 горка с лесенкой и скатом, длина - 240, высота - 80, длина лесенки и ската 90 см, ширина лесенки и ската 70 см</w:t>
            </w:r>
          </w:p>
        </w:tc>
      </w:tr>
      <w:tr w:rsidR="004C1C17" w:rsidRPr="008648EC" w:rsidTr="0094016B">
        <w:tc>
          <w:tcPr>
            <w:tcW w:w="2603" w:type="dxa"/>
            <w:tcBorders>
              <w:top w:val="nil"/>
              <w:bottom w:val="nil"/>
            </w:tcBorders>
          </w:tcPr>
          <w:p w:rsidR="004C1C17" w:rsidRPr="008648EC" w:rsidRDefault="004C1C17" w:rsidP="0094016B">
            <w:pPr>
              <w:pStyle w:val="ConsPlusNormal"/>
              <w:spacing w:line="240" w:lineRule="exact"/>
              <w:ind w:left="-567" w:firstLine="567"/>
              <w:rPr>
                <w:rFonts w:ascii="Times New Roman" w:hAnsi="Times New Roman" w:cs="Times New Roman"/>
                <w:sz w:val="28"/>
                <w:szCs w:val="28"/>
              </w:rPr>
            </w:pPr>
          </w:p>
        </w:tc>
        <w:tc>
          <w:tcPr>
            <w:tcW w:w="2268" w:type="dxa"/>
          </w:tcPr>
          <w:p w:rsidR="004C1C17" w:rsidRPr="008648EC" w:rsidRDefault="004C1C17" w:rsidP="0094016B">
            <w:pPr>
              <w:pStyle w:val="ConsPlusNormal"/>
              <w:spacing w:line="240" w:lineRule="exact"/>
              <w:ind w:right="-153"/>
              <w:rPr>
                <w:rFonts w:ascii="Times New Roman" w:hAnsi="Times New Roman" w:cs="Times New Roman"/>
                <w:sz w:val="28"/>
                <w:szCs w:val="28"/>
              </w:rPr>
            </w:pPr>
            <w:r w:rsidRPr="008648EC">
              <w:rPr>
                <w:rFonts w:ascii="Times New Roman" w:hAnsi="Times New Roman" w:cs="Times New Roman"/>
                <w:sz w:val="28"/>
                <w:szCs w:val="28"/>
              </w:rPr>
              <w:t>Для обучения развитию силы, гибкости, координации движений</w:t>
            </w:r>
          </w:p>
        </w:tc>
        <w:tc>
          <w:tcPr>
            <w:tcW w:w="5052" w:type="dxa"/>
          </w:tcPr>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Гимнастическая стенка, высота - 3 м, ширина пролетов не менее 1 м, диаметр перекладины - 22 мм, расстояние между перекладинами - 25 см;</w:t>
            </w:r>
          </w:p>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 гимнастические столбики</w:t>
            </w:r>
          </w:p>
        </w:tc>
      </w:tr>
      <w:tr w:rsidR="004C1C17" w:rsidRPr="008648EC" w:rsidTr="0094016B">
        <w:tc>
          <w:tcPr>
            <w:tcW w:w="2603" w:type="dxa"/>
            <w:tcBorders>
              <w:top w:val="nil"/>
            </w:tcBorders>
          </w:tcPr>
          <w:p w:rsidR="004C1C17" w:rsidRPr="008648EC" w:rsidRDefault="004C1C17" w:rsidP="0094016B">
            <w:pPr>
              <w:pStyle w:val="ConsPlusNormal"/>
              <w:spacing w:line="240" w:lineRule="exact"/>
              <w:ind w:left="-567" w:firstLine="567"/>
              <w:rPr>
                <w:rFonts w:ascii="Times New Roman" w:hAnsi="Times New Roman" w:cs="Times New Roman"/>
                <w:sz w:val="28"/>
                <w:szCs w:val="28"/>
              </w:rPr>
            </w:pPr>
          </w:p>
        </w:tc>
        <w:tc>
          <w:tcPr>
            <w:tcW w:w="2268" w:type="dxa"/>
          </w:tcPr>
          <w:p w:rsidR="004C1C17" w:rsidRPr="008648EC" w:rsidRDefault="004C1C17" w:rsidP="0094016B">
            <w:pPr>
              <w:pStyle w:val="ConsPlusNormal"/>
              <w:spacing w:line="240" w:lineRule="exact"/>
              <w:ind w:right="-153"/>
              <w:rPr>
                <w:rFonts w:ascii="Times New Roman" w:hAnsi="Times New Roman" w:cs="Times New Roman"/>
                <w:sz w:val="28"/>
                <w:szCs w:val="28"/>
              </w:rPr>
            </w:pPr>
            <w:r w:rsidRPr="008648EC">
              <w:rPr>
                <w:rFonts w:ascii="Times New Roman" w:hAnsi="Times New Roman" w:cs="Times New Roman"/>
                <w:sz w:val="28"/>
                <w:szCs w:val="28"/>
              </w:rPr>
              <w:t>Для развития глазомера, точности движений, ловкости, для обучения метанию в цель</w:t>
            </w:r>
          </w:p>
        </w:tc>
        <w:tc>
          <w:tcPr>
            <w:tcW w:w="5052" w:type="dxa"/>
          </w:tcPr>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Стойка с обручами для метания в цель, высота 120 - 130 см, диаметр обруча 40 - 50 см;</w:t>
            </w:r>
          </w:p>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 оборудования для метания в виде "цветка", "петуха", центр мощения расположен на высоте 120 см (мл. дошкольный возраст); 150 - 200 см (старший дошкольный возраст); - кольцебросы - доска с укрепленными колышками высотой 15 - 20 см, кольцебросы могут быть расположены горизонтально и наклонно;</w:t>
            </w:r>
          </w:p>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 мишени на щитах из досок в виде четырех концентрических кругов диаметром 20, 40, 60, 80 см, центр мишени на высоте 110 - 120 см от уровня пола или площадки, круги красятся в красный (центр), салатовый, желтый и голубой;</w:t>
            </w:r>
          </w:p>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4C1C17" w:rsidRPr="008648EC" w:rsidTr="0094016B">
        <w:tc>
          <w:tcPr>
            <w:tcW w:w="2603" w:type="dxa"/>
          </w:tcPr>
          <w:p w:rsidR="004C1C17" w:rsidRPr="008648EC" w:rsidRDefault="004C1C17" w:rsidP="0094016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Дети школьного возраста</w:t>
            </w:r>
          </w:p>
        </w:tc>
        <w:tc>
          <w:tcPr>
            <w:tcW w:w="2268" w:type="dxa"/>
          </w:tcPr>
          <w:p w:rsidR="004C1C17" w:rsidRPr="008648EC" w:rsidRDefault="004C1C17" w:rsidP="0094016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Для общего физического развития</w:t>
            </w:r>
          </w:p>
        </w:tc>
        <w:tc>
          <w:tcPr>
            <w:tcW w:w="5052" w:type="dxa"/>
          </w:tcPr>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Гимнастическая стенка высотой не менее 3 м, количество пролетов 4 - 6;</w:t>
            </w:r>
          </w:p>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 разновысокие перекладины, перекладина-эспандер для выполнения силовых упражнений в висе;</w:t>
            </w:r>
          </w:p>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 "рукоход" различной конфигурации для обучения передвижению разными способами, висам, подтягиванию;</w:t>
            </w:r>
          </w:p>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 спортивно-гимнастические комплексы - 5 - 6 горизонтальных перекладин, укрепленных на разной</w:t>
            </w:r>
          </w:p>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высоте, к перекладинам могут прикрепляться спортивные снаряды: кольца, трапеции, качели, шесты и др.;</w:t>
            </w:r>
          </w:p>
          <w:p w:rsidR="004C1C17" w:rsidRPr="008648EC" w:rsidRDefault="004C1C17" w:rsidP="00CF30A3">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 сочлененные перекладины разной высоты: 1,5 - 2,2 - 3 м, могут располагаться по одной линии или в форме букв "Г", "Т" или змейкой</w:t>
            </w:r>
          </w:p>
        </w:tc>
      </w:tr>
      <w:tr w:rsidR="004C1C17" w:rsidRPr="008648EC" w:rsidTr="0094016B">
        <w:tc>
          <w:tcPr>
            <w:tcW w:w="2603" w:type="dxa"/>
          </w:tcPr>
          <w:p w:rsidR="004C1C17" w:rsidRPr="008648EC" w:rsidRDefault="004C1C17" w:rsidP="0094016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Дети старшего школьного возраста</w:t>
            </w:r>
          </w:p>
        </w:tc>
        <w:tc>
          <w:tcPr>
            <w:tcW w:w="2268" w:type="dxa"/>
          </w:tcPr>
          <w:p w:rsidR="004C1C17" w:rsidRPr="008648EC" w:rsidRDefault="004C1C17" w:rsidP="0094016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Для улучшения мышечной силы телосложения и общего физического развития</w:t>
            </w:r>
          </w:p>
        </w:tc>
        <w:tc>
          <w:tcPr>
            <w:tcW w:w="5052" w:type="dxa"/>
          </w:tcPr>
          <w:p w:rsidR="004C1C17" w:rsidRPr="008648EC" w:rsidRDefault="004C1C17" w:rsidP="0094016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Спортивные комплексы;</w:t>
            </w:r>
          </w:p>
          <w:p w:rsidR="004C1C17" w:rsidRPr="008648EC" w:rsidRDefault="004C1C17" w:rsidP="0094016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 спортивно-игровые комплексы (микроскалодромы, велодромы и т.п.)</w:t>
            </w:r>
          </w:p>
        </w:tc>
      </w:tr>
    </w:tbl>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Игровое оборудование</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2.7.2.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2.7.3. Требования к материалу игрового оборудования и условиям его обработки: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деревянное оборудование, выполненное из твердых пород дерева со </w:t>
      </w:r>
      <w:r w:rsidRPr="008648EC">
        <w:rPr>
          <w:rFonts w:ascii="Times New Roman" w:hAnsi="Times New Roman" w:cs="Times New Roman"/>
          <w:sz w:val="28"/>
          <w:szCs w:val="28"/>
        </w:rPr>
        <w:lastRenderedPageBreak/>
        <w:t>специальной обработкой, предотвращающей гниение, усыхание, возгорание, сколы; отполированное, острые углы закруглены;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металл применяется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возможно применять стеклопластик (не травмирует, не ржавеет, морозоустойчив);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бетонные и железобетонные элементы оборудования выполняются из бетона марки не ниже 300, морозостойкостью не менее 150, имеют гладкие поверхности;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2.7.4. В требованиях к конструкциям игрового оборудования не допускаются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2.7.5. При размещении игрового оборудования на детских игровых площадках должны соблюдаться минимальные расстояния безопасности в порядке, предусмотренном </w:t>
      </w:r>
      <w:hyperlink w:anchor="P510" w:history="1">
        <w:r w:rsidRPr="008648EC">
          <w:rPr>
            <w:rFonts w:ascii="Times New Roman" w:hAnsi="Times New Roman" w:cs="Times New Roman"/>
            <w:sz w:val="28"/>
            <w:szCs w:val="28"/>
          </w:rPr>
          <w:t>таблицей 7</w:t>
        </w:r>
      </w:hyperlink>
      <w:r w:rsidRPr="008648EC">
        <w:rPr>
          <w:rFonts w:ascii="Times New Roman" w:hAnsi="Times New Roman" w:cs="Times New Roman"/>
          <w:sz w:val="28"/>
          <w:szCs w:val="28"/>
        </w:rPr>
        <w:t xml:space="preserve"> настоящих Правил.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в порядке, предусмотренном </w:t>
      </w:r>
      <w:hyperlink w:anchor="P524" w:history="1">
        <w:r w:rsidRPr="008648EC">
          <w:rPr>
            <w:rFonts w:ascii="Times New Roman" w:hAnsi="Times New Roman" w:cs="Times New Roman"/>
            <w:sz w:val="28"/>
            <w:szCs w:val="28"/>
          </w:rPr>
          <w:t>таблицей 8</w:t>
        </w:r>
      </w:hyperlink>
      <w:r w:rsidRPr="008648EC">
        <w:rPr>
          <w:rFonts w:ascii="Times New Roman" w:hAnsi="Times New Roman" w:cs="Times New Roman"/>
          <w:sz w:val="28"/>
          <w:szCs w:val="28"/>
        </w:rPr>
        <w:t xml:space="preserve"> настоящих Правил.</w:t>
      </w:r>
    </w:p>
    <w:p w:rsidR="00CF30A3" w:rsidRPr="008648EC" w:rsidRDefault="00CF30A3" w:rsidP="002860AA">
      <w:pPr>
        <w:pStyle w:val="ConsPlusNormal"/>
        <w:ind w:left="-567" w:firstLine="567"/>
        <w:jc w:val="center"/>
        <w:outlineLvl w:val="3"/>
        <w:rPr>
          <w:rFonts w:ascii="Times New Roman" w:hAnsi="Times New Roman" w:cs="Times New Roman"/>
          <w:sz w:val="12"/>
          <w:szCs w:val="28"/>
        </w:rPr>
      </w:pPr>
      <w:bookmarkStart w:id="21" w:name="P510"/>
      <w:bookmarkEnd w:id="21"/>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Таблица 7. Минимальные расстояния</w:t>
      </w:r>
    </w:p>
    <w:p w:rsidR="004C1C17" w:rsidRPr="008648EC" w:rsidRDefault="004C1C17" w:rsidP="002860AA">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безопасности при размещении игрового оборудования</w:t>
      </w:r>
    </w:p>
    <w:p w:rsidR="004C1C17" w:rsidRPr="008648EC" w:rsidRDefault="004C1C17" w:rsidP="002860AA">
      <w:pPr>
        <w:pStyle w:val="ConsPlusNormal"/>
        <w:ind w:left="-567" w:firstLine="567"/>
        <w:rPr>
          <w:rFonts w:ascii="Times New Roman" w:hAnsi="Times New Roman" w:cs="Times New Roman"/>
          <w:sz w:val="8"/>
          <w:szCs w:val="28"/>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3"/>
        <w:gridCol w:w="6300"/>
      </w:tblGrid>
      <w:tr w:rsidR="004C1C17" w:rsidRPr="008648EC" w:rsidTr="00C617CE">
        <w:tc>
          <w:tcPr>
            <w:tcW w:w="3623" w:type="dxa"/>
          </w:tcPr>
          <w:p w:rsidR="004C1C17" w:rsidRPr="008648EC" w:rsidRDefault="004C1C17" w:rsidP="002860AA">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Игровое оборудование</w:t>
            </w:r>
          </w:p>
        </w:tc>
        <w:tc>
          <w:tcPr>
            <w:tcW w:w="6300" w:type="dxa"/>
          </w:tcPr>
          <w:p w:rsidR="004C1C17" w:rsidRPr="008648EC" w:rsidRDefault="004C1C17" w:rsidP="002860AA">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Минимальные расстояния</w:t>
            </w:r>
          </w:p>
        </w:tc>
      </w:tr>
      <w:tr w:rsidR="004C1C17" w:rsidRPr="008648EC" w:rsidTr="00C617CE">
        <w:tc>
          <w:tcPr>
            <w:tcW w:w="3623" w:type="dxa"/>
          </w:tcPr>
          <w:p w:rsidR="004C1C17" w:rsidRPr="008648EC" w:rsidRDefault="004C1C17" w:rsidP="002860AA">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Качели</w:t>
            </w:r>
          </w:p>
        </w:tc>
        <w:tc>
          <w:tcPr>
            <w:tcW w:w="6300" w:type="dxa"/>
          </w:tcPr>
          <w:p w:rsidR="004C1C17" w:rsidRPr="008648EC" w:rsidRDefault="004C1C17" w:rsidP="0094016B">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4C1C17" w:rsidRPr="008648EC" w:rsidTr="00C617CE">
        <w:tc>
          <w:tcPr>
            <w:tcW w:w="3623" w:type="dxa"/>
          </w:tcPr>
          <w:p w:rsidR="004C1C17" w:rsidRPr="008648EC" w:rsidRDefault="004C1C17" w:rsidP="002860AA">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Качалки</w:t>
            </w:r>
          </w:p>
        </w:tc>
        <w:tc>
          <w:tcPr>
            <w:tcW w:w="6300" w:type="dxa"/>
          </w:tcPr>
          <w:p w:rsidR="004C1C17" w:rsidRPr="008648EC" w:rsidRDefault="004C1C17" w:rsidP="0094016B">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4C1C17" w:rsidRPr="008648EC" w:rsidTr="00C617CE">
        <w:tc>
          <w:tcPr>
            <w:tcW w:w="3623" w:type="dxa"/>
          </w:tcPr>
          <w:p w:rsidR="004C1C17" w:rsidRPr="008648EC" w:rsidRDefault="004C1C17" w:rsidP="002860AA">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Карусели</w:t>
            </w:r>
          </w:p>
        </w:tc>
        <w:tc>
          <w:tcPr>
            <w:tcW w:w="6300" w:type="dxa"/>
          </w:tcPr>
          <w:p w:rsidR="004C1C17" w:rsidRPr="008648EC" w:rsidRDefault="004C1C17" w:rsidP="0094016B">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4C1C17" w:rsidRPr="008648EC" w:rsidTr="00C617CE">
        <w:tc>
          <w:tcPr>
            <w:tcW w:w="3623" w:type="dxa"/>
          </w:tcPr>
          <w:p w:rsidR="004C1C17" w:rsidRPr="008648EC" w:rsidRDefault="004C1C17" w:rsidP="002860AA">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Горки</w:t>
            </w:r>
          </w:p>
        </w:tc>
        <w:tc>
          <w:tcPr>
            <w:tcW w:w="6300" w:type="dxa"/>
          </w:tcPr>
          <w:p w:rsidR="004C1C17" w:rsidRPr="008648EC" w:rsidRDefault="004C1C17" w:rsidP="0094016B">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Не менее 1 м от боковых сторон и 2 м вперед от нижнего края ската горки</w:t>
            </w:r>
          </w:p>
        </w:tc>
      </w:tr>
    </w:tbl>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bookmarkStart w:id="22" w:name="P524"/>
      <w:bookmarkEnd w:id="22"/>
      <w:r w:rsidRPr="008648EC">
        <w:rPr>
          <w:rFonts w:ascii="Times New Roman" w:hAnsi="Times New Roman" w:cs="Times New Roman"/>
          <w:sz w:val="28"/>
          <w:szCs w:val="28"/>
        </w:rPr>
        <w:t>Таблица 8. Требования к игровому оборудованию</w:t>
      </w:r>
    </w:p>
    <w:p w:rsidR="004C1C17" w:rsidRPr="008648EC" w:rsidRDefault="004C1C17" w:rsidP="002860AA">
      <w:pPr>
        <w:pStyle w:val="ConsPlusNormal"/>
        <w:ind w:left="-567" w:firstLine="567"/>
        <w:rPr>
          <w:rFonts w:ascii="Times New Roman" w:hAnsi="Times New Roman" w:cs="Times New Roman"/>
          <w:sz w:val="8"/>
          <w:szCs w:val="28"/>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73"/>
        <w:gridCol w:w="7150"/>
      </w:tblGrid>
      <w:tr w:rsidR="004C1C17" w:rsidRPr="008648EC" w:rsidTr="00CF30A3">
        <w:tc>
          <w:tcPr>
            <w:tcW w:w="2773" w:type="dxa"/>
          </w:tcPr>
          <w:p w:rsidR="004C1C17" w:rsidRPr="008648EC" w:rsidRDefault="004C1C17" w:rsidP="0094016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Игровое оборудование</w:t>
            </w:r>
          </w:p>
        </w:tc>
        <w:tc>
          <w:tcPr>
            <w:tcW w:w="7150" w:type="dxa"/>
          </w:tcPr>
          <w:p w:rsidR="004C1C17" w:rsidRPr="008648EC" w:rsidRDefault="004C1C17" w:rsidP="0094016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Требования</w:t>
            </w:r>
          </w:p>
        </w:tc>
      </w:tr>
      <w:tr w:rsidR="004C1C17" w:rsidRPr="008648EC" w:rsidTr="00CF30A3">
        <w:tc>
          <w:tcPr>
            <w:tcW w:w="2773" w:type="dxa"/>
          </w:tcPr>
          <w:p w:rsidR="004C1C17" w:rsidRPr="008648EC" w:rsidRDefault="004C1C17" w:rsidP="0094016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Качели</w:t>
            </w:r>
          </w:p>
        </w:tc>
        <w:tc>
          <w:tcPr>
            <w:tcW w:w="7150" w:type="dxa"/>
          </w:tcPr>
          <w:p w:rsidR="004C1C17" w:rsidRPr="008648EC" w:rsidRDefault="004C1C17" w:rsidP="0094016B">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4C1C17" w:rsidRPr="008648EC" w:rsidTr="00CF30A3">
        <w:tc>
          <w:tcPr>
            <w:tcW w:w="2773" w:type="dxa"/>
          </w:tcPr>
          <w:p w:rsidR="004C1C17" w:rsidRPr="008648EC" w:rsidRDefault="004C1C17" w:rsidP="0094016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Качалки</w:t>
            </w:r>
          </w:p>
        </w:tc>
        <w:tc>
          <w:tcPr>
            <w:tcW w:w="7150" w:type="dxa"/>
          </w:tcPr>
          <w:p w:rsidR="004C1C17" w:rsidRPr="008648EC" w:rsidRDefault="004C1C17" w:rsidP="0094016B">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4C1C17" w:rsidRPr="008648EC" w:rsidTr="00CF30A3">
        <w:tc>
          <w:tcPr>
            <w:tcW w:w="2773" w:type="dxa"/>
          </w:tcPr>
          <w:p w:rsidR="004C1C17" w:rsidRPr="008648EC" w:rsidRDefault="004C1C17" w:rsidP="0094016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Карусели</w:t>
            </w:r>
          </w:p>
        </w:tc>
        <w:tc>
          <w:tcPr>
            <w:tcW w:w="7150" w:type="dxa"/>
          </w:tcPr>
          <w:p w:rsidR="004C1C17" w:rsidRPr="008648EC" w:rsidRDefault="004C1C17" w:rsidP="0094016B">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p w:rsidR="004C1C17" w:rsidRPr="008648EC" w:rsidRDefault="004C1C17" w:rsidP="0094016B">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Максимальная высота от нижнего уровня карусели до ее верхней точки составляет 1 м</w:t>
            </w:r>
          </w:p>
        </w:tc>
      </w:tr>
      <w:tr w:rsidR="004C1C17" w:rsidRPr="008648EC" w:rsidTr="00CF30A3">
        <w:tc>
          <w:tcPr>
            <w:tcW w:w="2773" w:type="dxa"/>
          </w:tcPr>
          <w:p w:rsidR="004C1C17" w:rsidRPr="008648EC" w:rsidRDefault="004C1C17" w:rsidP="0094016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Горки</w:t>
            </w:r>
          </w:p>
        </w:tc>
        <w:tc>
          <w:tcPr>
            <w:tcW w:w="7150" w:type="dxa"/>
          </w:tcPr>
          <w:p w:rsidR="004C1C17" w:rsidRPr="008648EC" w:rsidRDefault="004C1C17" w:rsidP="0094016B">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не менее 300 мм длиной с уклоном до 5 градусов, но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Спортивное оборудование</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w:t>
      </w:r>
      <w:r w:rsidRPr="008648EC">
        <w:rPr>
          <w:rFonts w:ascii="Times New Roman" w:hAnsi="Times New Roman" w:cs="Times New Roman"/>
          <w:sz w:val="28"/>
          <w:szCs w:val="28"/>
        </w:rPr>
        <w:lastRenderedPageBreak/>
        <w:t>оборудования.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2.7.7. Запрещается размещать детские игровые, спортивные, физкультурные площадки вблизи линий электропередач, а также зеленых насаждений, находящихся в аварийном состоянии.</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24FE4">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 xml:space="preserve">2.8. </w:t>
      </w:r>
      <w:r w:rsidR="00224FE4" w:rsidRPr="008648EC">
        <w:rPr>
          <w:rFonts w:ascii="Times New Roman" w:hAnsi="Times New Roman" w:cs="Times New Roman"/>
          <w:sz w:val="28"/>
          <w:szCs w:val="28"/>
        </w:rPr>
        <w:t>Оформление муниципального образования, р</w:t>
      </w:r>
      <w:r w:rsidRPr="008648EC">
        <w:rPr>
          <w:rFonts w:ascii="Times New Roman" w:hAnsi="Times New Roman" w:cs="Times New Roman"/>
          <w:sz w:val="28"/>
          <w:szCs w:val="28"/>
        </w:rPr>
        <w:t>азмещение рекламных конструкций,</w:t>
      </w:r>
      <w:r w:rsidR="00224FE4" w:rsidRPr="008648EC">
        <w:rPr>
          <w:rFonts w:ascii="Times New Roman" w:hAnsi="Times New Roman" w:cs="Times New Roman"/>
          <w:sz w:val="28"/>
          <w:szCs w:val="28"/>
        </w:rPr>
        <w:t xml:space="preserve"> </w:t>
      </w:r>
      <w:r w:rsidRPr="008648EC">
        <w:rPr>
          <w:rFonts w:ascii="Times New Roman" w:hAnsi="Times New Roman" w:cs="Times New Roman"/>
          <w:sz w:val="28"/>
          <w:szCs w:val="28"/>
        </w:rPr>
        <w:t>указателей и печатных материалов</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2.8.1. Размещение рекламных конструкций на территории муниципального образования </w:t>
      </w:r>
      <w:r w:rsidR="001C0001" w:rsidRPr="008648EC">
        <w:rPr>
          <w:rFonts w:ascii="Times New Roman" w:hAnsi="Times New Roman" w:cs="Times New Roman"/>
          <w:sz w:val="28"/>
          <w:szCs w:val="28"/>
        </w:rPr>
        <w:t xml:space="preserve">рабочий поселок Волово Воловского района </w:t>
      </w:r>
      <w:r w:rsidRPr="008648EC">
        <w:rPr>
          <w:rFonts w:ascii="Times New Roman" w:hAnsi="Times New Roman" w:cs="Times New Roman"/>
          <w:sz w:val="28"/>
          <w:szCs w:val="28"/>
        </w:rPr>
        <w:t>производится в соответствии с законодательством Российской Федерации о рекламе, иными нормативными правовыми актами Российской Федерации,</w:t>
      </w:r>
      <w:r w:rsidR="008648EC" w:rsidRPr="008648EC">
        <w:rPr>
          <w:rFonts w:ascii="Times New Roman" w:hAnsi="Times New Roman" w:cs="Times New Roman"/>
          <w:sz w:val="28"/>
          <w:szCs w:val="28"/>
        </w:rPr>
        <w:t xml:space="preserve"> </w:t>
      </w:r>
      <w:r w:rsidRPr="008648EC">
        <w:rPr>
          <w:rFonts w:ascii="Times New Roman" w:hAnsi="Times New Roman" w:cs="Times New Roman"/>
          <w:sz w:val="28"/>
          <w:szCs w:val="28"/>
        </w:rPr>
        <w:t>иными муниципальными правовыми актами, регламентирующими отношения в сфере распространения наружной рекламы.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2.8.2. Размещение указателей наименований улиц, площадей, проездов, переулков, проспектов, шоссе, набережных, скверов, тупиков, бульваров, просек, аллей, линий, мостов, путепроводов, эстакад, тоннелей, а также километровых участков автодорог и трасс федерального значения; указатели территориального деления населенных пунктов, указатели картографической информации, а также указателей маршрутов (схемы) движения и расписания пассажирского транспорта; указателей местоположения органов государственной власти и органов местного самоуправления, предприятий, учреждений и организаций производится в соответствии с постановлением администрации </w:t>
      </w:r>
      <w:r w:rsidR="001C0001" w:rsidRPr="008648EC">
        <w:rPr>
          <w:rFonts w:ascii="Times New Roman" w:hAnsi="Times New Roman" w:cs="Times New Roman"/>
          <w:sz w:val="28"/>
          <w:szCs w:val="28"/>
        </w:rPr>
        <w:t>МО Воловский район</w:t>
      </w:r>
      <w:r w:rsidRPr="008648EC">
        <w:rPr>
          <w:rFonts w:ascii="Times New Roman" w:hAnsi="Times New Roman" w:cs="Times New Roman"/>
          <w:sz w:val="28"/>
          <w:szCs w:val="28"/>
        </w:rPr>
        <w:t>, утверждающим правила их размещения и содержания, виды, предъявляемые к ним требования, а также порядок контроля и органы, уполномоченные на его осуществление.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2.8.3. Печатные материалы на территории муниципального образования </w:t>
      </w:r>
      <w:r w:rsidR="001C0001" w:rsidRPr="008648EC">
        <w:rPr>
          <w:rFonts w:ascii="Times New Roman" w:hAnsi="Times New Roman" w:cs="Times New Roman"/>
          <w:sz w:val="28"/>
          <w:szCs w:val="28"/>
        </w:rPr>
        <w:t xml:space="preserve">рабочий поселок Волово Воловского района </w:t>
      </w:r>
      <w:r w:rsidRPr="008648EC">
        <w:rPr>
          <w:rFonts w:ascii="Times New Roman" w:hAnsi="Times New Roman" w:cs="Times New Roman"/>
          <w:sz w:val="28"/>
          <w:szCs w:val="28"/>
        </w:rPr>
        <w:t>могут быть размещены только на специально установленных афишных тумбах, досках объявлений.</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23" w:name="P549"/>
      <w:bookmarkEnd w:id="23"/>
      <w:r w:rsidRPr="008648EC">
        <w:rPr>
          <w:rFonts w:ascii="Times New Roman" w:hAnsi="Times New Roman" w:cs="Times New Roman"/>
          <w:sz w:val="28"/>
          <w:szCs w:val="28"/>
        </w:rPr>
        <w:t>2.8.4. Запрещается производить размещение (расклейку, вывешивание) афиш, объявлений, листовок, плакатов и других печатных материалов информационного и агитационного характера, а также производить надписи, рисунки краской и другими трудносмываемыми составами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w:t>
      </w:r>
      <w:r w:rsidR="00C617CE" w:rsidRPr="008648EC">
        <w:rPr>
          <w:rFonts w:ascii="Times New Roman" w:hAnsi="Times New Roman" w:cs="Times New Roman"/>
          <w:sz w:val="28"/>
          <w:szCs w:val="28"/>
        </w:rPr>
        <w:t>, перилах</w:t>
      </w:r>
      <w:r w:rsidRPr="008648EC">
        <w:rPr>
          <w:rFonts w:ascii="Times New Roman" w:hAnsi="Times New Roman" w:cs="Times New Roman"/>
          <w:sz w:val="28"/>
          <w:szCs w:val="28"/>
        </w:rPr>
        <w:t xml:space="preserve"> и других объектах, не предназначенных для целей распространения информационных материалов.</w:t>
      </w:r>
    </w:p>
    <w:p w:rsidR="00C617CE" w:rsidRPr="008648EC" w:rsidRDefault="00C617CE"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2.8.4.1. Запрещается устанавливать на тротуарах, рядом с входными группами отдельно стоящие сборно-разборные (складные) конструкции – штендеры.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2.8.5. Юридические и физические лица, в том числе организаторы концертов и иных зрелищных мероприятий, распространители агитационной продукции, намеренные разместить печатные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печатных материалов в местах, не предназначенных для этих целей.</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2.9. Некапитальные нестационарные сооружения</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2.9.1. Размещение нестационарных торговых объектов на территории муниципального образования </w:t>
      </w:r>
      <w:r w:rsidR="00C50270" w:rsidRPr="008648EC">
        <w:rPr>
          <w:rFonts w:ascii="Times New Roman" w:hAnsi="Times New Roman" w:cs="Times New Roman"/>
          <w:sz w:val="28"/>
          <w:szCs w:val="28"/>
        </w:rPr>
        <w:t xml:space="preserve">рабочий поселок Волово Воловского района </w:t>
      </w:r>
      <w:r w:rsidRPr="008648EC">
        <w:rPr>
          <w:rFonts w:ascii="Times New Roman" w:hAnsi="Times New Roman" w:cs="Times New Roman"/>
          <w:sz w:val="28"/>
          <w:szCs w:val="28"/>
        </w:rPr>
        <w:t xml:space="preserve">осуществляется в соответствии со схемой, утвержденной постановлением администрации муниципального образования </w:t>
      </w:r>
      <w:r w:rsidR="00C50270" w:rsidRPr="008648EC">
        <w:rPr>
          <w:rFonts w:ascii="Times New Roman" w:hAnsi="Times New Roman" w:cs="Times New Roman"/>
          <w:sz w:val="28"/>
          <w:szCs w:val="28"/>
        </w:rPr>
        <w:t>Воловский район</w:t>
      </w:r>
      <w:r w:rsidRPr="008648EC">
        <w:rPr>
          <w:rFonts w:ascii="Times New Roman" w:hAnsi="Times New Roman" w:cs="Times New Roman"/>
          <w:sz w:val="28"/>
          <w:szCs w:val="28"/>
        </w:rPr>
        <w:t xml:space="preserve">. Типовые архитектурные решения нестационарных объектов (остановочных навесов) и требования к внешнему виду торговых павильонов определяются муниципальным правовым актом администрации </w:t>
      </w:r>
      <w:r w:rsidR="00C50270" w:rsidRPr="008648EC">
        <w:rPr>
          <w:rFonts w:ascii="Times New Roman" w:hAnsi="Times New Roman" w:cs="Times New Roman"/>
          <w:sz w:val="28"/>
          <w:szCs w:val="28"/>
        </w:rPr>
        <w:t>муниципального образования Воловский район</w:t>
      </w:r>
      <w:r w:rsidRPr="008648EC">
        <w:rPr>
          <w:rFonts w:ascii="Times New Roman" w:hAnsi="Times New Roman" w:cs="Times New Roman"/>
          <w:sz w:val="28"/>
          <w:szCs w:val="28"/>
        </w:rPr>
        <w:t>.</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Типовые архитектурные решения нестационарных торговых объектов - киосков, киосков с остановочным навесом утверждаются постановлением администрации </w:t>
      </w:r>
      <w:r w:rsidR="00C50270" w:rsidRPr="008648EC">
        <w:rPr>
          <w:rFonts w:ascii="Times New Roman" w:hAnsi="Times New Roman" w:cs="Times New Roman"/>
          <w:sz w:val="28"/>
          <w:szCs w:val="28"/>
        </w:rPr>
        <w:t>муниципального образования Воловский район</w:t>
      </w:r>
      <w:r w:rsidRPr="008648EC">
        <w:rPr>
          <w:rFonts w:ascii="Times New Roman" w:hAnsi="Times New Roman" w:cs="Times New Roman"/>
          <w:sz w:val="28"/>
          <w:szCs w:val="28"/>
        </w:rPr>
        <w:t>.</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Размещение нестационарных торговых объектов, не соответствующих утвержденным типовым архитектурным решениям, запрещается.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Запрещается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ближе 25 м - от вентиляционных шахт, 20 м - от окон жилых помещений, перед витринами торговых предприятий, 3 м - от ствола дерева.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Запрещено размещение нестационарного холодильного оборудования на всей территории муниципального образования </w:t>
      </w:r>
      <w:r w:rsidR="00EF256B" w:rsidRPr="008648EC">
        <w:rPr>
          <w:rFonts w:ascii="Times New Roman" w:hAnsi="Times New Roman" w:cs="Times New Roman"/>
          <w:sz w:val="28"/>
          <w:szCs w:val="28"/>
        </w:rPr>
        <w:t xml:space="preserve">Воловский район </w:t>
      </w:r>
      <w:r w:rsidRPr="008648EC">
        <w:rPr>
          <w:rFonts w:ascii="Times New Roman" w:hAnsi="Times New Roman" w:cs="Times New Roman"/>
          <w:sz w:val="28"/>
          <w:szCs w:val="28"/>
        </w:rPr>
        <w:t>вне зданий, строений, сооружений и (или) нестационарных торговых объектов.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2.9.2. Отделочные материалы некапитальных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характеру сложившейся среды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 быстровозводимые модульные комплексы, выполняемые из легких конструкций.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2.9.3. Обязанность по содержанию территории в надлежащем санитарном состоянии, а также по обеспечению сохранности зеленых насаждений и осуществлению ее благоустройства возлагается на собственников данных </w:t>
      </w:r>
      <w:r w:rsidRPr="008648EC">
        <w:rPr>
          <w:rFonts w:ascii="Times New Roman" w:hAnsi="Times New Roman" w:cs="Times New Roman"/>
          <w:sz w:val="28"/>
          <w:szCs w:val="28"/>
        </w:rPr>
        <w:lastRenderedPageBreak/>
        <w:t>объектов, если иное не предусмотрено законом или договором.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2.9.4. Сооружения нестационарных торговых объектов размещаются на территориях пешеходных зон, в парках, садах, на бульварах. Сооружения устанавливаются на твердые виды покрытия, оборудуются осветительным оборудованием, урнами и малыми контейнерами для мусора.</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24" w:name="P563"/>
      <w:bookmarkEnd w:id="24"/>
      <w:r w:rsidRPr="008648EC">
        <w:rPr>
          <w:rFonts w:ascii="Times New Roman" w:hAnsi="Times New Roman" w:cs="Times New Roman"/>
          <w:sz w:val="28"/>
          <w:szCs w:val="28"/>
        </w:rPr>
        <w:t>2.9.5. Размещение остановочных павильонов производится в местах остановок наземного пассажирского транспорта. Для установки павильона используется площадка с твердыми видами покрытия размером 2,0 x 5,0 м и более. Расстояние от края проезжей части до ближайшей конструкции павильона должно быть не менее 1,5 м, расстояние от боковых конструкций павильона до ствола деревьев - не менее 2,0 м.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2.9.6. Размещение туалетных кабин производится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При нестационарных торговых объектах питания размещение туалетных кабин производится при отсутствии общественных туалетов на прилегающей территории в зоне доступности 200 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Не допускается размещение туалетных кабин на придомовой территории. Расстояние от туалетных кабин до жилых и общественных зданий должно быть не менее 20 м. Туалетную кабину необходимо устанавливать на твердые виды покрытия.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2.9.7. При эксплуатации нестационарных торговых объектов собственники указанных объектов, если иное не предусмотрено законом или договором, обязаны обеспечивать соблюдение требований, предусмотренных нормативными правовыми актами Российской Федерации, Тульской области и муниципального образования </w:t>
      </w:r>
      <w:r w:rsidR="00445792" w:rsidRPr="008648EC">
        <w:rPr>
          <w:rFonts w:ascii="Times New Roman" w:hAnsi="Times New Roman" w:cs="Times New Roman"/>
          <w:sz w:val="28"/>
          <w:szCs w:val="28"/>
        </w:rPr>
        <w:t>рабочий поселок Волово Воловского района</w:t>
      </w:r>
      <w:r w:rsidRPr="008648EC">
        <w:rPr>
          <w:rFonts w:ascii="Times New Roman" w:hAnsi="Times New Roman" w:cs="Times New Roman"/>
          <w:sz w:val="28"/>
          <w:szCs w:val="28"/>
        </w:rPr>
        <w:t>, в том числе производить:</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очистку прилегающей территории от снега, наледи;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посыпку прилегающей территории противогололедным материалом;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вывоз снежной массы;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ежедневный вывоз мусора в соответствии с договором и графиком на вывоз мусора;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не реже одного раза в год (в апреле) покраску объекта в соответствии с общегородским планом подготовки объектов торговли и услуг к летнему периоду;</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ремонт и замену пришедших в негодность частей конструкций по мере необходимости, а в случаях угрозы безопасности граждан - незамедлительно;</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регулярную промывку объекта не реже одного раза в два дня (кроме зимнего периода).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 зоне нестационарного торгового объекта, а также на прилегающей территории запрещается: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складирование тары (в том числе на крышах объектов);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 складирование ОПП;</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складирование спиленных деревьев, листвы и снега.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 зимний период дорожки, лавочки, урны и элементы благоустройства, а также пространство перед ними и с боков, подходы к ним должны быть очищены от снега и наледи.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Запрещается выдвигать или перемещать на проезжую часть магистралей, улиц и проездов снег, счищаемый с территории вокруг торговых объектов.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2.9.8. Выявление самовольно установленных нестационарных торговых объектов осуществляется уполномоченным администрацией </w:t>
      </w:r>
      <w:r w:rsidR="00445792" w:rsidRPr="008648EC">
        <w:rPr>
          <w:rFonts w:ascii="Times New Roman" w:hAnsi="Times New Roman" w:cs="Times New Roman"/>
          <w:sz w:val="28"/>
          <w:szCs w:val="28"/>
        </w:rPr>
        <w:t>муниципального образования Воловский район</w:t>
      </w:r>
      <w:r w:rsidRPr="008648EC">
        <w:rPr>
          <w:rFonts w:ascii="Times New Roman" w:hAnsi="Times New Roman" w:cs="Times New Roman"/>
          <w:sz w:val="28"/>
          <w:szCs w:val="28"/>
        </w:rPr>
        <w:t xml:space="preserve"> органом при осуществлении соответствующего муниципального контроля.</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2.10. Оформление и оборудование зданий и сооружений</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 состав элементов фасадов зданий и сооружений входят:</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входные группы (ступени, площадки, перила, козырьки над входом, ограждения, стены, двери), входы в подвальные помещения и мусорокамеры;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цоколь здания;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внешние поверхности стен, выступающие элементы фасадов (балконы, лоджии, эркеры, карнизы);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кровли, включая вентиляционные и дымовые трубы, ограждающие решетки, выходы на кровлю;</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архитектурные детали и облицовка (колонны, пилястры, розетки, капители, фризы, пояски и др.);</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водосточные трубы, включая воронки;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парапетные и оконные ограждения, решетки, металлическая отделка окон, балконов, поясков, выступов цоколя, свесов;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навесные металлические конструкции (флагодержатели, анкеры, пожарные лестницы, вентиляционное оборудование);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стекла, рамы, балконные двери;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стационарные ограждения, прилегающие к зданиям;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конструкции, устанавливаемые на фасадах, крышах или иных внешних поверхностях, внешних зданий и, сооружений, в месте нахождения организации и/или непосредственно в месте реализации товара, оказания услуг в целях оформления зданий для доведения до сведения потребителей информации, указание которой является обязательным в силу </w:t>
      </w:r>
      <w:hyperlink r:id="rId19" w:history="1">
        <w:r w:rsidRPr="008648EC">
          <w:rPr>
            <w:rFonts w:ascii="Times New Roman" w:hAnsi="Times New Roman" w:cs="Times New Roman"/>
            <w:sz w:val="28"/>
            <w:szCs w:val="28"/>
          </w:rPr>
          <w:t>статьи 9</w:t>
        </w:r>
      </w:hyperlink>
      <w:r w:rsidRPr="008648EC">
        <w:rPr>
          <w:rFonts w:ascii="Times New Roman" w:hAnsi="Times New Roman" w:cs="Times New Roman"/>
          <w:sz w:val="28"/>
          <w:szCs w:val="28"/>
        </w:rPr>
        <w:t xml:space="preserve"> Закон РФ от 07.02.1992 N 2300-1 "О защите прав потребителей" (а именно: информации о фирменном наименовании (наименовании) организации, месте ее нахождения (адресе) и режиме ее работы), а также содержащей информацию, которая обязательна к размещению в силу закона или размещается в силу обычая делового оборота и не преследует целей, связанных с рекламой.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 xml:space="preserve">Изменение внешнего облика фасада, в том числе его колористического решения, производится в порядке, установленном нормативным правовым актом администрации </w:t>
      </w:r>
      <w:r w:rsidR="00445792" w:rsidRPr="008648EC">
        <w:rPr>
          <w:rFonts w:ascii="Times New Roman" w:hAnsi="Times New Roman" w:cs="Times New Roman"/>
          <w:sz w:val="28"/>
          <w:szCs w:val="28"/>
        </w:rPr>
        <w:t>муниципального образования Воловский район</w:t>
      </w:r>
      <w:r w:rsidRPr="008648EC">
        <w:rPr>
          <w:rFonts w:ascii="Times New Roman" w:hAnsi="Times New Roman" w:cs="Times New Roman"/>
          <w:sz w:val="28"/>
          <w:szCs w:val="28"/>
        </w:rPr>
        <w:t>. Если здание, сооружение являются объектом культурного наследия или находятся в охранной зоне памятников истории и культуры, такие изменения согласуются с уполномоченными органами.</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25" w:name="P598"/>
      <w:bookmarkEnd w:id="25"/>
      <w:r w:rsidRPr="008648EC">
        <w:rPr>
          <w:rFonts w:ascii="Times New Roman" w:hAnsi="Times New Roman" w:cs="Times New Roman"/>
          <w:sz w:val="28"/>
          <w:szCs w:val="28"/>
        </w:rPr>
        <w:t xml:space="preserve">2.10.2. Колористическое решение зданий и сооружений формируется с учетом концепции общего цветового решения застройки улиц и территории муниципального образования в порядке, установленном нормативным правовым актом администрации </w:t>
      </w:r>
      <w:r w:rsidR="00445792" w:rsidRPr="008648EC">
        <w:rPr>
          <w:rFonts w:ascii="Times New Roman" w:hAnsi="Times New Roman" w:cs="Times New Roman"/>
          <w:sz w:val="28"/>
          <w:szCs w:val="28"/>
        </w:rPr>
        <w:t>муниципального образования Воловский район</w:t>
      </w:r>
      <w:r w:rsidRPr="008648EC">
        <w:rPr>
          <w:rFonts w:ascii="Times New Roman" w:hAnsi="Times New Roman" w:cs="Times New Roman"/>
          <w:sz w:val="28"/>
          <w:szCs w:val="28"/>
        </w:rPr>
        <w:t>.</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Масштаб цветовой композиции должен охватывать группу зданий или несколько групп зданий, стоящих рядом. Формирование цветовой композиции группы зданий должно происходить в единой теме.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Цветовое решение фасадов - светлые или средне насыщенные тона, применяемые колера - коричневый, желтый, серый, белый, зеленый и их оттенки.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Цветовое решение кровли - темные или насыщенные тона, применяемые колера - коричневый, серый, зеленый, синий и их оттенки.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Отделка фасадов - натуральные или искусственные материалы с применением современных технологий.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Детали архитектурных ордеров фасадов, карнизы, наличники окон и дверей, порталы, балясины, скульптурные детали должны окрашиваться в белый цвет и выделяться на фоне стен.</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2.10.2.1. Собственники зданий и сооружений, а если зданием является многоквартирный дом - собственники помещений в многоквартирном доме, либо уполномоченные собственниками помещений в многоквартирном доме лица обязаны поддерживать в исправном состоянии фасады зданий и сооружений и сохранять их архитектурно-художественный облик.</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2.10.2.2. Гарантийный срок ремонта фасадов должен составлять не менее двух лет.</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2.10.2.3. Проведение текущего ремонта, в том числе ремонт и окраска фасада, должно осуществляться с периодичностью в пределах трех - пяти лет с учетом группы капитальности зданий, физического износа и местных условий. В случае если зданием является многоквартирный дом, работы, выполняемые в целях надлежащего содержания фасадов таких домов, должны осуществляться в порядке, установленном </w:t>
      </w:r>
      <w:hyperlink r:id="rId20" w:history="1">
        <w:r w:rsidRPr="008648EC">
          <w:rPr>
            <w:rFonts w:ascii="Times New Roman" w:hAnsi="Times New Roman" w:cs="Times New Roman"/>
            <w:sz w:val="28"/>
            <w:szCs w:val="28"/>
          </w:rPr>
          <w:t>пунктом 9</w:t>
        </w:r>
      </w:hyperlink>
      <w:r w:rsidRPr="008648EC">
        <w:rPr>
          <w:rFonts w:ascii="Times New Roman" w:hAnsi="Times New Roman" w:cs="Times New Roman"/>
          <w:sz w:val="28"/>
          <w:szCs w:val="28"/>
        </w:rPr>
        <w:t xml:space="preserve">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N 290.</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2.10.2.4. Конструкции крепления дополнительного оборудования должны иметь нейтральную окраску, приближенную к колеру фасада.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2.10.2.5. Таксофоны должны иметь стандартную окраску: серого, графитового, темно-зеленого цветов, почтовые ящики - темно-синего цвета.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2.10.2.6. Остекление лоджий и балконов, замена рам, окраска стен зданий, сооружений, расположенных на территории муниципального образования </w:t>
      </w:r>
      <w:r w:rsidR="006139BA" w:rsidRPr="008648EC">
        <w:rPr>
          <w:rFonts w:ascii="Times New Roman" w:hAnsi="Times New Roman" w:cs="Times New Roman"/>
          <w:sz w:val="28"/>
          <w:szCs w:val="28"/>
        </w:rPr>
        <w:lastRenderedPageBreak/>
        <w:t>рабочий поселок Волово Воловского района</w:t>
      </w:r>
      <w:r w:rsidRPr="008648EC">
        <w:rPr>
          <w:rFonts w:ascii="Times New Roman" w:hAnsi="Times New Roman" w:cs="Times New Roman"/>
          <w:sz w:val="28"/>
          <w:szCs w:val="28"/>
        </w:rPr>
        <w:t xml:space="preserve">, осуществляется в соответствии с колористическим решением зданий и сооружений в порядке, предусмотренном </w:t>
      </w:r>
      <w:hyperlink w:anchor="P598" w:history="1">
        <w:r w:rsidRPr="008648EC">
          <w:rPr>
            <w:rFonts w:ascii="Times New Roman" w:hAnsi="Times New Roman" w:cs="Times New Roman"/>
            <w:sz w:val="28"/>
            <w:szCs w:val="28"/>
          </w:rPr>
          <w:t>пунктом 2.10.2</w:t>
        </w:r>
      </w:hyperlink>
      <w:r w:rsidRPr="008648EC">
        <w:rPr>
          <w:rFonts w:ascii="Times New Roman" w:hAnsi="Times New Roman" w:cs="Times New Roman"/>
          <w:sz w:val="28"/>
          <w:szCs w:val="28"/>
        </w:rPr>
        <w:t xml:space="preserve"> настоящих Правил.</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По месту расположения различаются: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балконы и лоджии лицевого фасада;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балконы и лоджии дворовых фасадов;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лоджии первого этажа;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мансардные балконы и лоджии.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Расположение лоджий и балконов на фасадах зданий и сооружений, характер их устройства и внешний вид должны соответствовать архитектурному решению фасада, предусмотренному проектным решением.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Основными принципами архитектурного решения балконов и лоджий на фасадах являются: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единый характер на всей поверхности фасада (фасадов);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поэтажная группировка (единый характер в соответствии с поэтажными членениями фасада);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вертикальная группировка (единый характер в соответствии с размещением вертикальных внутренних коммуникаций, эркеров);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сплошное остекление фасада (части фасада).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Изменение архитектурного решения, нарушение композиции фасада за счет произвольного изменения архитектурного решения, остекления, оборудования балконов и лоджий, устройства новых балконов и лоджий или ликвидации существующих не допускается.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Изменение устройства и оборудования балконов и лоджий, не нарушающее архитектурного решения фасада или обоснованное необходимостью его преобразования в рамках реконструкции, капитального ремонта зданий и сооружений, допускается при условии единого комплексного решения на основе архитектурного проекта, согласованного в установленном порядке.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При эксплуатации и ремонте балконов и лоджий не допускается их произвольное остекление и изменение габаритов, изменение цветового решения, рисунка ограждений и других элементов устройства и оборудования балконов и лоджий, соответствующих общему архитектурному решению фасада.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Восстановление утраченных балконов и лоджий, а также осуществление иных мер по восстановлению первоначального архитектурного решения фасада допускается на основе архитектурного проекта, согласованного в установленном порядке, а для объектов культурного наследия, в том числе зданий и сооружений, расположенных в зонах охраны культурного наследия, - с уполномоченным на то органом.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Владельцы (правообладатели)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w:t>
      </w:r>
      <w:r w:rsidRPr="008648EC">
        <w:rPr>
          <w:rFonts w:ascii="Times New Roman" w:hAnsi="Times New Roman" w:cs="Times New Roman"/>
          <w:sz w:val="28"/>
          <w:szCs w:val="28"/>
        </w:rPr>
        <w:lastRenderedPageBreak/>
        <w:t>ограждающих конструкций.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2.10.3. Размещение наружных кондиционеров и антенн-"тарелок" на зданиях, расположенных вдоль магистральных улиц населенного пункта, предусматривается: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кровле зданий и сооружений (крышные кондиционеры с внутренними воздуховодными каналами);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дворовых фасадах, брандмауэрах - упорядоченно, с привязкой к единой системе осей на фасаде;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лоджиях, в нишах - в наиболее незаметных местах;</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 арочном проеме на высоте не менее 3,0 м от поверхности земли.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Устройство систем кондиционирования и вентиляции без наружного блока с подачей воздуха через отверстие в стене диаметром до 0,15 м, скрытое заборной решеткой, допускается.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Размещение наружных блоков систем кондиционирования и вентиляции не допускается: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поверхности лицевых фасадов;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дворовых фасадах, представляющих историко-культурную ценность (по заключению соответствующего органа);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над пешеходными тротуарами;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 оконных и дверных проемах с выступанием за плоскость фасада без использования маскирующих ограждений.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Размещение антенн допускается: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кровле зданий и сооружений - компактными упорядоченными группами с использованием единой несущей основы (при необходимости - с устройством ограждения);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дворовых фасадах, глухих стенах, брандмауэрах, не просматривающихся с улицы;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дворовых фасадах - в простенках между окнами на пересечении вертикальной оси простенка и оси, соответствующей верхней границе проема;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зданиях малоэтажной застройки - в наиболее незаметных местах без ущерба объемным и силуэтным характеристикам зданий и сооружений.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Размещение антенн не допускается: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лицевых фасадах;</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кровле, дворовых фасадах и брандмауэрах, просматривающихся с улицы;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угловой части фасада;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 на ограждениях балконов, лоджий.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2.10.4. На зданиях и сооружениях, расположенных на территории муниципального образования </w:t>
      </w:r>
      <w:r w:rsidR="00841049" w:rsidRPr="008648EC">
        <w:rPr>
          <w:rFonts w:ascii="Times New Roman" w:hAnsi="Times New Roman" w:cs="Times New Roman"/>
          <w:sz w:val="28"/>
          <w:szCs w:val="28"/>
        </w:rPr>
        <w:t>рабочий поселок Волово Воловского района</w:t>
      </w:r>
      <w:r w:rsidRPr="008648EC">
        <w:rPr>
          <w:rFonts w:ascii="Times New Roman" w:hAnsi="Times New Roman" w:cs="Times New Roman"/>
          <w:sz w:val="28"/>
          <w:szCs w:val="28"/>
        </w:rPr>
        <w:t>, могут размещаться следующие домовые знаки: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мемориальные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информационная табличка с наименованием и адресом управляющей организации, обслуживающей дом.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4C1C17" w:rsidRPr="008648EC" w:rsidRDefault="00841049"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У</w:t>
      </w:r>
      <w:r w:rsidR="004C1C17" w:rsidRPr="008648EC">
        <w:rPr>
          <w:rFonts w:ascii="Times New Roman" w:hAnsi="Times New Roman" w:cs="Times New Roman"/>
          <w:sz w:val="28"/>
          <w:szCs w:val="28"/>
        </w:rPr>
        <w:t>лицы, площади и переулки должны иметь адресные указатели с обозначением наименования. Жилые, административные, производственные и общественные здания и индивидуальные жилые дома должны быть оборудованы домовыми знаками</w:t>
      </w:r>
      <w:r w:rsidRPr="008648EC">
        <w:rPr>
          <w:rFonts w:ascii="Times New Roman" w:hAnsi="Times New Roman" w:cs="Times New Roman"/>
          <w:sz w:val="28"/>
          <w:szCs w:val="28"/>
        </w:rPr>
        <w:t xml:space="preserve">. </w:t>
      </w:r>
      <w:r w:rsidR="004C1C17" w:rsidRPr="008648EC">
        <w:rPr>
          <w:rFonts w:ascii="Times New Roman" w:hAnsi="Times New Roman" w:cs="Times New Roman"/>
          <w:sz w:val="28"/>
          <w:szCs w:val="28"/>
        </w:rPr>
        <w:t>Адресные указатели устанавливаются на стенах зданий, расположенных на перекрестках, с обеих сторон квартала. Жилые дома должны иметь указатели номеров подъездов и квартир.</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Домовые знаки должны содержаться в чистоте и исправном состоянии. За чистоту и исправность домовых знаков отвечают собственники зданий, а если зданием является многоквартирный дом - собственники помещений в многоквартирном доме либо уполномоченные собственниками помещений в многоквартирном доме лица, а в случае, если домовым знаком является мемориальная доска, - лицо (держатель), за которым она закреплена.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Общими требованиями к размещению знаков адресации являются: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унификация мест размещения, соблюдение единых правил размещения;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Произвольное перемещение знаков адресации с установленного места не допускается.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Номерные знаки размещаются: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лицевом фасаде - в простенке с правой стороны фасада;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улицах с движением транспорта - на стороне фасада, ближней по направлению движения транспорта;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у арки или главного входа - с правой стороны или над проемом;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дворовых фасадах - в простенке со стороны внутриквартального проезда;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при длине фасада более 100 м - на его противоположных сторонах;</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оградах и корпусах промышленных предприятий - справа от главного входа, въезда.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Размещение рядом с номерным знаком выступающих консолей, а также наземных объектов, затрудняющих его восприятие, запрещается.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2.10.5. Для обеспечения поверхностного водоотвода от зданий и сооружений по их периметру должно быть предусмотрено устройство отмостки с надежной гидроизоляцией. Уклон отмостки принимается не менее 10 промилле в сторону от здания. Ширина отмостки для зданий и сооружений принимается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При осуществлении работ по благоустройству прилегающих к зданию территорий (тротуаров, отмосток, дорог) Заказчик обязан выполнить восстановление поврежденных в процессе работ элементов фасадов, гидроизоляции, отмостки.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При организации стока воды со скатных крыш через водосточные трубы необходимо:</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не допускать высоты свободного падения воды из выходного отверстия трубы более 200 мм;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лотков в покрытии;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2.10.6. Входные группы многоквартирных домов и зданий общественного назначения оснащаются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 Требования по организации доступной городской среды установлены в </w:t>
      </w:r>
      <w:hyperlink w:anchor="P302" w:history="1">
        <w:r w:rsidRPr="008648EC">
          <w:rPr>
            <w:rFonts w:ascii="Times New Roman" w:hAnsi="Times New Roman" w:cs="Times New Roman"/>
            <w:sz w:val="28"/>
            <w:szCs w:val="28"/>
          </w:rPr>
          <w:t>подразделах 2.3</w:t>
        </w:r>
      </w:hyperlink>
      <w:r w:rsidRPr="008648EC">
        <w:rPr>
          <w:rFonts w:ascii="Times New Roman" w:hAnsi="Times New Roman" w:cs="Times New Roman"/>
          <w:sz w:val="28"/>
          <w:szCs w:val="28"/>
        </w:rPr>
        <w:t xml:space="preserve">, </w:t>
      </w:r>
      <w:hyperlink w:anchor="P318" w:history="1">
        <w:r w:rsidRPr="008648EC">
          <w:rPr>
            <w:rFonts w:ascii="Times New Roman" w:hAnsi="Times New Roman" w:cs="Times New Roman"/>
            <w:sz w:val="28"/>
            <w:szCs w:val="28"/>
          </w:rPr>
          <w:t>2.4</w:t>
        </w:r>
      </w:hyperlink>
      <w:r w:rsidRPr="008648EC">
        <w:rPr>
          <w:rFonts w:ascii="Times New Roman" w:hAnsi="Times New Roman" w:cs="Times New Roman"/>
          <w:sz w:val="28"/>
          <w:szCs w:val="28"/>
        </w:rPr>
        <w:t xml:space="preserve">, </w:t>
      </w:r>
      <w:hyperlink w:anchor="P359" w:history="1">
        <w:r w:rsidRPr="008648EC">
          <w:rPr>
            <w:rFonts w:ascii="Times New Roman" w:hAnsi="Times New Roman" w:cs="Times New Roman"/>
            <w:sz w:val="28"/>
            <w:szCs w:val="28"/>
          </w:rPr>
          <w:t>2.5</w:t>
        </w:r>
      </w:hyperlink>
      <w:r w:rsidRPr="008648EC">
        <w:rPr>
          <w:rFonts w:ascii="Times New Roman" w:hAnsi="Times New Roman" w:cs="Times New Roman"/>
          <w:sz w:val="28"/>
          <w:szCs w:val="28"/>
        </w:rPr>
        <w:t xml:space="preserve">, </w:t>
      </w:r>
      <w:hyperlink w:anchor="P1947" w:history="1">
        <w:r w:rsidRPr="008648EC">
          <w:rPr>
            <w:rFonts w:ascii="Times New Roman" w:hAnsi="Times New Roman" w:cs="Times New Roman"/>
            <w:sz w:val="28"/>
            <w:szCs w:val="28"/>
          </w:rPr>
          <w:t>8.10</w:t>
        </w:r>
      </w:hyperlink>
      <w:r w:rsidRPr="008648EC">
        <w:rPr>
          <w:rFonts w:ascii="Times New Roman" w:hAnsi="Times New Roman" w:cs="Times New Roman"/>
          <w:sz w:val="28"/>
          <w:szCs w:val="28"/>
        </w:rPr>
        <w:t xml:space="preserve"> настоящих Правил.</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Требования, предъявляемые к устройству и оборудованию входов, определяются: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архитектурным решением фасада;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историко-культурной ценностью здания, сооружения;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назначением, характером использования помещений;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техническим состоянием основных несущих конструкций здания, сооружения.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w:t>
      </w:r>
      <w:r w:rsidRPr="008648EC">
        <w:rPr>
          <w:rFonts w:ascii="Times New Roman" w:hAnsi="Times New Roman" w:cs="Times New Roman"/>
          <w:sz w:val="28"/>
          <w:szCs w:val="28"/>
        </w:rPr>
        <w:lastRenderedPageBreak/>
        <w:t>условия проживания и эксплуатации здания. Устройство входов, расположенных выше первого этажа, на фасадах объектов культурного наследия запрещается.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Входы в объекты торговли и обслуживания должны решаться в едином комплексе с устройством и оформлением витрин, рекламным оформлением части фасада, относящейся к объекту. Комплексное решение объекта должно быть согласовано с архитектурным решением фасада и другими объектами, расположенными на фасаде. Дверные полотна должны иметь остекление.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Восстановление утраченных входов, раскрытие заложенных ранее проемов, а также осуществление иных мер по восстановлению первоначального архитектурного решения фасада допускается по согласованию с уполномоченными органами.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Установка козырьков и навесов, нарушающих архитектурное решение и внешний вид фасада, не соответствующих требованиям безопасности использования, не допускается.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Установка козырьков и навесов под окнами жилых помещений должна быть согласована с собственниками жилых помещений.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2.10.6.1. При входных группах должны быть предусмотрены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2.10.6.2. Возможно допускать использование части площадки при входных группах для временного паркования легкового транспорта, если при этом обеспечивается ширина прохода, необходимая для пропуска пешеходного потока, что необходимо подтверждать расчетом в порядке, предусмотренном </w:t>
      </w:r>
      <w:hyperlink w:anchor="P3367" w:history="1">
        <w:r w:rsidRPr="008648EC">
          <w:rPr>
            <w:rFonts w:ascii="Times New Roman" w:hAnsi="Times New Roman" w:cs="Times New Roman"/>
            <w:sz w:val="28"/>
            <w:szCs w:val="28"/>
          </w:rPr>
          <w:t>приложением 3</w:t>
        </w:r>
      </w:hyperlink>
      <w:r w:rsidRPr="008648EC">
        <w:rPr>
          <w:rFonts w:ascii="Times New Roman" w:hAnsi="Times New Roman" w:cs="Times New Roman"/>
          <w:sz w:val="28"/>
          <w:szCs w:val="28"/>
        </w:rPr>
        <w:t xml:space="preserve"> настоящих Правил. В этом случае предусматривается наличие разделяющих элементов (стационарного или переносного ограждения), контейнерного озеленения.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2.10.6.3. В случае размещения входных групп в зоне тротуаров улично-дорожной сети с минимальной нормативной шириной тротуара элементы входной </w:t>
      </w:r>
      <w:r w:rsidRPr="008648EC">
        <w:rPr>
          <w:rFonts w:ascii="Times New Roman" w:hAnsi="Times New Roman" w:cs="Times New Roman"/>
          <w:sz w:val="28"/>
          <w:szCs w:val="28"/>
        </w:rPr>
        <w:lastRenderedPageBreak/>
        <w:t>группы (ступени, пандусы, крыльцо, озеленение) должны быть вынесены на прилегающий тротуар не более чем на 0,5 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должна быть предусмотрена установка специальных защитных сеток на уровне второго этажа. Для предотвращения образования сосулек необходимо применение электрического контура по внешнему периметру крыши.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2.10.8. В случае образования на кровле зданий снежного наста и (или) сосулек собственники таких зданий, если иное не предусмотрено законом или договором, должны применять защитные сетки, или электрические контуры по внешнему периметру крыши, либо иные средства защиты от падения снежного наста и сосулек.</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2"/>
        <w:rPr>
          <w:rFonts w:ascii="Times New Roman" w:hAnsi="Times New Roman" w:cs="Times New Roman"/>
          <w:sz w:val="28"/>
          <w:szCs w:val="28"/>
        </w:rPr>
      </w:pPr>
      <w:bookmarkStart w:id="26" w:name="P694"/>
      <w:bookmarkEnd w:id="26"/>
      <w:r w:rsidRPr="008648EC">
        <w:rPr>
          <w:rFonts w:ascii="Times New Roman" w:hAnsi="Times New Roman" w:cs="Times New Roman"/>
          <w:sz w:val="28"/>
          <w:szCs w:val="28"/>
        </w:rPr>
        <w:t>2.11. Площадки</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2.11.1. На территории муниципального образования </w:t>
      </w:r>
      <w:r w:rsidR="008E000D" w:rsidRPr="008648EC">
        <w:rPr>
          <w:rFonts w:ascii="Times New Roman" w:hAnsi="Times New Roman" w:cs="Times New Roman"/>
          <w:sz w:val="28"/>
          <w:szCs w:val="28"/>
        </w:rPr>
        <w:t xml:space="preserve">рабочий поселок Волово Воловского района </w:t>
      </w:r>
      <w:r w:rsidRPr="008648EC">
        <w:rPr>
          <w:rFonts w:ascii="Times New Roman" w:hAnsi="Times New Roman" w:cs="Times New Roman"/>
          <w:sz w:val="28"/>
          <w:szCs w:val="28"/>
        </w:rPr>
        <w:t xml:space="preserve">необходимо предусматривать следующие виды площадок: детские, отдыха, спортивные, </w:t>
      </w:r>
      <w:r w:rsidR="008E000D" w:rsidRPr="008648EC">
        <w:rPr>
          <w:rFonts w:ascii="Times New Roman" w:hAnsi="Times New Roman" w:cs="Times New Roman"/>
          <w:sz w:val="28"/>
          <w:szCs w:val="28"/>
        </w:rPr>
        <w:t xml:space="preserve">контейнерные, для выгула собак, </w:t>
      </w:r>
      <w:r w:rsidRPr="008648EC">
        <w:rPr>
          <w:rFonts w:ascii="Times New Roman" w:hAnsi="Times New Roman" w:cs="Times New Roman"/>
          <w:sz w:val="28"/>
          <w:szCs w:val="28"/>
        </w:rPr>
        <w:t>парковок.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Места размещения детских и спортивных площадок, а также иных элементов благоустройства на территории муниципального образования </w:t>
      </w:r>
      <w:r w:rsidR="008E000D" w:rsidRPr="008648EC">
        <w:rPr>
          <w:rFonts w:ascii="Times New Roman" w:hAnsi="Times New Roman" w:cs="Times New Roman"/>
          <w:sz w:val="28"/>
          <w:szCs w:val="28"/>
        </w:rPr>
        <w:t xml:space="preserve">рабочий поселок Волово Воловского района </w:t>
      </w:r>
      <w:r w:rsidRPr="008648EC">
        <w:rPr>
          <w:rFonts w:ascii="Times New Roman" w:hAnsi="Times New Roman" w:cs="Times New Roman"/>
          <w:sz w:val="28"/>
          <w:szCs w:val="28"/>
        </w:rPr>
        <w:t xml:space="preserve">на земельных участках, находящихся в муниципальной собственности, определяются нормативными муниципальными правовыми актами администрации </w:t>
      </w:r>
      <w:r w:rsidR="008E000D" w:rsidRPr="008648EC">
        <w:rPr>
          <w:rFonts w:ascii="Times New Roman" w:hAnsi="Times New Roman" w:cs="Times New Roman"/>
          <w:sz w:val="28"/>
          <w:szCs w:val="28"/>
        </w:rPr>
        <w:t>муниципального образования Воловский район</w:t>
      </w:r>
      <w:r w:rsidRPr="008648EC">
        <w:rPr>
          <w:rFonts w:ascii="Times New Roman" w:hAnsi="Times New Roman" w:cs="Times New Roman"/>
          <w:sz w:val="28"/>
          <w:szCs w:val="28"/>
        </w:rPr>
        <w:t xml:space="preserve"> с учетом требований настоящих Правил.</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Элементы оборудования детских и спортивных площадок следует ежегодно при подготовке к весенне-летнему периоду окрашивать в локальные неяркие цвета. Использование черного цвета допускается для ограждений с элементами ковки и литья.</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Детские площадки</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2.11.2.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Если плотность городской застройки позволяет, то для детей и подростков (12 - 16 лет) должны быть организованы спортивно-игровые комплексы (микроскалодромы, велодромы и т.п.) и оборудованы специальные места для катания на самокатах, роликовых досках и коньках.</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2.11.3. Расстояние от окон жилых домов и общественных зданий до границ детских площадок дошкольного возраста принимается не менее 10 м, младшего и </w:t>
      </w:r>
      <w:r w:rsidRPr="008648EC">
        <w:rPr>
          <w:rFonts w:ascii="Times New Roman" w:hAnsi="Times New Roman" w:cs="Times New Roman"/>
          <w:sz w:val="28"/>
          <w:szCs w:val="28"/>
        </w:rPr>
        <w:lastRenderedPageBreak/>
        <w:t>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размещают на участке жилой застройки, площадки для младшего и среднего школьного возраста, комплексные игровые площадки размещают на озелененных территориях микрорайона, спортивно-игровые комплексы и места для катания - в парках жилого района.</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27" w:name="P704"/>
      <w:bookmarkEnd w:id="27"/>
      <w:r w:rsidRPr="008648EC">
        <w:rPr>
          <w:rFonts w:ascii="Times New Roman" w:hAnsi="Times New Roman" w:cs="Times New Roman"/>
          <w:sz w:val="28"/>
          <w:szCs w:val="28"/>
        </w:rPr>
        <w:t xml:space="preserve">2.11.4. Детские площадки на территориях жилого назначения необходимо размещать из расчета 0,5 - 0,7 кв. м на 1 жителя. Размеры и условия размещения площадок устанавливаются в зависимости от возрастных групп детей и места размещения жилой застройки в </w:t>
      </w:r>
      <w:r w:rsidR="008E000D" w:rsidRPr="008648EC">
        <w:rPr>
          <w:rFonts w:ascii="Times New Roman" w:hAnsi="Times New Roman" w:cs="Times New Roman"/>
          <w:sz w:val="28"/>
          <w:szCs w:val="28"/>
        </w:rPr>
        <w:t>поселке</w:t>
      </w:r>
      <w:r w:rsidRPr="008648EC">
        <w:rPr>
          <w:rFonts w:ascii="Times New Roman" w:hAnsi="Times New Roman" w:cs="Times New Roman"/>
          <w:sz w:val="28"/>
          <w:szCs w:val="28"/>
        </w:rPr>
        <w:t>.</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28" w:name="P705"/>
      <w:bookmarkEnd w:id="28"/>
      <w:r w:rsidRPr="008648EC">
        <w:rPr>
          <w:rFonts w:ascii="Times New Roman" w:hAnsi="Times New Roman" w:cs="Times New Roman"/>
          <w:sz w:val="28"/>
          <w:szCs w:val="28"/>
        </w:rPr>
        <w:t>2.11.4.1. Детские площадки для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устанавливают не менее 80 кв. 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2.11.4.2.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 учетом градостроительных условий и требованиям к размещению.</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2.11.5. Детские площадки должны быть изолированы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принимается согласно СанПиН, до 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2.11.6. Во избежание травматизма наличие на территории детской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запрещается.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w:t>
      </w:r>
      <w:r w:rsidRPr="008648EC">
        <w:rPr>
          <w:rFonts w:ascii="Times New Roman" w:hAnsi="Times New Roman" w:cs="Times New Roman"/>
          <w:sz w:val="28"/>
          <w:szCs w:val="28"/>
        </w:rPr>
        <w:lastRenderedPageBreak/>
        <w:t>урны, осветительное оборудование.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2.11.7.1. Мягкие виды покрытия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необходимо оборудовать видами покрытия или фундаментом согласно </w:t>
      </w:r>
      <w:hyperlink w:anchor="P407" w:history="1">
        <w:r w:rsidRPr="008648EC">
          <w:rPr>
            <w:rFonts w:ascii="Times New Roman" w:hAnsi="Times New Roman" w:cs="Times New Roman"/>
            <w:sz w:val="28"/>
            <w:szCs w:val="28"/>
          </w:rPr>
          <w:t>пункту 2.6.3.1</w:t>
        </w:r>
      </w:hyperlink>
      <w:r w:rsidRPr="008648EC">
        <w:rPr>
          <w:rFonts w:ascii="Times New Roman" w:hAnsi="Times New Roman" w:cs="Times New Roman"/>
          <w:sz w:val="28"/>
          <w:szCs w:val="28"/>
        </w:rPr>
        <w:t xml:space="preserve"> настоящих Правил.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2.11.7.2. Для сопряжения поверхностей площадки и газона применяются садовые бортовые камни со скошенными или закругленными краями.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2.11.7.3. Размещение игрового оборудования размещается с учетом нормативных параметров безопасности в порядке, предусмотренном </w:t>
      </w:r>
      <w:hyperlink w:anchor="P524" w:history="1">
        <w:r w:rsidRPr="008648EC">
          <w:rPr>
            <w:rFonts w:ascii="Times New Roman" w:hAnsi="Times New Roman" w:cs="Times New Roman"/>
            <w:sz w:val="28"/>
            <w:szCs w:val="28"/>
          </w:rPr>
          <w:t>таблицей 8</w:t>
        </w:r>
      </w:hyperlink>
      <w:r w:rsidRPr="008648EC">
        <w:rPr>
          <w:rFonts w:ascii="Times New Roman" w:hAnsi="Times New Roman" w:cs="Times New Roman"/>
          <w:sz w:val="28"/>
          <w:szCs w:val="28"/>
        </w:rPr>
        <w:t xml:space="preserve"> настоящих Правил. Площадки спортивно-игровых комплексов оборудуются стендом с правилами поведения на площадке и пользования спортивно-игровым оборудованием.</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Площадки отдыха</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2.11.8. Площадки отдыха предназначены для тихого отдыха и настольных игр взрослого населения, их размещают на участках жилой застройки, на озелененных территориях жилой группы и микрорайона, в парках и лесопарках. Площадки отдыха необходимо устанавливать проходными, в случаях примыкания к проездам, посадочным площадкам остановок, разворотным площадкам - между ними и площадкой отдыха должна быть предусмотрена полоса озеленения (кустарник, деревья) не менее 3 м. Расстояние от границы площадки отдыха до мест хранения автомобилей принимается согласно </w:t>
      </w:r>
      <w:hyperlink r:id="rId21" w:history="1">
        <w:r w:rsidRPr="008648EC">
          <w:rPr>
            <w:rFonts w:ascii="Times New Roman" w:hAnsi="Times New Roman" w:cs="Times New Roman"/>
            <w:sz w:val="28"/>
            <w:szCs w:val="28"/>
          </w:rPr>
          <w:t>СанПиН 2.2.1/2.1.1.1200-03</w:t>
        </w:r>
      </w:hyperlink>
      <w:r w:rsidRPr="008648EC">
        <w:rPr>
          <w:rFonts w:ascii="Times New Roman" w:hAnsi="Times New Roman" w:cs="Times New Roman"/>
          <w:sz w:val="28"/>
          <w:szCs w:val="28"/>
        </w:rPr>
        <w:t>,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должно быть не менее 10 м, площадок шумных настольных игр - не менее 25 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2.11.9. Площадки отдыха на жилых территориях размещаются из расчета 0,1 - 0,2 кв. м на жителя. Оптимальный размер площадки - 50 - 100 кв. м, минимальный размер площадки отдыха - не менее 15 - 20 кв. м. Допускается совмещение площадок тихого отдыха с детскими площадками в порядке, предусмотренном </w:t>
      </w:r>
      <w:hyperlink w:anchor="P705" w:history="1">
        <w:r w:rsidRPr="008648EC">
          <w:rPr>
            <w:rFonts w:ascii="Times New Roman" w:hAnsi="Times New Roman" w:cs="Times New Roman"/>
            <w:sz w:val="28"/>
            <w:szCs w:val="28"/>
          </w:rPr>
          <w:t>пунктом 2.11.4.1</w:t>
        </w:r>
      </w:hyperlink>
      <w:r w:rsidRPr="008648EC">
        <w:rPr>
          <w:rFonts w:ascii="Times New Roman" w:hAnsi="Times New Roman" w:cs="Times New Roman"/>
          <w:sz w:val="28"/>
          <w:szCs w:val="28"/>
        </w:rPr>
        <w:t xml:space="preserve"> настоящих Правил. Запрещается объединение тихого отдыха и шумных настольных игр на одной площадке. На территориях парков должны быть предусмотрены площадки-лужайки для отдыха на траве.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2.11.10.1. Покрытие площадки необходимо обустраивать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2.11.10.2. Минимальный размер площадки с установкой одного стола со скамьями для настольных игр устанавливается в пределах 12 - 15 кв. м.</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Спортивные площадки</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2.11.11.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зависит от вида специализации площадки. 2.11.12. Размещение и проектирование благоустройства спортивного ядра на территории участков общеобразовательных школ должно вестись с учетом обслуживания населения прилегающей жилой застройки.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в том числе озеленение и ограждение площадки.</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29" w:name="P728"/>
      <w:bookmarkEnd w:id="29"/>
      <w:r w:rsidRPr="008648EC">
        <w:rPr>
          <w:rFonts w:ascii="Times New Roman" w:hAnsi="Times New Roman" w:cs="Times New Roman"/>
          <w:sz w:val="28"/>
          <w:szCs w:val="28"/>
        </w:rPr>
        <w:t>2.11.13.1. Площадки оборудуются сетчатым ограждением высотой 2,5 - 3 м, а в местах примыкания спортивных площадок друг к другу - высотой не менее 1,2 м.</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Контейнерные площадки и места расположения мусоросборников</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bookmarkStart w:id="30" w:name="P732"/>
      <w:bookmarkEnd w:id="30"/>
      <w:r w:rsidRPr="008648EC">
        <w:rPr>
          <w:rFonts w:ascii="Times New Roman" w:hAnsi="Times New Roman" w:cs="Times New Roman"/>
          <w:sz w:val="28"/>
          <w:szCs w:val="28"/>
        </w:rPr>
        <w:t>2.11.14. Порядок организации площадки для размещения контейнеров, бункеров-накопителей включает в себя: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разработку схемы размещения (в масштабе) с учетом санитарных норм и правил;</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согласование схемы в управлении градостроительства и архитектуры администрации </w:t>
      </w:r>
      <w:r w:rsidR="008E000D" w:rsidRPr="008648EC">
        <w:rPr>
          <w:rFonts w:ascii="Times New Roman" w:hAnsi="Times New Roman" w:cs="Times New Roman"/>
          <w:sz w:val="28"/>
          <w:szCs w:val="28"/>
        </w:rPr>
        <w:t>муниципального образования Воловский район</w:t>
      </w:r>
      <w:r w:rsidRPr="008648EC">
        <w:rPr>
          <w:rFonts w:ascii="Times New Roman" w:hAnsi="Times New Roman" w:cs="Times New Roman"/>
          <w:sz w:val="28"/>
          <w:szCs w:val="28"/>
        </w:rPr>
        <w:t>;</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оборудование места под обустройство площадки в порядке, предусмотренном настоящими Правилами;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заключение договора на вывоз ОПП (ТКО) (с учетом нормативов накопления) с организацией, в компетенцию которой входит данный вид услуги. Условия договора (кратность вывоза, нормы накопления, места складирования отходов и иные условия, предусмотренные законодательством для договоров данного вида) должны обеспечивать выполнение требований настоящих Правил.</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31" w:name="P737"/>
      <w:bookmarkEnd w:id="31"/>
      <w:r w:rsidRPr="008648EC">
        <w:rPr>
          <w:rFonts w:ascii="Times New Roman" w:hAnsi="Times New Roman" w:cs="Times New Roman"/>
          <w:sz w:val="28"/>
          <w:szCs w:val="28"/>
        </w:rPr>
        <w:t xml:space="preserve">2.11.15. Площадки необходимо размещать удаленными от окон жилых зданий, границ участков детских учреждений, спортивных площадок,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сквозным проездам, но не мешать проезду транспорта. В исключительных случаях в районах сложившейся застройки, где нет возможности соблюдения установленных разрывов от мест временного хранения отходов, эти расстояния устанавливаются комиссионно с участием уполномоченной собственниками помещений в МКД организации, </w:t>
      </w:r>
      <w:r w:rsidRPr="008648EC">
        <w:rPr>
          <w:rFonts w:ascii="Times New Roman" w:hAnsi="Times New Roman" w:cs="Times New Roman"/>
          <w:sz w:val="28"/>
          <w:szCs w:val="28"/>
        </w:rPr>
        <w:lastRenderedPageBreak/>
        <w:t xml:space="preserve">отраслевого (функционального) территориального органа, уполномоченного администрацией </w:t>
      </w:r>
      <w:r w:rsidR="008E000D" w:rsidRPr="008648EC">
        <w:rPr>
          <w:rFonts w:ascii="Times New Roman" w:hAnsi="Times New Roman" w:cs="Times New Roman"/>
          <w:sz w:val="28"/>
          <w:szCs w:val="28"/>
        </w:rPr>
        <w:t>муниципального образования Воловский район</w:t>
      </w:r>
      <w:r w:rsidRPr="008648EC">
        <w:rPr>
          <w:rFonts w:ascii="Times New Roman" w:hAnsi="Times New Roman" w:cs="Times New Roman"/>
          <w:sz w:val="28"/>
          <w:szCs w:val="28"/>
        </w:rPr>
        <w:t>.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бункеров-накопителей и наличия разворотных площадок (12 м x 12 м). Размещение площадок необходимо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2.11.16. Размер контейнерной площадки на один контейнер принимается 2 - 3 кв. м (с учетом размещения необходимого числа контейнеров - количество мусорных контейнеров), на один бункер-накопитель не менее 12 кв. м (с учетом размещения необходимого числа бункеров-накопителей), а также объем контейнеров от 0,8 м3 до 8,0 м3, бункеров-накопителей более 8,0 м3, согласно </w:t>
      </w:r>
      <w:hyperlink w:anchor="P414" w:history="1">
        <w:r w:rsidRPr="008648EC">
          <w:rPr>
            <w:rFonts w:ascii="Times New Roman" w:hAnsi="Times New Roman" w:cs="Times New Roman"/>
            <w:sz w:val="28"/>
            <w:szCs w:val="28"/>
          </w:rPr>
          <w:t>пункту 2.6.4.2</w:t>
        </w:r>
      </w:hyperlink>
      <w:r w:rsidRPr="008648EC">
        <w:rPr>
          <w:rFonts w:ascii="Times New Roman" w:hAnsi="Times New Roman" w:cs="Times New Roman"/>
          <w:sz w:val="28"/>
          <w:szCs w:val="28"/>
        </w:rPr>
        <w:t xml:space="preserve"> настоящих Правил, устанавливаемых на контейнерных площадках, исчисляется из нормативов накопления отходов, численности населения, пользующегося контейнерами, сроков хранения отходов. Расчетный объем контейнеров и (или) бункеров-накопителей должен соответствовать фактическому накоплению отходов в периоды наибольшего их образования. Емкость контейнеров и (или) бункеров-накопителей должна быть рассчитана на возможное их наполнение в периоды между вывозами, исключая ее переполнение. Между контейнером и (или) бункером-накопителем и краем площадки размер прохода должен быть установлен не менее 1,0 м, между контейнерами - не менее 0,35 м. На территории жилого назначения площадки должны быть размещены из расчета 0,03 кв. м на 1 жителя или 1 площадка на 6 - 8 подъездов жилых домов, если подъездов меньше и отсутствует мусоропровод - одну площадку при каждом доме.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2.11.16.1. В зоне застройки индивидуальными жилыми домами места расположения мусоросборников, дворовых туалетов и помойных ям должны определяться самими домовладельцами, в соответствии с требованиями действующих санитарных норм и правил.</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2.11.17. Обязательный перечень элементов благоустройства на территории контейнерной площадки включает твердые виды покрытия (асфальтовое или бетонное), элементы сопряжения поверхности площадки с прилегающими территориями, ограждение с трех сторон, контейнеры для сбора ТКО, осветительное оборудование, озеленение площадки.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2.11.17.1. Покрытие площадки устанавливается аналогичным покрытию транспортных проездов. Уклон покрытия площадки устанавливается составляющим 5 - 10 процентов в сторону проезжей части, чтобы не допускать застаивания воды и скатывания контейнера.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2.11.17.2.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32" w:name="P744"/>
      <w:bookmarkEnd w:id="32"/>
      <w:r w:rsidRPr="008648EC">
        <w:rPr>
          <w:rFonts w:ascii="Times New Roman" w:hAnsi="Times New Roman" w:cs="Times New Roman"/>
          <w:sz w:val="28"/>
          <w:szCs w:val="28"/>
        </w:rPr>
        <w:t xml:space="preserve">2.11.17.3. Контейнерные площадки должны быть изолированы от </w:t>
      </w:r>
      <w:r w:rsidRPr="008648EC">
        <w:rPr>
          <w:rFonts w:ascii="Times New Roman" w:hAnsi="Times New Roman" w:cs="Times New Roman"/>
          <w:sz w:val="28"/>
          <w:szCs w:val="28"/>
        </w:rPr>
        <w:lastRenderedPageBreak/>
        <w:t>окружающей среды ограждением из кирпича или профлиста с трех сторон высотой не менее 1,5 м, чтобы не допускать попадания мусора на прилегающую территорию.</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2.11.17.4. На контейнерной площадке размещается информация о:</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наименовании (номере контейнерной площадки);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правообладателе (обслуживающей организации) контейнерной площадки;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графике вывоза отходов;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наименовании обслуживаемых объектов;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наименовании организации, осуществляющей вывоз отходов;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телефонах организаций, осуществляющих контроль за вывозом отходов и содержанием контейнерной площадки.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Ответственность за обустройство и надлежащее содержание контейнерной площадки несут:</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территории многоквартирных жилых домов - собственники помещений в многоквартирном доме либо уполномоченные собственниками помещений в многоквартирном доме лица;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 зоне застройки индивидуальными жилыми домами - организации с которыми заключены договоры на вывоз ОПП (КГО);</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иных территориях, на которых установлены контейнеры,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находятся контейнерные площадки.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2.11.17.5. Запрещается пользование контейнерной площадкой: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юридическим лицам в отсутствие заключенного договора на складирование и вывоз ОПП (КГО) на указанной площадке;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физическим лицам, в случае если контейнерная площадка не является местом, специально определенным собственниками помещений в многоквартирном доме либо уполномоченным собственниками помещений в многоквартирном доме лицом для складирования и вывоза ОПП (КГО);</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физическим лица в зоне застройки индивидуальными жилыми домами, в случае если контейнерная площадка не является местом, специально определенным организацией, с которой заключен договор на вывоз ОПП (КГО).</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2.11.17.6. Парковка транспорта на расстоянии ближе 3 (трех) метров от ограждения контейнерных площадок запрещена.</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Площадки для выгула собак</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2.11.18. Площадки для выгула собак размещают на территориях общего пользования жилого района, свободных от зеленых насаждений, общегородских магистралей 1-го класса, под линиями электропередачи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2.11.19. Размеры площадок для выгула собак, размещаемые на территориях жилого назначения, принимаются 400 - 600 кв. м, на прочих территориях - до 800 </w:t>
      </w:r>
      <w:r w:rsidRPr="008648EC">
        <w:rPr>
          <w:rFonts w:ascii="Times New Roman" w:hAnsi="Times New Roman" w:cs="Times New Roman"/>
          <w:sz w:val="28"/>
          <w:szCs w:val="28"/>
        </w:rPr>
        <w:lastRenderedPageBreak/>
        <w:t>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необходимо обеспечивать на расстоянии не более 400 м. На территории жилой застройкой - не более 600 м. Расстояние от границы площадки до окон жилых и общественных зданий должно быть принято не менее 25 м, а до участков детских учреждений, школ, детских, спортивных площадок, площадок отдыха - не менее 40 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2.11.20. Перечень элементов благоустройства на территории площадки для выгула собак включает различные виды покрытия, ограждение, скамью (как минимум), урну (как минимум), осветительное и информационное оборудование, озеленение.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2.11.20.1. Для покрытия поверхности части площадки, предназначенной для выгула собак, должна быть предусмотрена выровненная поверхность, обеспечивающая хороший дренаж и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нахождения владельцев собак, должна быть обустроена твердым или комбинированным видом покрытия (плитка, утопленная в газон и др.). Подход к площадке оборудуется твердым видом покрытия.</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33" w:name="P768"/>
      <w:bookmarkEnd w:id="33"/>
      <w:r w:rsidRPr="008648EC">
        <w:rPr>
          <w:rFonts w:ascii="Times New Roman" w:hAnsi="Times New Roman" w:cs="Times New Roman"/>
          <w:sz w:val="28"/>
          <w:szCs w:val="28"/>
        </w:rPr>
        <w:t>2.11.20.2. Ограждение площадки должно быть выполнено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2.11.20.3. На территории площадки должен быть размещен информационный стенд с правилами пользования площадкой.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2.11.20.4. Озеленение проектируется из периметральных плотных посадок высокого кустарника в виде живой изгороди или вертикального озеленения.</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Площадки автостоянок и парковок</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2.11.23. На территории муниципального образования предусмотрены следующие виды парковочных карманов, автостоянок:</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уличных (в виде парковок на проезжей части);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внеуличных (в виде "карманов" и отступов от проезжей части);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гостевых (на участке жилой застройки);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для хранения автомобилей населения (микрорайонные, районные);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приобъектных (у объекта или группы объектов);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прочих (грузовых, перехватывающих и др.).</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Размещение гаражей для хранения индивидуальных легковых автомобилей,  временных автостоянок у общественных зданий производится в соответствии с проектной документацией, разработанной лицензированной проектной организацией, согласованной в установленном порядке с инспектирующими службами </w:t>
      </w:r>
      <w:r w:rsidR="00547C91" w:rsidRPr="008648EC">
        <w:rPr>
          <w:rFonts w:ascii="Times New Roman" w:hAnsi="Times New Roman" w:cs="Times New Roman"/>
          <w:sz w:val="28"/>
          <w:szCs w:val="28"/>
        </w:rPr>
        <w:t>поселка</w:t>
      </w:r>
      <w:r w:rsidRPr="008648EC">
        <w:rPr>
          <w:rFonts w:ascii="Times New Roman" w:hAnsi="Times New Roman" w:cs="Times New Roman"/>
          <w:sz w:val="28"/>
          <w:szCs w:val="28"/>
        </w:rPr>
        <w:t>.</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В жилой застройке производится размещение временных металлических гаражей только инвалидами Великой Отечественной войны, лицами, </w:t>
      </w:r>
      <w:r w:rsidRPr="008648EC">
        <w:rPr>
          <w:rFonts w:ascii="Times New Roman" w:hAnsi="Times New Roman" w:cs="Times New Roman"/>
          <w:sz w:val="28"/>
          <w:szCs w:val="28"/>
        </w:rPr>
        <w:lastRenderedPageBreak/>
        <w:t>приравненными к данной категории, обеспеченными автотранспортными средствами. При этом количество гаражей на одной площадке не должно превышать пяти единиц.</w:t>
      </w:r>
    </w:p>
    <w:p w:rsidR="004C1C17" w:rsidRPr="008648EC" w:rsidRDefault="004C1C17" w:rsidP="0094016B">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Благоустройство и содержание территории гаражно-строительных кооперативов и охраняемых автостоянок осуществляется за счет средств юридических и физических лиц, являющихся собственниками (владельцами), арендаторами данных объектов. Благоустройство и уборка территории, прилегающей к гаражам, расположенным в жилой застройке и не объединенным в гаражно-строительные кооперативы, обеспечивается их собственниками (владельцами).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2.11.24. Расстояние от границ автостоянок до окон жилых и общественных заданий принимается в соответствии с </w:t>
      </w:r>
      <w:hyperlink r:id="rId22" w:history="1">
        <w:r w:rsidRPr="008648EC">
          <w:rPr>
            <w:rFonts w:ascii="Times New Roman" w:hAnsi="Times New Roman" w:cs="Times New Roman"/>
            <w:sz w:val="28"/>
            <w:szCs w:val="28"/>
          </w:rPr>
          <w:t>СанПиН 2.2.1/2.1.1.1200</w:t>
        </w:r>
      </w:hyperlink>
      <w:r w:rsidRPr="008648EC">
        <w:rPr>
          <w:rFonts w:ascii="Times New Roman" w:hAnsi="Times New Roman" w:cs="Times New Roman"/>
          <w:sz w:val="28"/>
          <w:szCs w:val="28"/>
        </w:rPr>
        <w:t>. На площадках приобъектных автостоянок доля мест для автомобилей инвалидов должна быть организована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2.11.25. Запрещается размещение площадок автостоянок в зоне остановок городского пассажирского транспорта, организация заездов на автостоянки должна быть не ближе 15 м от конца или начала посадочной площадки.</w:t>
      </w:r>
    </w:p>
    <w:p w:rsidR="00547C91"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2.11.26.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2.11.26.1. Покрытие площадок необходимо выполнять аналогичным покрытию транспортных проездов.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2.11.26.2. Сопряжение покрытия площадки с проездом должно быть выполнено в одном уровне без укладки бортового камня, с газоном в порядке, предусмотренном </w:t>
      </w:r>
      <w:hyperlink w:anchor="P329" w:history="1">
        <w:r w:rsidRPr="008648EC">
          <w:rPr>
            <w:rFonts w:ascii="Times New Roman" w:hAnsi="Times New Roman" w:cs="Times New Roman"/>
            <w:sz w:val="28"/>
            <w:szCs w:val="28"/>
          </w:rPr>
          <w:t>пунктом 2.4.3</w:t>
        </w:r>
      </w:hyperlink>
      <w:r w:rsidRPr="008648EC">
        <w:rPr>
          <w:rFonts w:ascii="Times New Roman" w:hAnsi="Times New Roman" w:cs="Times New Roman"/>
          <w:sz w:val="28"/>
          <w:szCs w:val="28"/>
        </w:rPr>
        <w:t xml:space="preserve"> настоящих Правил.</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2.11.26.3. Разделительные элементы на площадках могут быть выполнены в виде разметки (белых полос), озелененных полос (газонов), контейнерного озеленения.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2.11.26.4. Типовые архитектурные решения контрольно-пропускных пунктов и ограждений территорий автостоянок определяются муниципальным правовым актом администрации </w:t>
      </w:r>
      <w:r w:rsidR="007572CD" w:rsidRPr="008648EC">
        <w:rPr>
          <w:rFonts w:ascii="Times New Roman" w:hAnsi="Times New Roman" w:cs="Times New Roman"/>
          <w:sz w:val="28"/>
          <w:szCs w:val="28"/>
        </w:rPr>
        <w:t>муниципального образования Воловский район</w:t>
      </w:r>
      <w:r w:rsidRPr="008648EC">
        <w:rPr>
          <w:rFonts w:ascii="Times New Roman" w:hAnsi="Times New Roman" w:cs="Times New Roman"/>
          <w:sz w:val="28"/>
          <w:szCs w:val="28"/>
        </w:rPr>
        <w:t>.</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2.11.27. Ответственность за содержание (уборку) парковочных карманов возложена: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собственников земельных участков, на территории которых расположены парковочные карманы, либо на их арендаторов (иных правообладателей), если законом или договором не предусмотрено иное;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уполномоченную собственниками помещений в многоквартирных домах организацию в случае размещения парковочных карманов в границах придомовой территории.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2.11.28. Уборка парковочных карманов должна осуществляться ежедневно.</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2.11.29. Наличие смета, грязи, пыли, снежной массы (в зимний период) на </w:t>
      </w:r>
      <w:r w:rsidRPr="008648EC">
        <w:rPr>
          <w:rFonts w:ascii="Times New Roman" w:hAnsi="Times New Roman" w:cs="Times New Roman"/>
          <w:sz w:val="28"/>
          <w:szCs w:val="28"/>
        </w:rPr>
        <w:lastRenderedPageBreak/>
        <w:t>территории парковочных карманов и у основания бортового камня запрещается.</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2"/>
        <w:rPr>
          <w:rFonts w:ascii="Times New Roman" w:hAnsi="Times New Roman" w:cs="Times New Roman"/>
          <w:sz w:val="28"/>
          <w:szCs w:val="28"/>
        </w:rPr>
      </w:pPr>
      <w:bookmarkStart w:id="34" w:name="P810"/>
      <w:bookmarkEnd w:id="34"/>
      <w:r w:rsidRPr="008648EC">
        <w:rPr>
          <w:rFonts w:ascii="Times New Roman" w:hAnsi="Times New Roman" w:cs="Times New Roman"/>
          <w:sz w:val="28"/>
          <w:szCs w:val="28"/>
        </w:rPr>
        <w:t>2.12. Пешеходные коммуникации</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2.12.1. Пешеходные коммуникации обеспечивают пешеходные связи и передвижение на территории муниципального образования </w:t>
      </w:r>
      <w:r w:rsidR="007572CD" w:rsidRPr="008648EC">
        <w:rPr>
          <w:rFonts w:ascii="Times New Roman" w:hAnsi="Times New Roman" w:cs="Times New Roman"/>
          <w:sz w:val="28"/>
          <w:szCs w:val="28"/>
        </w:rPr>
        <w:t>рабочий поселок Волово Воловского района</w:t>
      </w:r>
      <w:r w:rsidRPr="008648EC">
        <w:rPr>
          <w:rFonts w:ascii="Times New Roman" w:hAnsi="Times New Roman" w:cs="Times New Roman"/>
          <w:sz w:val="28"/>
          <w:szCs w:val="28"/>
        </w:rPr>
        <w:t>. К пешеходным коммуникациям относят: тротуары, аллеи, дорожки, тропинки. При организации пешеходных коммуникаций на территории населенного пункта должно быть обеспечено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2.12.2. При проектировании пешеходных коммуникаций продольный уклон принимается не более 60 промилле, поперечный уклон (односкатный или двускатный)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должны быть предусмотрены не превышающими: продольный - 5 процентов, поперечный - 1 - 2 процента.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 а также допускается увеличение продольного уклона до 10 процентов на протяжении не более 12 м пути с устройством горизонтальных промежуточных площадок вдоль спуска длиной не менее 1,5 м каждая.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Пересечение пешеходных дорожек выполняется в одном уровне.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При приемке плиточного покрытия на пешеходных коммуникациях необходимо проверить:</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наличие бокового упора из грунта;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плотность прилегания плитки к основанию;</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швы между плитками не должны быть более 15 мм. Вертикальное смещение в швах между плитками не должно быть более 2 мм.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2.12.3. В случае необходимости расширения тротуаров возможно устраивать пешеходные галереи в составе прилегающей застройки.</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Основные пешеходные коммуникации</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2.12.5.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w:t>
      </w:r>
      <w:r w:rsidRPr="008648EC">
        <w:rPr>
          <w:rFonts w:ascii="Times New Roman" w:hAnsi="Times New Roman" w:cs="Times New Roman"/>
          <w:sz w:val="28"/>
          <w:szCs w:val="28"/>
        </w:rPr>
        <w:lastRenderedPageBreak/>
        <w:t xml:space="preserve">интенсивности пешеходного движения в "часы пик" и пропускной способности одной полосы движения в порядке, предусмотренном </w:t>
      </w:r>
      <w:hyperlink w:anchor="P3367" w:history="1">
        <w:r w:rsidRPr="008648EC">
          <w:rPr>
            <w:rFonts w:ascii="Times New Roman" w:hAnsi="Times New Roman" w:cs="Times New Roman"/>
            <w:sz w:val="28"/>
            <w:szCs w:val="28"/>
          </w:rPr>
          <w:t>приложением 3</w:t>
        </w:r>
      </w:hyperlink>
      <w:r w:rsidRPr="008648EC">
        <w:rPr>
          <w:rFonts w:ascii="Times New Roman" w:hAnsi="Times New Roman" w:cs="Times New Roman"/>
          <w:sz w:val="28"/>
          <w:szCs w:val="28"/>
        </w:rPr>
        <w:t xml:space="preserve"> настоящих Правил. Трассировку пешеходных коммуникаций необходимо осуществлять (за исключением рекреационных дорожек) по кратчайшим направлениям между пунктами тяготения или под углом к этому направлению порядка 30 градусов.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2.12.6.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Запрещается использование существующих пешеходных коммуникаций и прилегающих к ним газонов для остановки и стоянки автотранспортных средств.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2.12.7.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1,5 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допускается устанавливать менее 1,8 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2.12.9. Основные пешеходные коммуникации в составе объектов рекреации с рекреационной нагрузкой более 100 чел./га должны быть оборудованы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рассчитывается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2.12.10.1. Требования к покрытиям и конструкциям основных пешеходных коммуникаций необходимо устанавливать с возможностью их всесезонной эксплуатации, а при ширине 2,25 м и более - с возможностью эпизодического проезда специализированных транспортных средств в порядке, предусмотренном </w:t>
      </w:r>
      <w:hyperlink w:anchor="P3236" w:history="1">
        <w:r w:rsidRPr="008648EC">
          <w:rPr>
            <w:rFonts w:ascii="Times New Roman" w:hAnsi="Times New Roman" w:cs="Times New Roman"/>
            <w:sz w:val="28"/>
            <w:szCs w:val="28"/>
          </w:rPr>
          <w:t>приложением 2</w:t>
        </w:r>
      </w:hyperlink>
      <w:r w:rsidRPr="008648EC">
        <w:rPr>
          <w:rFonts w:ascii="Times New Roman" w:hAnsi="Times New Roman" w:cs="Times New Roman"/>
          <w:sz w:val="28"/>
          <w:szCs w:val="28"/>
        </w:rPr>
        <w:t xml:space="preserve"> настоящих Правил. Рекомендуется использовать мощение </w:t>
      </w:r>
      <w:r w:rsidRPr="008648EC">
        <w:rPr>
          <w:rFonts w:ascii="Times New Roman" w:hAnsi="Times New Roman" w:cs="Times New Roman"/>
          <w:sz w:val="28"/>
          <w:szCs w:val="28"/>
        </w:rPr>
        <w:lastRenderedPageBreak/>
        <w:t>плиткой.</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Второстепенные пешеходные коммуникации</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2.12.11.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лесопарк). Ширина второстепенных пешеходных коммуникаций принимается порядка 1,0 - 1,5 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2.12.12.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2.12.12.1. На дорожках скверов, бульваров, садов муниципального образования </w:t>
      </w:r>
      <w:r w:rsidR="007572CD" w:rsidRPr="008648EC">
        <w:rPr>
          <w:rFonts w:ascii="Times New Roman" w:hAnsi="Times New Roman" w:cs="Times New Roman"/>
          <w:sz w:val="28"/>
          <w:szCs w:val="28"/>
        </w:rPr>
        <w:t xml:space="preserve">рабочий поселок Волово Воловского района </w:t>
      </w:r>
      <w:r w:rsidRPr="008648EC">
        <w:rPr>
          <w:rFonts w:ascii="Times New Roman" w:hAnsi="Times New Roman" w:cs="Times New Roman"/>
          <w:sz w:val="28"/>
          <w:szCs w:val="28"/>
        </w:rPr>
        <w:t>необходимо предусматривать твердые виды покрытия с элементами сопряжения, а также мощение плиткой.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2.12.12.2. На дорожках крупных рекреационных объектов (парков, лесопарков) необходимо предусматривать различные виды мягкого или комбинированных покрытий, пешеходные тропы с естественным грунтовым покрытием.</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2.13. Транспортные проезды</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муниципального образования </w:t>
      </w:r>
      <w:r w:rsidR="007572CD" w:rsidRPr="008648EC">
        <w:rPr>
          <w:rFonts w:ascii="Times New Roman" w:hAnsi="Times New Roman" w:cs="Times New Roman"/>
          <w:sz w:val="28"/>
          <w:szCs w:val="28"/>
        </w:rPr>
        <w:t>рабочий поселок Волово Воловского района</w:t>
      </w:r>
      <w:r w:rsidRPr="008648EC">
        <w:rPr>
          <w:rFonts w:ascii="Times New Roman" w:hAnsi="Times New Roman" w:cs="Times New Roman"/>
          <w:sz w:val="28"/>
          <w:szCs w:val="28"/>
        </w:rPr>
        <w:t>.</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2.13.2. Проектирование транспортных проездов ведется с учетом СНиП 2.05.02. При проектировании проездов должно быть обеспечено сохранение или улучшение ландшафта и экологического состояния прилегающих территорий.</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1318E7">
      <w:pPr>
        <w:pStyle w:val="ConsPlusNormal"/>
        <w:ind w:left="-567" w:firstLine="567"/>
        <w:jc w:val="center"/>
        <w:outlineLvl w:val="1"/>
        <w:rPr>
          <w:rFonts w:ascii="Times New Roman" w:hAnsi="Times New Roman" w:cs="Times New Roman"/>
          <w:sz w:val="28"/>
          <w:szCs w:val="28"/>
        </w:rPr>
      </w:pPr>
      <w:r w:rsidRPr="008648EC">
        <w:rPr>
          <w:rFonts w:ascii="Times New Roman" w:hAnsi="Times New Roman" w:cs="Times New Roman"/>
          <w:sz w:val="28"/>
          <w:szCs w:val="28"/>
        </w:rPr>
        <w:t xml:space="preserve">Раздел 3. </w:t>
      </w:r>
      <w:r w:rsidR="0008412D" w:rsidRPr="008648EC">
        <w:rPr>
          <w:rFonts w:ascii="Times New Roman" w:hAnsi="Times New Roman" w:cs="Times New Roman"/>
          <w:sz w:val="28"/>
          <w:szCs w:val="28"/>
        </w:rPr>
        <w:t>Общие требования к состоянию общественных пространств</w:t>
      </w:r>
      <w:r w:rsidR="001318E7" w:rsidRPr="008648EC">
        <w:rPr>
          <w:rFonts w:ascii="Times New Roman" w:hAnsi="Times New Roman" w:cs="Times New Roman"/>
          <w:sz w:val="28"/>
          <w:szCs w:val="28"/>
        </w:rPr>
        <w:t>, б</w:t>
      </w:r>
      <w:r w:rsidRPr="008648EC">
        <w:rPr>
          <w:rFonts w:ascii="Times New Roman" w:hAnsi="Times New Roman" w:cs="Times New Roman"/>
          <w:sz w:val="28"/>
          <w:szCs w:val="28"/>
        </w:rPr>
        <w:t>лагоустройство</w:t>
      </w:r>
      <w:r w:rsidR="001318E7" w:rsidRPr="008648EC">
        <w:rPr>
          <w:rFonts w:ascii="Times New Roman" w:hAnsi="Times New Roman" w:cs="Times New Roman"/>
          <w:sz w:val="28"/>
          <w:szCs w:val="28"/>
        </w:rPr>
        <w:t xml:space="preserve"> </w:t>
      </w:r>
      <w:r w:rsidRPr="008648EC">
        <w:rPr>
          <w:rFonts w:ascii="Times New Roman" w:hAnsi="Times New Roman" w:cs="Times New Roman"/>
          <w:sz w:val="28"/>
          <w:szCs w:val="28"/>
        </w:rPr>
        <w:t>на территориях общественного назначения</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3.1. Объектами нормирования благоустройства на территориях общественного назначения являются общественные пространства населенных пунктов муниципального образования </w:t>
      </w:r>
      <w:r w:rsidR="007572CD" w:rsidRPr="008648EC">
        <w:rPr>
          <w:rFonts w:ascii="Times New Roman" w:hAnsi="Times New Roman" w:cs="Times New Roman"/>
          <w:sz w:val="28"/>
          <w:szCs w:val="28"/>
        </w:rPr>
        <w:t>рабочий поселок Волово Воловского района</w:t>
      </w:r>
      <w:r w:rsidRPr="008648EC">
        <w:rPr>
          <w:rFonts w:ascii="Times New Roman" w:hAnsi="Times New Roman" w:cs="Times New Roman"/>
          <w:sz w:val="28"/>
          <w:szCs w:val="28"/>
        </w:rPr>
        <w:t xml:space="preserve">,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w:t>
      </w:r>
      <w:r w:rsidR="007572CD" w:rsidRPr="008648EC">
        <w:rPr>
          <w:rFonts w:ascii="Times New Roman" w:hAnsi="Times New Roman" w:cs="Times New Roman"/>
          <w:sz w:val="28"/>
          <w:szCs w:val="28"/>
        </w:rPr>
        <w:t>рабочий поселок Волово Воловского района</w:t>
      </w:r>
      <w:r w:rsidRPr="008648EC">
        <w:rPr>
          <w:rFonts w:ascii="Times New Roman" w:hAnsi="Times New Roman" w:cs="Times New Roman"/>
          <w:sz w:val="28"/>
          <w:szCs w:val="28"/>
        </w:rPr>
        <w:t>: центры общемуниципального и локального значения, многофункциональные, примагистральные и специализированные общественные зоны населенных пунктов муниципального образования.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3.1.1. На территориях общественного назначения при благоустройстве должны быть обеспечены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w:t>
      </w:r>
      <w:r w:rsidRPr="008648EC">
        <w:rPr>
          <w:rFonts w:ascii="Times New Roman" w:hAnsi="Times New Roman" w:cs="Times New Roman"/>
          <w:sz w:val="28"/>
          <w:szCs w:val="28"/>
        </w:rPr>
        <w:lastRenderedPageBreak/>
        <w:t>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3.2. Общественные пространства</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3.2.1. Общественные пространства населенных пунктов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общемуниципального и локального значения.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3.2.1.1. Пешеходные коммуникации и пешеходные зоны обеспечивают пешеходные связи и передвижение по территории населенных пунктов муниципального образования </w:t>
      </w:r>
      <w:r w:rsidR="007572CD" w:rsidRPr="008648EC">
        <w:rPr>
          <w:rFonts w:ascii="Times New Roman" w:hAnsi="Times New Roman" w:cs="Times New Roman"/>
          <w:sz w:val="28"/>
          <w:szCs w:val="28"/>
        </w:rPr>
        <w:t xml:space="preserve">рабочий поселок Волово Воловского района </w:t>
      </w:r>
      <w:r w:rsidRPr="008648EC">
        <w:rPr>
          <w:rFonts w:ascii="Times New Roman" w:hAnsi="Times New Roman" w:cs="Times New Roman"/>
          <w:sz w:val="28"/>
          <w:szCs w:val="28"/>
        </w:rPr>
        <w:t xml:space="preserve">в порядке, предусмотренном </w:t>
      </w:r>
      <w:hyperlink w:anchor="P810" w:history="1">
        <w:r w:rsidRPr="008648EC">
          <w:rPr>
            <w:rFonts w:ascii="Times New Roman" w:hAnsi="Times New Roman" w:cs="Times New Roman"/>
            <w:sz w:val="28"/>
            <w:szCs w:val="28"/>
          </w:rPr>
          <w:t>подразделами 2.12</w:t>
        </w:r>
      </w:hyperlink>
      <w:r w:rsidRPr="008648EC">
        <w:rPr>
          <w:rFonts w:ascii="Times New Roman" w:hAnsi="Times New Roman" w:cs="Times New Roman"/>
          <w:sz w:val="28"/>
          <w:szCs w:val="28"/>
        </w:rPr>
        <w:t xml:space="preserve">, </w:t>
      </w:r>
      <w:hyperlink w:anchor="P1022" w:history="1">
        <w:r w:rsidRPr="008648EC">
          <w:rPr>
            <w:rFonts w:ascii="Times New Roman" w:hAnsi="Times New Roman" w:cs="Times New Roman"/>
            <w:sz w:val="28"/>
            <w:szCs w:val="28"/>
          </w:rPr>
          <w:t>7.2</w:t>
        </w:r>
      </w:hyperlink>
      <w:r w:rsidRPr="008648EC">
        <w:rPr>
          <w:rFonts w:ascii="Times New Roman" w:hAnsi="Times New Roman" w:cs="Times New Roman"/>
          <w:sz w:val="28"/>
          <w:szCs w:val="28"/>
        </w:rPr>
        <w:t xml:space="preserve"> - </w:t>
      </w:r>
      <w:hyperlink w:anchor="P1045" w:history="1">
        <w:r w:rsidRPr="008648EC">
          <w:rPr>
            <w:rFonts w:ascii="Times New Roman" w:hAnsi="Times New Roman" w:cs="Times New Roman"/>
            <w:sz w:val="28"/>
            <w:szCs w:val="28"/>
          </w:rPr>
          <w:t>7.4</w:t>
        </w:r>
      </w:hyperlink>
      <w:r w:rsidRPr="008648EC">
        <w:rPr>
          <w:rFonts w:ascii="Times New Roman" w:hAnsi="Times New Roman" w:cs="Times New Roman"/>
          <w:sz w:val="28"/>
          <w:szCs w:val="28"/>
        </w:rPr>
        <w:t xml:space="preserve"> настоящих Правил.</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35" w:name="P854"/>
      <w:bookmarkEnd w:id="35"/>
      <w:r w:rsidRPr="008648EC">
        <w:rPr>
          <w:rFonts w:ascii="Times New Roman" w:hAnsi="Times New Roman" w:cs="Times New Roman"/>
          <w:sz w:val="28"/>
          <w:szCs w:val="28"/>
        </w:rPr>
        <w:t>3.2.1.2. Участки общественной застройки с активным режимом посещения - это учреждения торговли, культуры, искусства, образования и т.п. объекты муниципального значения;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3.2.2. Обязательный перечень элементов благоустройства на территории общественных пространств населенных пунктов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3.2.2.1. На территории общественных пространств необходимо размещение произведений декоративно-прикладного искусства, декоративных водных устройств.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3.2.2.2. Возможно на территории пешеходных зон и коммуникаций размещение рекламных конструкций, нестационарных торговых объектов, остановочных павильонов, туалетных кабин.</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3.2.2.3. На территории участков общественной застройки (при наличии приобъектных территорий) возможно размещение ограждений и рекламных конструкций. При размещении участков в составе исторически сложившейся застройки, общественных центров населенных пунктов муниципального образования возможно отсутствие стационарного озеленения.</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3.3. Участки и специализированные</w:t>
      </w:r>
    </w:p>
    <w:p w:rsidR="004C1C17" w:rsidRPr="008648EC" w:rsidRDefault="004C1C17" w:rsidP="002860AA">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зоны общественной застройки</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3.3.1. Участки общественной застройки (за исключением указанных в </w:t>
      </w:r>
      <w:hyperlink w:anchor="P854" w:history="1">
        <w:r w:rsidRPr="008648EC">
          <w:rPr>
            <w:rFonts w:ascii="Times New Roman" w:hAnsi="Times New Roman" w:cs="Times New Roman"/>
            <w:sz w:val="28"/>
            <w:szCs w:val="28"/>
          </w:rPr>
          <w:t>пункте 3.2.1.2</w:t>
        </w:r>
      </w:hyperlink>
      <w:r w:rsidRPr="008648EC">
        <w:rPr>
          <w:rFonts w:ascii="Times New Roman" w:hAnsi="Times New Roman" w:cs="Times New Roman"/>
          <w:sz w:val="28"/>
          <w:szCs w:val="28"/>
        </w:rPr>
        <w:t xml:space="preserve"> настоящих Правил) - это участки общественных учреждений с ограниченным или закрытым режимом посещения: органы власти и управления, </w:t>
      </w:r>
      <w:r w:rsidRPr="008648EC">
        <w:rPr>
          <w:rFonts w:ascii="Times New Roman" w:hAnsi="Times New Roman" w:cs="Times New Roman"/>
          <w:sz w:val="28"/>
          <w:szCs w:val="28"/>
        </w:rPr>
        <w:lastRenderedPageBreak/>
        <w:t>НИИ, больницы и т.п. объекты. Они могут быть организованы с выделением приобъектной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комплексы НИИ и т.п.) формируются в виде группы участков.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3.3.1.1.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обязательное размещение скамей.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3.3.2.1. Возможно размещение ограждений, рекламных конструкций. При размещении участков в составе исторически сложившейся застройки, общественных центров населенного пункта допускается отсутствие стационарного озеленения.</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1"/>
        <w:rPr>
          <w:rFonts w:ascii="Times New Roman" w:hAnsi="Times New Roman" w:cs="Times New Roman"/>
          <w:sz w:val="28"/>
          <w:szCs w:val="28"/>
        </w:rPr>
      </w:pPr>
      <w:r w:rsidRPr="008648EC">
        <w:rPr>
          <w:rFonts w:ascii="Times New Roman" w:hAnsi="Times New Roman" w:cs="Times New Roman"/>
          <w:sz w:val="28"/>
          <w:szCs w:val="28"/>
        </w:rPr>
        <w:t xml:space="preserve">Раздел 4. </w:t>
      </w:r>
      <w:r w:rsidR="001318E7" w:rsidRPr="008648EC">
        <w:rPr>
          <w:rFonts w:ascii="Times New Roman" w:hAnsi="Times New Roman" w:cs="Times New Roman"/>
          <w:sz w:val="28"/>
          <w:szCs w:val="28"/>
        </w:rPr>
        <w:t>Общие требования, б</w:t>
      </w:r>
      <w:r w:rsidRPr="008648EC">
        <w:rPr>
          <w:rFonts w:ascii="Times New Roman" w:hAnsi="Times New Roman" w:cs="Times New Roman"/>
          <w:sz w:val="28"/>
          <w:szCs w:val="28"/>
        </w:rPr>
        <w:t>лагоустройство</w:t>
      </w:r>
    </w:p>
    <w:p w:rsidR="004C1C17" w:rsidRPr="008648EC" w:rsidRDefault="004C1C17" w:rsidP="002860AA">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на территориях жилого назначения</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4.1. Объектами благоустройства на территориях жилого назначения являются общественные пространства, участки жилой застройки, детских садов, школ, которые в различных сочетаниях формируют жилые группы, микрорайоны, жилые районы.</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4.2. Общественные пространства</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4.2.2. Учреждения обслуживания жилых групп, микрорайонов, жилых районов должны быть оборудованы площадками при входах. Для учреждений обслуживания с большим количеством посетителей (торговые центры, рынки, поликлиники, отделения </w:t>
      </w:r>
      <w:r w:rsidR="007572CD" w:rsidRPr="008648EC">
        <w:rPr>
          <w:rFonts w:ascii="Times New Roman" w:hAnsi="Times New Roman" w:cs="Times New Roman"/>
          <w:sz w:val="28"/>
          <w:szCs w:val="28"/>
        </w:rPr>
        <w:t>полиции</w:t>
      </w:r>
      <w:r w:rsidRPr="008648EC">
        <w:rPr>
          <w:rFonts w:ascii="Times New Roman" w:hAnsi="Times New Roman" w:cs="Times New Roman"/>
          <w:sz w:val="28"/>
          <w:szCs w:val="28"/>
        </w:rPr>
        <w:t>) должно быть предусмотрено устройство приобъектных автостоянок. На участк</w:t>
      </w:r>
      <w:r w:rsidR="000E16B8" w:rsidRPr="008648EC">
        <w:rPr>
          <w:rFonts w:ascii="Times New Roman" w:hAnsi="Times New Roman" w:cs="Times New Roman"/>
          <w:sz w:val="28"/>
          <w:szCs w:val="28"/>
        </w:rPr>
        <w:t>е</w:t>
      </w:r>
      <w:r w:rsidRPr="008648EC">
        <w:rPr>
          <w:rFonts w:ascii="Times New Roman" w:hAnsi="Times New Roman" w:cs="Times New Roman"/>
          <w:sz w:val="28"/>
          <w:szCs w:val="28"/>
        </w:rPr>
        <w:t xml:space="preserve"> отделени</w:t>
      </w:r>
      <w:r w:rsidR="000E16B8" w:rsidRPr="008648EC">
        <w:rPr>
          <w:rFonts w:ascii="Times New Roman" w:hAnsi="Times New Roman" w:cs="Times New Roman"/>
          <w:sz w:val="28"/>
          <w:szCs w:val="28"/>
        </w:rPr>
        <w:t>я</w:t>
      </w:r>
      <w:r w:rsidRPr="008648EC">
        <w:rPr>
          <w:rFonts w:ascii="Times New Roman" w:hAnsi="Times New Roman" w:cs="Times New Roman"/>
          <w:sz w:val="28"/>
          <w:szCs w:val="28"/>
        </w:rPr>
        <w:t xml:space="preserve"> </w:t>
      </w:r>
      <w:r w:rsidR="000E16B8" w:rsidRPr="008648EC">
        <w:rPr>
          <w:rFonts w:ascii="Times New Roman" w:hAnsi="Times New Roman" w:cs="Times New Roman"/>
          <w:sz w:val="28"/>
          <w:szCs w:val="28"/>
        </w:rPr>
        <w:t>полиции</w:t>
      </w:r>
      <w:r w:rsidRPr="008648EC">
        <w:rPr>
          <w:rFonts w:ascii="Times New Roman" w:hAnsi="Times New Roman" w:cs="Times New Roman"/>
          <w:sz w:val="28"/>
          <w:szCs w:val="28"/>
        </w:rPr>
        <w:t>, пожарных депо, подстанций скорой помощи, рынков, объектов городского значения, расположенных на территориях жилого назначения, предусматривают различные по высоте металлические ограждения.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осветительное оборудование, носители информации.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4.2.3.1. Необходимо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4.2.3.2. Возможно размещение рекламных конструкций, некапитальных нестационарных сооружений.</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4.3. Участки жилой застройки</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4.3.1. На территории участка жилой застройки с коллективным пользованием придомовой территорией (многоквартирная застройка) должны быть предусмотрены: транспортный проезд (проезды), пешеходные коммуникации (основные, второстепенные), площадки (детские площадки, площадки отдыха, контейнерные, гостевых автостоянок, при входных группах), озелененные территории. Если размеры территории участка позволяют, то в границах участка должно быть размещение спортивных площадок и площадок для выгула собак.</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4.3.2.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в порядке, предусмотренном </w:t>
      </w:r>
      <w:hyperlink w:anchor="P694" w:history="1">
        <w:r w:rsidRPr="008648EC">
          <w:rPr>
            <w:rFonts w:ascii="Times New Roman" w:hAnsi="Times New Roman" w:cs="Times New Roman"/>
            <w:sz w:val="28"/>
            <w:szCs w:val="28"/>
          </w:rPr>
          <w:t>подразделом 2.11</w:t>
        </w:r>
      </w:hyperlink>
      <w:r w:rsidRPr="008648EC">
        <w:rPr>
          <w:rFonts w:ascii="Times New Roman" w:hAnsi="Times New Roman" w:cs="Times New Roman"/>
          <w:sz w:val="28"/>
          <w:szCs w:val="28"/>
        </w:rPr>
        <w:t xml:space="preserve"> настоящих Правил, элементы сопряжения поверхностей, оборудование площадок, озеленение, осветительное оборудование.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4.3.2.1. Возможно ограждение участка жилой застройки, если оно не противоречит условиям размещения жилых участков вдоль улиц при условии соблюдения требований </w:t>
      </w:r>
      <w:hyperlink w:anchor="P891" w:history="1">
        <w:r w:rsidRPr="008648EC">
          <w:rPr>
            <w:rFonts w:ascii="Times New Roman" w:hAnsi="Times New Roman" w:cs="Times New Roman"/>
            <w:sz w:val="28"/>
            <w:szCs w:val="28"/>
          </w:rPr>
          <w:t>пункта 4.3.4</w:t>
        </w:r>
      </w:hyperlink>
      <w:r w:rsidRPr="008648EC">
        <w:rPr>
          <w:rFonts w:ascii="Times New Roman" w:hAnsi="Times New Roman" w:cs="Times New Roman"/>
          <w:sz w:val="28"/>
          <w:szCs w:val="28"/>
        </w:rPr>
        <w:t xml:space="preserve"> настоящих Правил.</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4.3.3. Благоустройство жилых участков, расположенных в составе исторической застройки, на территориях высокой плотности застройки, вдоль </w:t>
      </w:r>
      <w:r w:rsidR="00615D6B" w:rsidRPr="008648EC">
        <w:rPr>
          <w:rFonts w:ascii="Times New Roman" w:hAnsi="Times New Roman" w:cs="Times New Roman"/>
          <w:sz w:val="28"/>
          <w:szCs w:val="28"/>
        </w:rPr>
        <w:t>улц</w:t>
      </w:r>
      <w:r w:rsidRPr="008648EC">
        <w:rPr>
          <w:rFonts w:ascii="Times New Roman" w:hAnsi="Times New Roman" w:cs="Times New Roman"/>
          <w:sz w:val="28"/>
          <w:szCs w:val="28"/>
        </w:rPr>
        <w:t>, на реконструируемых территориях должно выполняться с учетом градостроительных условий и требований их размещения.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4.3.3.1. На территориях охранных зон памятников благоустройство должно соответствовать режимам зон охраны и типологическим характеристикам застройки.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4.3.3.2. На жилых участках с высокой плотностью застройки (более 20 тыс. кв. м/га) необходимо применять компенсирующие приемы благоустройства, при которых нормативные показатели территории участка обеспечиваются за счет:</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36" w:name="P891"/>
      <w:bookmarkEnd w:id="36"/>
      <w:r w:rsidRPr="008648EC">
        <w:rPr>
          <w:rFonts w:ascii="Times New Roman" w:hAnsi="Times New Roman" w:cs="Times New Roman"/>
          <w:sz w:val="28"/>
          <w:szCs w:val="28"/>
        </w:rPr>
        <w:t>4.3.4. При размещении жилых участков вдоль улиц запрещается допускать со стороны улицы их сплошное ограждение и размещение площадок (детских, спортивных, контейнерных).</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4.4. Участки детских садов и школ</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4.4.1. На территории участков детских садов и школ должны быть транспортные проезды, пешеходные коммуникации (основные, второстепенные), площадки при входах (главные, хозяйственные), детские площадки, спортивные площадки (на участках школ - спортядро), озелененные и другие территории и сооружения.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4.4.2.1. В качестве твердых видов покрытий используется асфальтовое покрытие или плиточное мощение.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4.4.2.2. При озеленении территории детских садов и школ запрещается применение растений с ядовитыми плодами и шипами.</w:t>
      </w:r>
    </w:p>
    <w:p w:rsidR="004C1C17" w:rsidRPr="008648EC" w:rsidRDefault="004C1C17" w:rsidP="0029238B">
      <w:pPr>
        <w:pStyle w:val="ConsPlusNormal"/>
        <w:ind w:left="-567" w:firstLine="567"/>
        <w:jc w:val="both"/>
        <w:rPr>
          <w:rFonts w:ascii="Times New Roman" w:hAnsi="Times New Roman" w:cs="Times New Roman"/>
          <w:sz w:val="12"/>
          <w:szCs w:val="28"/>
        </w:rPr>
      </w:pPr>
      <w:r w:rsidRPr="008648EC">
        <w:rPr>
          <w:rFonts w:ascii="Times New Roman" w:hAnsi="Times New Roman" w:cs="Times New Roman"/>
          <w:sz w:val="28"/>
          <w:szCs w:val="28"/>
        </w:rPr>
        <w:t>4.4.3. При устройстве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детскими и спортивными площадками (прокладка со стороны хозяйственной зоны). Запрещается устройство смотровых колодцев на территориях площадок, проездов, проходов. Места их размещения на других территориях в границах участка должны быть огорожены или выделены предупреждающими об опасности знаками.</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1"/>
        <w:rPr>
          <w:rFonts w:ascii="Times New Roman" w:hAnsi="Times New Roman" w:cs="Times New Roman"/>
          <w:sz w:val="28"/>
          <w:szCs w:val="28"/>
        </w:rPr>
      </w:pPr>
      <w:r w:rsidRPr="008648EC">
        <w:rPr>
          <w:rFonts w:ascii="Times New Roman" w:hAnsi="Times New Roman" w:cs="Times New Roman"/>
          <w:sz w:val="28"/>
          <w:szCs w:val="28"/>
        </w:rPr>
        <w:t xml:space="preserve">Раздел 5. </w:t>
      </w:r>
      <w:r w:rsidR="001318E7" w:rsidRPr="008648EC">
        <w:rPr>
          <w:rFonts w:ascii="Times New Roman" w:hAnsi="Times New Roman" w:cs="Times New Roman"/>
          <w:sz w:val="28"/>
          <w:szCs w:val="28"/>
        </w:rPr>
        <w:t>Общие требования, б</w:t>
      </w:r>
      <w:r w:rsidRPr="008648EC">
        <w:rPr>
          <w:rFonts w:ascii="Times New Roman" w:hAnsi="Times New Roman" w:cs="Times New Roman"/>
          <w:sz w:val="28"/>
          <w:szCs w:val="28"/>
        </w:rPr>
        <w:t>лагоустройство</w:t>
      </w:r>
    </w:p>
    <w:p w:rsidR="004C1C17" w:rsidRPr="008648EC" w:rsidRDefault="004C1C17" w:rsidP="002860AA">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на территориях рекреационного значения</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5.1.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5.1.1.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должно соответствовать историко-культурному регламенту территории, на которой он расположен (при его наличии).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5.1.2.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 </w:t>
      </w:r>
      <w:r w:rsidR="0029238B" w:rsidRPr="008648EC">
        <w:rPr>
          <w:rFonts w:ascii="Times New Roman" w:hAnsi="Times New Roman" w:cs="Times New Roman"/>
          <w:sz w:val="28"/>
          <w:szCs w:val="28"/>
        </w:rPr>
        <w:t>рабочий поселок Волово Воловского района</w:t>
      </w:r>
      <w:r w:rsidRPr="008648EC">
        <w:rPr>
          <w:rFonts w:ascii="Times New Roman" w:hAnsi="Times New Roman" w:cs="Times New Roman"/>
          <w:sz w:val="28"/>
          <w:szCs w:val="28"/>
        </w:rPr>
        <w:t>.</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При организации (проектировании) благоустройства необходимо обеспечивать приоритет природоохранных факторов: для крупных объектов рекреации - ненарушение природного, естественного характера ландшафта; для </w:t>
      </w:r>
      <w:r w:rsidRPr="008648EC">
        <w:rPr>
          <w:rFonts w:ascii="Times New Roman" w:hAnsi="Times New Roman" w:cs="Times New Roman"/>
          <w:sz w:val="28"/>
          <w:szCs w:val="28"/>
        </w:rPr>
        <w:lastRenderedPageBreak/>
        <w:t xml:space="preserve">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муниципального образования </w:t>
      </w:r>
      <w:r w:rsidR="0029238B" w:rsidRPr="008648EC">
        <w:rPr>
          <w:rFonts w:ascii="Times New Roman" w:hAnsi="Times New Roman" w:cs="Times New Roman"/>
          <w:sz w:val="28"/>
          <w:szCs w:val="28"/>
        </w:rPr>
        <w:t>рабочий поселок Волово Воловского района</w:t>
      </w:r>
      <w:r w:rsidRPr="008648EC">
        <w:rPr>
          <w:rFonts w:ascii="Times New Roman" w:hAnsi="Times New Roman" w:cs="Times New Roman"/>
          <w:sz w:val="28"/>
          <w:szCs w:val="28"/>
        </w:rPr>
        <w:t>.</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5.1.3. В случае реконструкции объектов рекреации необходимо предусматривать:</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для парков и садов: реконструкцию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5.1.4. Устройство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5.2. Зоны отдыха</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5.2.1. Зоны отдыха - территории, предназначенные и обустроенные для организации активного массового отдыха, купания и рекреации.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5.2.2. При организации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5.2.3.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должно быть установлено площадью не менее 12 кв. м, иметь естественное и искусственное освещение, водопровод и туалет.</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5.2.4. Обязательный перечень элементов благоустройства на территории </w:t>
      </w:r>
      <w:r w:rsidRPr="008648EC">
        <w:rPr>
          <w:rFonts w:ascii="Times New Roman" w:hAnsi="Times New Roman" w:cs="Times New Roman"/>
          <w:sz w:val="28"/>
          <w:szCs w:val="28"/>
        </w:rPr>
        <w:lastRenderedPageBreak/>
        <w:t>зоны отдыха включает твердые виды покрытия проезда, комбинированные - дорожки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5.2.4.1. На территории зоны отдыха запрещается выгуливание собак.</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5.2.4.2. Возможно размещение ограждения, уличного технического оборудования (торговые элементы "Вода", "Мороженое").</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5.3. Парки (многофункциональный парк)</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5.3.1.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5.3.2. На территории многофункционального парка должна быть система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в порядке, предусмотренном </w:t>
      </w:r>
      <w:hyperlink w:anchor="P941" w:history="1">
        <w:r w:rsidRPr="008648EC">
          <w:rPr>
            <w:rFonts w:ascii="Times New Roman" w:hAnsi="Times New Roman" w:cs="Times New Roman"/>
            <w:sz w:val="28"/>
            <w:szCs w:val="28"/>
          </w:rPr>
          <w:t>таблицами 9</w:t>
        </w:r>
      </w:hyperlink>
      <w:r w:rsidRPr="008648EC">
        <w:rPr>
          <w:rFonts w:ascii="Times New Roman" w:hAnsi="Times New Roman" w:cs="Times New Roman"/>
          <w:sz w:val="28"/>
          <w:szCs w:val="28"/>
        </w:rPr>
        <w:t xml:space="preserve">, </w:t>
      </w:r>
      <w:hyperlink w:anchor="P973" w:history="1">
        <w:r w:rsidRPr="008648EC">
          <w:rPr>
            <w:rFonts w:ascii="Times New Roman" w:hAnsi="Times New Roman" w:cs="Times New Roman"/>
            <w:sz w:val="28"/>
            <w:szCs w:val="28"/>
          </w:rPr>
          <w:t>10</w:t>
        </w:r>
      </w:hyperlink>
      <w:r w:rsidRPr="008648EC">
        <w:rPr>
          <w:rFonts w:ascii="Times New Roman" w:hAnsi="Times New Roman" w:cs="Times New Roman"/>
          <w:sz w:val="28"/>
          <w:szCs w:val="28"/>
        </w:rPr>
        <w:t xml:space="preserve"> настоящих Правил. Назначение и размеры площадок, вместимость парковых сооружений организовывается в порядке, предусмотренном </w:t>
      </w:r>
      <w:hyperlink w:anchor="P2981" w:history="1">
        <w:r w:rsidRPr="008648EC">
          <w:rPr>
            <w:rFonts w:ascii="Times New Roman" w:hAnsi="Times New Roman" w:cs="Times New Roman"/>
            <w:sz w:val="28"/>
            <w:szCs w:val="28"/>
          </w:rPr>
          <w:t>приложением 1</w:t>
        </w:r>
      </w:hyperlink>
      <w:r w:rsidRPr="008648EC">
        <w:rPr>
          <w:rFonts w:ascii="Times New Roman" w:hAnsi="Times New Roman" w:cs="Times New Roman"/>
          <w:sz w:val="28"/>
          <w:szCs w:val="28"/>
        </w:rPr>
        <w:t xml:space="preserve"> настоящих Правил.</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5.3.3.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(торговые палатки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5.3.3.1. Возможно размещение некапитальных нестационарных сооружений мелкорозничной торговли и питания, туалетных кабин.</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5.3.4. Скамейки и урны в скверах, парках устанавливаются организациями, их содержащими. Промывание и дезинфекция урн должны проводиться не реже одного раза в месяц.</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5.3.5. Ответственность за состояние элементов благоустройства, санитарное состояние территории парка, в том числе прилегающую территорию, несет правообладатель парка.</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bookmarkStart w:id="37" w:name="P941"/>
      <w:bookmarkEnd w:id="37"/>
      <w:r w:rsidRPr="008648EC">
        <w:rPr>
          <w:rFonts w:ascii="Times New Roman" w:hAnsi="Times New Roman" w:cs="Times New Roman"/>
          <w:sz w:val="28"/>
          <w:szCs w:val="28"/>
        </w:rPr>
        <w:t>Таблица 9. Комплексное благоустройство территории</w:t>
      </w:r>
    </w:p>
    <w:p w:rsidR="004C1C17" w:rsidRPr="008648EC" w:rsidRDefault="004C1C17" w:rsidP="002860AA">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в зависимости от рекреационной нагрузки</w:t>
      </w:r>
    </w:p>
    <w:p w:rsidR="004C1C17" w:rsidRPr="008648EC" w:rsidRDefault="004C1C17" w:rsidP="002860AA">
      <w:pPr>
        <w:pStyle w:val="ConsPlusNormal"/>
        <w:ind w:left="-567" w:firstLine="567"/>
        <w:rPr>
          <w:rFonts w:ascii="Times New Roman" w:hAnsi="Times New Roman" w:cs="Times New Roman"/>
          <w:sz w:val="8"/>
          <w:szCs w:val="28"/>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09"/>
        <w:gridCol w:w="1587"/>
        <w:gridCol w:w="2098"/>
        <w:gridCol w:w="4429"/>
      </w:tblGrid>
      <w:tr w:rsidR="004C1C17" w:rsidRPr="008648EC" w:rsidTr="0094016B">
        <w:tc>
          <w:tcPr>
            <w:tcW w:w="1809" w:type="dxa"/>
          </w:tcPr>
          <w:p w:rsidR="004C1C17" w:rsidRPr="008648EC" w:rsidRDefault="004C1C17" w:rsidP="0094016B">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Рекреационная нагрузка, чел./га</w:t>
            </w:r>
          </w:p>
        </w:tc>
        <w:tc>
          <w:tcPr>
            <w:tcW w:w="3685" w:type="dxa"/>
            <w:gridSpan w:val="2"/>
          </w:tcPr>
          <w:p w:rsidR="004C1C17" w:rsidRPr="008648EC" w:rsidRDefault="004C1C17" w:rsidP="0094016B">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Режим пользования территорией посетителями</w:t>
            </w:r>
          </w:p>
        </w:tc>
        <w:tc>
          <w:tcPr>
            <w:tcW w:w="4429" w:type="dxa"/>
          </w:tcPr>
          <w:p w:rsidR="004C1C17" w:rsidRPr="008648EC" w:rsidRDefault="004C1C17" w:rsidP="0094016B">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Мероприятия благоустройства и озеленения</w:t>
            </w:r>
          </w:p>
        </w:tc>
      </w:tr>
      <w:tr w:rsidR="004C1C17" w:rsidRPr="008648EC" w:rsidTr="0094016B">
        <w:tc>
          <w:tcPr>
            <w:tcW w:w="1809" w:type="dxa"/>
          </w:tcPr>
          <w:p w:rsidR="004C1C17" w:rsidRPr="008648EC" w:rsidRDefault="004C1C17" w:rsidP="0094016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До 5</w:t>
            </w:r>
          </w:p>
        </w:tc>
        <w:tc>
          <w:tcPr>
            <w:tcW w:w="1587" w:type="dxa"/>
          </w:tcPr>
          <w:p w:rsidR="004C1C17" w:rsidRPr="008648EC" w:rsidRDefault="004C1C17" w:rsidP="0094016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Свободный</w:t>
            </w:r>
          </w:p>
        </w:tc>
        <w:tc>
          <w:tcPr>
            <w:tcW w:w="2098" w:type="dxa"/>
          </w:tcPr>
          <w:p w:rsidR="004C1C17" w:rsidRPr="008648EC" w:rsidRDefault="004C1C17" w:rsidP="0094016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 xml:space="preserve">Пользование всей </w:t>
            </w:r>
            <w:r w:rsidRPr="008648EC">
              <w:rPr>
                <w:rFonts w:ascii="Times New Roman" w:hAnsi="Times New Roman" w:cs="Times New Roman"/>
                <w:sz w:val="28"/>
                <w:szCs w:val="28"/>
              </w:rPr>
              <w:lastRenderedPageBreak/>
              <w:t>территорией</w:t>
            </w:r>
          </w:p>
        </w:tc>
        <w:tc>
          <w:tcPr>
            <w:tcW w:w="4429" w:type="dxa"/>
          </w:tcPr>
          <w:p w:rsidR="004C1C17" w:rsidRPr="008648EC" w:rsidRDefault="004C1C17" w:rsidP="0094016B">
            <w:pPr>
              <w:pStyle w:val="ConsPlusNormal"/>
              <w:spacing w:line="240" w:lineRule="exact"/>
              <w:rPr>
                <w:rFonts w:ascii="Times New Roman" w:hAnsi="Times New Roman" w:cs="Times New Roman"/>
                <w:sz w:val="28"/>
                <w:szCs w:val="28"/>
              </w:rPr>
            </w:pPr>
          </w:p>
        </w:tc>
      </w:tr>
      <w:tr w:rsidR="004C1C17" w:rsidRPr="008648EC" w:rsidTr="00F2454A">
        <w:trPr>
          <w:trHeight w:val="748"/>
        </w:trPr>
        <w:tc>
          <w:tcPr>
            <w:tcW w:w="1809" w:type="dxa"/>
          </w:tcPr>
          <w:p w:rsidR="004C1C17" w:rsidRPr="008648EC" w:rsidRDefault="004C1C17" w:rsidP="0094016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lastRenderedPageBreak/>
              <w:t>5 - 25</w:t>
            </w:r>
          </w:p>
        </w:tc>
        <w:tc>
          <w:tcPr>
            <w:tcW w:w="1587" w:type="dxa"/>
            <w:tcBorders>
              <w:bottom w:val="nil"/>
            </w:tcBorders>
          </w:tcPr>
          <w:p w:rsidR="004C1C17" w:rsidRPr="008648EC" w:rsidRDefault="004C1C17" w:rsidP="0094016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Среднерегулируемый</w:t>
            </w:r>
          </w:p>
        </w:tc>
        <w:tc>
          <w:tcPr>
            <w:tcW w:w="2098" w:type="dxa"/>
            <w:tcBorders>
              <w:bottom w:val="nil"/>
            </w:tcBorders>
          </w:tcPr>
          <w:p w:rsidR="004C1C17" w:rsidRPr="008648EC" w:rsidRDefault="004C1C17" w:rsidP="0094016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Движение преимущественно по дорожно-тропиночной сети.</w:t>
            </w:r>
          </w:p>
        </w:tc>
        <w:tc>
          <w:tcPr>
            <w:tcW w:w="4429" w:type="dxa"/>
          </w:tcPr>
          <w:p w:rsidR="004C1C17" w:rsidRPr="008648EC" w:rsidRDefault="004C1C17" w:rsidP="00F2454A">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Организация дорожно-тропиночной сети плотностью 5 - 8%, прокладка экологических троп</w:t>
            </w:r>
          </w:p>
        </w:tc>
      </w:tr>
      <w:tr w:rsidR="004C1C17" w:rsidRPr="008648EC" w:rsidTr="0094016B">
        <w:tc>
          <w:tcPr>
            <w:tcW w:w="1809" w:type="dxa"/>
          </w:tcPr>
          <w:p w:rsidR="004C1C17" w:rsidRPr="008648EC" w:rsidRDefault="004C1C17" w:rsidP="0094016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26 - 50</w:t>
            </w:r>
          </w:p>
        </w:tc>
        <w:tc>
          <w:tcPr>
            <w:tcW w:w="1587" w:type="dxa"/>
            <w:tcBorders>
              <w:top w:val="nil"/>
            </w:tcBorders>
          </w:tcPr>
          <w:p w:rsidR="004C1C17" w:rsidRPr="008648EC" w:rsidRDefault="004C1C17" w:rsidP="0094016B">
            <w:pPr>
              <w:pStyle w:val="ConsPlusNormal"/>
              <w:spacing w:line="240" w:lineRule="exact"/>
              <w:rPr>
                <w:rFonts w:ascii="Times New Roman" w:hAnsi="Times New Roman" w:cs="Times New Roman"/>
                <w:sz w:val="28"/>
                <w:szCs w:val="28"/>
              </w:rPr>
            </w:pPr>
          </w:p>
        </w:tc>
        <w:tc>
          <w:tcPr>
            <w:tcW w:w="2098" w:type="dxa"/>
            <w:tcBorders>
              <w:top w:val="nil"/>
            </w:tcBorders>
          </w:tcPr>
          <w:p w:rsidR="004C1C17" w:rsidRPr="008648EC" w:rsidRDefault="004C1C17" w:rsidP="0094016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Возможно пользование полянами и лужайками при условии специального систематического ухода за ними</w:t>
            </w:r>
          </w:p>
        </w:tc>
        <w:tc>
          <w:tcPr>
            <w:tcW w:w="4429" w:type="dxa"/>
          </w:tcPr>
          <w:p w:rsidR="004C1C17" w:rsidRPr="008648EC" w:rsidRDefault="004C1C17" w:rsidP="00F2454A">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4C1C17" w:rsidRPr="008648EC" w:rsidTr="00F2454A">
        <w:tblPrEx>
          <w:tblBorders>
            <w:insideH w:val="nil"/>
          </w:tblBorders>
        </w:tblPrEx>
        <w:trPr>
          <w:trHeight w:val="3771"/>
        </w:trPr>
        <w:tc>
          <w:tcPr>
            <w:tcW w:w="1809" w:type="dxa"/>
            <w:tcBorders>
              <w:bottom w:val="nil"/>
            </w:tcBorders>
          </w:tcPr>
          <w:p w:rsidR="004C1C17" w:rsidRPr="008648EC" w:rsidRDefault="004C1C17" w:rsidP="0094016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51 - 100</w:t>
            </w:r>
          </w:p>
        </w:tc>
        <w:tc>
          <w:tcPr>
            <w:tcW w:w="1587" w:type="dxa"/>
            <w:tcBorders>
              <w:bottom w:val="nil"/>
            </w:tcBorders>
          </w:tcPr>
          <w:p w:rsidR="004C1C17" w:rsidRPr="008648EC" w:rsidRDefault="004C1C17" w:rsidP="0094016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Строгорегулируемый</w:t>
            </w:r>
          </w:p>
        </w:tc>
        <w:tc>
          <w:tcPr>
            <w:tcW w:w="2098" w:type="dxa"/>
            <w:tcBorders>
              <w:bottom w:val="nil"/>
            </w:tcBorders>
          </w:tcPr>
          <w:p w:rsidR="004C1C17" w:rsidRPr="008648EC" w:rsidRDefault="004C1C17" w:rsidP="0094016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4429" w:type="dxa"/>
            <w:tcBorders>
              <w:bottom w:val="nil"/>
            </w:tcBorders>
          </w:tcPr>
          <w:p w:rsidR="004C1C17" w:rsidRPr="008648EC" w:rsidRDefault="004C1C17" w:rsidP="00F2454A">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Функциональное зонирование территории и организация дорожно-тропиночной сети плотностью не более 20 - 25%, буферных и почвозащитных посадок кустарника, создание загущенных защитных полос вдоль границ автомагистралей.</w:t>
            </w:r>
            <w:r w:rsidR="00F2454A" w:rsidRPr="008648EC">
              <w:rPr>
                <w:rFonts w:ascii="Times New Roman" w:hAnsi="Times New Roman" w:cs="Times New Roman"/>
                <w:sz w:val="28"/>
                <w:szCs w:val="28"/>
              </w:rPr>
              <w:t xml:space="preserve"> </w:t>
            </w:r>
          </w:p>
          <w:p w:rsidR="00F2454A" w:rsidRPr="008648EC" w:rsidRDefault="00F2454A" w:rsidP="00F2454A">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4C1C17" w:rsidRPr="008648EC" w:rsidTr="0094016B">
        <w:tblPrEx>
          <w:tblBorders>
            <w:insideH w:val="nil"/>
          </w:tblBorders>
        </w:tblPrEx>
        <w:tc>
          <w:tcPr>
            <w:tcW w:w="1809" w:type="dxa"/>
            <w:tcBorders>
              <w:top w:val="nil"/>
            </w:tcBorders>
          </w:tcPr>
          <w:p w:rsidR="004C1C17" w:rsidRPr="008648EC" w:rsidRDefault="004C1C17" w:rsidP="0094016B">
            <w:pPr>
              <w:pStyle w:val="ConsPlusNormal"/>
              <w:spacing w:line="240" w:lineRule="exact"/>
              <w:rPr>
                <w:rFonts w:ascii="Times New Roman" w:hAnsi="Times New Roman" w:cs="Times New Roman"/>
                <w:sz w:val="28"/>
                <w:szCs w:val="28"/>
              </w:rPr>
            </w:pPr>
          </w:p>
        </w:tc>
        <w:tc>
          <w:tcPr>
            <w:tcW w:w="1587" w:type="dxa"/>
            <w:tcBorders>
              <w:top w:val="nil"/>
            </w:tcBorders>
          </w:tcPr>
          <w:p w:rsidR="004C1C17" w:rsidRPr="008648EC" w:rsidRDefault="004C1C17" w:rsidP="0094016B">
            <w:pPr>
              <w:pStyle w:val="ConsPlusNormal"/>
              <w:spacing w:line="240" w:lineRule="exact"/>
              <w:rPr>
                <w:rFonts w:ascii="Times New Roman" w:hAnsi="Times New Roman" w:cs="Times New Roman"/>
                <w:sz w:val="28"/>
                <w:szCs w:val="28"/>
              </w:rPr>
            </w:pPr>
          </w:p>
        </w:tc>
        <w:tc>
          <w:tcPr>
            <w:tcW w:w="2098" w:type="dxa"/>
            <w:tcBorders>
              <w:top w:val="nil"/>
            </w:tcBorders>
          </w:tcPr>
          <w:p w:rsidR="004C1C17" w:rsidRPr="008648EC" w:rsidRDefault="004C1C17" w:rsidP="0094016B">
            <w:pPr>
              <w:pStyle w:val="ConsPlusNormal"/>
              <w:spacing w:line="240" w:lineRule="exact"/>
              <w:rPr>
                <w:rFonts w:ascii="Times New Roman" w:hAnsi="Times New Roman" w:cs="Times New Roman"/>
                <w:sz w:val="28"/>
                <w:szCs w:val="28"/>
              </w:rPr>
            </w:pPr>
          </w:p>
        </w:tc>
        <w:tc>
          <w:tcPr>
            <w:tcW w:w="4429" w:type="dxa"/>
            <w:tcBorders>
              <w:top w:val="nil"/>
            </w:tcBorders>
          </w:tcPr>
          <w:p w:rsidR="004C1C17" w:rsidRPr="008648EC" w:rsidRDefault="004C1C17" w:rsidP="00F2454A">
            <w:pPr>
              <w:pStyle w:val="ConsPlusNormal"/>
              <w:spacing w:line="240" w:lineRule="exact"/>
              <w:jc w:val="both"/>
              <w:rPr>
                <w:rFonts w:ascii="Times New Roman" w:hAnsi="Times New Roman" w:cs="Times New Roman"/>
                <w:sz w:val="4"/>
                <w:szCs w:val="28"/>
              </w:rPr>
            </w:pPr>
          </w:p>
        </w:tc>
      </w:tr>
      <w:tr w:rsidR="004C1C17" w:rsidRPr="008648EC" w:rsidTr="0094016B">
        <w:tc>
          <w:tcPr>
            <w:tcW w:w="1809" w:type="dxa"/>
          </w:tcPr>
          <w:p w:rsidR="004C1C17" w:rsidRPr="008648EC" w:rsidRDefault="004C1C17" w:rsidP="0094016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Более 100</w:t>
            </w:r>
          </w:p>
        </w:tc>
        <w:tc>
          <w:tcPr>
            <w:tcW w:w="1587" w:type="dxa"/>
          </w:tcPr>
          <w:p w:rsidR="004C1C17" w:rsidRPr="008648EC" w:rsidRDefault="004C1C17" w:rsidP="0094016B">
            <w:pPr>
              <w:pStyle w:val="ConsPlusNormal"/>
              <w:spacing w:line="240" w:lineRule="exact"/>
              <w:rPr>
                <w:rFonts w:ascii="Times New Roman" w:hAnsi="Times New Roman" w:cs="Times New Roman"/>
                <w:sz w:val="28"/>
                <w:szCs w:val="28"/>
              </w:rPr>
            </w:pPr>
          </w:p>
        </w:tc>
        <w:tc>
          <w:tcPr>
            <w:tcW w:w="2098" w:type="dxa"/>
          </w:tcPr>
          <w:p w:rsidR="004C1C17" w:rsidRPr="008648EC" w:rsidRDefault="004C1C17" w:rsidP="0094016B">
            <w:pPr>
              <w:pStyle w:val="ConsPlusNormal"/>
              <w:spacing w:line="240" w:lineRule="exact"/>
              <w:rPr>
                <w:rFonts w:ascii="Times New Roman" w:hAnsi="Times New Roman" w:cs="Times New Roman"/>
                <w:sz w:val="28"/>
                <w:szCs w:val="28"/>
              </w:rPr>
            </w:pPr>
          </w:p>
        </w:tc>
        <w:tc>
          <w:tcPr>
            <w:tcW w:w="4429" w:type="dxa"/>
          </w:tcPr>
          <w:p w:rsidR="004C1C17" w:rsidRPr="008648EC" w:rsidRDefault="004C1C17" w:rsidP="0094016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4C1C17" w:rsidRPr="008648EC" w:rsidTr="0094016B">
        <w:tc>
          <w:tcPr>
            <w:tcW w:w="9923" w:type="dxa"/>
            <w:gridSpan w:val="4"/>
          </w:tcPr>
          <w:p w:rsidR="004C1C17" w:rsidRPr="008648EC" w:rsidRDefault="004C1C17" w:rsidP="0094016B">
            <w:pPr>
              <w:pStyle w:val="ConsPlusNormal"/>
              <w:spacing w:line="240" w:lineRule="exact"/>
              <w:ind w:left="-62" w:firstLine="62"/>
              <w:jc w:val="both"/>
              <w:rPr>
                <w:rFonts w:ascii="Times New Roman" w:hAnsi="Times New Roman" w:cs="Times New Roman"/>
                <w:sz w:val="28"/>
                <w:szCs w:val="28"/>
              </w:rPr>
            </w:pPr>
            <w:r w:rsidRPr="008648EC">
              <w:rPr>
                <w:rFonts w:ascii="Times New Roman" w:hAnsi="Times New Roman" w:cs="Times New Roman"/>
                <w:sz w:val="28"/>
                <w:szCs w:val="28"/>
              </w:rPr>
              <w:t xml:space="preserve">Примечание: в случае невозможности предотвращения превышения нагрузок должно предусматриваться формирование нового объекта рекреации в зонах доступности в порядке, предусмотренном </w:t>
            </w:r>
            <w:hyperlink w:anchor="P973" w:history="1">
              <w:r w:rsidRPr="008648EC">
                <w:rPr>
                  <w:rFonts w:ascii="Times New Roman" w:hAnsi="Times New Roman" w:cs="Times New Roman"/>
                  <w:sz w:val="28"/>
                  <w:szCs w:val="28"/>
                </w:rPr>
                <w:t>таблицей 10</w:t>
              </w:r>
            </w:hyperlink>
            <w:r w:rsidRPr="008648EC">
              <w:rPr>
                <w:rFonts w:ascii="Times New Roman" w:hAnsi="Times New Roman" w:cs="Times New Roman"/>
                <w:sz w:val="28"/>
                <w:szCs w:val="28"/>
              </w:rPr>
              <w:t xml:space="preserve"> настоящих Правил</w:t>
            </w:r>
          </w:p>
        </w:tc>
      </w:tr>
    </w:tbl>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bookmarkStart w:id="38" w:name="P973"/>
      <w:bookmarkEnd w:id="38"/>
      <w:r w:rsidRPr="008648EC">
        <w:rPr>
          <w:rFonts w:ascii="Times New Roman" w:hAnsi="Times New Roman" w:cs="Times New Roman"/>
          <w:sz w:val="28"/>
          <w:szCs w:val="28"/>
        </w:rPr>
        <w:t>Таблица 10. Ориентировочный уровень</w:t>
      </w:r>
    </w:p>
    <w:p w:rsidR="004C1C17" w:rsidRPr="008648EC" w:rsidRDefault="004C1C17" w:rsidP="002860AA">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lastRenderedPageBreak/>
        <w:t>предельной рекреационной нагрузки</w:t>
      </w:r>
    </w:p>
    <w:p w:rsidR="004C1C17" w:rsidRPr="008648EC" w:rsidRDefault="004C1C17" w:rsidP="002860AA">
      <w:pPr>
        <w:pStyle w:val="ConsPlusNormal"/>
        <w:ind w:left="-567" w:firstLine="567"/>
        <w:rPr>
          <w:rFonts w:ascii="Times New Roman" w:hAnsi="Times New Roman" w:cs="Times New Roman"/>
          <w:sz w:val="8"/>
          <w:szCs w:val="28"/>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07"/>
        <w:gridCol w:w="3175"/>
        <w:gridCol w:w="2841"/>
      </w:tblGrid>
      <w:tr w:rsidR="004C1C17" w:rsidRPr="008648EC" w:rsidTr="0094016B">
        <w:tc>
          <w:tcPr>
            <w:tcW w:w="3907" w:type="dxa"/>
          </w:tcPr>
          <w:p w:rsidR="004C1C17" w:rsidRPr="008648EC" w:rsidRDefault="004C1C17" w:rsidP="0094016B">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Тип рекреационного объекта рекреационного пункта</w:t>
            </w:r>
          </w:p>
        </w:tc>
        <w:tc>
          <w:tcPr>
            <w:tcW w:w="3175" w:type="dxa"/>
          </w:tcPr>
          <w:p w:rsidR="004C1C17" w:rsidRPr="008648EC" w:rsidRDefault="004C1C17" w:rsidP="0094016B">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Предельная рекреационная нагрузка - число единовременных посетителей в среднем по объекту, чел./га</w:t>
            </w:r>
          </w:p>
        </w:tc>
        <w:tc>
          <w:tcPr>
            <w:tcW w:w="2841" w:type="dxa"/>
          </w:tcPr>
          <w:p w:rsidR="004C1C17" w:rsidRPr="008648EC" w:rsidRDefault="004C1C17" w:rsidP="0094016B">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Радиус обслуживания населения (зона доступности)</w:t>
            </w:r>
          </w:p>
        </w:tc>
      </w:tr>
      <w:tr w:rsidR="004C1C17" w:rsidRPr="008648EC" w:rsidTr="0094016B">
        <w:tc>
          <w:tcPr>
            <w:tcW w:w="3907" w:type="dxa"/>
          </w:tcPr>
          <w:p w:rsidR="004C1C17" w:rsidRPr="008648EC" w:rsidRDefault="004C1C17" w:rsidP="0094016B">
            <w:pPr>
              <w:pStyle w:val="ConsPlusNormal"/>
              <w:spacing w:line="240" w:lineRule="exact"/>
              <w:ind w:left="-567" w:firstLine="567"/>
              <w:rPr>
                <w:rFonts w:ascii="Times New Roman" w:hAnsi="Times New Roman" w:cs="Times New Roman"/>
                <w:sz w:val="28"/>
                <w:szCs w:val="28"/>
              </w:rPr>
            </w:pPr>
            <w:r w:rsidRPr="008648EC">
              <w:rPr>
                <w:rFonts w:ascii="Times New Roman" w:hAnsi="Times New Roman" w:cs="Times New Roman"/>
                <w:sz w:val="28"/>
                <w:szCs w:val="28"/>
              </w:rPr>
              <w:t>Лес</w:t>
            </w:r>
          </w:p>
        </w:tc>
        <w:tc>
          <w:tcPr>
            <w:tcW w:w="3175" w:type="dxa"/>
          </w:tcPr>
          <w:p w:rsidR="004C1C17" w:rsidRPr="008648EC" w:rsidRDefault="004C1C17" w:rsidP="0094016B">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Не более 5</w:t>
            </w:r>
          </w:p>
        </w:tc>
        <w:tc>
          <w:tcPr>
            <w:tcW w:w="2841" w:type="dxa"/>
          </w:tcPr>
          <w:p w:rsidR="004C1C17" w:rsidRPr="008648EC" w:rsidRDefault="004C1C17" w:rsidP="0094016B">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rsidTr="0094016B">
        <w:tc>
          <w:tcPr>
            <w:tcW w:w="3907" w:type="dxa"/>
          </w:tcPr>
          <w:p w:rsidR="004C1C17" w:rsidRPr="008648EC" w:rsidRDefault="004C1C17" w:rsidP="0094016B">
            <w:pPr>
              <w:pStyle w:val="ConsPlusNormal"/>
              <w:spacing w:line="240" w:lineRule="exact"/>
              <w:ind w:left="-567" w:firstLine="567"/>
              <w:rPr>
                <w:rFonts w:ascii="Times New Roman" w:hAnsi="Times New Roman" w:cs="Times New Roman"/>
                <w:sz w:val="28"/>
                <w:szCs w:val="28"/>
              </w:rPr>
            </w:pPr>
            <w:r w:rsidRPr="008648EC">
              <w:rPr>
                <w:rFonts w:ascii="Times New Roman" w:hAnsi="Times New Roman" w:cs="Times New Roman"/>
                <w:sz w:val="28"/>
                <w:szCs w:val="28"/>
              </w:rPr>
              <w:t>Лесопарк</w:t>
            </w:r>
          </w:p>
        </w:tc>
        <w:tc>
          <w:tcPr>
            <w:tcW w:w="3175" w:type="dxa"/>
          </w:tcPr>
          <w:p w:rsidR="004C1C17" w:rsidRPr="008648EC" w:rsidRDefault="004C1C17" w:rsidP="0094016B">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Не более 50</w:t>
            </w:r>
          </w:p>
        </w:tc>
        <w:tc>
          <w:tcPr>
            <w:tcW w:w="2841" w:type="dxa"/>
          </w:tcPr>
          <w:p w:rsidR="004C1C17" w:rsidRPr="008648EC" w:rsidRDefault="004C1C17" w:rsidP="0094016B">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15 - 20 мин. транспортной доступности</w:t>
            </w:r>
          </w:p>
        </w:tc>
      </w:tr>
      <w:tr w:rsidR="004C1C17" w:rsidRPr="008648EC" w:rsidTr="0094016B">
        <w:tc>
          <w:tcPr>
            <w:tcW w:w="3907" w:type="dxa"/>
          </w:tcPr>
          <w:p w:rsidR="004C1C17" w:rsidRPr="008648EC" w:rsidRDefault="004C1C17" w:rsidP="0094016B">
            <w:pPr>
              <w:pStyle w:val="ConsPlusNormal"/>
              <w:spacing w:line="240" w:lineRule="exact"/>
              <w:ind w:left="-567" w:firstLine="567"/>
              <w:rPr>
                <w:rFonts w:ascii="Times New Roman" w:hAnsi="Times New Roman" w:cs="Times New Roman"/>
                <w:sz w:val="28"/>
                <w:szCs w:val="28"/>
              </w:rPr>
            </w:pPr>
            <w:r w:rsidRPr="008648EC">
              <w:rPr>
                <w:rFonts w:ascii="Times New Roman" w:hAnsi="Times New Roman" w:cs="Times New Roman"/>
                <w:sz w:val="28"/>
                <w:szCs w:val="28"/>
              </w:rPr>
              <w:t>Сад</w:t>
            </w:r>
          </w:p>
        </w:tc>
        <w:tc>
          <w:tcPr>
            <w:tcW w:w="3175" w:type="dxa"/>
          </w:tcPr>
          <w:p w:rsidR="004C1C17" w:rsidRPr="008648EC" w:rsidRDefault="004C1C17" w:rsidP="0094016B">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Не более 100</w:t>
            </w:r>
          </w:p>
        </w:tc>
        <w:tc>
          <w:tcPr>
            <w:tcW w:w="2841" w:type="dxa"/>
          </w:tcPr>
          <w:p w:rsidR="004C1C17" w:rsidRPr="008648EC" w:rsidRDefault="004C1C17" w:rsidP="0094016B">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400 - 600 м</w:t>
            </w:r>
          </w:p>
        </w:tc>
      </w:tr>
      <w:tr w:rsidR="004C1C17" w:rsidRPr="008648EC" w:rsidTr="0094016B">
        <w:tc>
          <w:tcPr>
            <w:tcW w:w="3907" w:type="dxa"/>
          </w:tcPr>
          <w:p w:rsidR="004C1C17" w:rsidRPr="008648EC" w:rsidRDefault="004C1C17" w:rsidP="0094016B">
            <w:pPr>
              <w:pStyle w:val="ConsPlusNormal"/>
              <w:spacing w:line="240" w:lineRule="exact"/>
              <w:ind w:left="-567" w:firstLine="567"/>
              <w:rPr>
                <w:rFonts w:ascii="Times New Roman" w:hAnsi="Times New Roman" w:cs="Times New Roman"/>
                <w:sz w:val="28"/>
                <w:szCs w:val="28"/>
              </w:rPr>
            </w:pPr>
            <w:r w:rsidRPr="008648EC">
              <w:rPr>
                <w:rFonts w:ascii="Times New Roman" w:hAnsi="Times New Roman" w:cs="Times New Roman"/>
                <w:sz w:val="28"/>
                <w:szCs w:val="28"/>
              </w:rPr>
              <w:t>Парк (многофункциональный)</w:t>
            </w:r>
          </w:p>
        </w:tc>
        <w:tc>
          <w:tcPr>
            <w:tcW w:w="3175" w:type="dxa"/>
          </w:tcPr>
          <w:p w:rsidR="004C1C17" w:rsidRPr="008648EC" w:rsidRDefault="004C1C17" w:rsidP="0094016B">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Не более 300</w:t>
            </w:r>
          </w:p>
        </w:tc>
        <w:tc>
          <w:tcPr>
            <w:tcW w:w="2841" w:type="dxa"/>
          </w:tcPr>
          <w:p w:rsidR="004C1C17" w:rsidRPr="008648EC" w:rsidRDefault="004C1C17" w:rsidP="0094016B">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1,2 - 1,5 км</w:t>
            </w:r>
          </w:p>
        </w:tc>
      </w:tr>
      <w:tr w:rsidR="004C1C17" w:rsidRPr="008648EC" w:rsidTr="0094016B">
        <w:tc>
          <w:tcPr>
            <w:tcW w:w="3907" w:type="dxa"/>
          </w:tcPr>
          <w:p w:rsidR="004C1C17" w:rsidRPr="008648EC" w:rsidRDefault="004C1C17" w:rsidP="0094016B">
            <w:pPr>
              <w:pStyle w:val="ConsPlusNormal"/>
              <w:spacing w:line="240" w:lineRule="exact"/>
              <w:ind w:left="-567" w:firstLine="567"/>
              <w:rPr>
                <w:rFonts w:ascii="Times New Roman" w:hAnsi="Times New Roman" w:cs="Times New Roman"/>
                <w:sz w:val="28"/>
                <w:szCs w:val="28"/>
              </w:rPr>
            </w:pPr>
            <w:r w:rsidRPr="008648EC">
              <w:rPr>
                <w:rFonts w:ascii="Times New Roman" w:hAnsi="Times New Roman" w:cs="Times New Roman"/>
                <w:sz w:val="28"/>
                <w:szCs w:val="28"/>
              </w:rPr>
              <w:t>Сквер, бульвар</w:t>
            </w:r>
          </w:p>
        </w:tc>
        <w:tc>
          <w:tcPr>
            <w:tcW w:w="3175" w:type="dxa"/>
          </w:tcPr>
          <w:p w:rsidR="004C1C17" w:rsidRPr="008648EC" w:rsidRDefault="004C1C17" w:rsidP="0094016B">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100 и более</w:t>
            </w:r>
          </w:p>
        </w:tc>
        <w:tc>
          <w:tcPr>
            <w:tcW w:w="2841" w:type="dxa"/>
          </w:tcPr>
          <w:p w:rsidR="004C1C17" w:rsidRPr="008648EC" w:rsidRDefault="004C1C17" w:rsidP="0094016B">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300 - 400 м</w:t>
            </w:r>
          </w:p>
        </w:tc>
      </w:tr>
      <w:tr w:rsidR="004C1C17" w:rsidRPr="008648EC" w:rsidTr="0094016B">
        <w:tblPrEx>
          <w:tblBorders>
            <w:insideH w:val="nil"/>
          </w:tblBorders>
        </w:tblPrEx>
        <w:tc>
          <w:tcPr>
            <w:tcW w:w="9923" w:type="dxa"/>
            <w:gridSpan w:val="3"/>
            <w:tcBorders>
              <w:bottom w:val="nil"/>
            </w:tcBorders>
          </w:tcPr>
          <w:p w:rsidR="004C1C17" w:rsidRPr="008648EC" w:rsidRDefault="004C1C17" w:rsidP="00C4019A">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Примечания:</w:t>
            </w:r>
          </w:p>
        </w:tc>
      </w:tr>
      <w:tr w:rsidR="004C1C17" w:rsidRPr="008648EC" w:rsidTr="00C4019A">
        <w:tblPrEx>
          <w:tblBorders>
            <w:insideH w:val="nil"/>
          </w:tblBorders>
        </w:tblPrEx>
        <w:trPr>
          <w:trHeight w:val="451"/>
        </w:trPr>
        <w:tc>
          <w:tcPr>
            <w:tcW w:w="9923" w:type="dxa"/>
            <w:gridSpan w:val="3"/>
            <w:tcBorders>
              <w:top w:val="nil"/>
              <w:bottom w:val="nil"/>
            </w:tcBorders>
          </w:tcPr>
          <w:p w:rsidR="004C1C17" w:rsidRPr="008648EC" w:rsidRDefault="004C1C17" w:rsidP="00C4019A">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1. На территории объекта рекреации могут быть выделены зоны с различным уровнем предельной рекреационной нагрузки.</w:t>
            </w:r>
          </w:p>
        </w:tc>
      </w:tr>
      <w:tr w:rsidR="004C1C17" w:rsidRPr="008648EC" w:rsidTr="0094016B">
        <w:tblPrEx>
          <w:tblBorders>
            <w:insideH w:val="nil"/>
          </w:tblBorders>
        </w:tblPrEx>
        <w:tc>
          <w:tcPr>
            <w:tcW w:w="9923" w:type="dxa"/>
            <w:gridSpan w:val="3"/>
            <w:tcBorders>
              <w:top w:val="nil"/>
            </w:tcBorders>
          </w:tcPr>
          <w:p w:rsidR="004C1C17" w:rsidRPr="008648EC" w:rsidRDefault="004C1C17" w:rsidP="00C4019A">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2. Фактическая рекреационная нагрузка определяется замерами, ожидаемая - рассчитывается по формуле:</w:t>
            </w:r>
          </w:p>
          <w:p w:rsidR="004C1C17" w:rsidRPr="008648EC" w:rsidRDefault="004C1C17" w:rsidP="00C4019A">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R = Ni / Si, где</w:t>
            </w:r>
          </w:p>
          <w:p w:rsidR="004C1C17" w:rsidRPr="008648EC" w:rsidRDefault="004C1C17" w:rsidP="00C4019A">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R - рекреационная нагрузка, Ni - количество посетителей объектов рекреации;</w:t>
            </w:r>
          </w:p>
          <w:p w:rsidR="004C1C17" w:rsidRPr="008648EC" w:rsidRDefault="004C1C17" w:rsidP="00C4019A">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Si - площадь рекреационной территории. Количество посетителей, одновременно находящихся на территории рекреации, принимается 10 - 15% от численности населения, проживающего в зоне доступности объекта рекреации</w:t>
            </w:r>
          </w:p>
        </w:tc>
      </w:tr>
    </w:tbl>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5.4. Бульвары, скверы</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5.4.1. Бульвары и скверы предназначены для организации кратковременного отдыха, прогулок, транзитных пешеходных передвижений.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5.4.2.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5.4.2.1. Покрытие дорожек должно быть в виде плиточного мощения, с учетом колористического решения покрытия, размещения элементов декоративно-прикладного оформления, низких декоративных ограждений.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5.4.2.2. Возможно размещение технического оборудования (палатки "Вода", "Мороженое").</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1"/>
        <w:rPr>
          <w:rFonts w:ascii="Times New Roman" w:hAnsi="Times New Roman" w:cs="Times New Roman"/>
          <w:sz w:val="28"/>
          <w:szCs w:val="28"/>
        </w:rPr>
      </w:pPr>
      <w:r w:rsidRPr="008648EC">
        <w:rPr>
          <w:rFonts w:ascii="Times New Roman" w:hAnsi="Times New Roman" w:cs="Times New Roman"/>
          <w:sz w:val="28"/>
          <w:szCs w:val="28"/>
        </w:rPr>
        <w:t xml:space="preserve">Раздел 6. </w:t>
      </w:r>
      <w:r w:rsidR="001318E7" w:rsidRPr="008648EC">
        <w:rPr>
          <w:rFonts w:ascii="Times New Roman" w:hAnsi="Times New Roman" w:cs="Times New Roman"/>
          <w:sz w:val="28"/>
          <w:szCs w:val="28"/>
        </w:rPr>
        <w:t>Общие требования, б</w:t>
      </w:r>
      <w:r w:rsidRPr="008648EC">
        <w:rPr>
          <w:rFonts w:ascii="Times New Roman" w:hAnsi="Times New Roman" w:cs="Times New Roman"/>
          <w:sz w:val="28"/>
          <w:szCs w:val="28"/>
        </w:rPr>
        <w:t>лагоустройство</w:t>
      </w:r>
    </w:p>
    <w:p w:rsidR="004C1C17" w:rsidRPr="008648EC" w:rsidRDefault="004C1C17" w:rsidP="002860AA">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на территориях производственного назначения</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6.1. Требования к организации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озеленения в </w:t>
      </w:r>
      <w:r w:rsidRPr="008648EC">
        <w:rPr>
          <w:rFonts w:ascii="Times New Roman" w:hAnsi="Times New Roman" w:cs="Times New Roman"/>
          <w:sz w:val="28"/>
          <w:szCs w:val="28"/>
        </w:rPr>
        <w:lastRenderedPageBreak/>
        <w:t xml:space="preserve">зависимости от отраслевой направленности производства применяются в порядке, предусмотренном </w:t>
      </w:r>
      <w:hyperlink w:anchor="P1987" w:history="1">
        <w:r w:rsidRPr="008648EC">
          <w:rPr>
            <w:rFonts w:ascii="Times New Roman" w:hAnsi="Times New Roman" w:cs="Times New Roman"/>
            <w:sz w:val="28"/>
            <w:szCs w:val="28"/>
          </w:rPr>
          <w:t>разделом 9</w:t>
        </w:r>
      </w:hyperlink>
      <w:r w:rsidRPr="008648EC">
        <w:rPr>
          <w:rFonts w:ascii="Times New Roman" w:hAnsi="Times New Roman" w:cs="Times New Roman"/>
          <w:sz w:val="28"/>
          <w:szCs w:val="28"/>
        </w:rPr>
        <w:t xml:space="preserve"> настоящих Правил.</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1"/>
        <w:rPr>
          <w:rFonts w:ascii="Times New Roman" w:hAnsi="Times New Roman" w:cs="Times New Roman"/>
          <w:sz w:val="28"/>
          <w:szCs w:val="28"/>
        </w:rPr>
      </w:pPr>
      <w:r w:rsidRPr="008648EC">
        <w:rPr>
          <w:rFonts w:ascii="Times New Roman" w:hAnsi="Times New Roman" w:cs="Times New Roman"/>
          <w:sz w:val="28"/>
          <w:szCs w:val="28"/>
        </w:rPr>
        <w:t xml:space="preserve">Раздел 7. </w:t>
      </w:r>
      <w:r w:rsidR="001318E7" w:rsidRPr="008648EC">
        <w:rPr>
          <w:rFonts w:ascii="Times New Roman" w:hAnsi="Times New Roman" w:cs="Times New Roman"/>
          <w:sz w:val="28"/>
          <w:szCs w:val="28"/>
        </w:rPr>
        <w:t>Общие требования, о</w:t>
      </w:r>
      <w:r w:rsidRPr="008648EC">
        <w:rPr>
          <w:rFonts w:ascii="Times New Roman" w:hAnsi="Times New Roman" w:cs="Times New Roman"/>
          <w:sz w:val="28"/>
          <w:szCs w:val="28"/>
        </w:rPr>
        <w:t>бъекты благоустройства</w:t>
      </w:r>
    </w:p>
    <w:p w:rsidR="004C1C17" w:rsidRPr="008648EC" w:rsidRDefault="004C1C17" w:rsidP="002860AA">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на территориях транспортных и инженерных коммуникаций</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7.1. Объектами благоустройства на территориях транспортных коммуникаций муниципального образования </w:t>
      </w:r>
      <w:r w:rsidR="00CF5557" w:rsidRPr="008648EC">
        <w:rPr>
          <w:rFonts w:ascii="Times New Roman" w:hAnsi="Times New Roman" w:cs="Times New Roman"/>
          <w:sz w:val="28"/>
          <w:szCs w:val="28"/>
        </w:rPr>
        <w:t xml:space="preserve">рабочий поселок Волово Воловского района </w:t>
      </w:r>
      <w:r w:rsidRPr="008648EC">
        <w:rPr>
          <w:rFonts w:ascii="Times New Roman" w:hAnsi="Times New Roman" w:cs="Times New Roman"/>
          <w:sz w:val="28"/>
          <w:szCs w:val="28"/>
        </w:rPr>
        <w:t xml:space="preserve">является улично-дорожная сеть (УДС) муниципального образования </w:t>
      </w:r>
      <w:r w:rsidR="00CF5557" w:rsidRPr="008648EC">
        <w:rPr>
          <w:rFonts w:ascii="Times New Roman" w:hAnsi="Times New Roman" w:cs="Times New Roman"/>
          <w:sz w:val="28"/>
          <w:szCs w:val="28"/>
        </w:rPr>
        <w:t>Воловский район</w:t>
      </w:r>
      <w:r w:rsidRPr="008648EC">
        <w:rPr>
          <w:rFonts w:ascii="Times New Roman" w:hAnsi="Times New Roman" w:cs="Times New Roman"/>
          <w:sz w:val="28"/>
          <w:szCs w:val="28"/>
        </w:rPr>
        <w:t xml:space="preserve"> в границах красных линий, пешеходные переходы различных типов. Организацию благоустройства допускается производить на сеть улиц определенной категории, отдельную улицу или площадь, часть улицы или площади, транспортное сооружение.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7.1.1.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7.1.2. Комплексное благоустройство на территориях транспортных и инженерных коммуникаций города ведется с учетом СНиП 35-01, СНиП 2.05.02, </w:t>
      </w:r>
      <w:hyperlink r:id="rId23" w:history="1">
        <w:r w:rsidRPr="008648EC">
          <w:rPr>
            <w:rFonts w:ascii="Times New Roman" w:hAnsi="Times New Roman" w:cs="Times New Roman"/>
            <w:sz w:val="28"/>
            <w:szCs w:val="28"/>
          </w:rPr>
          <w:t>ГОСТ Р 52289-2004</w:t>
        </w:r>
      </w:hyperlink>
      <w:r w:rsidRPr="008648EC">
        <w:rPr>
          <w:rFonts w:ascii="Times New Roman" w:hAnsi="Times New Roman" w:cs="Times New Roman"/>
          <w:sz w:val="28"/>
          <w:szCs w:val="28"/>
        </w:rPr>
        <w:t xml:space="preserve">, </w:t>
      </w:r>
      <w:hyperlink r:id="rId24" w:history="1">
        <w:r w:rsidRPr="008648EC">
          <w:rPr>
            <w:rFonts w:ascii="Times New Roman" w:hAnsi="Times New Roman" w:cs="Times New Roman"/>
            <w:sz w:val="28"/>
            <w:szCs w:val="28"/>
          </w:rPr>
          <w:t>ГОСТ Р 52290-2004</w:t>
        </w:r>
      </w:hyperlink>
      <w:r w:rsidRPr="008648EC">
        <w:rPr>
          <w:rFonts w:ascii="Times New Roman" w:hAnsi="Times New Roman" w:cs="Times New Roman"/>
          <w:sz w:val="28"/>
          <w:szCs w:val="28"/>
        </w:rPr>
        <w:t>,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муниципального образования в границах УДС ведется преимущественно в проходных коллекторах.</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2"/>
        <w:rPr>
          <w:rFonts w:ascii="Times New Roman" w:hAnsi="Times New Roman" w:cs="Times New Roman"/>
          <w:sz w:val="28"/>
          <w:szCs w:val="28"/>
        </w:rPr>
      </w:pPr>
      <w:bookmarkStart w:id="39" w:name="P1022"/>
      <w:bookmarkEnd w:id="39"/>
      <w:r w:rsidRPr="008648EC">
        <w:rPr>
          <w:rFonts w:ascii="Times New Roman" w:hAnsi="Times New Roman" w:cs="Times New Roman"/>
          <w:sz w:val="28"/>
          <w:szCs w:val="28"/>
        </w:rPr>
        <w:t>7.2. Улицы и дороги</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7.2.1. Улицы и дороги на территории муниципального образования </w:t>
      </w:r>
      <w:r w:rsidR="00CF5557" w:rsidRPr="008648EC">
        <w:rPr>
          <w:rFonts w:ascii="Times New Roman" w:hAnsi="Times New Roman" w:cs="Times New Roman"/>
          <w:sz w:val="28"/>
          <w:szCs w:val="28"/>
        </w:rPr>
        <w:t>рабочий поселок Волово Воловского района</w:t>
      </w:r>
      <w:r w:rsidRPr="008648EC">
        <w:rPr>
          <w:rFonts w:ascii="Times New Roman" w:hAnsi="Times New Roman" w:cs="Times New Roman"/>
          <w:sz w:val="28"/>
          <w:szCs w:val="28"/>
        </w:rPr>
        <w:t xml:space="preserve"> по назначению и транспортным характеристикам подразделяются на </w:t>
      </w:r>
      <w:r w:rsidR="00CF5557" w:rsidRPr="008648EC">
        <w:rPr>
          <w:rFonts w:ascii="Times New Roman" w:hAnsi="Times New Roman" w:cs="Times New Roman"/>
          <w:sz w:val="28"/>
          <w:szCs w:val="28"/>
        </w:rPr>
        <w:t xml:space="preserve">улицы и </w:t>
      </w:r>
      <w:r w:rsidRPr="008648EC">
        <w:rPr>
          <w:rFonts w:ascii="Times New Roman" w:hAnsi="Times New Roman" w:cs="Times New Roman"/>
          <w:sz w:val="28"/>
          <w:szCs w:val="28"/>
        </w:rPr>
        <w:t>дороги местного значения.</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40" w:name="P1025"/>
      <w:bookmarkEnd w:id="40"/>
      <w:r w:rsidRPr="008648EC">
        <w:rPr>
          <w:rFonts w:ascii="Times New Roman" w:hAnsi="Times New Roman" w:cs="Times New Roman"/>
          <w:sz w:val="28"/>
          <w:szCs w:val="28"/>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w:t>
      </w:r>
      <w:r w:rsidR="00CF5557" w:rsidRPr="008648EC">
        <w:rPr>
          <w:rFonts w:ascii="Times New Roman" w:hAnsi="Times New Roman" w:cs="Times New Roman"/>
          <w:sz w:val="28"/>
          <w:szCs w:val="28"/>
        </w:rPr>
        <w:t>ст, осветительное оборудование (дорожные знаки, разметка</w:t>
      </w:r>
      <w:r w:rsidRPr="008648EC">
        <w:rPr>
          <w:rFonts w:ascii="Times New Roman" w:hAnsi="Times New Roman" w:cs="Times New Roman"/>
          <w:sz w:val="28"/>
          <w:szCs w:val="28"/>
        </w:rPr>
        <w:t>).</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7.2.2.1. Виды и конструкции дорожного покрытия проектируются с учетом категории улицы и обеспечением безопасности движения. Материалы для покрытий улиц и дорог приведены в </w:t>
      </w:r>
      <w:hyperlink w:anchor="P3236" w:history="1">
        <w:r w:rsidRPr="008648EC">
          <w:rPr>
            <w:rFonts w:ascii="Times New Roman" w:hAnsi="Times New Roman" w:cs="Times New Roman"/>
            <w:sz w:val="28"/>
            <w:szCs w:val="28"/>
          </w:rPr>
          <w:t>приложении 2</w:t>
        </w:r>
      </w:hyperlink>
      <w:r w:rsidRPr="008648EC">
        <w:rPr>
          <w:rFonts w:ascii="Times New Roman" w:hAnsi="Times New Roman" w:cs="Times New Roman"/>
          <w:sz w:val="28"/>
          <w:szCs w:val="28"/>
        </w:rPr>
        <w:t xml:space="preserve"> настоящих Правил.</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7.2.2.2. Приемы озеленения необходимо применять в порядке, предусмотренном </w:t>
      </w:r>
      <w:hyperlink w:anchor="P1987" w:history="1">
        <w:r w:rsidRPr="008648EC">
          <w:rPr>
            <w:rFonts w:ascii="Times New Roman" w:hAnsi="Times New Roman" w:cs="Times New Roman"/>
            <w:sz w:val="28"/>
            <w:szCs w:val="28"/>
          </w:rPr>
          <w:t>разделом 9</w:t>
        </w:r>
      </w:hyperlink>
      <w:r w:rsidRPr="008648EC">
        <w:rPr>
          <w:rFonts w:ascii="Times New Roman" w:hAnsi="Times New Roman" w:cs="Times New Roman"/>
          <w:sz w:val="28"/>
          <w:szCs w:val="28"/>
        </w:rPr>
        <w:t xml:space="preserve"> настоящих Правил.</w:t>
      </w:r>
    </w:p>
    <w:p w:rsidR="00CF5557" w:rsidRPr="008648EC" w:rsidRDefault="004C1C17" w:rsidP="002860AA">
      <w:pPr>
        <w:pStyle w:val="ConsPlusNormal"/>
        <w:ind w:left="-567" w:firstLine="567"/>
        <w:jc w:val="both"/>
        <w:rPr>
          <w:rFonts w:ascii="Times New Roman" w:hAnsi="Times New Roman" w:cs="Times New Roman"/>
          <w:sz w:val="28"/>
          <w:szCs w:val="28"/>
        </w:rPr>
      </w:pPr>
      <w:bookmarkStart w:id="41" w:name="P1028"/>
      <w:bookmarkEnd w:id="41"/>
      <w:r w:rsidRPr="008648EC">
        <w:rPr>
          <w:rFonts w:ascii="Times New Roman" w:hAnsi="Times New Roman" w:cs="Times New Roman"/>
          <w:sz w:val="28"/>
          <w:szCs w:val="28"/>
        </w:rPr>
        <w:t xml:space="preserve">7.2.2.3.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w:t>
      </w:r>
      <w:hyperlink r:id="rId25" w:history="1">
        <w:r w:rsidRPr="008648EC">
          <w:rPr>
            <w:rFonts w:ascii="Times New Roman" w:hAnsi="Times New Roman" w:cs="Times New Roman"/>
            <w:sz w:val="28"/>
            <w:szCs w:val="28"/>
          </w:rPr>
          <w:t>ГОСТ Р 52289-2004</w:t>
        </w:r>
      </w:hyperlink>
      <w:r w:rsidRPr="008648EC">
        <w:rPr>
          <w:rFonts w:ascii="Times New Roman" w:hAnsi="Times New Roman" w:cs="Times New Roman"/>
          <w:sz w:val="28"/>
          <w:szCs w:val="28"/>
        </w:rPr>
        <w:t xml:space="preserve">, ГОСТ 26804-2012, ГОСТ Р 52766-2007. </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7.2.2.4. Условия размещения дорожных знаков и информации, их форму, размеры, изображения, места их установки проектируются в соответствии с </w:t>
      </w:r>
      <w:hyperlink r:id="rId26" w:history="1">
        <w:r w:rsidRPr="008648EC">
          <w:rPr>
            <w:rFonts w:ascii="Times New Roman" w:hAnsi="Times New Roman" w:cs="Times New Roman"/>
            <w:sz w:val="28"/>
            <w:szCs w:val="28"/>
          </w:rPr>
          <w:t>ГОСТ Р 52289-2004</w:t>
        </w:r>
      </w:hyperlink>
      <w:r w:rsidRPr="008648EC">
        <w:rPr>
          <w:rFonts w:ascii="Times New Roman" w:hAnsi="Times New Roman" w:cs="Times New Roman"/>
          <w:sz w:val="28"/>
          <w:szCs w:val="28"/>
        </w:rPr>
        <w:t xml:space="preserve"> на дорожные знаки. Расстояние в плане проезжей части до ближайшего к ней знака должно составлять от 0,5 до 2,0 м. Дорожная разметка </w:t>
      </w:r>
      <w:r w:rsidRPr="008648EC">
        <w:rPr>
          <w:rFonts w:ascii="Times New Roman" w:hAnsi="Times New Roman" w:cs="Times New Roman"/>
          <w:sz w:val="28"/>
          <w:szCs w:val="28"/>
        </w:rPr>
        <w:lastRenderedPageBreak/>
        <w:t xml:space="preserve">проектируется в соответствии с </w:t>
      </w:r>
      <w:hyperlink r:id="rId27" w:history="1">
        <w:r w:rsidRPr="008648EC">
          <w:rPr>
            <w:rFonts w:ascii="Times New Roman" w:hAnsi="Times New Roman" w:cs="Times New Roman"/>
            <w:sz w:val="28"/>
            <w:szCs w:val="28"/>
          </w:rPr>
          <w:t>ГОСТ Р 52289-2004</w:t>
        </w:r>
      </w:hyperlink>
      <w:r w:rsidRPr="008648EC">
        <w:rPr>
          <w:rFonts w:ascii="Times New Roman" w:hAnsi="Times New Roman" w:cs="Times New Roman"/>
          <w:sz w:val="28"/>
          <w:szCs w:val="28"/>
        </w:rPr>
        <w:t>.</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7.2.2.5. Размещение светофоров проектируется в соответствии с </w:t>
      </w:r>
      <w:hyperlink r:id="rId28" w:history="1">
        <w:r w:rsidRPr="008648EC">
          <w:rPr>
            <w:rFonts w:ascii="Times New Roman" w:hAnsi="Times New Roman" w:cs="Times New Roman"/>
            <w:sz w:val="28"/>
            <w:szCs w:val="28"/>
          </w:rPr>
          <w:t>ГОСТ Р 52289-2004</w:t>
        </w:r>
      </w:hyperlink>
      <w:r w:rsidRPr="008648EC">
        <w:rPr>
          <w:rFonts w:ascii="Times New Roman" w:hAnsi="Times New Roman" w:cs="Times New Roman"/>
          <w:sz w:val="28"/>
          <w:szCs w:val="28"/>
        </w:rPr>
        <w:t>, в частности: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светофоры на стойках или кронштейнах располагаются на высоте 2,0 - 3,0 м от поверхности тротуара до нижней линзы светофора, размещаются в пределах 0,5 - 2,0 м от края проезжей части;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высота установки светофора на подвесках должно составлять 5,0 - 6,0 м от поверхности проезжей части до днища корпуса светофора;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основной светофор на стойке или кронштейне должен располагаться на расстоянии 1,0 - 2,0 м перед пешеходным переходом, размещение светофорных стоек на переходе не допускается, дублирующий светофор должен располагаться на "островке безопасности" либо (при его отсутствии) совмещаться со светофором для встречного направления.</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7.3. Площади</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7.3.1.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станций, на въездах в город), мемориальные (у памятных объектов или мест), площади транспортных развязок. При организации благоустройства должно быть обеспечено максимально возможное разделение пешеходного и транспортного движения, основных и местных транспортных потоков.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7.3.2. Территории площадей включают проезжую часть, пешеходную часть, участки и территории озеленения.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7.3.3. Обязательный перечень элементов благоустройства на территории площадей необходимо предусматривать в соответствии с </w:t>
      </w:r>
      <w:hyperlink w:anchor="P1025" w:history="1">
        <w:r w:rsidRPr="008648EC">
          <w:rPr>
            <w:rFonts w:ascii="Times New Roman" w:hAnsi="Times New Roman" w:cs="Times New Roman"/>
            <w:sz w:val="28"/>
            <w:szCs w:val="28"/>
          </w:rPr>
          <w:t>пунктом 7.2.2</w:t>
        </w:r>
      </w:hyperlink>
      <w:r w:rsidRPr="008648EC">
        <w:rPr>
          <w:rFonts w:ascii="Times New Roman" w:hAnsi="Times New Roman" w:cs="Times New Roman"/>
          <w:sz w:val="28"/>
          <w:szCs w:val="28"/>
        </w:rPr>
        <w:t xml:space="preserve"> настоящих Правил. В зависимости от функционального назначения площади необходимо размещать следующие дополнительные элементы благоустройства: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главных, приобъектных, мемориальных площадях - произведения монументально-декоративного искусства, водные устройства (фонтаны);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рекламные конструкции и средства информации.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7.3.3.2. Места возможного проезда и временной парковки автомобилей на пешеходной части площади должны быть выделены цветом или фактурой покрытия, мобильным озеленением (контейнеры, вазоны), переносными ограждениями. Ширину прохода применяют в порядке, предусмотренном </w:t>
      </w:r>
      <w:hyperlink w:anchor="P3367" w:history="1">
        <w:r w:rsidRPr="008648EC">
          <w:rPr>
            <w:rFonts w:ascii="Times New Roman" w:hAnsi="Times New Roman" w:cs="Times New Roman"/>
            <w:sz w:val="28"/>
            <w:szCs w:val="28"/>
          </w:rPr>
          <w:t>приложением 3</w:t>
        </w:r>
      </w:hyperlink>
      <w:r w:rsidRPr="008648EC">
        <w:rPr>
          <w:rFonts w:ascii="Times New Roman" w:hAnsi="Times New Roman" w:cs="Times New Roman"/>
          <w:sz w:val="28"/>
          <w:szCs w:val="28"/>
        </w:rPr>
        <w:t xml:space="preserve"> настоящих Правил.</w:t>
      </w:r>
    </w:p>
    <w:p w:rsidR="004C1C17" w:rsidRPr="008648EC" w:rsidRDefault="004C1C17" w:rsidP="002860AA">
      <w:pPr>
        <w:pStyle w:val="ConsPlusNormal"/>
        <w:ind w:left="-567" w:firstLine="567"/>
        <w:rPr>
          <w:rFonts w:ascii="Times New Roman" w:hAnsi="Times New Roman" w:cs="Times New Roman"/>
          <w:sz w:val="20"/>
          <w:szCs w:val="28"/>
        </w:rPr>
      </w:pPr>
    </w:p>
    <w:p w:rsidR="004C1C17" w:rsidRPr="008648EC" w:rsidRDefault="004C1C17" w:rsidP="002860AA">
      <w:pPr>
        <w:pStyle w:val="ConsPlusNormal"/>
        <w:ind w:left="-567" w:firstLine="567"/>
        <w:jc w:val="center"/>
        <w:outlineLvl w:val="2"/>
        <w:rPr>
          <w:rFonts w:ascii="Times New Roman" w:hAnsi="Times New Roman" w:cs="Times New Roman"/>
          <w:sz w:val="28"/>
          <w:szCs w:val="28"/>
        </w:rPr>
      </w:pPr>
      <w:bookmarkStart w:id="42" w:name="P1045"/>
      <w:bookmarkEnd w:id="42"/>
      <w:r w:rsidRPr="008648EC">
        <w:rPr>
          <w:rFonts w:ascii="Times New Roman" w:hAnsi="Times New Roman" w:cs="Times New Roman"/>
          <w:sz w:val="28"/>
          <w:szCs w:val="28"/>
        </w:rPr>
        <w:t>7.4. Пешеходные переходы</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7.4.1. Пешеходные переходы размещаются в местах пересечения основных </w:t>
      </w:r>
      <w:r w:rsidRPr="008648EC">
        <w:rPr>
          <w:rFonts w:ascii="Times New Roman" w:hAnsi="Times New Roman" w:cs="Times New Roman"/>
          <w:sz w:val="28"/>
          <w:szCs w:val="28"/>
        </w:rPr>
        <w:lastRenderedPageBreak/>
        <w:t>пешеходных коммуникаций с улицами и дорогами. Пешеходные переходы предусматриваются в одном уровне с проезжей частью улицы (наземные) либо вне уровня проезжей части улицы - внеуличные (надземные и подземные).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7.4.2. При размещении наземного пешеходного перехода на улицах нерегулируемого движения должен быть обеспечен треугольник видимости, в зоне которого запрещается допускать размещение строений, некапитальных нестационарных сооружений, рекламных щитов, зеленых насаждений высотой более 0,5 м. Стороны треугольника должны быть 8 x 40 м при разрешенной скорости движения транспорта 40 км/ч, 10 x 50 м - при скорости 60 км/ч.</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7.4.3.1. Если в составе наземного пешеходного перехода расположен "островок безопасности", приподнятый над уровнем дорожного полотна, в нем должен быть предусмотрен проезд шириной не менее 0,9 м в уровне транспортного полотна для беспрепятственного передвижения колясок (детских, инвалидных, хозяйственных).</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7.4.3.2. Светофорное оборудование в зоне пешеходного перехода на улицах регулируемого движения оборудуется согласно </w:t>
      </w:r>
      <w:hyperlink r:id="rId29" w:history="1">
        <w:r w:rsidRPr="008648EC">
          <w:rPr>
            <w:rFonts w:ascii="Times New Roman" w:hAnsi="Times New Roman" w:cs="Times New Roman"/>
            <w:sz w:val="28"/>
            <w:szCs w:val="28"/>
          </w:rPr>
          <w:t>ГОСТ Р 52289-2004</w:t>
        </w:r>
      </w:hyperlink>
      <w:r w:rsidRPr="008648EC">
        <w:rPr>
          <w:rFonts w:ascii="Times New Roman" w:hAnsi="Times New Roman" w:cs="Times New Roman"/>
          <w:sz w:val="28"/>
          <w:szCs w:val="28"/>
        </w:rPr>
        <w:t>.</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7.4.4. Ширина внеуличных переходов проектируется с учетом величины ожидаемого пешеходного потока, но менее 3 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7.4.5. Обязательный перечень элементов комплексного благоустройства внеуличного пешеходного перехода включает твердые виды покрытия пола, элементы сопряжения поверхностей (лестницы, пандусы), осветительное оборудование, урны.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7.4.5.1. Покрытие пола выполняется из естественного камня типа базальта или гранита толщиной не менее 40 мм или цветной тротуарной плитки из высококачественного пескобетона. Для облицовки внутренних поверхностей подземного пешеходного перехода необходимо использовать высококачественные искусственные материалы морозостойкостью не менее F 300.</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7.4.5.2. Минимальная ширина двухсторонних лестниц и сопровождающих их пандусов должна быть 2,25 м (лестница) и 1,8 м (пандус).</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7.5. Технические зоны транспортных, инженерных</w:t>
      </w:r>
    </w:p>
    <w:p w:rsidR="004C1C17" w:rsidRPr="008648EC" w:rsidRDefault="004C1C17" w:rsidP="002860AA">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коммуникаций, водоохранные зоны</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7.5.1. На территории муниципального образования </w:t>
      </w:r>
      <w:r w:rsidR="000F36F8" w:rsidRPr="008648EC">
        <w:rPr>
          <w:rFonts w:ascii="Times New Roman" w:hAnsi="Times New Roman" w:cs="Times New Roman"/>
          <w:sz w:val="28"/>
          <w:szCs w:val="28"/>
        </w:rPr>
        <w:t xml:space="preserve">рабочий поселок Волово Воловского района </w:t>
      </w:r>
      <w:r w:rsidRPr="008648EC">
        <w:rPr>
          <w:rFonts w:ascii="Times New Roman" w:hAnsi="Times New Roman" w:cs="Times New Roman"/>
          <w:sz w:val="28"/>
          <w:szCs w:val="28"/>
        </w:rPr>
        <w:t>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w:t>
      </w:r>
      <w:r w:rsidRPr="008648EC">
        <w:rPr>
          <w:rFonts w:ascii="Times New Roman" w:hAnsi="Times New Roman" w:cs="Times New Roman"/>
          <w:sz w:val="28"/>
          <w:szCs w:val="28"/>
        </w:rPr>
        <w:lastRenderedPageBreak/>
        <w:t>покрытий, установка осветительного оборудования, средств наружной рекламы и информации, устройство площадок (детских, отдыха, стоянок автомобилей, контейнерных),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7.5.3. В зоне линий высоковольтных передач напряжением менее 110 кВт возможно размещение площадок для выгула и дрессировки собак.</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7.5.4. Предприятия, учреждения, организации независимо от форм собственности и ведомственной принадлежности, на балансе которых имеются инженерные сети и сооружения, обязаны следить за их исправным состоянием и своевременно производить ремонт, обеспечивать порядок проведения земляных работ и восстановление нарушенных элементов благоустройства после строительства, реконструкции и ремонта объектов коммунального назначения, коммуникаций, дорог, трамвайных и железнодорожных путей, переездов, мостов, пешеходных переходов.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7.5.4.1. Руководители организаций, в эксплуатации которых имеются сети водо- и теплоснабжения, канализации, линий связи, электро- и газоснабжения, обязаны при их повреждении принять меры по устранению аварийных ситуаций в течение суток.</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7.5.5.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2,0 см, а дождеприемника относительно уровня лотка - более 3,0 см.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Люки должны устанавливаться на бетонные плиты (кольца), применение кирпича и других штучных материалов запрещается.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7.5.6. Организации, в ведении которых находятся подземные инженерные сооружения и коммуникации, обязаны постоянно следить за тем, чтобы крышки люков смотровых колодцев, решеток дождеприемника независимо от их месторасположения находились на проектной отметке, содержались в исправном состоянии и были закрытыми.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коммуникаций.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Организации, в ведении которых находятся надземные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w:t>
      </w:r>
      <w:r w:rsidRPr="008648EC">
        <w:rPr>
          <w:rFonts w:ascii="Times New Roman" w:hAnsi="Times New Roman" w:cs="Times New Roman"/>
          <w:sz w:val="28"/>
          <w:szCs w:val="28"/>
        </w:rPr>
        <w:lastRenderedPageBreak/>
        <w:t>документации и эксплуатирования.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7.5.7. Провалы, просадки грунта, асфальтового или плиточного покрытия, появившиеся как над подземными коммуникациями, так и в других местах, где не проводились ремонтно-строительные работы, или появившиеся по истечении 5 лет после проведения ремонтно-восстановительных работ, должны быть устранены в течение суток организациями, на содержании которых находится данная территория.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7.5.8. Грунтовые наносы, размывы, наледи, образовавшиеся из-за аварий на подземных коммуникациях, ликвидируются предприятиями - владельцами коммуникаций. На владельцев водоразборных колонок возлагается обязанность по содержанию и очистке прилегающей территории.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7.5.9. Очистку и ремонт лотков, дождеприемных колодцев, труб ливневой канализации, водопропускных труб и каналов производят владельцы данных коммуникаций, если иное не предусмотрено законом или договором.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7.5.10. Сброс поверхностных вод с территорий предприятий в инженерные коммуникации разрешен только при наличии договора или согласования балансодержателя инженерных сетей.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Сброс воды на дороги, тротуары, газоны, а в зимнее время и в систему ливневой канализации не допускается.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7.5.11. Не допускается повреждение телефонной канализации, кабельных линий операторов электросвязи, сотовой связи, кабельного телевидения и радиофикации.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7.5.12. Благоустройство полосы отвода железной дороги проектируется с учетом СНиП 32-01.</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7.5.13. Благоустройство территорий водоохранных зон проектируется в соответствии с водным законодательством.</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1"/>
        <w:rPr>
          <w:rFonts w:ascii="Times New Roman" w:hAnsi="Times New Roman" w:cs="Times New Roman"/>
          <w:sz w:val="28"/>
          <w:szCs w:val="28"/>
        </w:rPr>
      </w:pPr>
      <w:bookmarkStart w:id="43" w:name="P1081"/>
      <w:bookmarkEnd w:id="43"/>
      <w:r w:rsidRPr="008648EC">
        <w:rPr>
          <w:rFonts w:ascii="Times New Roman" w:hAnsi="Times New Roman" w:cs="Times New Roman"/>
          <w:sz w:val="28"/>
          <w:szCs w:val="28"/>
        </w:rPr>
        <w:t>Раздел 8. Эксплуатация</w:t>
      </w:r>
    </w:p>
    <w:p w:rsidR="004C1C17" w:rsidRPr="008648EC" w:rsidRDefault="004C1C17" w:rsidP="002860AA">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и содержание объектов благоустройства</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8.1. Общие положения</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8.1.1. Эксплуатация объектов благоустройства включает в себя распределение обязанности по уборке территорий, содержание строительных площадок, содержание придомовых территорий, содержание индивидуальных жилых домов, особенности уборки территорий в весенне-летний период, особенности уборки территорий в осенне-зимний период, порядок организации сбора и вывоза ОПП (КГО), порядок содержания элементов благоустройства, содержание и эксплуатацию дорог, проведение работ при строительстве, ремонте, реконструкции коммуникаций, содержание животных в муниципальном образовании, особые требования к доступности среды, праздничное оформление территории.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8.1.2. Благоустройству, уборке и содержанию подлежит вся территория муниципального образования </w:t>
      </w:r>
      <w:r w:rsidR="000F36F8" w:rsidRPr="008648EC">
        <w:rPr>
          <w:rFonts w:ascii="Times New Roman" w:hAnsi="Times New Roman" w:cs="Times New Roman"/>
          <w:sz w:val="28"/>
          <w:szCs w:val="28"/>
        </w:rPr>
        <w:t xml:space="preserve">рабочий поселок Волово Воловского района </w:t>
      </w:r>
      <w:r w:rsidRPr="008648EC">
        <w:rPr>
          <w:rFonts w:ascii="Times New Roman" w:hAnsi="Times New Roman" w:cs="Times New Roman"/>
          <w:sz w:val="28"/>
          <w:szCs w:val="28"/>
        </w:rPr>
        <w:t xml:space="preserve">и все расположенные в них здания (включая жилые дома) и сооружения. Содержание и благоустройство территорий осуществляется собственниками земельных </w:t>
      </w:r>
      <w:r w:rsidRPr="008648EC">
        <w:rPr>
          <w:rFonts w:ascii="Times New Roman" w:hAnsi="Times New Roman" w:cs="Times New Roman"/>
          <w:sz w:val="28"/>
          <w:szCs w:val="28"/>
        </w:rPr>
        <w:lastRenderedPageBreak/>
        <w:t>участков, если иное не предусмотрено законом или договором, либо организациями, на которые возложено выполнение данного вида деятельности.</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44" w:name="P1088"/>
      <w:bookmarkEnd w:id="44"/>
      <w:r w:rsidRPr="008648EC">
        <w:rPr>
          <w:rFonts w:ascii="Times New Roman" w:hAnsi="Times New Roman" w:cs="Times New Roman"/>
          <w:sz w:val="28"/>
          <w:szCs w:val="28"/>
        </w:rPr>
        <w:t>8.1.3. Содержание территорий включает в себя: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ежедневную уборку от мусора, листвы, снега и льда (наледи);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обработку противогололедными материалами покрытий проезжей части дорог, мостов, улиц, тротуаров, проездов, пешеходных территорий и др.;</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сгребание и подметание снега;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вывоз снега и льда (снежно-ледяных образований);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содержание и уборку дорог и других объектов улично-дорожной сети;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окраску и ремонт (текущий, капитальный) объектов благоустройства не реже 2 раз в год, в том числе и малых архитектурных форм на детских площадках, как на городских, так и на внутридомовых территориях;</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уборку, мойку и дезинфекцию мусороприемных камер, контейнеров, бункеров-накопителей, мусоросборников и контейнерных площадок;</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отвод дождевых и талых вод;</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сбор и вывоз мусора, отходов производства и потребления;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удаление трупов животных с территории дорог, тротуаров, газонов;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полив территории для уменьшения пылеобразования и увлажнения воздуха;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обеспечение сохранности зеленых насаждений и уход за ними;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восстановление территорий после проведения строительных, ремонтных, земляных и иных работ;</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проведение реставрационных и археологических работ и других земляных работ;</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очистку водоотводных канав на прилегающих территориях частных домовладений;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содержание в технически исправном состоянии объектов незавершенного строительства, заборов и ограждений земельных участков.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8.1.4. Требования в сфере обеспечения чистоты и порядка на территории муниципального образования </w:t>
      </w:r>
      <w:r w:rsidR="000F36F8" w:rsidRPr="008648EC">
        <w:rPr>
          <w:rFonts w:ascii="Times New Roman" w:hAnsi="Times New Roman" w:cs="Times New Roman"/>
          <w:sz w:val="28"/>
          <w:szCs w:val="28"/>
        </w:rPr>
        <w:t xml:space="preserve">рабочий поселок Волово Воловского района </w:t>
      </w:r>
      <w:r w:rsidRPr="008648EC">
        <w:rPr>
          <w:rFonts w:ascii="Times New Roman" w:hAnsi="Times New Roman" w:cs="Times New Roman"/>
          <w:sz w:val="28"/>
          <w:szCs w:val="28"/>
        </w:rPr>
        <w:t xml:space="preserve">установлены федеральным законодательством, </w:t>
      </w:r>
      <w:hyperlink r:id="rId30" w:history="1">
        <w:r w:rsidRPr="008648EC">
          <w:rPr>
            <w:rFonts w:ascii="Times New Roman" w:hAnsi="Times New Roman" w:cs="Times New Roman"/>
            <w:sz w:val="28"/>
            <w:szCs w:val="28"/>
          </w:rPr>
          <w:t>Законом</w:t>
        </w:r>
      </w:hyperlink>
      <w:r w:rsidRPr="008648EC">
        <w:rPr>
          <w:rFonts w:ascii="Times New Roman" w:hAnsi="Times New Roman" w:cs="Times New Roman"/>
          <w:sz w:val="28"/>
          <w:szCs w:val="28"/>
        </w:rPr>
        <w:t xml:space="preserve"> Тульской области от 09.12.2013 </w:t>
      </w:r>
      <w:r w:rsidR="00C4019A" w:rsidRPr="008648EC">
        <w:rPr>
          <w:rFonts w:ascii="Times New Roman" w:hAnsi="Times New Roman" w:cs="Times New Roman"/>
          <w:sz w:val="28"/>
          <w:szCs w:val="28"/>
        </w:rPr>
        <w:t>№</w:t>
      </w:r>
      <w:r w:rsidRPr="008648EC">
        <w:rPr>
          <w:rFonts w:ascii="Times New Roman" w:hAnsi="Times New Roman" w:cs="Times New Roman"/>
          <w:sz w:val="28"/>
          <w:szCs w:val="28"/>
        </w:rPr>
        <w:t xml:space="preserve"> 2040-ЗТО "Об обеспечении чистоты и порядка на территории Тульской области", настоящими Правилами.</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45" w:name="P1108"/>
      <w:bookmarkEnd w:id="45"/>
      <w:r w:rsidRPr="008648EC">
        <w:rPr>
          <w:rFonts w:ascii="Times New Roman" w:hAnsi="Times New Roman" w:cs="Times New Roman"/>
          <w:sz w:val="28"/>
          <w:szCs w:val="28"/>
        </w:rPr>
        <w:t xml:space="preserve">8.1.5. Требования в сфере обеспечения чистоты и порядка на территории муниципального образования </w:t>
      </w:r>
      <w:r w:rsidR="000F36F8" w:rsidRPr="008648EC">
        <w:rPr>
          <w:rFonts w:ascii="Times New Roman" w:hAnsi="Times New Roman" w:cs="Times New Roman"/>
          <w:sz w:val="28"/>
          <w:szCs w:val="28"/>
        </w:rPr>
        <w:t xml:space="preserve">рабочий поселок Волово Воловского района </w:t>
      </w:r>
      <w:r w:rsidRPr="008648EC">
        <w:rPr>
          <w:rFonts w:ascii="Times New Roman" w:hAnsi="Times New Roman" w:cs="Times New Roman"/>
          <w:sz w:val="28"/>
          <w:szCs w:val="28"/>
        </w:rPr>
        <w:t xml:space="preserve">устанавливаются в отношении зданий, сооружений, земельных участков, нестационарных торговых объектов, мест (площадок) для сбора отходов производства и потребления, сетей инженерно-технического обеспечения, водных объектов, зеленых насаждений, а также иных объектов и территорий, </w:t>
      </w:r>
      <w:r w:rsidRPr="008648EC">
        <w:rPr>
          <w:rFonts w:ascii="Times New Roman" w:hAnsi="Times New Roman" w:cs="Times New Roman"/>
          <w:sz w:val="28"/>
          <w:szCs w:val="28"/>
        </w:rPr>
        <w:lastRenderedPageBreak/>
        <w:t xml:space="preserve">определенных </w:t>
      </w:r>
      <w:hyperlink r:id="rId31" w:history="1">
        <w:r w:rsidRPr="008648EC">
          <w:rPr>
            <w:rFonts w:ascii="Times New Roman" w:hAnsi="Times New Roman" w:cs="Times New Roman"/>
            <w:sz w:val="28"/>
            <w:szCs w:val="28"/>
          </w:rPr>
          <w:t>Законом</w:t>
        </w:r>
      </w:hyperlink>
      <w:r w:rsidRPr="008648EC">
        <w:rPr>
          <w:rFonts w:ascii="Times New Roman" w:hAnsi="Times New Roman" w:cs="Times New Roman"/>
          <w:sz w:val="28"/>
          <w:szCs w:val="28"/>
        </w:rPr>
        <w:t xml:space="preserve"> Тульской области от 09.12.2013 N 2040-ЗТО "Об обеспечении чистоты и порядка на территории Тульской области".</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46" w:name="P1109"/>
      <w:bookmarkEnd w:id="46"/>
      <w:r w:rsidRPr="008648EC">
        <w:rPr>
          <w:rFonts w:ascii="Times New Roman" w:hAnsi="Times New Roman" w:cs="Times New Roman"/>
          <w:sz w:val="28"/>
          <w:szCs w:val="28"/>
        </w:rPr>
        <w:t xml:space="preserve">8.1.6. Обеспечение чистоты и порядка на территории муниципального образования </w:t>
      </w:r>
      <w:r w:rsidR="000F36F8" w:rsidRPr="008648EC">
        <w:rPr>
          <w:rFonts w:ascii="Times New Roman" w:hAnsi="Times New Roman" w:cs="Times New Roman"/>
          <w:sz w:val="28"/>
          <w:szCs w:val="28"/>
        </w:rPr>
        <w:t xml:space="preserve">рабочий поселок Волово Воловского района </w:t>
      </w:r>
      <w:r w:rsidRPr="008648EC">
        <w:rPr>
          <w:rFonts w:ascii="Times New Roman" w:hAnsi="Times New Roman" w:cs="Times New Roman"/>
          <w:sz w:val="28"/>
          <w:szCs w:val="28"/>
        </w:rPr>
        <w:t xml:space="preserve">осуществляется субъектами отношений в сфере обеспечения чистоты и порядка - юридическими и физическими лицами (в том числе должностными лицами, индивидуальными предпринимателями), находящимися на территории муниципального образования </w:t>
      </w:r>
      <w:r w:rsidR="000F36F8" w:rsidRPr="008648EC">
        <w:rPr>
          <w:rFonts w:ascii="Times New Roman" w:hAnsi="Times New Roman" w:cs="Times New Roman"/>
          <w:sz w:val="28"/>
          <w:szCs w:val="28"/>
        </w:rPr>
        <w:t xml:space="preserve">рабочий поселок Волово Воловского района </w:t>
      </w:r>
      <w:r w:rsidRPr="008648EC">
        <w:rPr>
          <w:rFonts w:ascii="Times New Roman" w:hAnsi="Times New Roman" w:cs="Times New Roman"/>
          <w:sz w:val="28"/>
          <w:szCs w:val="28"/>
        </w:rPr>
        <w:t xml:space="preserve">и (или) осуществляющими деятельность на территории муниципального образования </w:t>
      </w:r>
      <w:r w:rsidR="000F36F8" w:rsidRPr="008648EC">
        <w:rPr>
          <w:rFonts w:ascii="Times New Roman" w:hAnsi="Times New Roman" w:cs="Times New Roman"/>
          <w:sz w:val="28"/>
          <w:szCs w:val="28"/>
        </w:rPr>
        <w:t xml:space="preserve">рабочий поселок Волово Воловского района </w:t>
      </w:r>
      <w:r w:rsidRPr="008648EC">
        <w:rPr>
          <w:rFonts w:ascii="Times New Roman" w:hAnsi="Times New Roman" w:cs="Times New Roman"/>
          <w:sz w:val="28"/>
          <w:szCs w:val="28"/>
        </w:rPr>
        <w:t xml:space="preserve">и (или) являющимися собственниками, владельцами, пользователями расположенных на территории муниципального образования </w:t>
      </w:r>
      <w:r w:rsidR="000F36F8" w:rsidRPr="008648EC">
        <w:rPr>
          <w:rFonts w:ascii="Times New Roman" w:hAnsi="Times New Roman" w:cs="Times New Roman"/>
          <w:sz w:val="28"/>
          <w:szCs w:val="28"/>
        </w:rPr>
        <w:t xml:space="preserve">рабочий поселок Волово Воловского района </w:t>
      </w:r>
      <w:r w:rsidRPr="008648EC">
        <w:rPr>
          <w:rFonts w:ascii="Times New Roman" w:hAnsi="Times New Roman" w:cs="Times New Roman"/>
          <w:sz w:val="28"/>
          <w:szCs w:val="28"/>
        </w:rPr>
        <w:t xml:space="preserve">объектов, указанных в </w:t>
      </w:r>
      <w:hyperlink w:anchor="P1108" w:history="1">
        <w:r w:rsidRPr="008648EC">
          <w:rPr>
            <w:rFonts w:ascii="Times New Roman" w:hAnsi="Times New Roman" w:cs="Times New Roman"/>
            <w:sz w:val="28"/>
            <w:szCs w:val="28"/>
          </w:rPr>
          <w:t>пункте 8.1.5</w:t>
        </w:r>
      </w:hyperlink>
      <w:r w:rsidRPr="008648EC">
        <w:rPr>
          <w:rFonts w:ascii="Times New Roman" w:hAnsi="Times New Roman" w:cs="Times New Roman"/>
          <w:sz w:val="28"/>
          <w:szCs w:val="28"/>
        </w:rPr>
        <w:t xml:space="preserve"> настоящих Правил, на которых возложены обязанности по соблюдению чистоты и порядка, установленные федеральным законодательством и муниципальными правовыми актами.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8.1.7. Субъекты отношений в сфере обеспечения чистоты и порядка, указанные в </w:t>
      </w:r>
      <w:hyperlink w:anchor="P1109" w:history="1">
        <w:r w:rsidRPr="008648EC">
          <w:rPr>
            <w:rFonts w:ascii="Times New Roman" w:hAnsi="Times New Roman" w:cs="Times New Roman"/>
            <w:sz w:val="28"/>
            <w:szCs w:val="28"/>
          </w:rPr>
          <w:t>пункте 8.1.6</w:t>
        </w:r>
      </w:hyperlink>
      <w:r w:rsidRPr="008648EC">
        <w:rPr>
          <w:rFonts w:ascii="Times New Roman" w:hAnsi="Times New Roman" w:cs="Times New Roman"/>
          <w:sz w:val="28"/>
          <w:szCs w:val="28"/>
        </w:rPr>
        <w:t xml:space="preserve"> настоящих Правил, обязаны обеспечивать чистоту и порядок в отношении объектов и территорий, определенных </w:t>
      </w:r>
      <w:hyperlink r:id="rId32" w:history="1">
        <w:r w:rsidRPr="008648EC">
          <w:rPr>
            <w:rFonts w:ascii="Times New Roman" w:hAnsi="Times New Roman" w:cs="Times New Roman"/>
            <w:sz w:val="28"/>
            <w:szCs w:val="28"/>
          </w:rPr>
          <w:t>Законом</w:t>
        </w:r>
      </w:hyperlink>
      <w:r w:rsidRPr="008648EC">
        <w:rPr>
          <w:rFonts w:ascii="Times New Roman" w:hAnsi="Times New Roman" w:cs="Times New Roman"/>
          <w:sz w:val="28"/>
          <w:szCs w:val="28"/>
        </w:rPr>
        <w:t xml:space="preserve"> Тульской области от 09.12.2013 </w:t>
      </w:r>
      <w:r w:rsidR="00C4019A" w:rsidRPr="008648EC">
        <w:rPr>
          <w:rFonts w:ascii="Times New Roman" w:hAnsi="Times New Roman" w:cs="Times New Roman"/>
          <w:sz w:val="28"/>
          <w:szCs w:val="28"/>
        </w:rPr>
        <w:t>№</w:t>
      </w:r>
      <w:r w:rsidRPr="008648EC">
        <w:rPr>
          <w:rFonts w:ascii="Times New Roman" w:hAnsi="Times New Roman" w:cs="Times New Roman"/>
          <w:sz w:val="28"/>
          <w:szCs w:val="28"/>
        </w:rPr>
        <w:t xml:space="preserve"> 2040-ЗТО "Об обеспечении чистоты и порядка на территории Тульской области" и настоящими Правилами.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8.1.8. Несоблюдение требований в сфере обеспечения чистоты и порядка на территории муниципального образования </w:t>
      </w:r>
      <w:r w:rsidR="000F36F8" w:rsidRPr="008648EC">
        <w:rPr>
          <w:rFonts w:ascii="Times New Roman" w:hAnsi="Times New Roman" w:cs="Times New Roman"/>
          <w:sz w:val="28"/>
          <w:szCs w:val="28"/>
        </w:rPr>
        <w:t>рабочий поселок Волово Воловского района</w:t>
      </w:r>
      <w:r w:rsidRPr="008648EC">
        <w:rPr>
          <w:rFonts w:ascii="Times New Roman" w:hAnsi="Times New Roman" w:cs="Times New Roman"/>
          <w:sz w:val="28"/>
          <w:szCs w:val="28"/>
        </w:rPr>
        <w:t xml:space="preserve">, установленных настоящими Правилами, </w:t>
      </w:r>
      <w:hyperlink r:id="rId33" w:history="1">
        <w:r w:rsidRPr="008648EC">
          <w:rPr>
            <w:rFonts w:ascii="Times New Roman" w:hAnsi="Times New Roman" w:cs="Times New Roman"/>
            <w:sz w:val="28"/>
            <w:szCs w:val="28"/>
          </w:rPr>
          <w:t>Законом</w:t>
        </w:r>
      </w:hyperlink>
      <w:r w:rsidRPr="008648EC">
        <w:rPr>
          <w:rFonts w:ascii="Times New Roman" w:hAnsi="Times New Roman" w:cs="Times New Roman"/>
          <w:sz w:val="28"/>
          <w:szCs w:val="28"/>
        </w:rPr>
        <w:t xml:space="preserve"> Тульской области от 09.12.2013 </w:t>
      </w:r>
      <w:r w:rsidR="00C4019A" w:rsidRPr="008648EC">
        <w:rPr>
          <w:rFonts w:ascii="Times New Roman" w:hAnsi="Times New Roman" w:cs="Times New Roman"/>
          <w:sz w:val="28"/>
          <w:szCs w:val="28"/>
        </w:rPr>
        <w:t>№</w:t>
      </w:r>
      <w:r w:rsidRPr="008648EC">
        <w:rPr>
          <w:rFonts w:ascii="Times New Roman" w:hAnsi="Times New Roman" w:cs="Times New Roman"/>
          <w:sz w:val="28"/>
          <w:szCs w:val="28"/>
        </w:rPr>
        <w:t xml:space="preserve"> 2040-ЗТО "Об обеспечении чистоты и порядка на территории Тульской области", запрещено и влечет административную ответственность в соответствии с </w:t>
      </w:r>
      <w:hyperlink r:id="rId34" w:history="1">
        <w:r w:rsidRPr="008648EC">
          <w:rPr>
            <w:rFonts w:ascii="Times New Roman" w:hAnsi="Times New Roman" w:cs="Times New Roman"/>
            <w:sz w:val="28"/>
            <w:szCs w:val="28"/>
          </w:rPr>
          <w:t>Законом</w:t>
        </w:r>
      </w:hyperlink>
      <w:r w:rsidRPr="008648EC">
        <w:rPr>
          <w:rFonts w:ascii="Times New Roman" w:hAnsi="Times New Roman" w:cs="Times New Roman"/>
          <w:sz w:val="28"/>
          <w:szCs w:val="28"/>
        </w:rPr>
        <w:t xml:space="preserve"> Тульской области от 09.06.2003 N 388-ЗТО "Об административных правонарушениях в Тульской области".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8.1.9. Физические и юридические лица обязаны принимать меры по устранению нарушений норм, предусмотренных законодательством в сфере благоустройства и настоящими Правилами, и (или) обстоятельств, представляющих угрозу жизни или здоровью граждан. При невозможности устранения возникающих угроз своими силами должны извещать соответствующие службы и принимать меры к ограждению опасных зон либо объектов от доступа посторонних лиц.</w:t>
      </w:r>
    </w:p>
    <w:p w:rsidR="004C1C17" w:rsidRPr="008648EC" w:rsidRDefault="004C1C17" w:rsidP="002860AA">
      <w:pPr>
        <w:pStyle w:val="ConsPlusNormal"/>
        <w:ind w:left="-567" w:firstLine="567"/>
        <w:rPr>
          <w:rFonts w:ascii="Times New Roman" w:hAnsi="Times New Roman" w:cs="Times New Roman"/>
          <w:sz w:val="4"/>
          <w:szCs w:val="28"/>
        </w:rPr>
      </w:pPr>
    </w:p>
    <w:p w:rsidR="004C1C17" w:rsidRPr="008648EC" w:rsidRDefault="004C1C17" w:rsidP="002860AA">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8.2. Уборка территорий</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8.2.1. Основной задачей уборки территорий является удаление накапливающихся загрязнений, приводящих к возникновению скользкости, запыленности, ухудшению чистоты атмосферы и эстетического вида, а также обеспечение такого состояния дорог, тротуаров, при котором достигается беспрепятственность работы транспорта общего пользования, безопасное движение пешеходов и транспортных средств.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Важнейшим условием качественного выполнения работ является их своевременность.</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8.2.2. Уборка основных транспортных </w:t>
      </w:r>
      <w:r w:rsidR="004362C1" w:rsidRPr="008648EC">
        <w:rPr>
          <w:rFonts w:ascii="Times New Roman" w:hAnsi="Times New Roman" w:cs="Times New Roman"/>
          <w:sz w:val="28"/>
          <w:szCs w:val="28"/>
        </w:rPr>
        <w:t>автомобильных дорог</w:t>
      </w:r>
      <w:r w:rsidRPr="008648EC">
        <w:rPr>
          <w:rFonts w:ascii="Times New Roman" w:hAnsi="Times New Roman" w:cs="Times New Roman"/>
          <w:sz w:val="28"/>
          <w:szCs w:val="28"/>
        </w:rPr>
        <w:t xml:space="preserve"> проводится до </w:t>
      </w:r>
      <w:r w:rsidRPr="008648EC">
        <w:rPr>
          <w:rFonts w:ascii="Times New Roman" w:hAnsi="Times New Roman" w:cs="Times New Roman"/>
          <w:sz w:val="28"/>
          <w:szCs w:val="28"/>
        </w:rPr>
        <w:lastRenderedPageBreak/>
        <w:t>8.00 с поддержанием чистоты и порядка в течение суток.</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8.2.2.1. Уборка дворовых территорий, мест массового пребывания людей (подходы к крупным торговым предприятиям, вокзалам, территориям рынков, торговых зон) производится в весенне-летний период в соответствии с </w:t>
      </w:r>
      <w:hyperlink w:anchor="P1335" w:history="1">
        <w:r w:rsidRPr="008648EC">
          <w:rPr>
            <w:rFonts w:ascii="Times New Roman" w:hAnsi="Times New Roman" w:cs="Times New Roman"/>
            <w:sz w:val="28"/>
            <w:szCs w:val="28"/>
          </w:rPr>
          <w:t>подразделом 8.3</w:t>
        </w:r>
      </w:hyperlink>
      <w:r w:rsidRPr="008648EC">
        <w:rPr>
          <w:rFonts w:ascii="Times New Roman" w:hAnsi="Times New Roman" w:cs="Times New Roman"/>
          <w:sz w:val="28"/>
          <w:szCs w:val="28"/>
        </w:rPr>
        <w:t xml:space="preserve"> настоящих Правил, а в осенне-зимний период в соответствии с </w:t>
      </w:r>
      <w:hyperlink w:anchor="P1450" w:history="1">
        <w:r w:rsidRPr="008648EC">
          <w:rPr>
            <w:rFonts w:ascii="Times New Roman" w:hAnsi="Times New Roman" w:cs="Times New Roman"/>
            <w:sz w:val="28"/>
            <w:szCs w:val="28"/>
          </w:rPr>
          <w:t>подразделом 8.4</w:t>
        </w:r>
      </w:hyperlink>
      <w:r w:rsidRPr="008648EC">
        <w:rPr>
          <w:rFonts w:ascii="Times New Roman" w:hAnsi="Times New Roman" w:cs="Times New Roman"/>
          <w:sz w:val="28"/>
          <w:szCs w:val="28"/>
        </w:rPr>
        <w:t xml:space="preserve"> настоящих Правил с поддержанием чистоты в течение всего рабочего дня.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8.2.3.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8.2.4. Уборку и очистку автобусных остановок обязаны производить организации, на основании договоров по уборке территорий улиц, на которых расположены эти остановки.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8.2.5. Уборку и очистку конечных автобусных остановок, территорий диспетчерских пунктов обязаны обеспечивать специализированные организации или организации, эксплуатирующие данные объекты.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8.2.6. Уборку и очистку остановок, на которых расположены нестационарные торговые объекты, осуществляют собственники нестационарных торговых объектов, если иное не предусмотрено договором, в границах прилегающих территорий.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8.2.7. Уборка тротуаров должна быть проведена до начала уборки дорог. Перемещение снега (или смета) с тротуаров на дороги и с дорог на тротуары запрещается.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w:t>
      </w:r>
      <w:r w:rsidR="009B1C34" w:rsidRPr="008648EC">
        <w:rPr>
          <w:rFonts w:ascii="Times New Roman" w:hAnsi="Times New Roman" w:cs="Times New Roman"/>
          <w:sz w:val="28"/>
          <w:szCs w:val="28"/>
        </w:rPr>
        <w:t>8</w:t>
      </w:r>
      <w:r w:rsidRPr="008648EC">
        <w:rPr>
          <w:rFonts w:ascii="Times New Roman" w:hAnsi="Times New Roman" w:cs="Times New Roman"/>
          <w:sz w:val="28"/>
          <w:szCs w:val="28"/>
        </w:rPr>
        <w:t>.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w:t>
      </w:r>
      <w:r w:rsidR="009B1C34" w:rsidRPr="008648EC">
        <w:rPr>
          <w:rFonts w:ascii="Times New Roman" w:hAnsi="Times New Roman" w:cs="Times New Roman"/>
          <w:sz w:val="28"/>
          <w:szCs w:val="28"/>
        </w:rPr>
        <w:t>9</w:t>
      </w:r>
      <w:r w:rsidRPr="008648EC">
        <w:rPr>
          <w:rFonts w:ascii="Times New Roman" w:hAnsi="Times New Roman" w:cs="Times New Roman"/>
          <w:sz w:val="28"/>
          <w:szCs w:val="28"/>
        </w:rPr>
        <w:t>.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обязаны осуществлять собственники, если иное не предусмотрено договором.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8.2.1</w:t>
      </w:r>
      <w:r w:rsidR="009B1C34" w:rsidRPr="008648EC">
        <w:rPr>
          <w:rFonts w:ascii="Times New Roman" w:hAnsi="Times New Roman" w:cs="Times New Roman"/>
          <w:sz w:val="28"/>
          <w:szCs w:val="28"/>
        </w:rPr>
        <w:t>0</w:t>
      </w:r>
      <w:r w:rsidRPr="008648EC">
        <w:rPr>
          <w:rFonts w:ascii="Times New Roman" w:hAnsi="Times New Roman" w:cs="Times New Roman"/>
          <w:sz w:val="28"/>
          <w:szCs w:val="28"/>
        </w:rPr>
        <w:t>. Уборку мостов, путепроводов, подземных и наземных пешеходных переходов, виадуков и прилегающих к ним территорий обязаны производить собственники, если иное не предусмотрено договором.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8.2.1</w:t>
      </w:r>
      <w:r w:rsidR="009B1C34" w:rsidRPr="008648EC">
        <w:rPr>
          <w:rFonts w:ascii="Times New Roman" w:hAnsi="Times New Roman" w:cs="Times New Roman"/>
          <w:sz w:val="28"/>
          <w:szCs w:val="28"/>
        </w:rPr>
        <w:t>1</w:t>
      </w:r>
      <w:r w:rsidRPr="008648EC">
        <w:rPr>
          <w:rFonts w:ascii="Times New Roman" w:hAnsi="Times New Roman" w:cs="Times New Roman"/>
          <w:sz w:val="28"/>
          <w:szCs w:val="28"/>
        </w:rPr>
        <w:t xml:space="preserve">. Железнодорожные пути, проходящие в границах муниципального образования </w:t>
      </w:r>
      <w:r w:rsidR="009B1C34" w:rsidRPr="008648EC">
        <w:rPr>
          <w:rFonts w:ascii="Times New Roman" w:hAnsi="Times New Roman" w:cs="Times New Roman"/>
          <w:sz w:val="28"/>
          <w:szCs w:val="28"/>
        </w:rPr>
        <w:t>рабочий поселок Волово Воловского района</w:t>
      </w:r>
      <w:r w:rsidRPr="008648EC">
        <w:rPr>
          <w:rFonts w:ascii="Times New Roman" w:hAnsi="Times New Roman" w:cs="Times New Roman"/>
          <w:sz w:val="28"/>
          <w:szCs w:val="28"/>
        </w:rPr>
        <w:t>, в пределах полосы отвода обязаны убирать и содержать железнодорожные организации, эксплуатирующие данные сооружения.</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47" w:name="P1130"/>
      <w:bookmarkEnd w:id="47"/>
      <w:r w:rsidRPr="008648EC">
        <w:rPr>
          <w:rFonts w:ascii="Times New Roman" w:hAnsi="Times New Roman" w:cs="Times New Roman"/>
          <w:sz w:val="28"/>
          <w:szCs w:val="28"/>
        </w:rPr>
        <w:t>8.2.1</w:t>
      </w:r>
      <w:r w:rsidR="009B1C34" w:rsidRPr="008648EC">
        <w:rPr>
          <w:rFonts w:ascii="Times New Roman" w:hAnsi="Times New Roman" w:cs="Times New Roman"/>
          <w:sz w:val="28"/>
          <w:szCs w:val="28"/>
        </w:rPr>
        <w:t>2</w:t>
      </w:r>
      <w:r w:rsidRPr="008648EC">
        <w:rPr>
          <w:rFonts w:ascii="Times New Roman" w:hAnsi="Times New Roman" w:cs="Times New Roman"/>
          <w:sz w:val="28"/>
          <w:szCs w:val="28"/>
        </w:rPr>
        <w:t>. Санитарную уборку территории от ОПП с последующей организацией вывоза на объекты хранения отходов, скос сорной растительности, а также обрезку крон деревьев, в охранной зоне (2,0 м), отведенной для размещения и эксплуатации линий электропередач, газовых, водопроводных и тепловых сетей осуществляют организации, эксплуатирующие указанные сети и линии электропередач.</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8.2.1</w:t>
      </w:r>
      <w:r w:rsidR="009B1C34" w:rsidRPr="008648EC">
        <w:rPr>
          <w:rFonts w:ascii="Times New Roman" w:hAnsi="Times New Roman" w:cs="Times New Roman"/>
          <w:sz w:val="28"/>
          <w:szCs w:val="28"/>
        </w:rPr>
        <w:t>2</w:t>
      </w:r>
      <w:r w:rsidRPr="008648EC">
        <w:rPr>
          <w:rFonts w:ascii="Times New Roman" w:hAnsi="Times New Roman" w:cs="Times New Roman"/>
          <w:sz w:val="28"/>
          <w:szCs w:val="28"/>
        </w:rPr>
        <w:t xml:space="preserve">.1. </w:t>
      </w:r>
      <w:r w:rsidR="009B1C34" w:rsidRPr="008648EC">
        <w:rPr>
          <w:rFonts w:ascii="Times New Roman" w:hAnsi="Times New Roman" w:cs="Times New Roman"/>
          <w:sz w:val="28"/>
          <w:szCs w:val="28"/>
        </w:rPr>
        <w:t>Если с</w:t>
      </w:r>
      <w:r w:rsidRPr="008648EC">
        <w:rPr>
          <w:rFonts w:ascii="Times New Roman" w:hAnsi="Times New Roman" w:cs="Times New Roman"/>
          <w:sz w:val="28"/>
          <w:szCs w:val="28"/>
        </w:rPr>
        <w:t xml:space="preserve">ети являются бесхозяйными, уборка и очистка территорий организуется администрацией </w:t>
      </w:r>
      <w:r w:rsidR="009B1C34" w:rsidRPr="008648EC">
        <w:rPr>
          <w:rFonts w:ascii="Times New Roman" w:hAnsi="Times New Roman" w:cs="Times New Roman"/>
          <w:sz w:val="28"/>
          <w:szCs w:val="28"/>
        </w:rPr>
        <w:t xml:space="preserve">рабочий поселок Волово Воловского района </w:t>
      </w:r>
      <w:r w:rsidRPr="008648EC">
        <w:rPr>
          <w:rFonts w:ascii="Times New Roman" w:hAnsi="Times New Roman" w:cs="Times New Roman"/>
          <w:sz w:val="28"/>
          <w:szCs w:val="28"/>
        </w:rPr>
        <w:t>на основании заключенных муниципальных контрактов.</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48" w:name="P1132"/>
      <w:bookmarkEnd w:id="48"/>
      <w:r w:rsidRPr="008648EC">
        <w:rPr>
          <w:rFonts w:ascii="Times New Roman" w:hAnsi="Times New Roman" w:cs="Times New Roman"/>
          <w:sz w:val="28"/>
          <w:szCs w:val="28"/>
        </w:rPr>
        <w:t>8.2.14. Ответственность за содержание территорий, прилегающих к объектам жилищно-коммунального назначения (здания котельных, насосных станций, тепловые камеры, электрические подстанции и др.) несут специализированные организации, являющиеся владельцами указанных объектов и (или) осуществляющие эксплуатацию сетей.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8.2.14.1 Окраску, штукатурку, побелку фасадов объектов, указанных в </w:t>
      </w:r>
      <w:hyperlink w:anchor="P1132" w:history="1">
        <w:r w:rsidRPr="008648EC">
          <w:rPr>
            <w:rFonts w:ascii="Times New Roman" w:hAnsi="Times New Roman" w:cs="Times New Roman"/>
            <w:sz w:val="28"/>
            <w:szCs w:val="28"/>
          </w:rPr>
          <w:t>пункте 8.2.14</w:t>
        </w:r>
      </w:hyperlink>
      <w:r w:rsidRPr="008648EC">
        <w:rPr>
          <w:rFonts w:ascii="Times New Roman" w:hAnsi="Times New Roman" w:cs="Times New Roman"/>
          <w:sz w:val="28"/>
          <w:szCs w:val="28"/>
        </w:rPr>
        <w:t xml:space="preserve"> настоящих Правил, осуществляют по мере необходимости, но не реже 2 раз в год.</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8.2.15.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Выполнение работ по уборке, благоустройству и озеленению территории муниципального образования в период проведения "Месячника по благоустройству и санитарной очистке" осуществляется на основании постановления администрации муниципального образования </w:t>
      </w:r>
      <w:r w:rsidR="009B1C34" w:rsidRPr="008648EC">
        <w:rPr>
          <w:rFonts w:ascii="Times New Roman" w:hAnsi="Times New Roman" w:cs="Times New Roman"/>
          <w:sz w:val="28"/>
          <w:szCs w:val="28"/>
        </w:rPr>
        <w:t>Воловский район</w:t>
      </w:r>
      <w:r w:rsidRPr="008648EC">
        <w:rPr>
          <w:rFonts w:ascii="Times New Roman" w:hAnsi="Times New Roman" w:cs="Times New Roman"/>
          <w:sz w:val="28"/>
          <w:szCs w:val="28"/>
        </w:rPr>
        <w:t>.</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8.2.16. Ответственность за организацию и производство уборочных работ в соответствии с настоящими Правилами возлагается:</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49" w:name="P1137"/>
      <w:bookmarkEnd w:id="49"/>
      <w:r w:rsidRPr="008648EC">
        <w:rPr>
          <w:rFonts w:ascii="Times New Roman" w:hAnsi="Times New Roman" w:cs="Times New Roman"/>
          <w:sz w:val="28"/>
          <w:szCs w:val="28"/>
        </w:rPr>
        <w:t>8.2.16.1. За уборку и содержание проезжей части по всей ширине дорог, площадей, улиц и проездов дорожной сети, трамвайных путей, расположенных на одном уровне с проезжей частью - на организации, с которыми заключены муниципальные контракты по уборке города.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8.2.16.2. За уборку и содержание придомовых территорий и межквартальных проездов многоквартирных жилых домов - на собственников помещений в МКД, либо на уполномоченные ими организации.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8.2.16.3. За уборку набережных, мостов, путепроводов, эстакад и подземных переходов - на организации, с которыми заключены муниципальные контракты по уборке </w:t>
      </w:r>
      <w:r w:rsidR="009B1C34" w:rsidRPr="008648EC">
        <w:rPr>
          <w:rFonts w:ascii="Times New Roman" w:hAnsi="Times New Roman" w:cs="Times New Roman"/>
          <w:sz w:val="28"/>
          <w:szCs w:val="28"/>
        </w:rPr>
        <w:t>поселка</w:t>
      </w:r>
      <w:r w:rsidRPr="008648EC">
        <w:rPr>
          <w:rFonts w:ascii="Times New Roman" w:hAnsi="Times New Roman" w:cs="Times New Roman"/>
          <w:sz w:val="28"/>
          <w:szCs w:val="28"/>
        </w:rPr>
        <w:t>.</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8.2.16.4. 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организации, с которыми заключены муниципальные контракты по уборке </w:t>
      </w:r>
      <w:r w:rsidR="009B1C34" w:rsidRPr="008648EC">
        <w:rPr>
          <w:rFonts w:ascii="Times New Roman" w:hAnsi="Times New Roman" w:cs="Times New Roman"/>
          <w:sz w:val="28"/>
          <w:szCs w:val="28"/>
        </w:rPr>
        <w:t>поселка</w:t>
      </w:r>
      <w:r w:rsidRPr="008648EC">
        <w:rPr>
          <w:rFonts w:ascii="Times New Roman" w:hAnsi="Times New Roman" w:cs="Times New Roman"/>
          <w:sz w:val="28"/>
          <w:szCs w:val="28"/>
        </w:rPr>
        <w:t>.</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8.2.16.5. За уборку территорий, прилегающих к входам по периметру наземной части перехода, на организации, с которыми заключены муниципальные контракты по уборке </w:t>
      </w:r>
      <w:r w:rsidR="009B1C34" w:rsidRPr="008648EC">
        <w:rPr>
          <w:rFonts w:ascii="Times New Roman" w:hAnsi="Times New Roman" w:cs="Times New Roman"/>
          <w:sz w:val="28"/>
          <w:szCs w:val="28"/>
        </w:rPr>
        <w:t>поселка</w:t>
      </w:r>
      <w:r w:rsidRPr="008648EC">
        <w:rPr>
          <w:rFonts w:ascii="Times New Roman" w:hAnsi="Times New Roman" w:cs="Times New Roman"/>
          <w:sz w:val="28"/>
          <w:szCs w:val="28"/>
        </w:rPr>
        <w:t>.</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8.2.16.6. За уборку, благоустройство и содержание территорий, прилегающих к отдельно стоящим рекламоносителям, в том числе опорам для размещения рекламных перетяжек (транспарантов), - на собственников рекламных конструкций либо арендаторов рекламных конструкций, если указанное предусмотрено договором.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8.2.16.7. За уборку и содержание территорий, прилегающих к нестационарным торговым объектам - на собственников нестационарных </w:t>
      </w:r>
      <w:r w:rsidRPr="008648EC">
        <w:rPr>
          <w:rFonts w:ascii="Times New Roman" w:hAnsi="Times New Roman" w:cs="Times New Roman"/>
          <w:sz w:val="28"/>
          <w:szCs w:val="28"/>
        </w:rPr>
        <w:lastRenderedPageBreak/>
        <w:t>торговых объектов, если иное не предусмотрено законом или договором.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8.2.16.8. За уборку и содержание длительное время неиспользуемых и неосваиваемых территорий, территорий после сноса строений - на собственников, арендаторов (правообладателей) если законом или договором не предусмотрено иное.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8.2.16.9. За уборку, благоустройство, поддержание чистоты территорий, въездов и выездов АЗС, ГАЗС, автомоечных постов, шиномонтажных и авторемонтных мастерских, заправочных комплексов, платных и бесплатных автостоянок и прилегающих территорий - на собственников, арендаторов (правообладателей) указанных объектов.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8.2.16.10. За уборку и вывоз бытового мусора, снега с территорий автостоянок, парковочных карманов, гаражей - на их собственников (владельцев).</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50" w:name="P1147"/>
      <w:bookmarkEnd w:id="50"/>
      <w:r w:rsidRPr="008648EC">
        <w:rPr>
          <w:rFonts w:ascii="Times New Roman" w:hAnsi="Times New Roman" w:cs="Times New Roman"/>
          <w:sz w:val="28"/>
          <w:szCs w:val="28"/>
        </w:rPr>
        <w:t>8.2.16.11. За уборку и содержание территорий физических лиц, организаций и иных хозяйствующих субъектов - на собственников (владельцев) территорий.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8.2.16.12. За уборку и содержание земель общего пользования, не указанных в </w:t>
      </w:r>
      <w:hyperlink w:anchor="P1137" w:history="1">
        <w:r w:rsidRPr="008648EC">
          <w:rPr>
            <w:rFonts w:ascii="Times New Roman" w:hAnsi="Times New Roman" w:cs="Times New Roman"/>
            <w:sz w:val="28"/>
            <w:szCs w:val="28"/>
          </w:rPr>
          <w:t>п. п. 8.2.16.1</w:t>
        </w:r>
      </w:hyperlink>
      <w:r w:rsidRPr="008648EC">
        <w:rPr>
          <w:rFonts w:ascii="Times New Roman" w:hAnsi="Times New Roman" w:cs="Times New Roman"/>
          <w:sz w:val="28"/>
          <w:szCs w:val="28"/>
        </w:rPr>
        <w:t xml:space="preserve"> - </w:t>
      </w:r>
      <w:hyperlink w:anchor="P1147" w:history="1">
        <w:r w:rsidRPr="008648EC">
          <w:rPr>
            <w:rFonts w:ascii="Times New Roman" w:hAnsi="Times New Roman" w:cs="Times New Roman"/>
            <w:sz w:val="28"/>
            <w:szCs w:val="28"/>
          </w:rPr>
          <w:t>8.2.16.11</w:t>
        </w:r>
      </w:hyperlink>
      <w:r w:rsidRPr="008648EC">
        <w:rPr>
          <w:rFonts w:ascii="Times New Roman" w:hAnsi="Times New Roman" w:cs="Times New Roman"/>
          <w:sz w:val="28"/>
          <w:szCs w:val="28"/>
        </w:rPr>
        <w:t xml:space="preserve"> настоящих Правил, - на уполномоченные отраслевые (функциональные), территориальные органы, осуществляющие организацию благоустройства по заключенным договорам.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8.2.17.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8.2.18. Физические и юридические лица, осуществляющие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а также гаражные кооперативы, объекты религиозного значения, обязаны обеспечить наличие туалетов как для сотрудников, так и для посетителей в ежедневном исправном рабочем состоянии. Установка туалетов осуществляется в соответствии с санитарными нормами и правилами.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8.2.19. Общественные стационарные туалеты и биотуалеты долж</w:t>
      </w:r>
      <w:r w:rsidR="007971D9" w:rsidRPr="008648EC">
        <w:rPr>
          <w:rFonts w:ascii="Times New Roman" w:hAnsi="Times New Roman" w:cs="Times New Roman"/>
          <w:sz w:val="28"/>
          <w:szCs w:val="28"/>
        </w:rPr>
        <w:t xml:space="preserve">ны содержаться в соответствии с </w:t>
      </w:r>
      <w:hyperlink r:id="rId35" w:history="1">
        <w:r w:rsidR="007971D9" w:rsidRPr="008648EC">
          <w:rPr>
            <w:rFonts w:ascii="Times New Roman" w:hAnsi="Times New Roman" w:cs="Times New Roman"/>
            <w:sz w:val="28"/>
            <w:szCs w:val="28"/>
          </w:rPr>
          <w:t>с</w:t>
        </w:r>
        <w:r w:rsidRPr="008648EC">
          <w:rPr>
            <w:rFonts w:ascii="Times New Roman" w:hAnsi="Times New Roman" w:cs="Times New Roman"/>
            <w:sz w:val="28"/>
            <w:szCs w:val="28"/>
          </w:rPr>
          <w:t>анитарными правилами</w:t>
        </w:r>
      </w:hyperlink>
      <w:r w:rsidRPr="008648EC">
        <w:rPr>
          <w:rFonts w:ascii="Times New Roman" w:hAnsi="Times New Roman" w:cs="Times New Roman"/>
          <w:sz w:val="28"/>
          <w:szCs w:val="28"/>
        </w:rPr>
        <w:t xml:space="preserve"> устройства и с</w:t>
      </w:r>
      <w:r w:rsidR="007971D9" w:rsidRPr="008648EC">
        <w:rPr>
          <w:rFonts w:ascii="Times New Roman" w:hAnsi="Times New Roman" w:cs="Times New Roman"/>
          <w:sz w:val="28"/>
          <w:szCs w:val="28"/>
        </w:rPr>
        <w:t>одержания общественных уборных</w:t>
      </w:r>
      <w:r w:rsidRPr="008648EC">
        <w:rPr>
          <w:rFonts w:ascii="Times New Roman" w:hAnsi="Times New Roman" w:cs="Times New Roman"/>
          <w:sz w:val="28"/>
          <w:szCs w:val="28"/>
        </w:rPr>
        <w:t>, их уборка должна производиться не менее двух раз в день с обязательной дезинфекцией. Ответственность за санитарное и техническое состояние туалетов несут их собственники, арендаторы (правообладатели) или специализированные организации, на обслуживании которых они находятся.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8.2.20. Запрещается: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оставлять мусор на улицах, площадях, участках с зелеными насаждениями, в скверах, парках, на газонах, на пляжах и других территориях общего пользования;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сливать отработанные масла и ГСМ на рельеф местности;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осуществлять мойку, чистку салона и техническое обслуживание транспортных средств в местах, не предусмотренных для этих целей (около водоразборных колонок, водоемов, ручьев, прудов, рек, у жилых зданий и т.д.), в том числе на конечных пунктах маршрутов регулярных пассажирских перевозок.</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Содержание дорожек и площадок</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8.2.21. Содержание дорожек и площадок должно заключаться в подметании, сборе мусора, уборке снега, посыпке песком в случае гололеда и других работах. Подметание дорожек и площадок проводится утром, когда движение минимальное. Садово-парковые дорожки на объектах с повышенной интенсивностью пешеходного движения, а также в мемориальных, исторических и других местах должны подметаться и при необходимости мыться ежедневно по установленному режиму.</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8.2.21.1. Щебеночные дорожки и площадки в летний сезон необходимо поливать, асфальтовые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 и площадках.</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8.2.21.2. Зимой при обледенении садовые дорожки и площадки необходимо посыпать песком или другими противоскользящими материалами.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8.2.21.3. Садово-парковые дорожки и площадки необходимо очищать от снега. Снег сгребается рыхлым до момента уплотнения. На дорожках с интенсивным движением снег должен сгребаться после каждого снегопада.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8.2.21.4. Края дорожек, не обрамленные бортовым камнем, необходимо два раза за сезон (весной и осенью) обрезать. Обрезка должна производиться в соответствии с профилем дорожки или площадки на прямолинейных участках - обязательно по шнуру. Грунтовые дорожки должны быть очищены от сорняков.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8.2.21.5. В случае необходимости производятся работы по ремонту дорожек.</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На щебеночных дорожках производится очистка поверхностных слоев дорожек со срезкой и удалением грязи, старого специального слоя до щебенки, разравниванием и прикатыванием катком (три прохода).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Специальная смесь готовится из расчета (в процентах): глины - 30, земли - 20, извести гашеной - 20, строительных высевок шлака или песка - 30. Смесь пропускается через грохот. Смесь наносится слоем 10 см в рыхлом состоянии. После прикатки толщина слоя должна быть 7 см.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Вдоль грунтовых дорожек обрезаются бровки (газонные) проводится планировка полотна дорожки под шаблон со срезкой бугров и засыпкой </w:t>
      </w:r>
      <w:r w:rsidRPr="008648EC">
        <w:rPr>
          <w:rFonts w:ascii="Times New Roman" w:hAnsi="Times New Roman" w:cs="Times New Roman"/>
          <w:sz w:val="28"/>
          <w:szCs w:val="28"/>
        </w:rPr>
        <w:lastRenderedPageBreak/>
        <w:t>углублений, смачивание, присыпка песком слоем до 2 см и прикатка катком (до трех проходов).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На дорожках из плиточного покрытия разрушенная плитка подлежит замене с выравниванием, уплотнением основания и удалением травяного покрова.</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Содержание строительных площадок</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bookmarkStart w:id="51" w:name="P1174"/>
      <w:bookmarkEnd w:id="51"/>
      <w:r w:rsidRPr="008648EC">
        <w:rPr>
          <w:rFonts w:ascii="Times New Roman" w:hAnsi="Times New Roman" w:cs="Times New Roman"/>
          <w:sz w:val="28"/>
          <w:szCs w:val="28"/>
        </w:rPr>
        <w:t>8.2.22. Содержание строительных площадок, восстановление внешнего благоустройства после окончания строительных работ осуществляется в пределах пятнадцатиметровой зоны от границ строительной площадки, возлагается на собственника, арендатора земельного участка, Заказчика или генеральную подрядную организацию.</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8.2.23. До начала строительных, ремонтных и иных видов работ (далее - работ) необходимо:</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установить по всему периметру территории строительной площадки сплошное ограждение;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обеспечить общую устойчивость, прочность, надежность, эксплуатационную безопасность ограждения строительной площадки;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разместить при въезде на территорию строительной площадки информационный щит строительного объекта и содержать его в надлежащем состоянии (информационный щит должен иметь информацию о наименовании организации Заказчика, генподрядчика, фамилии лица, ответственного за производство строительных работ, номерах телефонов, схеме въезда и выезда автотранспорта со строительной площадки в соответствии со строительным генпланом, строительными нормами и правилами);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обеспечить временные тротуары для пешеходов (в случае необходимости);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обеспечить наружное освещение по периметру строительной площадки;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обеспечить вывоз снега, убранного с территории строительной площадки;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восстановить разрушенные и поврежденные дорожные покрытия, зеленые насаждения, газоны, тротуары, откосы, малые архитектурные формы, произведенные при производстве работ.</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52" w:name="P1187"/>
      <w:bookmarkEnd w:id="52"/>
      <w:r w:rsidRPr="008648EC">
        <w:rPr>
          <w:rFonts w:ascii="Times New Roman" w:hAnsi="Times New Roman" w:cs="Times New Roman"/>
          <w:sz w:val="28"/>
          <w:szCs w:val="28"/>
        </w:rPr>
        <w:t xml:space="preserve">8.2.24. Территория стройплощадки должна быть огорожена сплошным ограждением по ее границам, указанным в строительном генеральном плане. В соответствии с этим планом должны быть установлены указывающие, </w:t>
      </w:r>
      <w:r w:rsidRPr="008648EC">
        <w:rPr>
          <w:rFonts w:ascii="Times New Roman" w:hAnsi="Times New Roman" w:cs="Times New Roman"/>
          <w:sz w:val="28"/>
          <w:szCs w:val="28"/>
        </w:rPr>
        <w:lastRenderedPageBreak/>
        <w:t>предупреждающие и запрещающие знаки, ограждены и отмечены опасные зоны и маршруты, отведены и обозначены зоны выполнения работ повышенной опасности.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Ограждения (стройплощадки) должны быть изготовлены из железобетонных заборных плит, оцинкованного профнастила либо деревянного настила из обрезной доски, содержаться в чистоте и исправном состоянии и не иметь дефектов, сказывающихся на их эстетическом виде или прочности. Дефектами, сказывающимися на эстетическом виде ограждения являются: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отклонение ограждения от вертикали более чем на 2°;</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наличие изломов железобетонных заборных плит или деревянного настила из обрезной доки, помятостей оцинкованного профнастила;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наличие загрязнения на поверхности ограждения, в том числе наличие грязевых подтеков и пятен;</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наличие граффити (изображений, рисунков, надписей, нанесенных красками, аэрозолями, спреями, чернилами), а также наличие надписей и рисунков, нацарапанных на штукатурке и/или облицовке ограждения, за исключением случаев, когда граффити и иные рисунки наносятся в рамках конкурсов, проводимых администрацией </w:t>
      </w:r>
      <w:r w:rsidR="00DF7DBE" w:rsidRPr="008648EC">
        <w:rPr>
          <w:rFonts w:ascii="Times New Roman" w:hAnsi="Times New Roman" w:cs="Times New Roman"/>
          <w:sz w:val="28"/>
          <w:szCs w:val="28"/>
        </w:rPr>
        <w:t>рабочий поселок Волово Воловского района</w:t>
      </w:r>
      <w:r w:rsidRPr="008648EC">
        <w:rPr>
          <w:rFonts w:ascii="Times New Roman" w:hAnsi="Times New Roman" w:cs="Times New Roman"/>
          <w:sz w:val="28"/>
          <w:szCs w:val="28"/>
        </w:rPr>
        <w:t xml:space="preserve">, либо конкурсов, проводимых иными лицами, получившими согласование (разрешение) администрации </w:t>
      </w:r>
      <w:r w:rsidR="00DF7DBE" w:rsidRPr="008648EC">
        <w:rPr>
          <w:rFonts w:ascii="Times New Roman" w:hAnsi="Times New Roman" w:cs="Times New Roman"/>
          <w:sz w:val="28"/>
          <w:szCs w:val="28"/>
        </w:rPr>
        <w:t xml:space="preserve">муниципального образования Воловский район </w:t>
      </w:r>
      <w:r w:rsidRPr="008648EC">
        <w:rPr>
          <w:rFonts w:ascii="Times New Roman" w:hAnsi="Times New Roman" w:cs="Times New Roman"/>
          <w:sz w:val="28"/>
          <w:szCs w:val="28"/>
        </w:rPr>
        <w:t>на проведение конкурса.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При монтаже ограждения стройплощадки должны быть выдержаны вертикальность и устойчивость к внешним воздействиям. Конструкция ограждения строительной площадки должна удовлетворять требованиям ГОСТ 23407-78. Высота ограждения территории строительных площадок должна быть - 2,0 м. На элементах и деталях ограждений не допускается наличие острых кромок, заусенцев и неровностей, которые могут стать причиной травматизма.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Запрещается наличие в ограждениях проемов, кроме ворот и калиток, контролируемых в течение рабочего времени и запираемых после его окончания.</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53" w:name="P1195"/>
      <w:bookmarkEnd w:id="53"/>
      <w:r w:rsidRPr="008648EC">
        <w:rPr>
          <w:rFonts w:ascii="Times New Roman" w:hAnsi="Times New Roman" w:cs="Times New Roman"/>
          <w:sz w:val="28"/>
          <w:szCs w:val="28"/>
        </w:rPr>
        <w:t>8.2.25.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70 см. Козырек должен выдерживать действие снеговой нагрузки, а также нагрузки от падения одиночных мелких предметов. В зимнее время защитный козырек и тротуар должен регулярно очищаться от снега.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8.2.26. Строительство и реконструкция объектов капитального строительства без сплошного ограждения, соответствующего требованиям </w:t>
      </w:r>
      <w:hyperlink w:anchor="P1187" w:history="1">
        <w:r w:rsidRPr="008648EC">
          <w:rPr>
            <w:rFonts w:ascii="Times New Roman" w:hAnsi="Times New Roman" w:cs="Times New Roman"/>
            <w:sz w:val="28"/>
            <w:szCs w:val="28"/>
          </w:rPr>
          <w:t>пунктов 8.2.24</w:t>
        </w:r>
      </w:hyperlink>
      <w:r w:rsidRPr="008648EC">
        <w:rPr>
          <w:rFonts w:ascii="Times New Roman" w:hAnsi="Times New Roman" w:cs="Times New Roman"/>
          <w:sz w:val="28"/>
          <w:szCs w:val="28"/>
        </w:rPr>
        <w:t xml:space="preserve">, </w:t>
      </w:r>
      <w:hyperlink w:anchor="P1195" w:history="1">
        <w:r w:rsidRPr="008648EC">
          <w:rPr>
            <w:rFonts w:ascii="Times New Roman" w:hAnsi="Times New Roman" w:cs="Times New Roman"/>
            <w:sz w:val="28"/>
            <w:szCs w:val="28"/>
          </w:rPr>
          <w:t>8.2.25</w:t>
        </w:r>
      </w:hyperlink>
      <w:r w:rsidRPr="008648EC">
        <w:rPr>
          <w:rFonts w:ascii="Times New Roman" w:hAnsi="Times New Roman" w:cs="Times New Roman"/>
          <w:sz w:val="28"/>
          <w:szCs w:val="28"/>
        </w:rPr>
        <w:t xml:space="preserve"> настоящих Правил, запрещается.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8.2.27.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w:t>
      </w:r>
      <w:r w:rsidRPr="008648EC">
        <w:rPr>
          <w:rFonts w:ascii="Times New Roman" w:hAnsi="Times New Roman" w:cs="Times New Roman"/>
          <w:sz w:val="28"/>
          <w:szCs w:val="28"/>
        </w:rPr>
        <w:lastRenderedPageBreak/>
        <w:t>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8.2.28. Строительные и другие хозяйствующие субъекты, ведущие текущий или капитальный ремонт зданий, размещают бытовые вагончики для временного нахождения в них рабочих и служащих на придомовых территориях или других местах, не мешающих движению транспорта и пешеходов.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8.2.29. Строительные площадки в обязательном порядке должны быть оборудованы пунктами очистки (мойки) колес автотранспорта.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8.2.30. Содержание подъездных путей к стройплощадкам, складирование и хранение мусора вне территории строек.</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8.2.30.1. Обустройство и содержание подъездных путей к строительным площадкам возлагается на Заказчика работ, а в случае наличия генеральной подрядной организации - на генподрядные строительные организации.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8.2.30.2. Выезды со стройплощадки должны выходить на второстепенные дороги. Подъездные пути на стройплощадку и внутриплощадочные пути должны иметь твердое покрытие.</w:t>
      </w:r>
    </w:p>
    <w:p w:rsidR="00DF7DBE"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8.2.30.3. Для складирования и хранения строительных материалов, оборудования, грунта, тары вне территории строек должны быть оборудованы специальные места для этих целей, согласованные с администраци</w:t>
      </w:r>
      <w:r w:rsidR="00DF7DBE" w:rsidRPr="008648EC">
        <w:rPr>
          <w:rFonts w:ascii="Times New Roman" w:hAnsi="Times New Roman" w:cs="Times New Roman"/>
          <w:sz w:val="28"/>
          <w:szCs w:val="28"/>
        </w:rPr>
        <w:t>ей муниципального образования Воловский район.</w:t>
      </w:r>
    </w:p>
    <w:p w:rsidR="00F42206"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8.2.30.4. На период строительства ответственность за уборку и содержание </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территории, прилегающей к ограждению зоны строительной площадки или здания, возлагается на Заказчика или генеральную подрядную организацию.</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8.2.30.5. При производстве работ, связанных со строительством, необходимо обеспечивать сохранность действующих подземных инженерных коммуникаций и наружного освещения.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8.2.30.6. Все элементы благоустройства, поврежденные при производстве работ, должны быть восстановлены в полном объеме Заказчиком или генеральной подрядной организацией.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8.2.30.7. Запрещается производить демонтаж ограждения строительной площадки с целью последующего благоустройства территории до полного окончания строительных работ.</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8.2.31. Запрещается: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(цементно-песчаного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нарушение физическими и юридическими лицами требований </w:t>
      </w:r>
      <w:hyperlink w:anchor="P1174" w:history="1">
        <w:r w:rsidRPr="008648EC">
          <w:rPr>
            <w:rFonts w:ascii="Times New Roman" w:hAnsi="Times New Roman" w:cs="Times New Roman"/>
            <w:sz w:val="28"/>
            <w:szCs w:val="28"/>
          </w:rPr>
          <w:t>пунктов 8.2.22</w:t>
        </w:r>
      </w:hyperlink>
      <w:r w:rsidRPr="008648EC">
        <w:rPr>
          <w:rFonts w:ascii="Times New Roman" w:hAnsi="Times New Roman" w:cs="Times New Roman"/>
          <w:sz w:val="28"/>
          <w:szCs w:val="28"/>
        </w:rPr>
        <w:t xml:space="preserve"> - </w:t>
      </w:r>
      <w:hyperlink w:anchor="P1218" w:history="1">
        <w:r w:rsidRPr="008648EC">
          <w:rPr>
            <w:rFonts w:ascii="Times New Roman" w:hAnsi="Times New Roman" w:cs="Times New Roman"/>
            <w:sz w:val="28"/>
            <w:szCs w:val="28"/>
          </w:rPr>
          <w:t>8.2.35</w:t>
        </w:r>
      </w:hyperlink>
      <w:r w:rsidRPr="008648EC">
        <w:rPr>
          <w:rFonts w:ascii="Times New Roman" w:hAnsi="Times New Roman" w:cs="Times New Roman"/>
          <w:sz w:val="28"/>
          <w:szCs w:val="28"/>
        </w:rPr>
        <w:t xml:space="preserve"> настоящих Правил;</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 и вне специально отведенных </w:t>
      </w:r>
      <w:r w:rsidRPr="008648EC">
        <w:rPr>
          <w:rFonts w:ascii="Times New Roman" w:hAnsi="Times New Roman" w:cs="Times New Roman"/>
          <w:sz w:val="28"/>
          <w:szCs w:val="28"/>
        </w:rPr>
        <w:lastRenderedPageBreak/>
        <w:t>мест;</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установка ограждений строительных площадок с занятием под эти цели тротуаров, газонов, дорог без соответствующего согласования;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вынос грунта и грязи колесами автотранспорта на улично-дорожные сети.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8.2.32. Для складирования мусора и отходов строительного мусора производства на строительной площадке в соответствии с проектом организации строительства (ПОС) должны быть оборудованы специально отведенные места или установлен бункер-накопитель.</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8.2.33. Запрещается складирование мусора, грунта и отходов строительного производства вне специально отведенных для этих целей местах.</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8.2.34. В составе "Проекта организации работ по сносу или демонтажу объектов капитального строительства" должна быть разработана схема движения от объекта капитального строительства до площадки складирования и представлен договор на вывоз строительного мусора.</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54" w:name="P1218"/>
      <w:bookmarkEnd w:id="54"/>
      <w:r w:rsidRPr="008648EC">
        <w:rPr>
          <w:rFonts w:ascii="Times New Roman" w:hAnsi="Times New Roman" w:cs="Times New Roman"/>
          <w:sz w:val="28"/>
          <w:szCs w:val="28"/>
        </w:rPr>
        <w:t>8.2.35. Объекты незавершенного строительства, на которых не ведутся работы, должны быть закрыты строительными сетками либо рекламными баннерами.</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Содержание прилегающих территорий</w:t>
      </w:r>
    </w:p>
    <w:p w:rsidR="004C1C17" w:rsidRPr="008648EC" w:rsidRDefault="004C1C17" w:rsidP="002860AA">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многоквартирных жилых домов</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8.2.36. Придомовые территории должны содержаться в чистоте. Уборка придомовых территорий должна производиться ежедневно в соответствии с действующими нормами, правилами и другими нормативными актами.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Содержание дворовых территорий осуществляется в соответствии с </w:t>
      </w:r>
      <w:hyperlink w:anchor="P1088" w:history="1">
        <w:r w:rsidRPr="008648EC">
          <w:rPr>
            <w:rFonts w:ascii="Times New Roman" w:hAnsi="Times New Roman" w:cs="Times New Roman"/>
            <w:sz w:val="28"/>
            <w:szCs w:val="28"/>
          </w:rPr>
          <w:t>пунктом 8.1.3</w:t>
        </w:r>
      </w:hyperlink>
      <w:r w:rsidRPr="008648EC">
        <w:rPr>
          <w:rFonts w:ascii="Times New Roman" w:hAnsi="Times New Roman" w:cs="Times New Roman"/>
          <w:sz w:val="28"/>
          <w:szCs w:val="28"/>
        </w:rPr>
        <w:t xml:space="preserve"> настоящих Правил.</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Важнейшим условием качественного выполнения работ является их своевременность.</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8.2.37. Запрещается: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хранить ОПП (КГО) на земельном участке, на котором расположен многоквартирный дом, более двух дней;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производить любые работы, отрицательно влияющие на здоровье людей и окружающую среду;</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загромождать и засорять придомовые территории металлическим ломом, строительным и бытовым мусором и другими материалами.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8.2.38. За внешний вид контейнерных площадок и подъездов к ним, исправность контейнеров, расположенных на земельном участке, на котором расположен многоквартирный дом, несут ответственность собственники помещений в многоквартирном доме либо уполномоченные собственниками помещений в многоквартирном доме организации.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8.2.39. Мусоропроводы, мусороприемные камеры должны быть исправными, их необходимо систематически очищать, дезинфицировать и дезинсектировать.</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8.2.40. Сбор отходов производства и потребления от населения осуществляется ежедневно.</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8.2.41. Очистка от отходов производства и потребления, крупногабаритного, строительного мусора земельного участка, на котором расположен </w:t>
      </w:r>
      <w:r w:rsidRPr="008648EC">
        <w:rPr>
          <w:rFonts w:ascii="Times New Roman" w:hAnsi="Times New Roman" w:cs="Times New Roman"/>
          <w:sz w:val="28"/>
          <w:szCs w:val="28"/>
        </w:rPr>
        <w:lastRenderedPageBreak/>
        <w:t>многоквартирный дом, выполняется собственниками помещений в многоквартирном доме либо уполномоченными собственниками помещений в многоквартирном доме лицами.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8.2.42. Вывоз жидких нечистот (жидких коммунальных отходов - ЖКО) из неканализованных домовладений, а также ОПП после проведения ремонта жилых помещений производится по заявкам физических лиц силами организаций, обслуживающих жилищный фонд.</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8.2.43. Запрещается образование свалок вокруг контейнерных площадок.</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8.2.44. Металлолом, крупногабаритный мусор, тара (в разобранном виде), листва, спил деревьев должны складироваться в специально отведенные для этих целей места и вывозиться по мере накопления, но не реже одного раза в неделю. Для лиц, оформивших лимиты на размещение отходов производства и потребления, - в соответствии с указанными лимитами. Организация контейнерных площадок для сбора КГО, а также его своевременный вывоз осуществляется в порядке, предусмотренном </w:t>
      </w:r>
      <w:hyperlink w:anchor="P1582" w:history="1">
        <w:r w:rsidRPr="008648EC">
          <w:rPr>
            <w:rFonts w:ascii="Times New Roman" w:hAnsi="Times New Roman" w:cs="Times New Roman"/>
            <w:sz w:val="28"/>
            <w:szCs w:val="28"/>
          </w:rPr>
          <w:t>пунктом 8.5.17</w:t>
        </w:r>
      </w:hyperlink>
      <w:r w:rsidRPr="008648EC">
        <w:rPr>
          <w:rFonts w:ascii="Times New Roman" w:hAnsi="Times New Roman" w:cs="Times New Roman"/>
          <w:sz w:val="28"/>
          <w:szCs w:val="28"/>
        </w:rPr>
        <w:t xml:space="preserve"> настоящих Правил.</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8.2.45. Собственники помещений в многоквартирном доме либо уполномоченные собственниками помещений в многоквартирном доме лица обязаны обеспечивать:</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установку на обслуживаемой территории контейнеров и (или) бункеров-накопителей для отходов производства потребления, в том числе КГО, а в неканализированных зданиях иметь, кроме того, выгребные ямы;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своевременную уборку прилегающих территорий;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организацию вывоза отходов и контроль за выполнением графика удаления отходов;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свободный подъезд к контейнерным площадкам;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содержание в исправном состоянии контейнеров и (или) бункеров-накопителей для отходов производства и потребления (кроме контейнеров и бункеров-накопителей, находящихся на балансе других организаций) без переполнения и загрязнения территории.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8.2.47. Обязанность по подметанию дворовых территорий многоквартирных домов согласно кадастровому паспорту (в случае его отсутствия - техническому паспорту многоквартирного дома), внутридворовых, внутриквартальных проездов и тротуаров от смета, пыли и мелкого бытового мусора, уборка детских площадок возлагаются на собственников помещений в многоквартирном доме либо на уполномоченных собственниками помещений в многоквартирном доме лиц.</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Уборка должна быть выполнена механизированным способом или вручную в весенне-летний период до 8.00, в осенне-зимний период до 10.00 с поддержанием чистоты в течение всего рабочего дня.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8.2.48. Зимняя уборка дворовых территорий.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8.2.48.1 Тротуары, дворовые территории и проезды должны быть очищены собственниками соответствующих территорий и (или) уполномоченными собственниками помещений в многоквартирных домах организациями, на которые возложена обязанность по уборке территории от снега и наледи до усовершенствованного покрытия (асфальта, брусчатки, тротуарной плитки, </w:t>
      </w:r>
      <w:r w:rsidRPr="008648EC">
        <w:rPr>
          <w:rFonts w:ascii="Times New Roman" w:hAnsi="Times New Roman" w:cs="Times New Roman"/>
          <w:sz w:val="28"/>
          <w:szCs w:val="28"/>
        </w:rPr>
        <w:lastRenderedPageBreak/>
        <w:t>бетона и т.п.). При возникновении наледи (гололеда) производится обработка реагентами.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8.2.49. Крыши, карнизы, водосточные трубы МКД в зимний период должны своевременно освобождаться от нависшего снега и наледи, представляющих угрозу для жизни и здоровья граждан, согласно </w:t>
      </w:r>
      <w:hyperlink w:anchor="P1474" w:history="1">
        <w:r w:rsidRPr="008648EC">
          <w:rPr>
            <w:rFonts w:ascii="Times New Roman" w:hAnsi="Times New Roman" w:cs="Times New Roman"/>
            <w:sz w:val="28"/>
            <w:szCs w:val="28"/>
          </w:rPr>
          <w:t>пункту 8.4.9</w:t>
        </w:r>
      </w:hyperlink>
      <w:r w:rsidRPr="008648EC">
        <w:rPr>
          <w:rFonts w:ascii="Times New Roman" w:hAnsi="Times New Roman" w:cs="Times New Roman"/>
          <w:sz w:val="28"/>
          <w:szCs w:val="28"/>
        </w:rPr>
        <w:t xml:space="preserve"> настоящих Правил.</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8.2.50. Снег, счищаемый с придомовых территорий и внутриквартальных проездов, должен вывозиться для свободного проезда автотранспорта (в том числе машины скорой помощи, пожарные машины и т.п.) и движения пешеходов.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8.2.50.1. В случае временного складирования снежной массы на внутридворовых территориях необходимо предусматривать отвод талых вод.</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8.2.50.2. Не допускается повреждение зеленых насаждений при складировании снега.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8.2.50.3. Участки тротуаров и дворов, покрытые уплотненным снегом, убираются малой снегоуборочной техникой или вручную. Уборка скола должна производиться одновременно со скалыванием или немедленно после него путем вывоза на снежные свалки.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8.2.50.4. Запрещается наличие снежно-ледяных накатов на ступенях при входе в подъезд, крыльце, тротуарах, проезжих частях дворовых территорий и проездов к ним.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8.2.50.5. В первую очередь обрабатываются тротуары и дворовые переходы с уклонами и спусками и участки с интенсивным пешеходным движением.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8.2.51. Детские площадки, расположенные во дворах многоквартирных домов (входящие в состав общего имущества многоквартирного дома, размещенные на земельном участке, на котором расположен многоквартирный дом), в том числе игровое и спортивное оборудование на них, должны: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соответствовать требованиям </w:t>
      </w:r>
      <w:hyperlink w:anchor="P436" w:history="1">
        <w:r w:rsidRPr="008648EC">
          <w:rPr>
            <w:rFonts w:ascii="Times New Roman" w:hAnsi="Times New Roman" w:cs="Times New Roman"/>
            <w:sz w:val="28"/>
            <w:szCs w:val="28"/>
          </w:rPr>
          <w:t>подразделов 2.7</w:t>
        </w:r>
      </w:hyperlink>
      <w:r w:rsidRPr="008648EC">
        <w:rPr>
          <w:rFonts w:ascii="Times New Roman" w:hAnsi="Times New Roman" w:cs="Times New Roman"/>
          <w:sz w:val="28"/>
          <w:szCs w:val="28"/>
        </w:rPr>
        <w:t xml:space="preserve">, </w:t>
      </w:r>
      <w:hyperlink w:anchor="P694" w:history="1">
        <w:r w:rsidRPr="008648EC">
          <w:rPr>
            <w:rFonts w:ascii="Times New Roman" w:hAnsi="Times New Roman" w:cs="Times New Roman"/>
            <w:sz w:val="28"/>
            <w:szCs w:val="28"/>
          </w:rPr>
          <w:t>2.11</w:t>
        </w:r>
      </w:hyperlink>
      <w:r w:rsidRPr="008648EC">
        <w:rPr>
          <w:rFonts w:ascii="Times New Roman" w:hAnsi="Times New Roman" w:cs="Times New Roman"/>
          <w:sz w:val="28"/>
          <w:szCs w:val="28"/>
        </w:rPr>
        <w:t xml:space="preserve"> настоящих Правил;</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иметь планировку поверхности с засыпкой песком неровностей в летнее время;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регулярно подметаться и смачиваться в утреннее время;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очищаться от снега и производиться его откидывание в сторону при толщине слоя выше 15 см в зимнее время;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быть покрашены, окраску ограждений и строений на площадке необходимо производить два раза в год, а ремонт - по мере необходимости.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8.2.51.1. Ответственность за содержание детских площадок, расположенных во дворах многоквартирных домов (входящие в состав общего имущества многоквартирного дома, размещенные на земельном участке, на котором расположен многоквартирный дом), в том числе обеспечение безопасности на них, возлагается на собственников помещений в многоквартирном доме либо уполномоченных собственниками помещений в многоквартирном доме лиц.</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Содержание индивидуальных жилых домов</w:t>
      </w:r>
    </w:p>
    <w:p w:rsidR="004C1C17" w:rsidRPr="008648EC" w:rsidRDefault="004C1C17" w:rsidP="002860AA">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и прилегающих территорий</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8.2.52. Владельцы индивидуальных жилых домов обязаны содержать в порядке земельный участок в пределах землеотвода и обеспечивать надлежащее санитарное состояние прилегающей территории, а именно:</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 xml:space="preserve">- постоянно обеспечивать надлежащее состояние фасадов зданий, заборов и ограждений в соответствии с требованиями </w:t>
      </w:r>
      <w:hyperlink w:anchor="P377" w:history="1">
        <w:r w:rsidRPr="008648EC">
          <w:rPr>
            <w:rFonts w:ascii="Times New Roman" w:hAnsi="Times New Roman" w:cs="Times New Roman"/>
            <w:sz w:val="28"/>
            <w:szCs w:val="28"/>
          </w:rPr>
          <w:t>п. п. 2.5.2.4</w:t>
        </w:r>
      </w:hyperlink>
      <w:r w:rsidRPr="008648EC">
        <w:rPr>
          <w:rFonts w:ascii="Times New Roman" w:hAnsi="Times New Roman" w:cs="Times New Roman"/>
          <w:sz w:val="28"/>
          <w:szCs w:val="28"/>
        </w:rPr>
        <w:t xml:space="preserve">, </w:t>
      </w:r>
      <w:hyperlink w:anchor="P382" w:history="1">
        <w:r w:rsidRPr="008648EC">
          <w:rPr>
            <w:rFonts w:ascii="Times New Roman" w:hAnsi="Times New Roman" w:cs="Times New Roman"/>
            <w:sz w:val="28"/>
            <w:szCs w:val="28"/>
          </w:rPr>
          <w:t>2.5.7</w:t>
        </w:r>
      </w:hyperlink>
      <w:r w:rsidRPr="008648EC">
        <w:rPr>
          <w:rFonts w:ascii="Times New Roman" w:hAnsi="Times New Roman" w:cs="Times New Roman"/>
          <w:sz w:val="28"/>
          <w:szCs w:val="28"/>
        </w:rPr>
        <w:t xml:space="preserve">, </w:t>
      </w:r>
      <w:hyperlink w:anchor="P384" w:history="1">
        <w:r w:rsidRPr="008648EC">
          <w:rPr>
            <w:rFonts w:ascii="Times New Roman" w:hAnsi="Times New Roman" w:cs="Times New Roman"/>
            <w:sz w:val="28"/>
            <w:szCs w:val="28"/>
          </w:rPr>
          <w:t>2.5.8</w:t>
        </w:r>
      </w:hyperlink>
      <w:r w:rsidRPr="008648EC">
        <w:rPr>
          <w:rFonts w:ascii="Times New Roman" w:hAnsi="Times New Roman" w:cs="Times New Roman"/>
          <w:sz w:val="28"/>
          <w:szCs w:val="28"/>
        </w:rPr>
        <w:t xml:space="preserve">, </w:t>
      </w:r>
      <w:hyperlink w:anchor="P1088" w:history="1">
        <w:r w:rsidRPr="008648EC">
          <w:rPr>
            <w:rFonts w:ascii="Times New Roman" w:hAnsi="Times New Roman" w:cs="Times New Roman"/>
            <w:sz w:val="28"/>
            <w:szCs w:val="28"/>
          </w:rPr>
          <w:t>8.1.3</w:t>
        </w:r>
      </w:hyperlink>
      <w:r w:rsidRPr="008648EC">
        <w:rPr>
          <w:rFonts w:ascii="Times New Roman" w:hAnsi="Times New Roman" w:cs="Times New Roman"/>
          <w:sz w:val="28"/>
          <w:szCs w:val="28"/>
        </w:rPr>
        <w:t xml:space="preserve">, </w:t>
      </w:r>
      <w:hyperlink w:anchor="P1686" w:history="1">
        <w:r w:rsidRPr="008648EC">
          <w:rPr>
            <w:rFonts w:ascii="Times New Roman" w:hAnsi="Times New Roman" w:cs="Times New Roman"/>
            <w:sz w:val="28"/>
            <w:szCs w:val="28"/>
          </w:rPr>
          <w:t>8.6.14</w:t>
        </w:r>
      </w:hyperlink>
      <w:r w:rsidRPr="008648EC">
        <w:rPr>
          <w:rFonts w:ascii="Times New Roman" w:hAnsi="Times New Roman" w:cs="Times New Roman"/>
          <w:sz w:val="28"/>
          <w:szCs w:val="28"/>
        </w:rPr>
        <w:t xml:space="preserve"> настоящих Правил, а также прочих сооружений в пределах землеотвода. Своевременно производить поддерживающий их ремонт и окраску;</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производить уборку от мусора, скос сорной растительности;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содержать в порядке зеленые насаждения, проводить санитарную обрезку кустарников и деревьев, поливать их в сухую погоду, не допускать посадок деревьев в охранной зоне газопроводов, кабельных и воздушных линий электропередачи и других инженерных сетей;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очищать канавы и трубы для стока воды в весенний период обеспечивать проход талых вод;</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собирать ТКО только в местах, специально оборудованных в соответствии с санитарными правилами и нормами;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производить сбор ОПП и нечистот в неканализованных индивидуальных жилых домах в места, специально оборудованные для этих целей в соответствии с санитарными правилами и нормами. При подключении индивидуальных жилых домов к сетям централизованного водоснабжения устройство децентрализованных систем водоотведения (выгребных ям, септиков, локальных очистных сооружений) производить в соответствии с требованиями к устройству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 в порядке, предусмотренном </w:t>
      </w:r>
      <w:hyperlink w:anchor="P2951" w:history="1">
        <w:r w:rsidRPr="008648EC">
          <w:rPr>
            <w:rFonts w:ascii="Times New Roman" w:hAnsi="Times New Roman" w:cs="Times New Roman"/>
            <w:sz w:val="28"/>
            <w:szCs w:val="28"/>
          </w:rPr>
          <w:t>разделом 11</w:t>
        </w:r>
      </w:hyperlink>
      <w:r w:rsidRPr="008648EC">
        <w:rPr>
          <w:rFonts w:ascii="Times New Roman" w:hAnsi="Times New Roman" w:cs="Times New Roman"/>
          <w:sz w:val="28"/>
          <w:szCs w:val="28"/>
        </w:rPr>
        <w:t xml:space="preserve"> настоящих Правил;</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иметь заключенный договор со специализированной организацией, имеющей право на обращение с опасными отходами 4 класса опасности, на обслуживание децентрализованных систем водоотведения (выгребных ям, септиков, локальных очистных сооружений) на территориях, где отсутствует возможность подключения к централизованным сетям канализации;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не допускать сброс ОПП и нечистот за пределы земельного участка, находящегося в собственности или владении на ином праве, на пешеходные дорожки, в ливневую канализацию и дренажные канавы (кюветы), на проезжую часть дорог и территории других домовладений;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иметь на домовладениях номерные знаки с обозначением номеров домов и наименования улиц (переулков);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8.2.53. В зоне индивидуальной жилой застройки вывоз ТКО и ОПП осуществляется за счет домовладельцев или лиц, проживающих в домах.</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8.2.54. Собственникам неканализованных домовладений и сооружений, которые расположены на территориях, где отсутствуют централизованные системы водоотведения, запрещается: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 не иметь выгребных ям;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 и др.;</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допускать наполнение выгребных ям нечистотами выше, чем 0,35 м от поверхности земли;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не иметь беспрепятственных подъездов специализированной техники для откачки сточных вод из выгребных ям;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захламлять прилегающую территорию отходами производства и потребления.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8.2.55. В зоне застройки индивидуальными жилыми домами собственникам, иным владельцам и пользователям индивидуальных жилых домов запрещается складирование и хранение строительных материалов, угля и дров вне границ землеотвода без письменного уведомления администрации </w:t>
      </w:r>
      <w:r w:rsidR="00BB060C" w:rsidRPr="008648EC">
        <w:rPr>
          <w:rFonts w:ascii="Times New Roman" w:hAnsi="Times New Roman" w:cs="Times New Roman"/>
          <w:sz w:val="28"/>
          <w:szCs w:val="28"/>
        </w:rPr>
        <w:t>муниципального образования Воловский район</w:t>
      </w:r>
      <w:r w:rsidRPr="008648EC">
        <w:rPr>
          <w:rFonts w:ascii="Times New Roman" w:hAnsi="Times New Roman" w:cs="Times New Roman"/>
          <w:sz w:val="28"/>
          <w:szCs w:val="28"/>
        </w:rPr>
        <w:t>, в котором должны быть указаны вид материалов, складирование и хранение которых предполагается, разумный срок хранения (до 1 года), а также обоснование причин невозможности размещения материалов в границах землеотвода под домовладением.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 случае невозможности установления лиц, осуществивших такое складирование, меры по его ликвидации принима</w:t>
      </w:r>
      <w:r w:rsidR="00BB060C" w:rsidRPr="008648EC">
        <w:rPr>
          <w:rFonts w:ascii="Times New Roman" w:hAnsi="Times New Roman" w:cs="Times New Roman"/>
          <w:sz w:val="28"/>
          <w:szCs w:val="28"/>
        </w:rPr>
        <w:t>е</w:t>
      </w:r>
      <w:r w:rsidRPr="008648EC">
        <w:rPr>
          <w:rFonts w:ascii="Times New Roman" w:hAnsi="Times New Roman" w:cs="Times New Roman"/>
          <w:sz w:val="28"/>
          <w:szCs w:val="28"/>
        </w:rPr>
        <w:t>тся администраци</w:t>
      </w:r>
      <w:r w:rsidR="00BB060C" w:rsidRPr="008648EC">
        <w:rPr>
          <w:rFonts w:ascii="Times New Roman" w:hAnsi="Times New Roman" w:cs="Times New Roman"/>
          <w:sz w:val="28"/>
          <w:szCs w:val="28"/>
        </w:rPr>
        <w:t>ей муниципального образования Воловский район.</w:t>
      </w:r>
      <w:r w:rsidRPr="008648EC">
        <w:rPr>
          <w:rFonts w:ascii="Times New Roman" w:hAnsi="Times New Roman" w:cs="Times New Roman"/>
          <w:sz w:val="28"/>
          <w:szCs w:val="28"/>
        </w:rPr>
        <w:t xml:space="preserve"> </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Содержание иных территорий</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8.2.56. Благоустройство территорий обеспечивается: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уполномоченными отраслевыми (функциональными), территориальными органами, осуществляющими организацию благоустройства по заключенным договорам;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специализированными и другими организациями, имеющими договоры на выполнение работ по санитарной очистке и механизированной уборке;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физическими и юридическими лицами в отношении объектов и территорий, находящихся у них на праве собственности, если иное не предусмотрено законом или договором;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физическими и юридическими лицами - собственниками индивидуальных жилых домов, собственниками жилых помещений в многоквартирных жилых домах - самостоятельно либо посредством привлечения специализированных организаций, управляющих компаний в отношении придомовых территорий и объектов озеленения и благоустройства, расположенных в границах придомовых территорий.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8.2.57. Уборка территорий.</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55" w:name="P1297"/>
      <w:bookmarkEnd w:id="55"/>
      <w:r w:rsidRPr="008648EC">
        <w:rPr>
          <w:rFonts w:ascii="Times New Roman" w:hAnsi="Times New Roman" w:cs="Times New Roman"/>
          <w:sz w:val="28"/>
          <w:szCs w:val="28"/>
        </w:rPr>
        <w:t xml:space="preserve">Физические и юридические лица обязаны осуществлять самостоятельно либо посредством привлечения иных лиц своевременную и качественную очистку и уборку объектов и территорий (в том числе удалять последствия их загрязнения, не допускать накопления (складирования) отходов производства и потребления, остатков строительных материалов и оборудования, пришедших в негодность для дальнейшего использования, а также устранять остатки сгоревших и/или </w:t>
      </w:r>
      <w:r w:rsidRPr="008648EC">
        <w:rPr>
          <w:rFonts w:ascii="Times New Roman" w:hAnsi="Times New Roman" w:cs="Times New Roman"/>
          <w:sz w:val="28"/>
          <w:szCs w:val="28"/>
        </w:rPr>
        <w:lastRenderedPageBreak/>
        <w:t>полуразрушенных зданий и сооружений, которые невозможно использовать для проживания и/или хозяйственной деятельности, размещения производства), находящихся у них на праве собственности, пожизненного наследуемого владения, постоянного (бессрочного) пользования, срочного пользования, аренды либо ином праве, если иное не предусмотрено законом или договором.</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56" w:name="P1299"/>
      <w:bookmarkEnd w:id="56"/>
      <w:r w:rsidRPr="008648EC">
        <w:rPr>
          <w:rFonts w:ascii="Times New Roman" w:hAnsi="Times New Roman" w:cs="Times New Roman"/>
          <w:sz w:val="28"/>
          <w:szCs w:val="28"/>
        </w:rPr>
        <w:t>Организация уборки придомовых территорий индивидуальных жилых домов и многоквартирных жилых домов и объектов озеленения и благоустройства, расположенных в границах придомовых территорий, осуществляется физическими и юридическими лицами - собственниками, владельцами и (или) пользователями индивидуальных жилых домов, собственниками либо пользователями помещений в многоквартирных жилых домах самостоятельно либо посредством привлечения специализированных организаций, управляющих компаний.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Организация уборки территорий, не указанных в </w:t>
      </w:r>
      <w:hyperlink w:anchor="P1297" w:history="1">
        <w:r w:rsidRPr="008648EC">
          <w:rPr>
            <w:rFonts w:ascii="Times New Roman" w:hAnsi="Times New Roman" w:cs="Times New Roman"/>
            <w:sz w:val="28"/>
            <w:szCs w:val="28"/>
          </w:rPr>
          <w:t>абзацах 2</w:t>
        </w:r>
      </w:hyperlink>
      <w:r w:rsidRPr="008648EC">
        <w:rPr>
          <w:rFonts w:ascii="Times New Roman" w:hAnsi="Times New Roman" w:cs="Times New Roman"/>
          <w:sz w:val="28"/>
          <w:szCs w:val="28"/>
        </w:rPr>
        <w:t xml:space="preserve"> и </w:t>
      </w:r>
      <w:hyperlink w:anchor="P1299" w:history="1">
        <w:r w:rsidRPr="008648EC">
          <w:rPr>
            <w:rFonts w:ascii="Times New Roman" w:hAnsi="Times New Roman" w:cs="Times New Roman"/>
            <w:sz w:val="28"/>
            <w:szCs w:val="28"/>
          </w:rPr>
          <w:t>3</w:t>
        </w:r>
      </w:hyperlink>
      <w:r w:rsidRPr="008648EC">
        <w:rPr>
          <w:rFonts w:ascii="Times New Roman" w:hAnsi="Times New Roman" w:cs="Times New Roman"/>
          <w:sz w:val="28"/>
          <w:szCs w:val="28"/>
        </w:rPr>
        <w:t xml:space="preserve"> настоящего пункта, осуществляется администрацией </w:t>
      </w:r>
      <w:r w:rsidR="00247708" w:rsidRPr="008648EC">
        <w:rPr>
          <w:rFonts w:ascii="Times New Roman" w:hAnsi="Times New Roman" w:cs="Times New Roman"/>
          <w:sz w:val="28"/>
          <w:szCs w:val="28"/>
        </w:rPr>
        <w:t>муниципального образования Воловский район</w:t>
      </w:r>
      <w:r w:rsidRPr="008648EC">
        <w:rPr>
          <w:rFonts w:ascii="Times New Roman" w:hAnsi="Times New Roman" w:cs="Times New Roman"/>
          <w:sz w:val="28"/>
          <w:szCs w:val="28"/>
        </w:rPr>
        <w:t xml:space="preserve"> в пределах средств, предусмотренных на эти цели в бюджете муниципального образования, в порядке, установленном муниципальными правовыми актами.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8.2.58. Физические и юридические лица обязаны самостоятельно либо посредством привлечения иных лиц осуществлять мойку и полив тротуаров и территорий, зеленых насаждений, находящихся у них на праве собственности, если иное не предусмотрено законом или договором.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Организация мойки и полива придомовых территорий индивидуальных жилых домов и многоквартирных жилых домов и объектов озеленения и благоустройства, расположенных в границах придомовых территорий, осуществляется физическими и юридическими лицами - собственниками индивидуальных жилых домов, собственниками помещений в многоквартирных жилых домах самостоятельно либо посредством привлечения специализированных организаций, управляющих компаний.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8.2.59. В период листопада лица, осуществляющие уборку территорий, производят сгребание опавшей листвы на газонах вдоль улиц, дворовых территориях с последующим его вывозом на свалку в течение 24 часов.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Запрещается сгребание листвы, мусора к комлевой части деревьев и кустарников, а также уборка и вывоз листвы и мусора в нарушение установленного настоящими Правилами срока.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8.2.60. Физические и юридические лица независимо от организационно-правовых форм и форм собственности обязаны ежегодно в апреле проводить генеральную очистку объектов и территорий, находящихся у них на праве собственности, если иное не предусмотрено законом или договором.</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Содержание мест погребения</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bookmarkStart w:id="57" w:name="P1311"/>
      <w:bookmarkEnd w:id="57"/>
      <w:r w:rsidRPr="008648EC">
        <w:rPr>
          <w:rFonts w:ascii="Times New Roman" w:hAnsi="Times New Roman" w:cs="Times New Roman"/>
          <w:sz w:val="28"/>
          <w:szCs w:val="28"/>
        </w:rPr>
        <w:t>8.2.6</w:t>
      </w:r>
      <w:r w:rsidR="004C1FE3" w:rsidRPr="008648EC">
        <w:rPr>
          <w:rFonts w:ascii="Times New Roman" w:hAnsi="Times New Roman" w:cs="Times New Roman"/>
          <w:sz w:val="28"/>
          <w:szCs w:val="28"/>
        </w:rPr>
        <w:t>1</w:t>
      </w:r>
      <w:r w:rsidRPr="008648EC">
        <w:rPr>
          <w:rFonts w:ascii="Times New Roman" w:hAnsi="Times New Roman" w:cs="Times New Roman"/>
          <w:sz w:val="28"/>
          <w:szCs w:val="28"/>
        </w:rPr>
        <w:t xml:space="preserve">. Ответственным за содержание, благоустройство и ремонт расположенных на территории кладбища братских и воинских захоронений и могил, находящихся под охраной государства, является организация (учреждение), на балансе которой числятся данные захоронения и могилы, а в </w:t>
      </w:r>
      <w:r w:rsidRPr="008648EC">
        <w:rPr>
          <w:rFonts w:ascii="Times New Roman" w:hAnsi="Times New Roman" w:cs="Times New Roman"/>
          <w:sz w:val="28"/>
          <w:szCs w:val="28"/>
        </w:rPr>
        <w:lastRenderedPageBreak/>
        <w:t xml:space="preserve">случае ее отсутствия - уполномоченное учреждение муниципального образования </w:t>
      </w:r>
      <w:r w:rsidR="004C1FE3" w:rsidRPr="008648EC">
        <w:rPr>
          <w:rFonts w:ascii="Times New Roman" w:hAnsi="Times New Roman" w:cs="Times New Roman"/>
          <w:sz w:val="28"/>
          <w:szCs w:val="28"/>
        </w:rPr>
        <w:t xml:space="preserve">Воловский район </w:t>
      </w:r>
      <w:r w:rsidRPr="008648EC">
        <w:rPr>
          <w:rFonts w:ascii="Times New Roman" w:hAnsi="Times New Roman" w:cs="Times New Roman"/>
          <w:sz w:val="28"/>
          <w:szCs w:val="28"/>
        </w:rPr>
        <w:t>в сфере погребения и похоронного дела.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8.2.6</w:t>
      </w:r>
      <w:r w:rsidR="004C1FE3" w:rsidRPr="008648EC">
        <w:rPr>
          <w:rFonts w:ascii="Times New Roman" w:hAnsi="Times New Roman" w:cs="Times New Roman"/>
          <w:sz w:val="28"/>
          <w:szCs w:val="28"/>
        </w:rPr>
        <w:t>2</w:t>
      </w:r>
      <w:r w:rsidRPr="008648EC">
        <w:rPr>
          <w:rFonts w:ascii="Times New Roman" w:hAnsi="Times New Roman" w:cs="Times New Roman"/>
          <w:sz w:val="28"/>
          <w:szCs w:val="28"/>
        </w:rPr>
        <w:t xml:space="preserve">. Ответственным за содержание, благоустройство и ремонт расположенных на территории кладбища мест захоронений, не указанных в </w:t>
      </w:r>
      <w:hyperlink w:anchor="P1311" w:history="1">
        <w:r w:rsidRPr="008648EC">
          <w:rPr>
            <w:rFonts w:ascii="Times New Roman" w:hAnsi="Times New Roman" w:cs="Times New Roman"/>
            <w:sz w:val="28"/>
            <w:szCs w:val="28"/>
          </w:rPr>
          <w:t>пункте 8.2.6</w:t>
        </w:r>
        <w:r w:rsidR="004C1FE3" w:rsidRPr="008648EC">
          <w:rPr>
            <w:rFonts w:ascii="Times New Roman" w:hAnsi="Times New Roman" w:cs="Times New Roman"/>
            <w:sz w:val="28"/>
            <w:szCs w:val="28"/>
          </w:rPr>
          <w:t>1</w:t>
        </w:r>
      </w:hyperlink>
      <w:r w:rsidRPr="008648EC">
        <w:rPr>
          <w:rFonts w:ascii="Times New Roman" w:hAnsi="Times New Roman" w:cs="Times New Roman"/>
          <w:sz w:val="28"/>
          <w:szCs w:val="28"/>
        </w:rPr>
        <w:t xml:space="preserve"> настоящих Правил (в том числе семейных (родовых) захоронений), и расположенных на данных местах захоронений надмогильных сооружений является лицо, ответственное за захоронение.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8.2.6</w:t>
      </w:r>
      <w:r w:rsidR="004C1FE3" w:rsidRPr="008648EC">
        <w:rPr>
          <w:rFonts w:ascii="Times New Roman" w:hAnsi="Times New Roman" w:cs="Times New Roman"/>
          <w:sz w:val="28"/>
          <w:szCs w:val="28"/>
        </w:rPr>
        <w:t>3</w:t>
      </w:r>
      <w:r w:rsidRPr="008648EC">
        <w:rPr>
          <w:rFonts w:ascii="Times New Roman" w:hAnsi="Times New Roman" w:cs="Times New Roman"/>
          <w:sz w:val="28"/>
          <w:szCs w:val="28"/>
        </w:rPr>
        <w:t>. В случае если лица, ответственные за захоронение, заключили договор содержания мест захоронения с юридическими лицами, индивидуальными предпринимателями, гражданами, оказывающими такие услуги, ответственным за содержание, благоустройство и ремонт места захоронения является лицо, принявшее на себя данные обязанности по договору.</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8.2.6</w:t>
      </w:r>
      <w:r w:rsidR="004C1FE3" w:rsidRPr="008648EC">
        <w:rPr>
          <w:rFonts w:ascii="Times New Roman" w:hAnsi="Times New Roman" w:cs="Times New Roman"/>
          <w:sz w:val="28"/>
          <w:szCs w:val="28"/>
        </w:rPr>
        <w:t>4</w:t>
      </w:r>
      <w:r w:rsidRPr="008648EC">
        <w:rPr>
          <w:rFonts w:ascii="Times New Roman" w:hAnsi="Times New Roman" w:cs="Times New Roman"/>
          <w:sz w:val="28"/>
          <w:szCs w:val="28"/>
        </w:rPr>
        <w:t>. На территории мест погребения запрещается самовольное занятие участков земли и их использование для устройства могил как непосредственно при осуществлении погребения умершего, так и под будущие захоронения.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8.2.6</w:t>
      </w:r>
      <w:r w:rsidR="004C1FE3" w:rsidRPr="008648EC">
        <w:rPr>
          <w:rFonts w:ascii="Times New Roman" w:hAnsi="Times New Roman" w:cs="Times New Roman"/>
          <w:sz w:val="28"/>
          <w:szCs w:val="28"/>
        </w:rPr>
        <w:t>5</w:t>
      </w:r>
      <w:r w:rsidRPr="008648EC">
        <w:rPr>
          <w:rFonts w:ascii="Times New Roman" w:hAnsi="Times New Roman" w:cs="Times New Roman"/>
          <w:sz w:val="28"/>
          <w:szCs w:val="28"/>
        </w:rPr>
        <w:t xml:space="preserve">. Самовольная, без согласования с уполномоченным учреждением муниципального образования </w:t>
      </w:r>
      <w:r w:rsidR="004C1FE3" w:rsidRPr="008648EC">
        <w:rPr>
          <w:rFonts w:ascii="Times New Roman" w:hAnsi="Times New Roman" w:cs="Times New Roman"/>
          <w:sz w:val="28"/>
          <w:szCs w:val="28"/>
        </w:rPr>
        <w:t>Воловский район</w:t>
      </w:r>
      <w:r w:rsidRPr="008648EC">
        <w:rPr>
          <w:rFonts w:ascii="Times New Roman" w:hAnsi="Times New Roman" w:cs="Times New Roman"/>
          <w:sz w:val="28"/>
          <w:szCs w:val="28"/>
        </w:rPr>
        <w:t xml:space="preserve"> в сфере погребения и похоронного дела, установка надмогильных сооружений запрещается.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8.2.6</w:t>
      </w:r>
      <w:r w:rsidR="004C1FE3" w:rsidRPr="008648EC">
        <w:rPr>
          <w:rFonts w:ascii="Times New Roman" w:hAnsi="Times New Roman" w:cs="Times New Roman"/>
          <w:sz w:val="28"/>
          <w:szCs w:val="28"/>
        </w:rPr>
        <w:t>6</w:t>
      </w:r>
      <w:r w:rsidRPr="008648EC">
        <w:rPr>
          <w:rFonts w:ascii="Times New Roman" w:hAnsi="Times New Roman" w:cs="Times New Roman"/>
          <w:sz w:val="28"/>
          <w:szCs w:val="28"/>
        </w:rPr>
        <w:t xml:space="preserve">. Согласование установки надмогильных сооружений по заявлению лица, ответственного за захоронение, осуществляется уполномоченным учреждением муниципального образования </w:t>
      </w:r>
      <w:r w:rsidR="004C1FE3" w:rsidRPr="008648EC">
        <w:rPr>
          <w:rFonts w:ascii="Times New Roman" w:hAnsi="Times New Roman" w:cs="Times New Roman"/>
          <w:sz w:val="28"/>
          <w:szCs w:val="28"/>
        </w:rPr>
        <w:t>Воловский район</w:t>
      </w:r>
      <w:r w:rsidRPr="008648EC">
        <w:rPr>
          <w:rFonts w:ascii="Times New Roman" w:hAnsi="Times New Roman" w:cs="Times New Roman"/>
          <w:sz w:val="28"/>
          <w:szCs w:val="28"/>
        </w:rPr>
        <w:t xml:space="preserve"> в сфере погребения и похоронного дела</w:t>
      </w:r>
      <w:r w:rsidR="004C1FE3" w:rsidRPr="008648EC">
        <w:rPr>
          <w:rFonts w:ascii="Times New Roman" w:hAnsi="Times New Roman" w:cs="Times New Roman"/>
          <w:sz w:val="28"/>
          <w:szCs w:val="28"/>
        </w:rPr>
        <w:t>.</w:t>
      </w:r>
      <w:r w:rsidRPr="008648EC">
        <w:rPr>
          <w:rFonts w:ascii="Times New Roman" w:hAnsi="Times New Roman" w:cs="Times New Roman"/>
          <w:sz w:val="28"/>
          <w:szCs w:val="28"/>
        </w:rPr>
        <w:t xml:space="preserve"> </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8.2.6</w:t>
      </w:r>
      <w:r w:rsidR="004C1FE3" w:rsidRPr="008648EC">
        <w:rPr>
          <w:rFonts w:ascii="Times New Roman" w:hAnsi="Times New Roman" w:cs="Times New Roman"/>
          <w:sz w:val="28"/>
          <w:szCs w:val="28"/>
        </w:rPr>
        <w:t>7</w:t>
      </w:r>
      <w:r w:rsidRPr="008648EC">
        <w:rPr>
          <w:rFonts w:ascii="Times New Roman" w:hAnsi="Times New Roman" w:cs="Times New Roman"/>
          <w:sz w:val="28"/>
          <w:szCs w:val="28"/>
        </w:rPr>
        <w:t>. Устанавливаемые надмогильные сооружения не должны иметь частей, выступающих за границы мест захоронения.</w:t>
      </w:r>
    </w:p>
    <w:p w:rsidR="008377B0" w:rsidRPr="008648EC" w:rsidRDefault="004C1C17" w:rsidP="008377B0">
      <w:pPr>
        <w:pStyle w:val="ConsPlusNormal"/>
        <w:jc w:val="both"/>
        <w:rPr>
          <w:rFonts w:ascii="Times New Roman" w:hAnsi="Times New Roman" w:cs="Times New Roman"/>
          <w:sz w:val="28"/>
          <w:szCs w:val="28"/>
        </w:rPr>
      </w:pPr>
      <w:r w:rsidRPr="008648EC">
        <w:rPr>
          <w:rFonts w:ascii="Times New Roman" w:hAnsi="Times New Roman" w:cs="Times New Roman"/>
          <w:sz w:val="28"/>
          <w:szCs w:val="28"/>
        </w:rPr>
        <w:t>8.2.6</w:t>
      </w:r>
      <w:r w:rsidR="004C1FE3" w:rsidRPr="008648EC">
        <w:rPr>
          <w:rFonts w:ascii="Times New Roman" w:hAnsi="Times New Roman" w:cs="Times New Roman"/>
          <w:sz w:val="28"/>
          <w:szCs w:val="28"/>
        </w:rPr>
        <w:t>8</w:t>
      </w:r>
      <w:r w:rsidRPr="008648EC">
        <w:rPr>
          <w:rFonts w:ascii="Times New Roman" w:hAnsi="Times New Roman" w:cs="Times New Roman"/>
          <w:sz w:val="28"/>
          <w:szCs w:val="28"/>
        </w:rPr>
        <w:t>. Надмогильные сооружения, установленные за границами мест захоронения либо установленные без согласования, подлежат сносу (демонтажу)</w:t>
      </w:r>
      <w:r w:rsidR="008377B0" w:rsidRPr="008648EC">
        <w:rPr>
          <w:rFonts w:ascii="Times New Roman" w:hAnsi="Times New Roman" w:cs="Times New Roman"/>
          <w:sz w:val="28"/>
          <w:szCs w:val="28"/>
        </w:rPr>
        <w:t>.</w:t>
      </w:r>
      <w:r w:rsidRPr="008648EC">
        <w:rPr>
          <w:rFonts w:ascii="Times New Roman" w:hAnsi="Times New Roman" w:cs="Times New Roman"/>
          <w:sz w:val="28"/>
          <w:szCs w:val="28"/>
        </w:rPr>
        <w:t xml:space="preserve"> </w:t>
      </w:r>
      <w:r w:rsidR="008377B0" w:rsidRPr="008648EC">
        <w:rPr>
          <w:rFonts w:ascii="Times New Roman" w:hAnsi="Times New Roman" w:cs="Times New Roman"/>
          <w:sz w:val="28"/>
          <w:szCs w:val="28"/>
        </w:rPr>
        <w:t xml:space="preserve">     </w:t>
      </w:r>
    </w:p>
    <w:p w:rsidR="004C1C17" w:rsidRPr="008648EC" w:rsidRDefault="004C1C17" w:rsidP="008377B0">
      <w:pPr>
        <w:pStyle w:val="ConsPlusNormal"/>
        <w:jc w:val="both"/>
        <w:rPr>
          <w:rFonts w:ascii="Times New Roman" w:hAnsi="Times New Roman" w:cs="Times New Roman"/>
          <w:sz w:val="28"/>
          <w:szCs w:val="28"/>
        </w:rPr>
      </w:pPr>
      <w:r w:rsidRPr="008648EC">
        <w:rPr>
          <w:rFonts w:ascii="Times New Roman" w:hAnsi="Times New Roman" w:cs="Times New Roman"/>
          <w:sz w:val="28"/>
          <w:szCs w:val="28"/>
        </w:rPr>
        <w:t>8.2.</w:t>
      </w:r>
      <w:r w:rsidR="004C1FE3" w:rsidRPr="008648EC">
        <w:rPr>
          <w:rFonts w:ascii="Times New Roman" w:hAnsi="Times New Roman" w:cs="Times New Roman"/>
          <w:sz w:val="28"/>
          <w:szCs w:val="28"/>
        </w:rPr>
        <w:t>69</w:t>
      </w:r>
      <w:r w:rsidRPr="008648EC">
        <w:rPr>
          <w:rFonts w:ascii="Times New Roman" w:hAnsi="Times New Roman" w:cs="Times New Roman"/>
          <w:sz w:val="28"/>
          <w:szCs w:val="28"/>
        </w:rPr>
        <w:t>. Установленные гражданами (организациями) надмогильные сооружения являются их собственностью.</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8.2.7</w:t>
      </w:r>
      <w:r w:rsidR="004C1FE3" w:rsidRPr="008648EC">
        <w:rPr>
          <w:rFonts w:ascii="Times New Roman" w:hAnsi="Times New Roman" w:cs="Times New Roman"/>
          <w:sz w:val="28"/>
          <w:szCs w:val="28"/>
        </w:rPr>
        <w:t>0.</w:t>
      </w:r>
      <w:r w:rsidRPr="008648EC">
        <w:rPr>
          <w:rFonts w:ascii="Times New Roman" w:hAnsi="Times New Roman" w:cs="Times New Roman"/>
          <w:sz w:val="28"/>
          <w:szCs w:val="28"/>
        </w:rPr>
        <w:t xml:space="preserve"> Надписи на надмогильных сооружениях должны соответствовать сведениям о действительно захороненных в данном месте умерших.</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8.2.7</w:t>
      </w:r>
      <w:r w:rsidR="004C1FE3" w:rsidRPr="008648EC">
        <w:rPr>
          <w:rFonts w:ascii="Times New Roman" w:hAnsi="Times New Roman" w:cs="Times New Roman"/>
          <w:sz w:val="28"/>
          <w:szCs w:val="28"/>
        </w:rPr>
        <w:t>1</w:t>
      </w:r>
      <w:r w:rsidRPr="008648EC">
        <w:rPr>
          <w:rFonts w:ascii="Times New Roman" w:hAnsi="Times New Roman" w:cs="Times New Roman"/>
          <w:sz w:val="28"/>
          <w:szCs w:val="28"/>
        </w:rPr>
        <w:t>. На территории кладбищ посетителям запрещается: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уничтожать или повреждать надмогильные сооружения;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засорять территорию кладбища, выбрасывать или складировать отходы производства и потребления вне контейнерных площадок или мест, специально определенных уполномоченным учреждением муниципального образования </w:t>
      </w:r>
      <w:r w:rsidR="008377B0" w:rsidRPr="008648EC">
        <w:rPr>
          <w:rFonts w:ascii="Times New Roman" w:hAnsi="Times New Roman" w:cs="Times New Roman"/>
          <w:sz w:val="28"/>
          <w:szCs w:val="28"/>
        </w:rPr>
        <w:t>Воловский район</w:t>
      </w:r>
      <w:r w:rsidRPr="008648EC">
        <w:rPr>
          <w:rFonts w:ascii="Times New Roman" w:hAnsi="Times New Roman" w:cs="Times New Roman"/>
          <w:sz w:val="28"/>
          <w:szCs w:val="28"/>
        </w:rPr>
        <w:t xml:space="preserve"> в сфере погребения и похоронного дела;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выгуливать и пасти домашних животных;</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разводить костры, резать</w:t>
      </w:r>
      <w:r w:rsidR="008377B0" w:rsidRPr="008648EC">
        <w:rPr>
          <w:rFonts w:ascii="Times New Roman" w:hAnsi="Times New Roman" w:cs="Times New Roman"/>
          <w:sz w:val="28"/>
          <w:szCs w:val="28"/>
        </w:rPr>
        <w:t xml:space="preserve"> дерн, снимать плодородный слой.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8.2.7</w:t>
      </w:r>
      <w:r w:rsidR="004C1FE3" w:rsidRPr="008648EC">
        <w:rPr>
          <w:rFonts w:ascii="Times New Roman" w:hAnsi="Times New Roman" w:cs="Times New Roman"/>
          <w:sz w:val="28"/>
          <w:szCs w:val="28"/>
        </w:rPr>
        <w:t>2</w:t>
      </w:r>
      <w:r w:rsidRPr="008648EC">
        <w:rPr>
          <w:rFonts w:ascii="Times New Roman" w:hAnsi="Times New Roman" w:cs="Times New Roman"/>
          <w:sz w:val="28"/>
          <w:szCs w:val="28"/>
        </w:rPr>
        <w:t>. Не допускается осуществлять новые погребения некремированных останков на сохраняемых в застройке, реконструируемых, реставрируемых кладбищах в случаях отсутствия вокруг них санитарно-защитных зон. Ширина санитарно-защитных зон должна быть не менее 300 м до застроенной территории.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8.2.7</w:t>
      </w:r>
      <w:r w:rsidR="004C1FE3" w:rsidRPr="008648EC">
        <w:rPr>
          <w:rFonts w:ascii="Times New Roman" w:hAnsi="Times New Roman" w:cs="Times New Roman"/>
          <w:sz w:val="28"/>
          <w:szCs w:val="28"/>
        </w:rPr>
        <w:t>3</w:t>
      </w:r>
      <w:r w:rsidRPr="008648EC">
        <w:rPr>
          <w:rFonts w:ascii="Times New Roman" w:hAnsi="Times New Roman" w:cs="Times New Roman"/>
          <w:sz w:val="28"/>
          <w:szCs w:val="28"/>
        </w:rPr>
        <w:t xml:space="preserve">. Использование территории места погребения разрешается по </w:t>
      </w:r>
      <w:r w:rsidRPr="008648EC">
        <w:rPr>
          <w:rFonts w:ascii="Times New Roman" w:hAnsi="Times New Roman" w:cs="Times New Roman"/>
          <w:sz w:val="28"/>
          <w:szCs w:val="28"/>
        </w:rPr>
        <w:lastRenderedPageBreak/>
        <w:t>истечении 20 лет с момента его переноса и только под зеленые насаждения. Не разрешается использовать территории ликвидированных кладбищ для строительства зданий и сооружений жилой и производственной среды, транспортных магистралей и дорог.</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8.2.7</w:t>
      </w:r>
      <w:r w:rsidR="004C1FE3" w:rsidRPr="008648EC">
        <w:rPr>
          <w:rFonts w:ascii="Times New Roman" w:hAnsi="Times New Roman" w:cs="Times New Roman"/>
          <w:sz w:val="28"/>
          <w:szCs w:val="28"/>
        </w:rPr>
        <w:t>4</w:t>
      </w:r>
      <w:r w:rsidRPr="008648EC">
        <w:rPr>
          <w:rFonts w:ascii="Times New Roman" w:hAnsi="Times New Roman" w:cs="Times New Roman"/>
          <w:sz w:val="28"/>
          <w:szCs w:val="28"/>
        </w:rPr>
        <w:t>. В случаях, предусмотренных законом, при ликвидации кладбищ и захоронений, а также их частей, обнаруженных при проведении строительных работ, необходимо проводить рекультивацию территорий и участков. Использование грунтов с ликвидируемых мест захоронения для строительства не допускается.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8.2.7</w:t>
      </w:r>
      <w:r w:rsidR="004C1FE3" w:rsidRPr="008648EC">
        <w:rPr>
          <w:rFonts w:ascii="Times New Roman" w:hAnsi="Times New Roman" w:cs="Times New Roman"/>
          <w:sz w:val="28"/>
          <w:szCs w:val="28"/>
        </w:rPr>
        <w:t>5</w:t>
      </w:r>
      <w:r w:rsidRPr="008648EC">
        <w:rPr>
          <w:rFonts w:ascii="Times New Roman" w:hAnsi="Times New Roman" w:cs="Times New Roman"/>
          <w:sz w:val="28"/>
          <w:szCs w:val="28"/>
        </w:rPr>
        <w:t>. Содержание зеленых насаждений осуществляют:</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в границах мест захоронения - лица, ответственные за захоронения (в случае их отсутствия - уполномоченное учреждение муниципального образования </w:t>
      </w:r>
      <w:r w:rsidR="008377B0" w:rsidRPr="008648EC">
        <w:rPr>
          <w:rFonts w:ascii="Times New Roman" w:hAnsi="Times New Roman" w:cs="Times New Roman"/>
          <w:sz w:val="28"/>
          <w:szCs w:val="28"/>
        </w:rPr>
        <w:t>Воловский район</w:t>
      </w:r>
      <w:r w:rsidRPr="008648EC">
        <w:rPr>
          <w:rFonts w:ascii="Times New Roman" w:hAnsi="Times New Roman" w:cs="Times New Roman"/>
          <w:sz w:val="28"/>
          <w:szCs w:val="28"/>
        </w:rPr>
        <w:t xml:space="preserve"> в сфере погребения и похоронного дела);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на остальной территории мест погребения - уполномоченное учреждение муниципального образования </w:t>
      </w:r>
      <w:r w:rsidR="008377B0" w:rsidRPr="008648EC">
        <w:rPr>
          <w:rFonts w:ascii="Times New Roman" w:hAnsi="Times New Roman" w:cs="Times New Roman"/>
          <w:sz w:val="28"/>
          <w:szCs w:val="28"/>
        </w:rPr>
        <w:t>Воловский район</w:t>
      </w:r>
      <w:r w:rsidRPr="008648EC">
        <w:rPr>
          <w:rFonts w:ascii="Times New Roman" w:hAnsi="Times New Roman" w:cs="Times New Roman"/>
          <w:sz w:val="28"/>
          <w:szCs w:val="28"/>
        </w:rPr>
        <w:t xml:space="preserve"> в сфере погребения и похоронного дела.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8.2.7</w:t>
      </w:r>
      <w:r w:rsidR="004C1FE3" w:rsidRPr="008648EC">
        <w:rPr>
          <w:rFonts w:ascii="Times New Roman" w:hAnsi="Times New Roman" w:cs="Times New Roman"/>
          <w:sz w:val="28"/>
          <w:szCs w:val="28"/>
        </w:rPr>
        <w:t>6</w:t>
      </w:r>
      <w:r w:rsidRPr="008648EC">
        <w:rPr>
          <w:rFonts w:ascii="Times New Roman" w:hAnsi="Times New Roman" w:cs="Times New Roman"/>
          <w:sz w:val="28"/>
          <w:szCs w:val="28"/>
        </w:rPr>
        <w:t xml:space="preserve">. Уполномоченное учреждение муниципального образования </w:t>
      </w:r>
      <w:r w:rsidR="008377B0" w:rsidRPr="008648EC">
        <w:rPr>
          <w:rFonts w:ascii="Times New Roman" w:hAnsi="Times New Roman" w:cs="Times New Roman"/>
          <w:sz w:val="28"/>
          <w:szCs w:val="28"/>
        </w:rPr>
        <w:t>Воловский район</w:t>
      </w:r>
      <w:r w:rsidRPr="008648EC">
        <w:rPr>
          <w:rFonts w:ascii="Times New Roman" w:hAnsi="Times New Roman" w:cs="Times New Roman"/>
          <w:sz w:val="28"/>
          <w:szCs w:val="28"/>
        </w:rPr>
        <w:t xml:space="preserve"> в сфере погребения и похоронного дела ведет учет организуемых, существующих, закрытых мест погребения, а также старых воинских и ранее неизвестных захоронений.</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2"/>
        <w:rPr>
          <w:rFonts w:ascii="Times New Roman" w:hAnsi="Times New Roman" w:cs="Times New Roman"/>
          <w:sz w:val="28"/>
          <w:szCs w:val="28"/>
        </w:rPr>
      </w:pPr>
      <w:bookmarkStart w:id="58" w:name="P1335"/>
      <w:bookmarkEnd w:id="58"/>
      <w:r w:rsidRPr="008648EC">
        <w:rPr>
          <w:rFonts w:ascii="Times New Roman" w:hAnsi="Times New Roman" w:cs="Times New Roman"/>
          <w:sz w:val="28"/>
          <w:szCs w:val="28"/>
        </w:rPr>
        <w:t>8.3. Особенности уборки территории в весенне-летний период</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8.3.1. Граждане и организации независимо от организационно-правовых форм и форм собственности самостоятельно должны обеспечивать себя всем необходимым для летнего содержания своих территорий.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8.3.2. Летняя уборка включает два вида технологических операций: систематические и периодические.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К систематическим операциям относятся: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подметание;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мойка;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поливка;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сбор мусора, очистка урн.</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К периодическим операциям относятся: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очистка и вывоз грунтовых наносов;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подметание и вывоз опавших листьев;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уборка газонов под грабли;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мойка и окраска ограждений, фасадов и витрин;</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грейдирование обочин (срезка грунта с обочин).</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8.3.3. Летняя уборка - подметание, мойка, сбор мусора, опавшей листвы, очистка урн тротуаров, внутриквартальных проездов, дворовых территорий, посадочных площадок остановок общественного транспорта и других территорий, прилегающих к зданиям и сооружениям (в том числе объектам торговли и сферы услуг), должна производиться собственниками, арендаторами (правообладателями) указанных объектов, специализированными организациями, на которые возложена обязанность по уборке территории, ежедневно два раза в </w:t>
      </w:r>
      <w:r w:rsidRPr="008648EC">
        <w:rPr>
          <w:rFonts w:ascii="Times New Roman" w:hAnsi="Times New Roman" w:cs="Times New Roman"/>
          <w:sz w:val="28"/>
          <w:szCs w:val="28"/>
        </w:rPr>
        <w:lastRenderedPageBreak/>
        <w:t>день, включая выходные и праздничные дни, при этом утренняя уборка должна быть завершена до 8-00 и вечерняя - до 18-00.</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8.3.4. Период летней уборки устанавливается с 16 апреля по 14 октября. В случае резкого изменения погодных условий по решению администрации </w:t>
      </w:r>
      <w:r w:rsidR="008377B0" w:rsidRPr="008648EC">
        <w:rPr>
          <w:rFonts w:ascii="Times New Roman" w:hAnsi="Times New Roman" w:cs="Times New Roman"/>
          <w:sz w:val="28"/>
          <w:szCs w:val="28"/>
        </w:rPr>
        <w:t>муниципального образования Воловский район</w:t>
      </w:r>
      <w:r w:rsidRPr="008648EC">
        <w:rPr>
          <w:rFonts w:ascii="Times New Roman" w:hAnsi="Times New Roman" w:cs="Times New Roman"/>
          <w:sz w:val="28"/>
          <w:szCs w:val="28"/>
        </w:rPr>
        <w:t xml:space="preserve">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органом местного самоуправления.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8.3.5. Летняя уборка проезжих частей улиц.</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8.3.5.1. Подметание является основной технологической операцией уборки мусора на улицах, площадях и тротуарах. Ее производят на дорогах с асфальтобетонными и цементобетонными покрытиями. Подметание дорожных покрытий без увлажнения запрещено. Подметание проезжих частей осуществляют механизированным способом специализированные предприятия. На подметание должны быть составлены маршрутные графики. Копии маршрутных графиков с графическими схемами должны выдаваться водителю вместе с путевым листом.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При подметании принята допустимая предельная засоренность лотков на расстоянии 0,5 м от бортового камня для проездов со средним и интенсивным движением: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для магистралей и улиц, расположенных в благоустроенных жилых районах, - 30 г/м2;</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для улиц, которые граничат с проездами, имеющими неусовершенствованные дорожные покрытия, а также в тех местах, где расположены промышленные предприятия, - 50 г/м2;</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для улиц второстепенного значения, пересекаемых улицами с неусовершенствованными покрытиями, - 80 г/м2.</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Технологический порядок и периодичность уборки дорог, обеспечивающие соблюдение указанных допустимых норм засоренности, устанавливаются в зависимости от интенсивности движения транспорта в порядке, предусмотренном </w:t>
      </w:r>
      <w:hyperlink w:anchor="P1360" w:history="1">
        <w:r w:rsidRPr="008648EC">
          <w:rPr>
            <w:rFonts w:ascii="Times New Roman" w:hAnsi="Times New Roman" w:cs="Times New Roman"/>
            <w:sz w:val="28"/>
            <w:szCs w:val="28"/>
          </w:rPr>
          <w:t>таблицей 11</w:t>
        </w:r>
      </w:hyperlink>
      <w:r w:rsidRPr="008648EC">
        <w:rPr>
          <w:rFonts w:ascii="Times New Roman" w:hAnsi="Times New Roman" w:cs="Times New Roman"/>
          <w:sz w:val="28"/>
          <w:szCs w:val="28"/>
        </w:rPr>
        <w:t xml:space="preserve"> настоящих Правил.</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bookmarkStart w:id="59" w:name="P1360"/>
      <w:bookmarkEnd w:id="59"/>
      <w:r w:rsidRPr="008648EC">
        <w:rPr>
          <w:rFonts w:ascii="Times New Roman" w:hAnsi="Times New Roman" w:cs="Times New Roman"/>
          <w:sz w:val="28"/>
          <w:szCs w:val="28"/>
        </w:rPr>
        <w:t>Таблица 11. Технологический порядок</w:t>
      </w:r>
    </w:p>
    <w:p w:rsidR="004C1C17" w:rsidRPr="008648EC" w:rsidRDefault="004C1C17" w:rsidP="002860AA">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и периодичность уборки дорог</w:t>
      </w:r>
    </w:p>
    <w:p w:rsidR="004C1C17" w:rsidRPr="008648EC" w:rsidRDefault="004C1C17" w:rsidP="002860AA">
      <w:pPr>
        <w:pStyle w:val="ConsPlusNormal"/>
        <w:ind w:left="-567" w:firstLine="567"/>
        <w:rPr>
          <w:rFonts w:ascii="Times New Roman" w:hAnsi="Times New Roman" w:cs="Times New Roman"/>
          <w:sz w:val="8"/>
          <w:szCs w:val="28"/>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53"/>
        <w:gridCol w:w="1701"/>
        <w:gridCol w:w="1587"/>
        <w:gridCol w:w="1474"/>
        <w:gridCol w:w="1708"/>
      </w:tblGrid>
      <w:tr w:rsidR="004C1C17" w:rsidRPr="008648EC" w:rsidTr="005F7980">
        <w:tc>
          <w:tcPr>
            <w:tcW w:w="3453" w:type="dxa"/>
            <w:vMerge w:val="restart"/>
          </w:tcPr>
          <w:p w:rsidR="004C1C17" w:rsidRPr="008648EC" w:rsidRDefault="004C1C17" w:rsidP="005F7980">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Характеристика объектов</w:t>
            </w:r>
          </w:p>
        </w:tc>
        <w:tc>
          <w:tcPr>
            <w:tcW w:w="3288" w:type="dxa"/>
            <w:gridSpan w:val="2"/>
          </w:tcPr>
          <w:p w:rsidR="004C1C17" w:rsidRPr="008648EC" w:rsidRDefault="004C1C17" w:rsidP="005F7980">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Уборка загрязнений с проездов, имеющих ливневую канализацию</w:t>
            </w:r>
          </w:p>
        </w:tc>
        <w:tc>
          <w:tcPr>
            <w:tcW w:w="3182" w:type="dxa"/>
            <w:gridSpan w:val="2"/>
          </w:tcPr>
          <w:p w:rsidR="004C1C17" w:rsidRPr="008648EC" w:rsidRDefault="004C1C17" w:rsidP="005F7980">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Уборка загрязнений с проездов, не имеющих ливневую канализацию</w:t>
            </w:r>
          </w:p>
        </w:tc>
      </w:tr>
      <w:tr w:rsidR="004C1C17" w:rsidRPr="008648EC" w:rsidTr="005F7980">
        <w:tc>
          <w:tcPr>
            <w:tcW w:w="3453" w:type="dxa"/>
            <w:vMerge/>
          </w:tcPr>
          <w:p w:rsidR="004C1C17" w:rsidRPr="008648EC" w:rsidRDefault="004C1C17" w:rsidP="005F7980">
            <w:pPr>
              <w:spacing w:line="240" w:lineRule="exact"/>
              <w:rPr>
                <w:sz w:val="28"/>
                <w:szCs w:val="28"/>
              </w:rPr>
            </w:pPr>
          </w:p>
        </w:tc>
        <w:tc>
          <w:tcPr>
            <w:tcW w:w="1701" w:type="dxa"/>
          </w:tcPr>
          <w:p w:rsidR="004C1C17" w:rsidRPr="008648EC" w:rsidRDefault="004C1C17" w:rsidP="005F7980">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проезжая часть</w:t>
            </w:r>
          </w:p>
        </w:tc>
        <w:tc>
          <w:tcPr>
            <w:tcW w:w="1587" w:type="dxa"/>
          </w:tcPr>
          <w:p w:rsidR="004C1C17" w:rsidRPr="008648EC" w:rsidRDefault="004C1C17" w:rsidP="005F7980">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лоток</w:t>
            </w:r>
          </w:p>
        </w:tc>
        <w:tc>
          <w:tcPr>
            <w:tcW w:w="1474" w:type="dxa"/>
          </w:tcPr>
          <w:p w:rsidR="004C1C17" w:rsidRPr="008648EC" w:rsidRDefault="004C1C17" w:rsidP="005F7980">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проезжая часть</w:t>
            </w:r>
          </w:p>
        </w:tc>
        <w:tc>
          <w:tcPr>
            <w:tcW w:w="1708" w:type="dxa"/>
          </w:tcPr>
          <w:p w:rsidR="004C1C17" w:rsidRPr="008648EC" w:rsidRDefault="004C1C17" w:rsidP="005F7980">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лоток</w:t>
            </w:r>
          </w:p>
        </w:tc>
      </w:tr>
      <w:tr w:rsidR="004C1C17" w:rsidRPr="008648EC" w:rsidTr="005F7980">
        <w:tc>
          <w:tcPr>
            <w:tcW w:w="3453" w:type="dxa"/>
          </w:tcPr>
          <w:p w:rsidR="004C1C17" w:rsidRPr="008648EC" w:rsidRDefault="004C1C17" w:rsidP="005F798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Улицы местного значения</w:t>
            </w:r>
          </w:p>
        </w:tc>
        <w:tc>
          <w:tcPr>
            <w:tcW w:w="1701" w:type="dxa"/>
          </w:tcPr>
          <w:p w:rsidR="004C1C17" w:rsidRPr="008648EC" w:rsidRDefault="004C1C17" w:rsidP="005F798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Мойка 1 раз в 3 суток</w:t>
            </w:r>
          </w:p>
        </w:tc>
        <w:tc>
          <w:tcPr>
            <w:tcW w:w="1587" w:type="dxa"/>
          </w:tcPr>
          <w:p w:rsidR="004C1C17" w:rsidRPr="008648EC" w:rsidRDefault="004C1C17" w:rsidP="005F798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Подметание 1 раз в сутки</w:t>
            </w:r>
          </w:p>
        </w:tc>
        <w:tc>
          <w:tcPr>
            <w:tcW w:w="1474" w:type="dxa"/>
          </w:tcPr>
          <w:p w:rsidR="004C1C17" w:rsidRPr="008648EC" w:rsidRDefault="004C1C17" w:rsidP="005F798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Подметание 1 раз в сутки</w:t>
            </w:r>
          </w:p>
        </w:tc>
        <w:tc>
          <w:tcPr>
            <w:tcW w:w="1708" w:type="dxa"/>
          </w:tcPr>
          <w:p w:rsidR="004C1C17" w:rsidRPr="008648EC" w:rsidRDefault="004C1C17" w:rsidP="005F798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Подметание 1 раз в сутки</w:t>
            </w:r>
          </w:p>
        </w:tc>
      </w:tr>
      <w:tr w:rsidR="004C1C17" w:rsidRPr="008648EC" w:rsidTr="005F7980">
        <w:tc>
          <w:tcPr>
            <w:tcW w:w="3453" w:type="dxa"/>
          </w:tcPr>
          <w:p w:rsidR="004C1C17" w:rsidRPr="008648EC" w:rsidRDefault="004C1C17" w:rsidP="005F798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 xml:space="preserve">Улицы местного значения с прилегающими неблагоустроенными </w:t>
            </w:r>
            <w:r w:rsidRPr="008648EC">
              <w:rPr>
                <w:rFonts w:ascii="Times New Roman" w:hAnsi="Times New Roman" w:cs="Times New Roman"/>
                <w:sz w:val="28"/>
                <w:szCs w:val="28"/>
              </w:rPr>
              <w:lastRenderedPageBreak/>
              <w:t>территориями</w:t>
            </w:r>
          </w:p>
        </w:tc>
        <w:tc>
          <w:tcPr>
            <w:tcW w:w="1701" w:type="dxa"/>
          </w:tcPr>
          <w:p w:rsidR="004C1C17" w:rsidRPr="008648EC" w:rsidRDefault="004C1C17" w:rsidP="005F798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lastRenderedPageBreak/>
              <w:t>Мойка 1 раз в 2 суток</w:t>
            </w:r>
          </w:p>
        </w:tc>
        <w:tc>
          <w:tcPr>
            <w:tcW w:w="1587" w:type="dxa"/>
          </w:tcPr>
          <w:p w:rsidR="004C1C17" w:rsidRPr="008648EC" w:rsidRDefault="004C1C17" w:rsidP="005F798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Подметание 1 раз в 2 суток</w:t>
            </w:r>
          </w:p>
        </w:tc>
        <w:tc>
          <w:tcPr>
            <w:tcW w:w="1474" w:type="dxa"/>
          </w:tcPr>
          <w:p w:rsidR="004C1C17" w:rsidRPr="008648EC" w:rsidRDefault="004C1C17" w:rsidP="005F798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Подметание 1 раз в сутки</w:t>
            </w:r>
          </w:p>
        </w:tc>
        <w:tc>
          <w:tcPr>
            <w:tcW w:w="1708" w:type="dxa"/>
          </w:tcPr>
          <w:p w:rsidR="004C1C17" w:rsidRPr="008648EC" w:rsidRDefault="004C1C17" w:rsidP="005F798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Подметание 1 раз в сутки</w:t>
            </w:r>
          </w:p>
        </w:tc>
      </w:tr>
    </w:tbl>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Подметание, мойк</w:t>
      </w:r>
      <w:r w:rsidR="00DA1EB2" w:rsidRPr="008648EC">
        <w:rPr>
          <w:rFonts w:ascii="Times New Roman" w:hAnsi="Times New Roman" w:cs="Times New Roman"/>
          <w:sz w:val="28"/>
          <w:szCs w:val="28"/>
        </w:rPr>
        <w:t xml:space="preserve">у дорожных покрытий, тротуаров, </w:t>
      </w:r>
      <w:r w:rsidRPr="008648EC">
        <w:rPr>
          <w:rFonts w:ascii="Times New Roman" w:hAnsi="Times New Roman" w:cs="Times New Roman"/>
          <w:sz w:val="28"/>
          <w:szCs w:val="28"/>
        </w:rPr>
        <w:t>магистралей, улиц, проездов и т.д. осуществляется с целью удаления пыли с предварительным увлажнением дорожных покрытий в дневное время (с 8 до 21 часа), а на магистралях и улицах с интенсивным движением транспорта - в ночное время (с 23 до 8 часов).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8.3.5.2. Мойке подвергается вся ширина проезжей части улиц и площадей.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 Мойку производят в ночное время, исключение составляет мойка проездов после окончания дождей. Эту операцию осуществляют механизированным способом специализированные предприятия. На мойку должны быть составлены маршрутные графики. Копии маршрутных графиков с графическими схемами должны выдаваться водителю вместе с путевым листом. Основные показатели технологического процесса указаны в порядке, предусмотренном </w:t>
      </w:r>
      <w:hyperlink w:anchor="P1360" w:history="1">
        <w:r w:rsidRPr="008648EC">
          <w:rPr>
            <w:rFonts w:ascii="Times New Roman" w:hAnsi="Times New Roman" w:cs="Times New Roman"/>
            <w:sz w:val="28"/>
            <w:szCs w:val="28"/>
          </w:rPr>
          <w:t>таблицей 11</w:t>
        </w:r>
      </w:hyperlink>
      <w:r w:rsidRPr="008648EC">
        <w:rPr>
          <w:rFonts w:ascii="Times New Roman" w:hAnsi="Times New Roman" w:cs="Times New Roman"/>
          <w:sz w:val="28"/>
          <w:szCs w:val="28"/>
        </w:rPr>
        <w:t xml:space="preserve"> настоящих Правил.</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Уборка лотков и бортового камня от песка, пыли, мусора после мойки должна быть завершена к 7 часам утра.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При мойке проезжей части запрещается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8.3.5.3. Полив дорожных покрытий производится исключительно в жаркие и сухие дни с температурой воздуха свыше +25 градусов C в период с 12 до 16 часов (с интервалом два часа). Эту операцию осуществляют механизированным способом специализированные предприятия. Поливку производят в часы наиболее высокой температуры воздуха. Полив также применяют для обеспыливания дорог</w:t>
      </w:r>
      <w:r w:rsidR="00DA1EB2" w:rsidRPr="008648EC">
        <w:rPr>
          <w:rFonts w:ascii="Times New Roman" w:hAnsi="Times New Roman" w:cs="Times New Roman"/>
          <w:sz w:val="28"/>
          <w:szCs w:val="28"/>
        </w:rPr>
        <w:t>.</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8.3.5.4. Проезжая часть должна быть полностью очищена от всякого вида загрязнений и промыта организацией, обязанность по уборке на которую возложена в установленном порядке.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8.3.5.5. Осевые, резервные полосы, обозначенные линиями регулирования, должны быть постоянно очищены от песка и различного мелкого мусора. Прибордюрные зоны не должны иметь грунтово-песчаных наносов и загрязнений различным мусором.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8.3.5.6. Обочины дорог должны быть очищены от мусора, грязи, организацией, обязанность по уборке проезжей части на которую возложена в установленном порядке.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8.3.5.7. Разделительные полосы, выполненные из железобетонных блоков, должны быть постоянно очищены от песка, грязи и мелкого мусора по всей поверхности (верхняя полка, боковые стенки, нижние полки). Шумозащитные стенки, металлические ограждения, дорожные знаки и указатели должны быть промыты. Обязанности по уборке вышеуказанных объектов возлагаются на </w:t>
      </w:r>
      <w:r w:rsidRPr="008648EC">
        <w:rPr>
          <w:rFonts w:ascii="Times New Roman" w:hAnsi="Times New Roman" w:cs="Times New Roman"/>
          <w:sz w:val="28"/>
          <w:szCs w:val="28"/>
        </w:rPr>
        <w:lastRenderedPageBreak/>
        <w:t>организации, в соответствии с заключенными договорами.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8.3.5.8. В полосе отвода дорог, имеющих поперечный профиль шоссейных дорог, высота травяного покрова не должна превышать 10 - 15 см. Запрещено засорение полосы различным мусором.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8.3.5.9. Разделительные полосы, выполненные в виде газонов, должны быть очищены от мусора, высота травяного покрова не должна превышать 10 - 15 см.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8.3.5.10. Уборку грунтовых наносов в зависимости от толщины их слоя производят либо грейдером, либо поливомоечной машиной, снабженной плугом и щеткой. Образующиеся грунтовые наносы перед уборкой должны быть увлажнены поливомоечной машиной.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8.3.5.11. Грунтовые наносы, образующиеся на прилегающих территориях, убираются собственниками, арендаторами (правообладателями) самостоятельно. Основные показатели технологического процесса уборки грунтовых наносов приведены в </w:t>
      </w:r>
      <w:hyperlink w:anchor="P1407" w:history="1">
        <w:r w:rsidRPr="008648EC">
          <w:rPr>
            <w:rFonts w:ascii="Times New Roman" w:hAnsi="Times New Roman" w:cs="Times New Roman"/>
            <w:sz w:val="28"/>
            <w:szCs w:val="28"/>
          </w:rPr>
          <w:t>таблице 12</w:t>
        </w:r>
      </w:hyperlink>
      <w:r w:rsidRPr="008648EC">
        <w:rPr>
          <w:rFonts w:ascii="Times New Roman" w:hAnsi="Times New Roman" w:cs="Times New Roman"/>
          <w:sz w:val="28"/>
          <w:szCs w:val="28"/>
        </w:rPr>
        <w:t xml:space="preserve"> настоящих Правил.</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8.3.5.12. Уборка опавших листьев производится подметательно-уборочными машинами или вручную. Основные показатели технологического процесса уборки опавших листьев приведены в </w:t>
      </w:r>
      <w:hyperlink w:anchor="P1407" w:history="1">
        <w:r w:rsidRPr="008648EC">
          <w:rPr>
            <w:rFonts w:ascii="Times New Roman" w:hAnsi="Times New Roman" w:cs="Times New Roman"/>
            <w:sz w:val="28"/>
            <w:szCs w:val="28"/>
          </w:rPr>
          <w:t>таблице 12</w:t>
        </w:r>
      </w:hyperlink>
      <w:r w:rsidRPr="008648EC">
        <w:rPr>
          <w:rFonts w:ascii="Times New Roman" w:hAnsi="Times New Roman" w:cs="Times New Roman"/>
          <w:sz w:val="28"/>
          <w:szCs w:val="28"/>
        </w:rPr>
        <w:t xml:space="preserve"> настоящих Правил.</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CF30A3" w:rsidP="002860AA">
      <w:pPr>
        <w:pStyle w:val="ConsPlusNormal"/>
        <w:ind w:left="-567" w:firstLine="567"/>
        <w:jc w:val="center"/>
        <w:outlineLvl w:val="3"/>
        <w:rPr>
          <w:rFonts w:ascii="Times New Roman" w:hAnsi="Times New Roman" w:cs="Times New Roman"/>
          <w:sz w:val="28"/>
          <w:szCs w:val="28"/>
        </w:rPr>
      </w:pPr>
      <w:bookmarkStart w:id="60" w:name="P1407"/>
      <w:bookmarkEnd w:id="60"/>
      <w:r w:rsidRPr="008648EC">
        <w:rPr>
          <w:rFonts w:ascii="Times New Roman" w:hAnsi="Times New Roman" w:cs="Times New Roman"/>
          <w:sz w:val="28"/>
          <w:szCs w:val="28"/>
        </w:rPr>
        <w:t>Та</w:t>
      </w:r>
      <w:r w:rsidR="004C1C17" w:rsidRPr="008648EC">
        <w:rPr>
          <w:rFonts w:ascii="Times New Roman" w:hAnsi="Times New Roman" w:cs="Times New Roman"/>
          <w:sz w:val="28"/>
          <w:szCs w:val="28"/>
        </w:rPr>
        <w:t>блица 12. Технологический процесс</w:t>
      </w:r>
    </w:p>
    <w:p w:rsidR="004C1C17" w:rsidRPr="008648EC" w:rsidRDefault="004C1C17" w:rsidP="002860AA">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уборки грунтовых наносов и опавших листьев</w:t>
      </w:r>
    </w:p>
    <w:p w:rsidR="004C1C17" w:rsidRPr="008648EC" w:rsidRDefault="004C1C17" w:rsidP="002860AA">
      <w:pPr>
        <w:pStyle w:val="ConsPlusNormal"/>
        <w:ind w:left="-567" w:firstLine="567"/>
        <w:rPr>
          <w:rFonts w:ascii="Times New Roman" w:hAnsi="Times New Roman" w:cs="Times New Roman"/>
          <w:sz w:val="18"/>
          <w:szCs w:val="28"/>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06"/>
        <w:gridCol w:w="1814"/>
        <w:gridCol w:w="1417"/>
        <w:gridCol w:w="1191"/>
        <w:gridCol w:w="1417"/>
        <w:gridCol w:w="1878"/>
      </w:tblGrid>
      <w:tr w:rsidR="004C1C17" w:rsidRPr="008648EC" w:rsidTr="005F7980">
        <w:tc>
          <w:tcPr>
            <w:tcW w:w="2206" w:type="dxa"/>
            <w:vMerge w:val="restart"/>
          </w:tcPr>
          <w:p w:rsidR="004C1C17" w:rsidRPr="008648EC" w:rsidRDefault="004C1C17" w:rsidP="005F7980">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Характеристика объектов</w:t>
            </w:r>
          </w:p>
        </w:tc>
        <w:tc>
          <w:tcPr>
            <w:tcW w:w="3231" w:type="dxa"/>
            <w:gridSpan w:val="2"/>
          </w:tcPr>
          <w:p w:rsidR="004C1C17" w:rsidRPr="008648EC" w:rsidRDefault="004C1C17" w:rsidP="005F7980">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Уборка грунтовых наносов</w:t>
            </w:r>
          </w:p>
        </w:tc>
        <w:tc>
          <w:tcPr>
            <w:tcW w:w="1191" w:type="dxa"/>
            <w:vMerge w:val="restart"/>
          </w:tcPr>
          <w:p w:rsidR="004C1C17" w:rsidRPr="008648EC" w:rsidRDefault="004C1C17" w:rsidP="005F7980">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Уборка загрязнений</w:t>
            </w:r>
          </w:p>
        </w:tc>
        <w:tc>
          <w:tcPr>
            <w:tcW w:w="3295" w:type="dxa"/>
            <w:gridSpan w:val="2"/>
          </w:tcPr>
          <w:p w:rsidR="004C1C17" w:rsidRPr="008648EC" w:rsidRDefault="004C1C17" w:rsidP="005F7980">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Уборка опавших листьев</w:t>
            </w:r>
          </w:p>
        </w:tc>
      </w:tr>
      <w:tr w:rsidR="004C1C17" w:rsidRPr="008648EC" w:rsidTr="005F7980">
        <w:tc>
          <w:tcPr>
            <w:tcW w:w="2206" w:type="dxa"/>
            <w:vMerge/>
          </w:tcPr>
          <w:p w:rsidR="004C1C17" w:rsidRPr="008648EC" w:rsidRDefault="004C1C17" w:rsidP="005F7980">
            <w:pPr>
              <w:spacing w:line="240" w:lineRule="exact"/>
              <w:rPr>
                <w:sz w:val="28"/>
                <w:szCs w:val="28"/>
              </w:rPr>
            </w:pPr>
          </w:p>
        </w:tc>
        <w:tc>
          <w:tcPr>
            <w:tcW w:w="1814" w:type="dxa"/>
          </w:tcPr>
          <w:p w:rsidR="004C1C17" w:rsidRPr="008648EC" w:rsidRDefault="004C1C17" w:rsidP="005F7980">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межсезонного образования</w:t>
            </w:r>
          </w:p>
        </w:tc>
        <w:tc>
          <w:tcPr>
            <w:tcW w:w="1417" w:type="dxa"/>
          </w:tcPr>
          <w:p w:rsidR="004C1C17" w:rsidRPr="008648EC" w:rsidRDefault="004C1C17" w:rsidP="005F7980">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после ливневых дождей</w:t>
            </w:r>
          </w:p>
        </w:tc>
        <w:tc>
          <w:tcPr>
            <w:tcW w:w="1191" w:type="dxa"/>
            <w:vMerge/>
          </w:tcPr>
          <w:p w:rsidR="004C1C17" w:rsidRPr="008648EC" w:rsidRDefault="004C1C17" w:rsidP="005F7980">
            <w:pPr>
              <w:spacing w:line="240" w:lineRule="exact"/>
              <w:rPr>
                <w:sz w:val="28"/>
                <w:szCs w:val="28"/>
              </w:rPr>
            </w:pPr>
          </w:p>
        </w:tc>
        <w:tc>
          <w:tcPr>
            <w:tcW w:w="1417" w:type="dxa"/>
          </w:tcPr>
          <w:p w:rsidR="004C1C17" w:rsidRPr="008648EC" w:rsidRDefault="004C1C17" w:rsidP="005F7980">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малых накоплений</w:t>
            </w:r>
          </w:p>
        </w:tc>
        <w:tc>
          <w:tcPr>
            <w:tcW w:w="1878" w:type="dxa"/>
          </w:tcPr>
          <w:p w:rsidR="004C1C17" w:rsidRPr="008648EC" w:rsidRDefault="004C1C17" w:rsidP="005F7980">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после интенсивного листопада</w:t>
            </w:r>
          </w:p>
        </w:tc>
      </w:tr>
      <w:tr w:rsidR="004C1C17" w:rsidRPr="008648EC" w:rsidTr="005F7980">
        <w:tc>
          <w:tcPr>
            <w:tcW w:w="2206" w:type="dxa"/>
          </w:tcPr>
          <w:p w:rsidR="004C1C17" w:rsidRPr="008648EC" w:rsidRDefault="004C1C17" w:rsidP="005F798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Улицы местного значения</w:t>
            </w:r>
          </w:p>
        </w:tc>
        <w:tc>
          <w:tcPr>
            <w:tcW w:w="1814" w:type="dxa"/>
          </w:tcPr>
          <w:p w:rsidR="004C1C17" w:rsidRPr="008648EC" w:rsidRDefault="004C1C17" w:rsidP="005F798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В течение 20 суток</w:t>
            </w:r>
          </w:p>
        </w:tc>
        <w:tc>
          <w:tcPr>
            <w:tcW w:w="1417" w:type="dxa"/>
          </w:tcPr>
          <w:p w:rsidR="004C1C17" w:rsidRPr="008648EC" w:rsidRDefault="004C1C17" w:rsidP="005F798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В течение 3 суток</w:t>
            </w:r>
          </w:p>
        </w:tc>
        <w:tc>
          <w:tcPr>
            <w:tcW w:w="1191" w:type="dxa"/>
          </w:tcPr>
          <w:p w:rsidR="004C1C17" w:rsidRPr="008648EC" w:rsidRDefault="004C1C17" w:rsidP="005F798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1 раз в сутки</w:t>
            </w:r>
          </w:p>
        </w:tc>
        <w:tc>
          <w:tcPr>
            <w:tcW w:w="1417" w:type="dxa"/>
          </w:tcPr>
          <w:p w:rsidR="004C1C17" w:rsidRPr="008648EC" w:rsidRDefault="004C1C17" w:rsidP="005F798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При подметании</w:t>
            </w:r>
          </w:p>
        </w:tc>
        <w:tc>
          <w:tcPr>
            <w:tcW w:w="1878" w:type="dxa"/>
          </w:tcPr>
          <w:p w:rsidR="004C1C17" w:rsidRPr="008648EC" w:rsidRDefault="004C1C17" w:rsidP="005F798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В течение 3 суток</w:t>
            </w:r>
          </w:p>
        </w:tc>
      </w:tr>
      <w:tr w:rsidR="004C1C17" w:rsidRPr="008648EC" w:rsidTr="005F7980">
        <w:tc>
          <w:tcPr>
            <w:tcW w:w="2206" w:type="dxa"/>
          </w:tcPr>
          <w:p w:rsidR="004C1C17" w:rsidRPr="008648EC" w:rsidRDefault="004C1C17" w:rsidP="005F798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Улицы местного значения с прилегающими неблагоустроенными территориями</w:t>
            </w:r>
          </w:p>
        </w:tc>
        <w:tc>
          <w:tcPr>
            <w:tcW w:w="1814" w:type="dxa"/>
          </w:tcPr>
          <w:p w:rsidR="004C1C17" w:rsidRPr="008648EC" w:rsidRDefault="004C1C17" w:rsidP="005F798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В течение 30 суток</w:t>
            </w:r>
          </w:p>
        </w:tc>
        <w:tc>
          <w:tcPr>
            <w:tcW w:w="1417" w:type="dxa"/>
          </w:tcPr>
          <w:p w:rsidR="004C1C17" w:rsidRPr="008648EC" w:rsidRDefault="004C1C17" w:rsidP="005F798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В течение 5 суток</w:t>
            </w:r>
          </w:p>
        </w:tc>
        <w:tc>
          <w:tcPr>
            <w:tcW w:w="1191" w:type="dxa"/>
          </w:tcPr>
          <w:p w:rsidR="004C1C17" w:rsidRPr="008648EC" w:rsidRDefault="004C1C17" w:rsidP="005F798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1 раз в 2 суток</w:t>
            </w:r>
          </w:p>
        </w:tc>
        <w:tc>
          <w:tcPr>
            <w:tcW w:w="1417" w:type="dxa"/>
          </w:tcPr>
          <w:p w:rsidR="004C1C17" w:rsidRPr="008648EC" w:rsidRDefault="004C1C17" w:rsidP="005F798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При подметании</w:t>
            </w:r>
          </w:p>
        </w:tc>
        <w:tc>
          <w:tcPr>
            <w:tcW w:w="1878" w:type="dxa"/>
          </w:tcPr>
          <w:p w:rsidR="004C1C17" w:rsidRPr="008648EC" w:rsidRDefault="004C1C17" w:rsidP="005F798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В течение 3 суток</w:t>
            </w:r>
          </w:p>
        </w:tc>
      </w:tr>
    </w:tbl>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8.3.5.13. Грейдирование обочин, не отделенных от проезжей части бордюром, производят два раза весной после таяния снега и осенью до наступления заморозков. Грейдирование обочин летом производят с целью планировки профиля дороги.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8.3.6. Летняя уборка территорий.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8.3.6.1.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Мойка и уборка тротуаров производится до уборки и мойки проезжей части.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8.3.6.2. Запрещается: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 нарушение физическими и юридическими лицами правил уборки территории, установленных настоящими Правилами;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невыполнение и (или) ненадлежащее выполнение физическими и юридическими лицами возложенных </w:t>
      </w:r>
      <w:hyperlink w:anchor="P1081" w:history="1">
        <w:r w:rsidRPr="008648EC">
          <w:rPr>
            <w:rFonts w:ascii="Times New Roman" w:hAnsi="Times New Roman" w:cs="Times New Roman"/>
            <w:sz w:val="28"/>
            <w:szCs w:val="28"/>
          </w:rPr>
          <w:t>разделом 8</w:t>
        </w:r>
      </w:hyperlink>
      <w:r w:rsidRPr="008648EC">
        <w:rPr>
          <w:rFonts w:ascii="Times New Roman" w:hAnsi="Times New Roman" w:cs="Times New Roman"/>
          <w:sz w:val="28"/>
          <w:szCs w:val="28"/>
        </w:rPr>
        <w:t xml:space="preserve"> настоящих Правил обязанностей по уборке территории;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сжигание мусора, листвы, тары, отходов производства и потребления на прилегающих территориях, в том числе на внутренних территориях предприятий и частных домовладений;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сброс неочищенных вод промышленных и жидких промышленных отходов предприятий и иных хозяйствующих субъектов в водоемы;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сброс неочищенных вод на проезжую часть;</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перевозка грунта, мусора, сыпучих, пылящих строительных материалов, грузов, легкой тары, листвы, спила деревьев без покрытия брезентом или другим материалом, исключающим загрязнение дорог;</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размещение на внутридворовых территориях объектов различного назначения на расстоянии ближе 25 м от здания на газонах, цветниках, детских площадках, в арках зданий и ближе 20 м от окон зданий;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2"/>
        <w:rPr>
          <w:rFonts w:ascii="Times New Roman" w:hAnsi="Times New Roman" w:cs="Times New Roman"/>
          <w:sz w:val="28"/>
          <w:szCs w:val="28"/>
        </w:rPr>
      </w:pPr>
      <w:bookmarkStart w:id="61" w:name="P1450"/>
      <w:bookmarkEnd w:id="61"/>
      <w:r w:rsidRPr="008648EC">
        <w:rPr>
          <w:rFonts w:ascii="Times New Roman" w:hAnsi="Times New Roman" w:cs="Times New Roman"/>
          <w:sz w:val="28"/>
          <w:szCs w:val="28"/>
        </w:rPr>
        <w:t>8.4. Особенности уборки</w:t>
      </w:r>
    </w:p>
    <w:p w:rsidR="004C1C17" w:rsidRPr="008648EC" w:rsidRDefault="004C1C17" w:rsidP="002860AA">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территории в осенне-зимний период</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8.4.1. Период зимней уборки устанавливается с 15 октября по 15 апреля.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В зависимости от климатических условий по решению администрации </w:t>
      </w:r>
      <w:r w:rsidR="00DA1EB2" w:rsidRPr="008648EC">
        <w:rPr>
          <w:rFonts w:ascii="Times New Roman" w:hAnsi="Times New Roman" w:cs="Times New Roman"/>
          <w:sz w:val="28"/>
          <w:szCs w:val="28"/>
        </w:rPr>
        <w:t>муниципального образования</w:t>
      </w:r>
      <w:r w:rsidR="00DA1EB2" w:rsidRPr="008648EC">
        <w:rPr>
          <w:rFonts w:ascii="Times New Roman" w:hAnsi="Times New Roman" w:cs="Times New Roman"/>
          <w:b/>
          <w:sz w:val="28"/>
          <w:szCs w:val="28"/>
        </w:rPr>
        <w:t xml:space="preserve"> </w:t>
      </w:r>
      <w:r w:rsidR="00DA1EB2" w:rsidRPr="008648EC">
        <w:rPr>
          <w:rFonts w:ascii="Times New Roman" w:hAnsi="Times New Roman" w:cs="Times New Roman"/>
          <w:sz w:val="28"/>
          <w:szCs w:val="28"/>
        </w:rPr>
        <w:t xml:space="preserve">рабочий поселок Волово Воловского района  </w:t>
      </w:r>
      <w:r w:rsidRPr="008648EC">
        <w:rPr>
          <w:rFonts w:ascii="Times New Roman" w:hAnsi="Times New Roman" w:cs="Times New Roman"/>
          <w:sz w:val="28"/>
          <w:szCs w:val="28"/>
        </w:rPr>
        <w:t xml:space="preserve"> период осенне-зимней уборки может быть изменен.</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Зимняя уборка проезжей части улиц и проездов осуществляется в соответствии с требованиями ГОСТов, СНиПов, настоящих Правил и принимаемыми в соответствии с ними правовыми актами администрации </w:t>
      </w:r>
      <w:r w:rsidR="00DA1EB2" w:rsidRPr="008648EC">
        <w:rPr>
          <w:rFonts w:ascii="Times New Roman" w:hAnsi="Times New Roman" w:cs="Times New Roman"/>
          <w:sz w:val="28"/>
          <w:szCs w:val="28"/>
        </w:rPr>
        <w:t>муниципального образования Воловский район</w:t>
      </w:r>
      <w:r w:rsidRPr="008648EC">
        <w:rPr>
          <w:rFonts w:ascii="Times New Roman" w:hAnsi="Times New Roman" w:cs="Times New Roman"/>
          <w:sz w:val="28"/>
          <w:szCs w:val="28"/>
        </w:rPr>
        <w:t>, в том числе определяющими технологию работ, технические средства и применяемые противогололедные реагенты.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8.4.2. Предприятия и организации независимо от организационно-правовой формы собственности самостоятельно должны обеспечивать себя всем необходимым для зимнего содержания своих территорий, в том числе заготовить противогололедный материал в количестве, необходимом на весь зимний период (заготовка песко-соляной смеси осуществляется в количестве 4 - 8 м3 на 1000 м2 убираемой площади на сезон в зависимости от местных климатических условий, согласно "Справочнику мастера по механизированной уборке городских территорий", М.А. Живов, Стройиздат, 1978 г.). Для более эффективного реагирования материалов со снежным покровом необходимо использование специальных реагентов (в качестве фрикционных материалов могут быть </w:t>
      </w:r>
      <w:r w:rsidRPr="008648EC">
        <w:rPr>
          <w:rFonts w:ascii="Times New Roman" w:hAnsi="Times New Roman" w:cs="Times New Roman"/>
          <w:sz w:val="28"/>
          <w:szCs w:val="28"/>
        </w:rPr>
        <w:lastRenderedPageBreak/>
        <w:t>использованы высевки каменных материалов, мелкий гравий, топливный шлак, каменно-угольная зола и другие реагенты).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Заготовку смеси, реагентов целесообразно производить в сухое время летнего или осеннего периода и по возможности в объеме, достаточном для ликвидации среднемноголетнего количества образования зимней скользкости на обслуживаемом участке дороги.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8.4.3. К первоочередным операциям зимней уборки улиц относятся: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обработка проезжей части дорог, тротуаров противогололедными материалами;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укладку выпавшего снега в валы и кучи и подметание снега;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выполнение разрывов в валах снега на перекрестках, пе</w:t>
      </w:r>
      <w:r w:rsidR="00B461AD" w:rsidRPr="008648EC">
        <w:rPr>
          <w:rFonts w:ascii="Times New Roman" w:hAnsi="Times New Roman" w:cs="Times New Roman"/>
          <w:sz w:val="28"/>
          <w:szCs w:val="28"/>
        </w:rPr>
        <w:t xml:space="preserve">шеходных переходах, у остановок </w:t>
      </w:r>
      <w:r w:rsidRPr="008648EC">
        <w:rPr>
          <w:rFonts w:ascii="Times New Roman" w:hAnsi="Times New Roman" w:cs="Times New Roman"/>
          <w:sz w:val="28"/>
          <w:szCs w:val="28"/>
        </w:rPr>
        <w:t>пассажирского транспорта, подъездов к административным и общественным зданиям, выездов из дворов и т.п.</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К операциям второй очереди относятся: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удаление (вывоз) снега;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зачистку прибордюрной части дороги после удаления снега;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скалывание и удаление (вывоз) льда, снежно-ледяных образований, уплотненного снега.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Укладка свежевыпавшего снега в валы и кучи разрешена на всех улицах, площадях, набережных, бульварах и скверах с последующим вывозом в течение 2 дней с момента формирования кучи или вала.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Запрещена укладка свежевыпавшего снега в валы и кучи без последующего его вывоза.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8.4.4. Мероприятия по подготовке уборочной техники к работе в зимний период проводятся организациями, ответственными за уборку соответствующей территории, в срок до 1 октября текущего года, к этому же сроку </w:t>
      </w:r>
      <w:r w:rsidR="00B461AD" w:rsidRPr="008648EC">
        <w:rPr>
          <w:rFonts w:ascii="Times New Roman" w:hAnsi="Times New Roman" w:cs="Times New Roman"/>
          <w:sz w:val="28"/>
          <w:szCs w:val="28"/>
        </w:rPr>
        <w:t>муниципального образования рабочий поселок Волово Воловского района</w:t>
      </w:r>
      <w:r w:rsidRPr="008648EC">
        <w:rPr>
          <w:rFonts w:ascii="Times New Roman" w:hAnsi="Times New Roman" w:cs="Times New Roman"/>
          <w:sz w:val="28"/>
          <w:szCs w:val="28"/>
        </w:rPr>
        <w:t>, должны быть завершены работы по подготовке мест для приема снега (снежные свалки и т.п.). Организации, отвечающие за уборку территорий, в срок до 1 октября обязаны обеспечить завоз, заготовку и складирование необходимого количества противогололедных материалов.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8.4.5. Уборка и вывоз снега из лотков проезжей части, расположенных вдоль обособленного трамвайного полотна, производится предприятиями, несущими ответственность за уборку проезжей части данной улицы или проезда в течение 2 дней с момента формирования вала или кучи.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8.4.6. При уборке дорог и пешеходных дорожек в парках, садах, скверах, бульварах и других зеленых зонах временное складирование снега, не содержащего химических реагентов, на заранее подготовленные для этих целей площадки только при условии сохранности зеленых насаждений и обеспечения оттока талых вод.</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8.4.7. В зимний период пешеходные дорожки и элементы благоустройства, пространство перед ними и с боков, а также подходы к ним должны быть очищены от снега и наледи лицами, на которых возложена обязанность проведения указанных работ.</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8.4.8.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62" w:name="P1474"/>
      <w:bookmarkEnd w:id="62"/>
      <w:r w:rsidRPr="008648EC">
        <w:rPr>
          <w:rFonts w:ascii="Times New Roman" w:hAnsi="Times New Roman" w:cs="Times New Roman"/>
          <w:sz w:val="28"/>
          <w:szCs w:val="28"/>
        </w:rPr>
        <w:t>8.4.9. Очистку от снега крыш или удаление сосулек (при их наличии) собственники зданий, строений, сооружений либо уполномоченные собственниками лица обязаны производить ежедневно. На период времени с момента обнаружения сосулек на крышах зданий, строений, сооружений и до удаления с них сосулек необходимо незамедлительно принять меры, обеспечивающие безопасность людей, в том числе оградить зону возможного падения сосулек сигнальной оградительной лентой в целях исключения угрозы жизни и здоровью граждан.</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Очистка крыш от снега или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рекламоносителей, светофорных объектов, дорожных знаков и т.п.</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Лица, осуществляющие очистку от снега крыш и (или) удаление сосулек, обязаны немедленно вывозить снег и сосульки, сброшенные с крыш, на снежные свалки.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Места размещения снежных свалок определяются и утверждаются постановлением администрации </w:t>
      </w:r>
      <w:r w:rsidR="00B8263E" w:rsidRPr="008648EC">
        <w:rPr>
          <w:rFonts w:ascii="Times New Roman" w:hAnsi="Times New Roman" w:cs="Times New Roman"/>
          <w:sz w:val="28"/>
          <w:szCs w:val="28"/>
        </w:rPr>
        <w:t>муниципального образования Воловский район</w:t>
      </w:r>
      <w:r w:rsidRPr="008648EC">
        <w:rPr>
          <w:rFonts w:ascii="Times New Roman" w:hAnsi="Times New Roman" w:cs="Times New Roman"/>
          <w:sz w:val="28"/>
          <w:szCs w:val="28"/>
        </w:rPr>
        <w:t>.</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8.4.10. Запрещается: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нарушение организациями, ответственными за уборку территории в зимний период, настоящих Правил;</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укладка снега и сосулек, сброшенных с крыш, в валы и кучи;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выдвигать или перемещать на проезжую часть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 стоянок;</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применение пищевой, технической, других солей и жидкого хлористого кальция в качестве противогололедного реагента на искусственных сооружениях, тротуарах, посадочных площадках остановок пассажирского транспорта, в парках, скверах, дворах и прочих пешеходных и озелененных зонах;</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вывоз и сброс снежно-ледяных образований и снега в бассейны рек;</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вывоз и сброс снега, уплотненного снега и снежно-ледяных образований в неустановленных для этой цели местах.</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8.4.11. При уборке улиц, проездов, площадей после прохождения </w:t>
      </w:r>
      <w:r w:rsidRPr="008648EC">
        <w:rPr>
          <w:rFonts w:ascii="Times New Roman" w:hAnsi="Times New Roman" w:cs="Times New Roman"/>
          <w:sz w:val="28"/>
          <w:szCs w:val="28"/>
        </w:rPr>
        <w:lastRenderedPageBreak/>
        <w:t>снегоочистительной техники необходимо обеспечивать уборку прибордюрных лотков и расчистку въездов, пешеходных переходов, заездных карманов, как со стороны строений, так и с противоположной стороны проезда, если там нет других строений.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8.4.12. Обработка покрытий протовогололедным материалом: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8.4.12.1. Обработка проезжей части дорог противогололедными материалами должна начинаться сразу с началом снегопада.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8.4.12.2. В случае получения предупреждения об угрозе возникновения массового гололеда обработка проезжей части дорог, эстакад, мостовых сооружений производится до начала выпадения осадков.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8.4.12.3. Обработка дорожных покрытий песко-соляной смесью производится механизированным способом специализированными предприятиями. С началом снегопада в первую очередь посыпаются наиболее опасные места: спуски, подъемы, развороты и крутые повороты, перекрестки, пешеходные переходы, остановки общественного транспорта, и другие участки дорог, где чаще возникает необходимость торможения или создается опасность заноса транспортных средств. По окончании выборочной посыпки там, где есть необходимость, посыпка доводится до сплошной. Посыпку производят в полосе движения, составляющей не менее 60 процентов от ширины проезжей части. Дороги с интенсивностью движения транспорта менее 100 машин в час противогололедными материалами не посыпаются. На посыпку должны быть составлены маршрутные графики. Копии маршрутных графиков должны выдаваться водителю вместе с путевым листом.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На каждом специализированном предприятии должен быть перечень участков улиц, требующих первоочередной обработки противогололедными материалами.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8.4.12.4.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8.4.12.5. Время, необходимое на сплошную обработку противогололедными реагентами всей территории, обслуживаемой специализированным предприятием, не должно превышать шести часов с момента начала снегопада.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8.4.12.6. Проезжая часть и тротуары посыпаются только песком. В исключительных случаях разрешается применение технической соли на дорогах и тротуарах с интенсивным движением транспорта и пешеходов.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8.4.12.7. В технологическом цикле "посыпка - 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8.4.12.8. Время, необходимое на подметание всех улиц и проездов, обслуживаемых одним специализированным предприятием, не должно превышать пяти часов (один цикл механизированного подметания).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Организации ответственные за обработку дорожных покрытий </w:t>
      </w:r>
      <w:r w:rsidRPr="008648EC">
        <w:rPr>
          <w:rFonts w:ascii="Times New Roman" w:hAnsi="Times New Roman" w:cs="Times New Roman"/>
          <w:sz w:val="28"/>
          <w:szCs w:val="28"/>
        </w:rPr>
        <w:lastRenderedPageBreak/>
        <w:t>противогололедным материалом должны соблюдать технологический цикл "посыпка-подметание" в зависимости от интенсивности снегопада.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8.4.13. Формирование снежных валов.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8.4.13.1. Сгребание и подметание снега с проезжих частей улиц производится механизированным способом специализированными предприятиями. Сгребание и подметание производят в полосе движения, составляющей 80 процентов от ширины проезжей части. Копии маршрутных графиков с графическими схемами должны выдаваться водителю с путевым листом.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8.4.13.2. Одновременно с подметанием необходимо приступить к выполнению работ по формированию снежных валов и куч в лотках улиц и проездов, расчистке проходов в валах снега на остан</w:t>
      </w:r>
      <w:r w:rsidR="00B8263E" w:rsidRPr="008648EC">
        <w:rPr>
          <w:rFonts w:ascii="Times New Roman" w:hAnsi="Times New Roman" w:cs="Times New Roman"/>
          <w:sz w:val="28"/>
          <w:szCs w:val="28"/>
        </w:rPr>
        <w:t xml:space="preserve">овках пассажирского транспорта, </w:t>
      </w:r>
      <w:r w:rsidRPr="008648EC">
        <w:rPr>
          <w:rFonts w:ascii="Times New Roman" w:hAnsi="Times New Roman" w:cs="Times New Roman"/>
          <w:sz w:val="28"/>
          <w:szCs w:val="28"/>
        </w:rPr>
        <w:t>въездов на дворовые территории.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8.4.13.3. После завершения механизированного подметания проезжая часть должна быть полностью очищена от снега и/или льда. Наличие на проезжей части снега и/или льда запрещается.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8.4.13.4. Все тротуары, дворовые территории, лотки проезжей части улиц, площадей, набережных, рыночные площади и другие участки с асфальтовым покрытием следует очищать от снега и/или льда до усовершенствованного покрытия и посыпать реагентами до 8 часов утра. Наличие на указанных в настоящем пункте территориях снега и/или льда запрещается.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8.4.13.5. Снег, счищаемый с проезжей части улиц и проездов, а также с тротуаров, сдвигается до бордюрного камня или в лотковую часть улиц и проездов для временного складирования снежной массы.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8.4.13.6. Формирование снежных валов производится механизированным способом предприятиями с целью последующего удаления снега с проезда. Вал снега должен быть уложен с таким расчетом, чтобы в основании он был не шире 1,5 м и давал возможность нормального движения общественного транспорта.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Запрещено формирование снежных валов: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пересечениях всех дорог и улиц и проездов в одном уровне и вблизи железнодорожных переездов в зоне треугольника видимости;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ближе 5 м от пешеходного перехода;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ближе 20 м от остановочного пункта общественного транспорта;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участках дорог, оборудованных транспортными ограждениями или повышенным бордюром;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тротуарах.</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8.4.13.7. Улицы и проезды с односторонним движением транспорта, в том числе магистрали с разделительной полосой в виде скверов, газонов и бетонных блоков, со стороны которых начинается подметание проезжей части, должны быть в течение всего зимнего периода постоянно очищены от снега и наледи до бордюрного камня.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8.4.13.8. В валах снега на остановках пассажирского транспорта и в местах наземных пешеходных переходов должны быть сделаны разрывы: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остановках общественного транспорта - до 40 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на переходах, имеющих разметку, - на ширину разметки, не имеющих </w:t>
      </w:r>
      <w:r w:rsidRPr="008648EC">
        <w:rPr>
          <w:rFonts w:ascii="Times New Roman" w:hAnsi="Times New Roman" w:cs="Times New Roman"/>
          <w:sz w:val="28"/>
          <w:szCs w:val="28"/>
        </w:rPr>
        <w:lastRenderedPageBreak/>
        <w:t>разметки, - не менее 5 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8.4.13.9. Устройство разрывов в валах снега перед въездами во внутриквартальные проезды и к социальным объектам должно выполняться в первую очередь после выполнения механизированного подметания проезжей части по окончании очередного снегопада.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8.4.13.10. После окончания снегопада снег с проезжей части должен быть убран в лотки или на разделительную полосу и сформирован в виде снежных валов с разрывами на ширину 2,0 - 2,5 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8.4.14. Вывоз и складирование снежной массы.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8.4.14.1. Вывоз снега, уплотненного снега и снежно-ледяных образований с улиц и проездов должен осуществляться на специально отведенные места отвала, которые должны быть обеспечены удобными подъездами. Определение мест для отвала снега возлагается на администраци</w:t>
      </w:r>
      <w:r w:rsidR="00756DE6" w:rsidRPr="008648EC">
        <w:rPr>
          <w:rFonts w:ascii="Times New Roman" w:hAnsi="Times New Roman" w:cs="Times New Roman"/>
          <w:sz w:val="28"/>
          <w:szCs w:val="28"/>
        </w:rPr>
        <w:t>ю муниципального образования Воловский район</w:t>
      </w:r>
      <w:r w:rsidRPr="008648EC">
        <w:rPr>
          <w:rFonts w:ascii="Times New Roman" w:hAnsi="Times New Roman" w:cs="Times New Roman"/>
          <w:sz w:val="28"/>
          <w:szCs w:val="28"/>
        </w:rPr>
        <w:t>. Обустройство и организация работы мест для отвала снега возлагается на организации, ответственные за уборку и вывоз снега с соответствующих территорий. Места временного складирования снега после снеготаяния должны быть очищены от мусора и благоустроены организациями, ответственными за уборку и вывоз снега с соответствующих территорий.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8.4.14.2. Вывоз снега с улиц и проездов осуществляется специализированными предприятиями в два этапа. Первоочередной (выборочный) вывоз снега от остановок пассажирского транспорта, наземных пешеходных переходов, мест массового посещения населения (</w:t>
      </w:r>
      <w:r w:rsidR="00756DE6" w:rsidRPr="008648EC">
        <w:rPr>
          <w:rFonts w:ascii="Times New Roman" w:hAnsi="Times New Roman" w:cs="Times New Roman"/>
          <w:sz w:val="28"/>
          <w:szCs w:val="28"/>
        </w:rPr>
        <w:t xml:space="preserve">парков, площадей, </w:t>
      </w:r>
      <w:r w:rsidRPr="008648EC">
        <w:rPr>
          <w:rFonts w:ascii="Times New Roman" w:hAnsi="Times New Roman" w:cs="Times New Roman"/>
          <w:sz w:val="28"/>
          <w:szCs w:val="28"/>
        </w:rPr>
        <w:t>въездов на территории больниц и других социально важных объектов</w:t>
      </w:r>
      <w:r w:rsidR="00756DE6" w:rsidRPr="008648EC">
        <w:rPr>
          <w:rFonts w:ascii="Times New Roman" w:hAnsi="Times New Roman" w:cs="Times New Roman"/>
          <w:sz w:val="28"/>
          <w:szCs w:val="28"/>
        </w:rPr>
        <w:t>)</w:t>
      </w:r>
      <w:r w:rsidRPr="008648EC">
        <w:rPr>
          <w:rFonts w:ascii="Times New Roman" w:hAnsi="Times New Roman" w:cs="Times New Roman"/>
          <w:sz w:val="28"/>
          <w:szCs w:val="28"/>
        </w:rPr>
        <w:t xml:space="preserve"> осуществляется в течение 24 часов после окончания снегопада, с дорог и улиц - в течение 2 суток после окончания снегопада. Перечень объектов первоочередного вывоза снега утверждается организацией-заказчиком, окончательный (сплошной) вывоз снега производится по окончании первоочередного вывоза.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8.4.14.3. Снег, сдвигаемый в процессе снегоуборочных работ с проезжей части дорог на обочины, должен быть перемещен с обочин на откосы насыпи либо перекинут ротором в полосу отвода, а при невозможности выполнения названных операций - вывезен на специально отведенные места отвала снега.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8.4.15.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 Обязанности по очистке указанных объектов возлагаются на специализированные предприятия.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8.4.16.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противогололедными материалами должны повторяться не позднее чем после каждых 5 см выпавшего снега.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8.4.17. Уборка тротуаров и пешеходных дорожек, посадочных площадок остановок общественного транспорта осуществляется с учетом интенсивности движения пешеходов после окончания снегопада или метели в срок не более 2 часов. При обильных снегопадах - по мере необходимости с таким расчетом, </w:t>
      </w:r>
      <w:r w:rsidRPr="008648EC">
        <w:rPr>
          <w:rFonts w:ascii="Times New Roman" w:hAnsi="Times New Roman" w:cs="Times New Roman"/>
          <w:sz w:val="28"/>
          <w:szCs w:val="28"/>
        </w:rPr>
        <w:lastRenderedPageBreak/>
        <w:t>чтобы пешеходное движение на них не нарушалось.</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8.4.17.1. Уборка снега с тротуаров, посадочных площадок остановок общественного транспорта и других территорий, прилегающих к зданиям, сооружениям, в том числе объектам торговли и сферы услуг, должна производиться собственниками в течение 2 часов с момента окончания снегопада.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8.4.18. Тротуары и лестничные сходы мостовых сооружений и подземных переходов должны быть очищены на всю ширину до покрытия от свежевыпавшего или уплотненного снега и снежно-ледяных образований.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После уборки покрытие пешеходных зон должно быть полностью очищено от снега и льда. Сбор случайного мусора и освобождение урн осуществляется два раза в день, включая выходные и праздничные дни.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8.4.19. В период интенсивного снегопада тротуары и лестничные сходы мостовых сооружений и подземных переходов должны обрабатываться противогололедными материалами, а также расчищаться проходы для движения пешеходов.</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2"/>
        <w:rPr>
          <w:rFonts w:ascii="Times New Roman" w:hAnsi="Times New Roman" w:cs="Times New Roman"/>
          <w:sz w:val="28"/>
          <w:szCs w:val="28"/>
        </w:rPr>
      </w:pPr>
      <w:bookmarkStart w:id="63" w:name="P1530"/>
      <w:bookmarkEnd w:id="63"/>
      <w:r w:rsidRPr="008648EC">
        <w:rPr>
          <w:rFonts w:ascii="Times New Roman" w:hAnsi="Times New Roman" w:cs="Times New Roman"/>
          <w:sz w:val="28"/>
          <w:szCs w:val="28"/>
        </w:rPr>
        <w:t>8.5. Порядок организации сбора и вывоза</w:t>
      </w:r>
    </w:p>
    <w:p w:rsidR="004C1C17" w:rsidRPr="008648EC" w:rsidRDefault="004C1C17" w:rsidP="002860AA">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отходов производства и потребления</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8.5.1. Система обращения с отходами на территории муниципального образования </w:t>
      </w:r>
      <w:r w:rsidR="00756DE6" w:rsidRPr="008648EC">
        <w:rPr>
          <w:rFonts w:ascii="Times New Roman" w:hAnsi="Times New Roman" w:cs="Times New Roman"/>
          <w:sz w:val="28"/>
          <w:szCs w:val="28"/>
        </w:rPr>
        <w:t xml:space="preserve">рабочий поселок Волово Воловского района </w:t>
      </w:r>
      <w:r w:rsidRPr="008648EC">
        <w:rPr>
          <w:rFonts w:ascii="Times New Roman" w:hAnsi="Times New Roman" w:cs="Times New Roman"/>
          <w:sz w:val="28"/>
          <w:szCs w:val="28"/>
        </w:rPr>
        <w:t>включает комплекс мер по рациональному сбору, вывозу и утилизации отходов производства и потребления.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Важнейшим условием качественного выполнения работ является их своевременность.</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8.5.2. Сбор и вывоз отходов производства и потребления должен осуществляться по контейнерной системе, а в исключительных случаях - по планово-регулярной системе.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8.5.3. Для последующей утилизации отходов I - III классов опасности, КГО, строительного мусора должны быть определены места для их временного хранения.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8.5.4. Физические и юридические лица всех форм собственности обязаны предусмотреть места для накопления и сбора ОПП.</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8.5.4.1. Физические и юридические лица всех форм собственности обязаны собирать ОПП, в том числе ТКО, КГО и другие отходы в контейнеры и (или) бункеры-накопители, установленные на специально оборудованных площадках с твердым покрытием, размещенных в соответствии с санитарными правилами и нормами.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8.5.4.2. Физические и юридические лица всех форм собственности обязаны осуществлять вывоз ОПП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64" w:name="P1541"/>
      <w:bookmarkEnd w:id="64"/>
      <w:r w:rsidRPr="008648EC">
        <w:rPr>
          <w:rFonts w:ascii="Times New Roman" w:hAnsi="Times New Roman" w:cs="Times New Roman"/>
          <w:sz w:val="28"/>
          <w:szCs w:val="28"/>
        </w:rPr>
        <w:t xml:space="preserve">8.5.5. Собственники частных домовладений, собственники помещений в многоквартирных домах, балансодержатели государственного, муниципального и ведомственного жилого фонда, гаражно-строительные кооперативы, гаражные и садоводческие общества, индивидуальные предприниматели, организации, </w:t>
      </w:r>
      <w:r w:rsidRPr="008648EC">
        <w:rPr>
          <w:rFonts w:ascii="Times New Roman" w:hAnsi="Times New Roman" w:cs="Times New Roman"/>
          <w:sz w:val="28"/>
          <w:szCs w:val="28"/>
        </w:rPr>
        <w:lastRenderedPageBreak/>
        <w:t>предприятия и учреждения всех форм собственности обязаны обеспечивать своевременный вывоз ОПП (ТКО) (в строгом соответствии с санитарными правилами и нормами) путем заключения договора на вывоз ОПП (ТКО) со специализированными организациями, имеющими лицензии на осуществление деятельности по сбору, транспортированию, обработке, утилизации, обезвреживанию, размещению отходов I - IV классов опасности.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8.5.5.1. В случае если производитель отходов, осуществляющий свою бытовую и хозяйственную деятельность на земельном участке, в здании, строении, сооружении,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сбор, вывоз и утилизацию отходов данного производителя отходов обязаны производить собственники объектов недвижимости, перечисленные в </w:t>
      </w:r>
      <w:hyperlink w:anchor="P1541" w:history="1">
        <w:r w:rsidRPr="008648EC">
          <w:rPr>
            <w:rFonts w:ascii="Times New Roman" w:hAnsi="Times New Roman" w:cs="Times New Roman"/>
            <w:sz w:val="28"/>
            <w:szCs w:val="28"/>
          </w:rPr>
          <w:t>пункте 8.5.5</w:t>
        </w:r>
      </w:hyperlink>
      <w:r w:rsidRPr="008648EC">
        <w:rPr>
          <w:rFonts w:ascii="Times New Roman" w:hAnsi="Times New Roman" w:cs="Times New Roman"/>
          <w:sz w:val="28"/>
          <w:szCs w:val="28"/>
        </w:rPr>
        <w:t xml:space="preserve"> настоящих Правил.</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65" w:name="P1544"/>
      <w:bookmarkEnd w:id="65"/>
      <w:r w:rsidRPr="008648EC">
        <w:rPr>
          <w:rFonts w:ascii="Times New Roman" w:hAnsi="Times New Roman" w:cs="Times New Roman"/>
          <w:sz w:val="28"/>
          <w:szCs w:val="28"/>
        </w:rPr>
        <w:t>8.5.5.2. В случае принятия решения о вывозе образуемых всеми физическими и юридические лицами отходов производства и потребления самостоятельно без привлечения третьих лиц (специализированного предприятия) они обязаны представлять по запросу отраслевого (функционального) органа администрации города Тулы, уполномоченного на осуществление муниципального контроля, план мероприятий по сбору, накоплению, вывозу и утилизации (захоронению) ОПП с указанием способа, периодичности, объема и места вывоза.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8.5.5.3. Вновь зарегистрированные организации, предприятия и учреждения всех форм собственности, в том числе гаражно-строительные кооперативы, гаражные и садоводческие общества, индивидуальные предприниматели, в течение месяца со дня их государственной регистрации обязаны заключить договор на вывоз ОПП (ТКО) со специализированным предприятием, а в случае принятия решения о самостоятельном вывозе ОПП (ТКО) - представить на согласование в администраци</w:t>
      </w:r>
      <w:r w:rsidR="00184576" w:rsidRPr="008648EC">
        <w:rPr>
          <w:rFonts w:ascii="Times New Roman" w:hAnsi="Times New Roman" w:cs="Times New Roman"/>
          <w:sz w:val="28"/>
          <w:szCs w:val="28"/>
        </w:rPr>
        <w:t>ю муниципального образования Воловский район</w:t>
      </w:r>
      <w:r w:rsidRPr="008648EC">
        <w:rPr>
          <w:rFonts w:ascii="Times New Roman" w:hAnsi="Times New Roman" w:cs="Times New Roman"/>
          <w:sz w:val="28"/>
          <w:szCs w:val="28"/>
        </w:rPr>
        <w:t>, план мероприятий по сбору, накоплению, вывозу и утилизации (захоронению) ОПП (ТКО) с указанием способа, периодичности, объема и места вывоза.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8.5.5.4. Торговое (торгово-промышленное) предприятие (комплекс), осуществляющее сдачу в аренду торговых мест, самостоятельно несет ответственность за сбор и вывоз ОПП с территории предприятия (комплекса).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8.5.5.5. Решение о прекращении сбора ОПП в определенном месте принимается Заказчиком и исполнителем по договору на вывоз ОПП в соответствии с его условиями и действующим законодательством.</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66" w:name="P1549"/>
      <w:bookmarkEnd w:id="66"/>
      <w:r w:rsidRPr="008648EC">
        <w:rPr>
          <w:rFonts w:ascii="Times New Roman" w:hAnsi="Times New Roman" w:cs="Times New Roman"/>
          <w:sz w:val="28"/>
          <w:szCs w:val="28"/>
        </w:rPr>
        <w:t xml:space="preserve">8.5.6. Физические и юридические лица всех форм собственности обязаны представлять по запросу </w:t>
      </w:r>
      <w:r w:rsidR="00184576" w:rsidRPr="008648EC">
        <w:rPr>
          <w:rFonts w:ascii="Times New Roman" w:hAnsi="Times New Roman" w:cs="Times New Roman"/>
          <w:sz w:val="28"/>
          <w:szCs w:val="28"/>
        </w:rPr>
        <w:t>администрации муниципального образования Воловский район</w:t>
      </w:r>
      <w:r w:rsidRPr="008648EC">
        <w:rPr>
          <w:rFonts w:ascii="Times New Roman" w:hAnsi="Times New Roman" w:cs="Times New Roman"/>
          <w:sz w:val="28"/>
          <w:szCs w:val="28"/>
        </w:rPr>
        <w:t>, уполномоченного на осуществление муниципального контроля, копии заключенных договоров на вывоз ОПП, а также документы, подтверждающие факт исполнения данных договоров, а в случае организации вывоза ОПП самостоятельно без привлечения третьих лиц (специализированных предприятий) - план мероприятий по сбору, накоплению, вывозу и утилизации (захоронению) ОПП, а также иные документы, содержащие сведения о способе, периодичности, объеме вывоза ОПП, объекте размещения ОПП.</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8.5.6.1. В случае самостоятельного вывоза подтверждающим документом вывоза и утилизации ОПП и иного мусора на объект размещения отходов является отметка о приеме ОПП и расчет норматива накопления, утвержденный в установленном порядке. Периодичность самостоятельного вывоза должна соответствовать нормам, действующим согласно СанПиН.</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8.5.6.2. Отсутствие заключенных договоров на вывоз ОПП и (или) отсутствие талонов сдачи ОПП на объект размещения отходов (или корешков актов приема отходов в организации, обслуживающей объект размещения отходов) является основанием для привлечения виновных лиц к административной ответственности.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8.5.6.3. При направлении запросов, указанных в </w:t>
      </w:r>
      <w:hyperlink w:anchor="P1544" w:history="1">
        <w:r w:rsidRPr="008648EC">
          <w:rPr>
            <w:rFonts w:ascii="Times New Roman" w:hAnsi="Times New Roman" w:cs="Times New Roman"/>
            <w:sz w:val="28"/>
            <w:szCs w:val="28"/>
          </w:rPr>
          <w:t>подпункте 8.5.5.2</w:t>
        </w:r>
      </w:hyperlink>
      <w:r w:rsidRPr="008648EC">
        <w:rPr>
          <w:rFonts w:ascii="Times New Roman" w:hAnsi="Times New Roman" w:cs="Times New Roman"/>
          <w:sz w:val="28"/>
          <w:szCs w:val="28"/>
        </w:rPr>
        <w:t xml:space="preserve"> и </w:t>
      </w:r>
      <w:hyperlink w:anchor="P1549" w:history="1">
        <w:r w:rsidRPr="008648EC">
          <w:rPr>
            <w:rFonts w:ascii="Times New Roman" w:hAnsi="Times New Roman" w:cs="Times New Roman"/>
            <w:sz w:val="28"/>
            <w:szCs w:val="28"/>
          </w:rPr>
          <w:t>пункте 8.5.6</w:t>
        </w:r>
      </w:hyperlink>
      <w:r w:rsidRPr="008648EC">
        <w:rPr>
          <w:rFonts w:ascii="Times New Roman" w:hAnsi="Times New Roman" w:cs="Times New Roman"/>
          <w:sz w:val="28"/>
          <w:szCs w:val="28"/>
        </w:rPr>
        <w:t xml:space="preserve"> настоящих Правил, юридическим лицам и индивидуальным предпринимателям отраслевой (функциональный) орган администрации города Тулы, уполномоченный на осуществление муниципального контроля, руководствуется положениями Федерального </w:t>
      </w:r>
      <w:hyperlink r:id="rId36" w:history="1">
        <w:r w:rsidRPr="008648EC">
          <w:rPr>
            <w:rFonts w:ascii="Times New Roman" w:hAnsi="Times New Roman" w:cs="Times New Roman"/>
            <w:sz w:val="28"/>
            <w:szCs w:val="28"/>
          </w:rPr>
          <w:t>закона</w:t>
        </w:r>
      </w:hyperlink>
      <w:r w:rsidRPr="008648EC">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действует в рамках предусмотренных указанным </w:t>
      </w:r>
      <w:hyperlink r:id="rId37" w:history="1">
        <w:r w:rsidRPr="008648EC">
          <w:rPr>
            <w:rFonts w:ascii="Times New Roman" w:hAnsi="Times New Roman" w:cs="Times New Roman"/>
            <w:sz w:val="28"/>
            <w:szCs w:val="28"/>
          </w:rPr>
          <w:t>законом</w:t>
        </w:r>
      </w:hyperlink>
      <w:r w:rsidRPr="008648EC">
        <w:rPr>
          <w:rFonts w:ascii="Times New Roman" w:hAnsi="Times New Roman" w:cs="Times New Roman"/>
          <w:sz w:val="28"/>
          <w:szCs w:val="28"/>
        </w:rPr>
        <w:t xml:space="preserve"> мероприятий по контролю.</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8.5.7. Собственники индивидуальных жилых домов, собственники помещений в многоквартирных жилых домах, балансодержатели государственного, муниципального и ведомственного жилого фонда, индивидуальные предприниматели, организации, предприятия и учреждения всех форм собственности, осуществляющие свою деятельность на территории муниципального образования, обязаны заключать договоры на вывоз и захоронение ОПП (в том числе КГО) со специализированными организациями и предприятиями: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от имени собственников помещений в многоквартирных жилых домах - уполномоченные собственниками помещений в МКД организации, если иное не предусмотрено договором;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собственники и (или) пользователи индивидуальных жилых домов - самостоятельно;</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от имени предприятий, учреждений организаций - руководители предприятий, учреждений, организаций.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8.5.8. Сбор и временное хранение отходов производства промышленных предприятий осуществляется силами этих предприятий в специально оборудованных для этих целей местах, расположение которых согласовывается в установленном законом порядке. Предприятия и организации, осуществляющие хозяйственную и иную деятельность, должны иметь специально установленные уполномоченными органами в области охраны окружающей среды нормативы образования отходов производства и потребления и лимиты на их размещение.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8.5.9. Временное складирование растительного и иного грунта разрешается только на специально отведенных участках.</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8.5.10. Собственники помещений в МКД, собственники индивидуальных жилых домов, организаций торговли и общественного питания, культуры, детских </w:t>
      </w:r>
      <w:r w:rsidRPr="008648EC">
        <w:rPr>
          <w:rFonts w:ascii="Times New Roman" w:hAnsi="Times New Roman" w:cs="Times New Roman"/>
          <w:sz w:val="28"/>
          <w:szCs w:val="28"/>
        </w:rPr>
        <w:lastRenderedPageBreak/>
        <w:t>и лечебных заведений, иных предприятий, уполномоченные собственниками помещений в МКД организации обязаны обеспечивать беспрепятственные подъезды непосредственно к выгребным ямам, контейнерным площадкам.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8.5.11. Вывоз ОПП осуществляется специализированными организациями в сроки, установленные в графике (приложение к договору на вывоз ОПП). Ответственность за несоблюдение графика несут специализированные организации.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8.5.12. Вывоз пищевых отходов с территорий должен осуществляться ежедневно. Остальной мусор вывозится систематически, по мере накопления, но не реже одного раза в два дня, а при температуре выше +14 градусов - ежедневно.</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8.5.13. При очистке смотровых колодцев, подземных коммуникаций грунт, мусор и нечистоты необходимо складировать в специальную тару с немедленной вывозкой силами организаций, занимающихся очистными работами.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8.5.14. Производственные отходы I - III классов опасности, биологические отходы, медицинские, радиологические, ртутьсодержащие изделия (аккумуляторы, автомобильные шины, ртутные и люминесцентные лампы и т.д.), собираются и утилизируются в порядке, установленном федеральным законодательством. Лица, утилизирующие указанные выше отходы должны иметь отдельные договоры на их утилизацию.</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8.5.14.1. Складирование такого рода отходов на территории муниципального образования </w:t>
      </w:r>
      <w:r w:rsidR="00184576" w:rsidRPr="008648EC">
        <w:rPr>
          <w:rFonts w:ascii="Times New Roman" w:hAnsi="Times New Roman" w:cs="Times New Roman"/>
          <w:sz w:val="28"/>
          <w:szCs w:val="28"/>
        </w:rPr>
        <w:t xml:space="preserve">Воловский район </w:t>
      </w:r>
      <w:r w:rsidRPr="008648EC">
        <w:rPr>
          <w:rFonts w:ascii="Times New Roman" w:hAnsi="Times New Roman" w:cs="Times New Roman"/>
          <w:sz w:val="28"/>
          <w:szCs w:val="28"/>
        </w:rPr>
        <w:t>вне специально отведенных мест запрещается.</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67" w:name="P1567"/>
      <w:bookmarkEnd w:id="67"/>
      <w:r w:rsidRPr="008648EC">
        <w:rPr>
          <w:rFonts w:ascii="Times New Roman" w:hAnsi="Times New Roman" w:cs="Times New Roman"/>
          <w:sz w:val="28"/>
          <w:szCs w:val="28"/>
        </w:rPr>
        <w:t>8.5.15. Ремонт (текущий, капитальный) контейнерных площадок, регулирование количества контейнеров, бункеров-накопителей, мусоросборников их ремонт и окраску, а также уборку указанных площадок и территорий, прилегающих к ним, осуществляют:</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территории многоквартирных жилых домов - собственники помещений в многоквартирном доме либо уполномоченные собственниками помещений в многоквартирном доме лица;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 зоне застройки индивидуальными жилыми домами - организации с которыми заключены договоры на вывоз ОПП (ТКО);</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иных территориях, на которых установлены контейнеры, бункеры-накопители,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находятся контейнерные площадки или мусоросборники.</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68" w:name="P1571"/>
      <w:bookmarkEnd w:id="68"/>
      <w:r w:rsidRPr="008648EC">
        <w:rPr>
          <w:rFonts w:ascii="Times New Roman" w:hAnsi="Times New Roman" w:cs="Times New Roman"/>
          <w:sz w:val="28"/>
          <w:szCs w:val="28"/>
        </w:rPr>
        <w:t>8.5.15.1. Контейнерные площадки должны постоянно содержаться в чистоте и технически исправном состоянии, а также должны быть покрашены и иметь маркировку.</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69" w:name="P1572"/>
      <w:bookmarkEnd w:id="69"/>
      <w:r w:rsidRPr="008648EC">
        <w:rPr>
          <w:rFonts w:ascii="Times New Roman" w:hAnsi="Times New Roman" w:cs="Times New Roman"/>
          <w:sz w:val="28"/>
          <w:szCs w:val="28"/>
        </w:rPr>
        <w:t>8.5.15.2. В случае нарушения конструкции контейнеров, ограждения, водонепроницаемого покрытия контейнерной площадки, ремонт должен осуществляться после обнаружения неисправности.</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70" w:name="P1573"/>
      <w:bookmarkEnd w:id="70"/>
      <w:r w:rsidRPr="008648EC">
        <w:rPr>
          <w:rFonts w:ascii="Times New Roman" w:hAnsi="Times New Roman" w:cs="Times New Roman"/>
          <w:sz w:val="28"/>
          <w:szCs w:val="28"/>
        </w:rPr>
        <w:t>8.5.15.3. Окраску контейнеров масляными составами следует осуществлять не реже 1 раза в год.</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8.5.15.4. Допускается изготовление контейнерных площадок закрытого типа </w:t>
      </w:r>
      <w:r w:rsidRPr="008648EC">
        <w:rPr>
          <w:rFonts w:ascii="Times New Roman" w:hAnsi="Times New Roman" w:cs="Times New Roman"/>
          <w:sz w:val="28"/>
          <w:szCs w:val="28"/>
        </w:rPr>
        <w:lastRenderedPageBreak/>
        <w:t>по индивидуальным проектам (эскизам).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8.5.15.5. На автозаправочных станциях (АЗС) контейнеры для сбора ТКО должны быть оборудованы крышками (запираться на замки).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8.5.16. На площадях и улицах, в садах, парках, на рынках, остановках общественного транспорта, у входов в магазины, предприятия сферы обслуживания, офисные помещения юридических и физических лиц, имеющие отдельные входы, у некапитальных нестационарных сооружений, устанавливаются урны.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Установка урн и своевременная их очистка (содержание) осуществляется: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площадях и улицах, в садах, парках, на рынках, остановках общественного транспорта, иных территориях - лицами, в обязанность которых входит уборка соответствующих территорий, улиц, площадей, садов, парков, рынков, остановок, иных территорий;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у входов в магазины, на предприятия сферы обслуживания, в офисные помещения юридических и физических лиц, имеющие отдельные входы, у некапитальных нестационарных сооружений - юридическими и физическими лицами, осуществляющими хозяйственную или иную деятельность в указанных объектах.</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8.5.16.1. Урны должны содержаться в исправном и опрятном состоянии, промываться и дезинфицироваться лицами, на которых возложена обязанность по уборке территории, на которой расположены урны не реже одного раза в месяц.</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Требования к расстановке урн установлены </w:t>
      </w:r>
      <w:hyperlink w:anchor="P413" w:history="1">
        <w:r w:rsidRPr="008648EC">
          <w:rPr>
            <w:rFonts w:ascii="Times New Roman" w:hAnsi="Times New Roman" w:cs="Times New Roman"/>
            <w:sz w:val="28"/>
            <w:szCs w:val="28"/>
          </w:rPr>
          <w:t>пунктом 2.6.4.1</w:t>
        </w:r>
      </w:hyperlink>
      <w:r w:rsidRPr="008648EC">
        <w:rPr>
          <w:rFonts w:ascii="Times New Roman" w:hAnsi="Times New Roman" w:cs="Times New Roman"/>
          <w:sz w:val="28"/>
          <w:szCs w:val="28"/>
        </w:rPr>
        <w:t xml:space="preserve"> настоящих Правил.</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71" w:name="P1582"/>
      <w:bookmarkEnd w:id="71"/>
      <w:r w:rsidRPr="008648EC">
        <w:rPr>
          <w:rFonts w:ascii="Times New Roman" w:hAnsi="Times New Roman" w:cs="Times New Roman"/>
          <w:sz w:val="28"/>
          <w:szCs w:val="28"/>
        </w:rPr>
        <w:t>8.5.17. Для складирования крупногабаритного, строительного мусора должны быть определены места и организованы контейнерные площадки.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8.5.17.1. Сбор крупногабаритных бытовых отходов осуществляется в специальные места для сбора крупногабаритных бытовых отходов, обозначенные соответствующим указателем.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8.5.17.2. Вывоз крупногабаритных бытовых отходов осуществляется на основании договора, заключенного со специализированной организацией по вывозу отходов или с уполномоченной собственниками помещений в МКД организацией, мусоровозами для крупногабаритных отходов или обычным грузовым транспортом.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8.5.17.3. Проектирование, ремонт (текущий, капитальный) контейнерных площадок для сбора КГО, в том числе регулирование количества контейнеров, бункеров-накопителей на них, осуществляют лица указанные в </w:t>
      </w:r>
      <w:hyperlink w:anchor="P1567" w:history="1">
        <w:r w:rsidRPr="008648EC">
          <w:rPr>
            <w:rFonts w:ascii="Times New Roman" w:hAnsi="Times New Roman" w:cs="Times New Roman"/>
            <w:sz w:val="28"/>
            <w:szCs w:val="28"/>
          </w:rPr>
          <w:t>пункте 8.5.15</w:t>
        </w:r>
      </w:hyperlink>
      <w:r w:rsidRPr="008648EC">
        <w:rPr>
          <w:rFonts w:ascii="Times New Roman" w:hAnsi="Times New Roman" w:cs="Times New Roman"/>
          <w:sz w:val="28"/>
          <w:szCs w:val="28"/>
        </w:rPr>
        <w:t xml:space="preserve"> настоящих Правил.</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8.5.18. Для сбора жидких нечистот (ЖБО) в не канализованных домовладениях устраиваются дворовые уборные, имеющие водонепроницаемый выгреб и наземную часть с крышкой и решеткой для отделения твердых фракций.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8.5.18.1. ЖБО из мест сбора вывозятся ассенизационным транспортом к месту утилизации.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8.5.18.2. Вывоз ЖБО собственники или иные законные владельцы земельных участков, зданий, строений и сооружений обязаны производить по договорам или </w:t>
      </w:r>
      <w:r w:rsidRPr="008648EC">
        <w:rPr>
          <w:rFonts w:ascii="Times New Roman" w:hAnsi="Times New Roman" w:cs="Times New Roman"/>
          <w:sz w:val="28"/>
          <w:szCs w:val="28"/>
        </w:rPr>
        <w:lastRenderedPageBreak/>
        <w:t>разовым заявкам с организациями, имеющими специальный транспорт.</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8.5.19. Ответственность за складирование ОПП, в том числе КГО, строительного мусора, а также отходов I - III классов опасности на территории </w:t>
      </w:r>
      <w:r w:rsidR="007220E7" w:rsidRPr="008648EC">
        <w:rPr>
          <w:rFonts w:ascii="Times New Roman" w:hAnsi="Times New Roman" w:cs="Times New Roman"/>
          <w:sz w:val="28"/>
          <w:szCs w:val="28"/>
        </w:rPr>
        <w:t xml:space="preserve">муниципального образования рабочий поселок Волово Воловского района </w:t>
      </w:r>
      <w:r w:rsidRPr="008648EC">
        <w:rPr>
          <w:rFonts w:ascii="Times New Roman" w:hAnsi="Times New Roman" w:cs="Times New Roman"/>
          <w:sz w:val="28"/>
          <w:szCs w:val="28"/>
        </w:rPr>
        <w:t>в не специально отведенных мест несут:</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территории многоквартирных жилых домов - собственники помещений в многоквартирном доме либо уполномоченные собственниками помещений в многоквартирном доме лица;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 зоне застройки индивидуальными жилыми домами - организации с которыми заключены договоры на вывоз ОПП (КГО);</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иных территориях, на которых установлены контейнеры или мусоросборники, находящиеся в аренде, собственности, пользовании физических или юридических лиц, - физические лица, предприятия, организации и иные хозяйствующие субъекты, в ведении которых находятся контейнерные площадки или мусоросборники.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8.5.20. Ответственность за сбор ОПП (в том числе в контейнеры и в бункеры-накопители, мусоросборники), КГО, зачистку (уборку) территории контейнерных площадок, в том числе и по периметру контейнерной площадки на расстоянии 10 м, возлагается: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территории многоквартирных жилых домов - собственники помещений в многоквартирном доме либо уполномоченные собственниками помещений в многоквартирном доме лица;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 зоне застройки индивидуальными жилыми домами - организации с которыми заключены договоры на вывоз ОПП (КГО);</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иных территориях, на которых установлены контейнеры или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находятся контейнерные площадки или мусоросборники.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8.5.21. Ответственность за несвоевременную и некачественную уборку территорий и других объектов от ТКО, КГО, строительного мусора, а также отходов I - III классов опасности на территории </w:t>
      </w:r>
      <w:r w:rsidR="007220E7" w:rsidRPr="008648EC">
        <w:rPr>
          <w:rFonts w:ascii="Times New Roman" w:hAnsi="Times New Roman" w:cs="Times New Roman"/>
          <w:sz w:val="28"/>
          <w:szCs w:val="28"/>
        </w:rPr>
        <w:t>муниципального образования рабочий поселок Волово Воловского района</w:t>
      </w:r>
      <w:r w:rsidRPr="008648EC">
        <w:rPr>
          <w:rFonts w:ascii="Times New Roman" w:hAnsi="Times New Roman" w:cs="Times New Roman"/>
          <w:sz w:val="28"/>
          <w:szCs w:val="28"/>
        </w:rPr>
        <w:t xml:space="preserve"> несут:</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территории многоквартирных жилых домов - собственники помещений в многоквартирном доме либо уполномоченные собственниками помещений в многоквартирном доме лица;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 зоне застройки индивидуальными жилыми домами - организации с которыми заключены договоры на вывоз ОПП (КГО);</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иных территориях, на которых установлены контейнеры или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находятся контейнерные площадки или мусоросборники.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8.5.22. На территории муниципального образования физическим и </w:t>
      </w:r>
      <w:r w:rsidRPr="008648EC">
        <w:rPr>
          <w:rFonts w:ascii="Times New Roman" w:hAnsi="Times New Roman" w:cs="Times New Roman"/>
          <w:sz w:val="28"/>
          <w:szCs w:val="28"/>
        </w:rPr>
        <w:lastRenderedPageBreak/>
        <w:t>юридическим лицам всех форм собственности запрещается: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складирование отходов на территории предприятия, организации вне специально отведенных мест и превышение разрешенного к временному накоплению количества отходов;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осуществлять складирование, хранение, утилизацию и обращение с ОПП (ТКО), КГО и ЖБО с нарушением порядка, установленного </w:t>
      </w:r>
      <w:hyperlink w:anchor="P1081" w:history="1">
        <w:r w:rsidRPr="008648EC">
          <w:rPr>
            <w:rFonts w:ascii="Times New Roman" w:hAnsi="Times New Roman" w:cs="Times New Roman"/>
            <w:sz w:val="28"/>
            <w:szCs w:val="28"/>
          </w:rPr>
          <w:t>разделом 8</w:t>
        </w:r>
      </w:hyperlink>
      <w:r w:rsidRPr="008648EC">
        <w:rPr>
          <w:rFonts w:ascii="Times New Roman" w:hAnsi="Times New Roman" w:cs="Times New Roman"/>
          <w:sz w:val="28"/>
          <w:szCs w:val="28"/>
        </w:rPr>
        <w:t xml:space="preserve"> настоящих Правил;</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оставлять на территориях общего пользования ОПП (ТКО) и (или) КГО, за исключением случаев, когда для данных юридических и физических лиц оборудовано специальное место для приема ОПП (ТКО) и (или) КГО и заключен договор на вывоз ОПП (ТКО);</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использовать места складирования мусора, не установленные заключенным договором на вывоз ОПП (ТКО) и (или) КГО;</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засорять общественные места различного вида мусором (окурки, бумага, бутылки и т.д.);</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устанавливать на территориях домовладений и многоквартирных домов дополнительные контейнеры для обслуживания специализированными предприятиями коммерческих и торговых организаций и учреждений без согласования </w:t>
      </w:r>
      <w:r w:rsidR="007220E7" w:rsidRPr="008648EC">
        <w:rPr>
          <w:rFonts w:ascii="Times New Roman" w:hAnsi="Times New Roman" w:cs="Times New Roman"/>
          <w:sz w:val="28"/>
          <w:szCs w:val="28"/>
        </w:rPr>
        <w:t>с администрацией муниципального образования Воловский район</w:t>
      </w:r>
      <w:r w:rsidRPr="008648EC">
        <w:rPr>
          <w:rFonts w:ascii="Times New Roman" w:hAnsi="Times New Roman" w:cs="Times New Roman"/>
          <w:sz w:val="28"/>
          <w:szCs w:val="28"/>
        </w:rPr>
        <w:t>,  и с уполномоченными собственниками помещений в МКД организациями;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препятствовать размещению уполномоченными собственниками помещений в МКД организациями контейнерных площадок и отдельных контейнеров и (или) бункеров-накопителей на территориях, где их установка не противоречит требованиям СанПиН и настоящим Правилам;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пользоваться контейнерами, бункерами-накопителями расположенными на территориях общего пользования, без наличия соответствующего договора;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пользоваться контейнерами, бункерами-накопителями, размещенными на территории жилищного фонда, без согласования с уполномоченными собственниками помещений в МКД организациями;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устанавливать контейнеры, бункеры-накопители, мусоросборники на проезжей части, тротуарах, газонах;</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установка контейнерных площадок в местах, не позволяющих обеспечить непосредственный подъезд к ним;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использование контейнеров, бункеров-накопителей, а также контейнерных площадок, не отвечающих требованиям, установленным в </w:t>
      </w:r>
      <w:hyperlink w:anchor="P704" w:history="1">
        <w:r w:rsidRPr="008648EC">
          <w:rPr>
            <w:rFonts w:ascii="Times New Roman" w:hAnsi="Times New Roman" w:cs="Times New Roman"/>
            <w:sz w:val="28"/>
            <w:szCs w:val="28"/>
          </w:rPr>
          <w:t>пунктах 2.11.14</w:t>
        </w:r>
      </w:hyperlink>
      <w:r w:rsidRPr="008648EC">
        <w:rPr>
          <w:rFonts w:ascii="Times New Roman" w:hAnsi="Times New Roman" w:cs="Times New Roman"/>
          <w:sz w:val="28"/>
          <w:szCs w:val="28"/>
        </w:rPr>
        <w:t xml:space="preserve">, </w:t>
      </w:r>
      <w:hyperlink w:anchor="P1571" w:history="1">
        <w:r w:rsidRPr="008648EC">
          <w:rPr>
            <w:rFonts w:ascii="Times New Roman" w:hAnsi="Times New Roman" w:cs="Times New Roman"/>
            <w:sz w:val="28"/>
            <w:szCs w:val="28"/>
          </w:rPr>
          <w:t>8.5.15.1</w:t>
        </w:r>
      </w:hyperlink>
      <w:r w:rsidRPr="008648EC">
        <w:rPr>
          <w:rFonts w:ascii="Times New Roman" w:hAnsi="Times New Roman" w:cs="Times New Roman"/>
          <w:sz w:val="28"/>
          <w:szCs w:val="28"/>
        </w:rPr>
        <w:t xml:space="preserve">, </w:t>
      </w:r>
      <w:hyperlink w:anchor="P1572" w:history="1">
        <w:r w:rsidRPr="008648EC">
          <w:rPr>
            <w:rFonts w:ascii="Times New Roman" w:hAnsi="Times New Roman" w:cs="Times New Roman"/>
            <w:sz w:val="28"/>
            <w:szCs w:val="28"/>
          </w:rPr>
          <w:t>8.5.15.2</w:t>
        </w:r>
      </w:hyperlink>
      <w:r w:rsidRPr="008648EC">
        <w:rPr>
          <w:rFonts w:ascii="Times New Roman" w:hAnsi="Times New Roman" w:cs="Times New Roman"/>
          <w:sz w:val="28"/>
          <w:szCs w:val="28"/>
        </w:rPr>
        <w:t xml:space="preserve">, </w:t>
      </w:r>
      <w:hyperlink w:anchor="P1573" w:history="1">
        <w:r w:rsidRPr="008648EC">
          <w:rPr>
            <w:rFonts w:ascii="Times New Roman" w:hAnsi="Times New Roman" w:cs="Times New Roman"/>
            <w:sz w:val="28"/>
            <w:szCs w:val="28"/>
          </w:rPr>
          <w:t>8.5.15.3</w:t>
        </w:r>
      </w:hyperlink>
      <w:r w:rsidRPr="008648EC">
        <w:rPr>
          <w:rFonts w:ascii="Times New Roman" w:hAnsi="Times New Roman" w:cs="Times New Roman"/>
          <w:sz w:val="28"/>
          <w:szCs w:val="28"/>
        </w:rPr>
        <w:t xml:space="preserve"> настоящих Правил;</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складирование нечистот на проезжую часть улиц, тротуары и газоны;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складирование крупногабаритного мусора около мусорных камер многоквартирных жилых домов;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физическим и юридическим лицам всех форм собственности производить сброс ОПП (ТКО), КГО в не отведенных для этих целей местах, включая контейнеры для сбора ОПП (ТКО), на вывоз мусора с которы</w:t>
      </w:r>
      <w:r w:rsidR="007220E7" w:rsidRPr="008648EC">
        <w:rPr>
          <w:rFonts w:ascii="Times New Roman" w:hAnsi="Times New Roman" w:cs="Times New Roman"/>
          <w:sz w:val="28"/>
          <w:szCs w:val="28"/>
        </w:rPr>
        <w:t>м</w:t>
      </w:r>
      <w:r w:rsidRPr="008648EC">
        <w:rPr>
          <w:rFonts w:ascii="Times New Roman" w:hAnsi="Times New Roman" w:cs="Times New Roman"/>
          <w:sz w:val="28"/>
          <w:szCs w:val="28"/>
        </w:rPr>
        <w:t xml:space="preserve"> не заключен договор;</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бросать в урны и контейнеры ЖБО, песок, крупногабаритные и </w:t>
      </w:r>
      <w:r w:rsidRPr="008648EC">
        <w:rPr>
          <w:rFonts w:ascii="Times New Roman" w:hAnsi="Times New Roman" w:cs="Times New Roman"/>
          <w:sz w:val="28"/>
          <w:szCs w:val="28"/>
        </w:rPr>
        <w:lastRenderedPageBreak/>
        <w:t>строительные материалы, землю, смет, непогашенные угли, тлеющие материалы, отходы горюче-смазочных материалов;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содержание и эксплуатация санкционированных мест хранения и утилизации отходов с нарушением настоящих Правил и иных норм действующего законодательства.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8.5.23. Обращение с ТКО, образующимися в результате жизнедеятельности населения и деятельности хозяйствующих субъектов, должно обеспечивать уменьшение количества и объемного веса отходов, вовлечение их в хозяйственный оборот.</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8.5.24. Лица, разместившие отходы производства и потребления в местах, специально не отведенных для указанных целей, обязаны за свой счет производить уборку и очистку данной территории, а при необходимости - рекультивацию земельного участка.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8.5.24.1. В случае невозможности установления лиц, разместивших отходы производства и потребления в местах, специально не отведенных для указанных целей, удаление таких отходов и рекультивация территорий производится за счет лиц, обязанных обеспечивать уборку данной территорий: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территории многоквартирных жилых домов - собственники помещений в многоквартирном доме либо уполномоченные собственниками помещений в многоквартирном доме лица;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 зоне застройки индивидуальными жилыми домами - организации с которыми заключены договоры на вывоз ОПП (ТКО), КГО;</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иных территориях, на которых установлены контейнеры,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находятся контейнерные площадки, мусоросборники.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8.5.25. В случае если физическими и юридическими лицами, перечисленными в </w:t>
      </w:r>
      <w:hyperlink w:anchor="P1530" w:history="1">
        <w:r w:rsidRPr="008648EC">
          <w:rPr>
            <w:rFonts w:ascii="Times New Roman" w:hAnsi="Times New Roman" w:cs="Times New Roman"/>
            <w:sz w:val="28"/>
            <w:szCs w:val="28"/>
          </w:rPr>
          <w:t>подразделе 8.5</w:t>
        </w:r>
      </w:hyperlink>
      <w:r w:rsidRPr="008648EC">
        <w:rPr>
          <w:rFonts w:ascii="Times New Roman" w:hAnsi="Times New Roman" w:cs="Times New Roman"/>
          <w:sz w:val="28"/>
          <w:szCs w:val="28"/>
        </w:rPr>
        <w:t xml:space="preserve"> настоящих Правил, не обеспечивается своевременный сбор, вывоз ОПП, а также уборка территории, они несут административную ответственность в соответствии с действующим законодательством.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8.5.2</w:t>
      </w:r>
      <w:r w:rsidR="007971D9" w:rsidRPr="008648EC">
        <w:rPr>
          <w:rFonts w:ascii="Times New Roman" w:hAnsi="Times New Roman" w:cs="Times New Roman"/>
          <w:sz w:val="28"/>
          <w:szCs w:val="28"/>
        </w:rPr>
        <w:t>6</w:t>
      </w:r>
      <w:r w:rsidRPr="008648EC">
        <w:rPr>
          <w:rFonts w:ascii="Times New Roman" w:hAnsi="Times New Roman" w:cs="Times New Roman"/>
          <w:sz w:val="28"/>
          <w:szCs w:val="28"/>
        </w:rPr>
        <w:t>. Запрещается сбор, вывоз и хранение ОПП (ТКО), КГО, строительного мусора, а также отходов I - III классов опасности с нарушением требований настоящих Правил.</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8.5.2</w:t>
      </w:r>
      <w:r w:rsidR="007971D9" w:rsidRPr="008648EC">
        <w:rPr>
          <w:rFonts w:ascii="Times New Roman" w:hAnsi="Times New Roman" w:cs="Times New Roman"/>
          <w:sz w:val="28"/>
          <w:szCs w:val="28"/>
        </w:rPr>
        <w:t>7</w:t>
      </w:r>
      <w:r w:rsidRPr="008648EC">
        <w:rPr>
          <w:rFonts w:ascii="Times New Roman" w:hAnsi="Times New Roman" w:cs="Times New Roman"/>
          <w:sz w:val="28"/>
          <w:szCs w:val="28"/>
        </w:rPr>
        <w:t>. Контроль за соблюдением графика вывоза и объемов ОПП (ТКО), КГО осуществляют уполномоченные собственниками помещений в МКД организации или другие организации и предприятия, заключившие договоры на вывоз мусора.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8.5.2</w:t>
      </w:r>
      <w:r w:rsidR="007971D9" w:rsidRPr="008648EC">
        <w:rPr>
          <w:rFonts w:ascii="Times New Roman" w:hAnsi="Times New Roman" w:cs="Times New Roman"/>
          <w:sz w:val="28"/>
          <w:szCs w:val="28"/>
        </w:rPr>
        <w:t>8</w:t>
      </w:r>
      <w:r w:rsidRPr="008648EC">
        <w:rPr>
          <w:rFonts w:ascii="Times New Roman" w:hAnsi="Times New Roman" w:cs="Times New Roman"/>
          <w:sz w:val="28"/>
          <w:szCs w:val="28"/>
        </w:rPr>
        <w:t>. Планово-регулярная система сбора и вывоза ОПП в районах индивидуальной жилой застройки.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8.5.2</w:t>
      </w:r>
      <w:r w:rsidR="007971D9" w:rsidRPr="008648EC">
        <w:rPr>
          <w:rFonts w:ascii="Times New Roman" w:hAnsi="Times New Roman" w:cs="Times New Roman"/>
          <w:sz w:val="28"/>
          <w:szCs w:val="28"/>
        </w:rPr>
        <w:t>8</w:t>
      </w:r>
      <w:r w:rsidRPr="008648EC">
        <w:rPr>
          <w:rFonts w:ascii="Times New Roman" w:hAnsi="Times New Roman" w:cs="Times New Roman"/>
          <w:sz w:val="28"/>
          <w:szCs w:val="28"/>
        </w:rPr>
        <w:t>.1. В районах индивидуальной жилой застройки может быть организована планово-регулярная система сбора и вывоза ОПП.</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72" w:name="P1631"/>
      <w:bookmarkEnd w:id="72"/>
      <w:r w:rsidRPr="008648EC">
        <w:rPr>
          <w:rFonts w:ascii="Times New Roman" w:hAnsi="Times New Roman" w:cs="Times New Roman"/>
          <w:sz w:val="28"/>
          <w:szCs w:val="28"/>
        </w:rPr>
        <w:t>8.5.2</w:t>
      </w:r>
      <w:r w:rsidR="007971D9" w:rsidRPr="008648EC">
        <w:rPr>
          <w:rFonts w:ascii="Times New Roman" w:hAnsi="Times New Roman" w:cs="Times New Roman"/>
          <w:sz w:val="28"/>
          <w:szCs w:val="28"/>
        </w:rPr>
        <w:t>8</w:t>
      </w:r>
      <w:r w:rsidRPr="008648EC">
        <w:rPr>
          <w:rFonts w:ascii="Times New Roman" w:hAnsi="Times New Roman" w:cs="Times New Roman"/>
          <w:sz w:val="28"/>
          <w:szCs w:val="28"/>
        </w:rPr>
        <w:t>.2. Планово-регулярная система сбора и вывоза ОПП допускается при: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 xml:space="preserve">- отсутствии возможности соблюдения предусмотренного </w:t>
      </w:r>
      <w:hyperlink w:anchor="P732" w:history="1">
        <w:r w:rsidRPr="008648EC">
          <w:rPr>
            <w:rFonts w:ascii="Times New Roman" w:hAnsi="Times New Roman" w:cs="Times New Roman"/>
            <w:sz w:val="28"/>
            <w:szCs w:val="28"/>
          </w:rPr>
          <w:t>пунктом 2.11.14</w:t>
        </w:r>
      </w:hyperlink>
      <w:r w:rsidRPr="008648EC">
        <w:rPr>
          <w:rFonts w:ascii="Times New Roman" w:hAnsi="Times New Roman" w:cs="Times New Roman"/>
          <w:sz w:val="28"/>
          <w:szCs w:val="28"/>
        </w:rPr>
        <w:t xml:space="preserve"> настоящих Правил порядка организации контейнерной площадки;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отсутствии возможности обеспечения установленных </w:t>
      </w:r>
      <w:hyperlink w:anchor="P737" w:history="1">
        <w:r w:rsidRPr="008648EC">
          <w:rPr>
            <w:rFonts w:ascii="Times New Roman" w:hAnsi="Times New Roman" w:cs="Times New Roman"/>
            <w:sz w:val="28"/>
            <w:szCs w:val="28"/>
          </w:rPr>
          <w:t>пунктом 2.11.15</w:t>
        </w:r>
      </w:hyperlink>
      <w:r w:rsidRPr="008648EC">
        <w:rPr>
          <w:rFonts w:ascii="Times New Roman" w:hAnsi="Times New Roman" w:cs="Times New Roman"/>
          <w:sz w:val="28"/>
          <w:szCs w:val="28"/>
        </w:rPr>
        <w:t xml:space="preserve"> настоящих Правил расстояний удаленности контейнерной площадки от окон жилых зданий, границ участков детских учреждений, спортивных площадок, мест отдыха.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8.5.2</w:t>
      </w:r>
      <w:r w:rsidR="007971D9" w:rsidRPr="008648EC">
        <w:rPr>
          <w:rFonts w:ascii="Times New Roman" w:hAnsi="Times New Roman" w:cs="Times New Roman"/>
          <w:sz w:val="28"/>
          <w:szCs w:val="28"/>
        </w:rPr>
        <w:t>8</w:t>
      </w:r>
      <w:r w:rsidRPr="008648EC">
        <w:rPr>
          <w:rFonts w:ascii="Times New Roman" w:hAnsi="Times New Roman" w:cs="Times New Roman"/>
          <w:sz w:val="28"/>
          <w:szCs w:val="28"/>
        </w:rPr>
        <w:t>.3. Обследование территорий на предмет необходимости введения планово-регулярной системы сбора и вывоза ОПП о</w:t>
      </w:r>
      <w:r w:rsidR="00C34062" w:rsidRPr="008648EC">
        <w:rPr>
          <w:rFonts w:ascii="Times New Roman" w:hAnsi="Times New Roman" w:cs="Times New Roman"/>
          <w:sz w:val="28"/>
          <w:szCs w:val="28"/>
        </w:rPr>
        <w:t>т муниципального образования рабочий поселок Волово Воловского района ос</w:t>
      </w:r>
      <w:r w:rsidRPr="008648EC">
        <w:rPr>
          <w:rFonts w:ascii="Times New Roman" w:hAnsi="Times New Roman" w:cs="Times New Roman"/>
          <w:sz w:val="28"/>
          <w:szCs w:val="28"/>
        </w:rPr>
        <w:t xml:space="preserve">уществляется комиссией в составе представителей администрации </w:t>
      </w:r>
      <w:r w:rsidR="00A91505" w:rsidRPr="008648EC">
        <w:rPr>
          <w:rFonts w:ascii="Times New Roman" w:hAnsi="Times New Roman" w:cs="Times New Roman"/>
          <w:sz w:val="28"/>
          <w:szCs w:val="28"/>
        </w:rPr>
        <w:t>муниципального образования Воловский район</w:t>
      </w:r>
      <w:r w:rsidRPr="008648EC">
        <w:rPr>
          <w:rFonts w:ascii="Times New Roman" w:hAnsi="Times New Roman" w:cs="Times New Roman"/>
          <w:sz w:val="28"/>
          <w:szCs w:val="28"/>
        </w:rPr>
        <w:t>, представителей мусоровывозящей компании.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8.5.2</w:t>
      </w:r>
      <w:r w:rsidR="007971D9" w:rsidRPr="008648EC">
        <w:rPr>
          <w:rFonts w:ascii="Times New Roman" w:hAnsi="Times New Roman" w:cs="Times New Roman"/>
          <w:sz w:val="28"/>
          <w:szCs w:val="28"/>
        </w:rPr>
        <w:t>8</w:t>
      </w:r>
      <w:r w:rsidRPr="008648EC">
        <w:rPr>
          <w:rFonts w:ascii="Times New Roman" w:hAnsi="Times New Roman" w:cs="Times New Roman"/>
          <w:sz w:val="28"/>
          <w:szCs w:val="28"/>
        </w:rPr>
        <w:t xml:space="preserve">.4. Введение планово-регулярной системы сбора и вывоза ОПП на определенных территориях муниципального образования </w:t>
      </w:r>
      <w:r w:rsidR="00A91505" w:rsidRPr="008648EC">
        <w:rPr>
          <w:rFonts w:ascii="Times New Roman" w:hAnsi="Times New Roman" w:cs="Times New Roman"/>
          <w:sz w:val="28"/>
          <w:szCs w:val="28"/>
        </w:rPr>
        <w:t>рабочий поселок Волово Воловского района (улицах</w:t>
      </w:r>
      <w:r w:rsidRPr="008648EC">
        <w:rPr>
          <w:rFonts w:ascii="Times New Roman" w:hAnsi="Times New Roman" w:cs="Times New Roman"/>
          <w:sz w:val="28"/>
          <w:szCs w:val="28"/>
        </w:rPr>
        <w:t xml:space="preserve">) осуществляется на основании акта, составляемого комиссией по итогам обследования территорий и при условии фиксации в акте обстоятельств, перечисленных в </w:t>
      </w:r>
      <w:hyperlink w:anchor="P1631" w:history="1">
        <w:r w:rsidRPr="008648EC">
          <w:rPr>
            <w:rFonts w:ascii="Times New Roman" w:hAnsi="Times New Roman" w:cs="Times New Roman"/>
            <w:sz w:val="28"/>
            <w:szCs w:val="28"/>
          </w:rPr>
          <w:t>пункте 8.5.29.2</w:t>
        </w:r>
      </w:hyperlink>
      <w:r w:rsidRPr="008648EC">
        <w:rPr>
          <w:rFonts w:ascii="Times New Roman" w:hAnsi="Times New Roman" w:cs="Times New Roman"/>
          <w:sz w:val="28"/>
          <w:szCs w:val="28"/>
        </w:rPr>
        <w:t xml:space="preserve"> настоящих Правил.</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8.5.2</w:t>
      </w:r>
      <w:r w:rsidR="007971D9" w:rsidRPr="008648EC">
        <w:rPr>
          <w:rFonts w:ascii="Times New Roman" w:hAnsi="Times New Roman" w:cs="Times New Roman"/>
          <w:sz w:val="28"/>
          <w:szCs w:val="28"/>
        </w:rPr>
        <w:t>8</w:t>
      </w:r>
      <w:r w:rsidRPr="008648EC">
        <w:rPr>
          <w:rFonts w:ascii="Times New Roman" w:hAnsi="Times New Roman" w:cs="Times New Roman"/>
          <w:sz w:val="28"/>
          <w:szCs w:val="28"/>
        </w:rPr>
        <w:t>.5. При планово-регулярной системе сбор и вывоз ОПП осуществляется мусоровывозящими компаниями на основании договоров, заключенных с ними собственниками (владельцами, пользователями) индивидуальных жилых домов.</w:t>
      </w:r>
    </w:p>
    <w:p w:rsidR="004C1C17" w:rsidRPr="008648EC" w:rsidRDefault="007971D9"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8.5.28</w:t>
      </w:r>
      <w:r w:rsidR="004C1C17" w:rsidRPr="008648EC">
        <w:rPr>
          <w:rFonts w:ascii="Times New Roman" w:hAnsi="Times New Roman" w:cs="Times New Roman"/>
          <w:sz w:val="28"/>
          <w:szCs w:val="28"/>
        </w:rPr>
        <w:t>.6. Периодичность вывоза ОПП, график и время их сбора, а также виды, габариты и емкость контейнеров, используемых для сбора, накопления и временного хранения ОПП, определяются в договорах на вывоз ОПП либо в приложениях к ним.</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73" w:name="P1638"/>
      <w:bookmarkEnd w:id="73"/>
      <w:r w:rsidRPr="008648EC">
        <w:rPr>
          <w:rFonts w:ascii="Times New Roman" w:hAnsi="Times New Roman" w:cs="Times New Roman"/>
          <w:sz w:val="28"/>
          <w:szCs w:val="28"/>
        </w:rPr>
        <w:t>8.5.2</w:t>
      </w:r>
      <w:r w:rsidR="007971D9" w:rsidRPr="008648EC">
        <w:rPr>
          <w:rFonts w:ascii="Times New Roman" w:hAnsi="Times New Roman" w:cs="Times New Roman"/>
          <w:sz w:val="28"/>
          <w:szCs w:val="28"/>
        </w:rPr>
        <w:t>8</w:t>
      </w:r>
      <w:r w:rsidRPr="008648EC">
        <w:rPr>
          <w:rFonts w:ascii="Times New Roman" w:hAnsi="Times New Roman" w:cs="Times New Roman"/>
          <w:sz w:val="28"/>
          <w:szCs w:val="28"/>
        </w:rPr>
        <w:t xml:space="preserve">.7. Собственники (владельцы, пользователи) индивидуальных жилых домов обязаны размещать индивидуальные контейнеры для сбора ОПП на расстоянии не более 1 (одного) метра от границы принадлежащего им домовладения заблаговременно до приезда специализированного автотранспорта, но не ранее чем за 12 (двенадцать) часов до времени приезда, предусмотренного планом-графиком. Размещение контейнеров для сбора </w:t>
      </w:r>
      <w:r w:rsidR="00A91505" w:rsidRPr="008648EC">
        <w:rPr>
          <w:rFonts w:ascii="Times New Roman" w:hAnsi="Times New Roman" w:cs="Times New Roman"/>
          <w:sz w:val="28"/>
          <w:szCs w:val="28"/>
        </w:rPr>
        <w:t>ТКО</w:t>
      </w:r>
      <w:r w:rsidRPr="008648EC">
        <w:rPr>
          <w:rFonts w:ascii="Times New Roman" w:hAnsi="Times New Roman" w:cs="Times New Roman"/>
          <w:sz w:val="28"/>
          <w:szCs w:val="28"/>
        </w:rPr>
        <w:t xml:space="preserve"> не должно создавать препятствий проходу (проезду) граждан.</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8.5.2</w:t>
      </w:r>
      <w:r w:rsidR="007971D9" w:rsidRPr="008648EC">
        <w:rPr>
          <w:rFonts w:ascii="Times New Roman" w:hAnsi="Times New Roman" w:cs="Times New Roman"/>
          <w:sz w:val="28"/>
          <w:szCs w:val="28"/>
        </w:rPr>
        <w:t>8</w:t>
      </w:r>
      <w:r w:rsidRPr="008648EC">
        <w:rPr>
          <w:rFonts w:ascii="Times New Roman" w:hAnsi="Times New Roman" w:cs="Times New Roman"/>
          <w:sz w:val="28"/>
          <w:szCs w:val="28"/>
        </w:rPr>
        <w:t xml:space="preserve">.8. Опорожнение индивидуальных контейнеров для сбора </w:t>
      </w:r>
      <w:r w:rsidR="00A91505" w:rsidRPr="008648EC">
        <w:rPr>
          <w:rFonts w:ascii="Times New Roman" w:hAnsi="Times New Roman" w:cs="Times New Roman"/>
          <w:sz w:val="28"/>
          <w:szCs w:val="28"/>
        </w:rPr>
        <w:t>ТКО</w:t>
      </w:r>
      <w:r w:rsidRPr="008648EC">
        <w:rPr>
          <w:rFonts w:ascii="Times New Roman" w:hAnsi="Times New Roman" w:cs="Times New Roman"/>
          <w:sz w:val="28"/>
          <w:szCs w:val="28"/>
        </w:rPr>
        <w:t xml:space="preserve"> осуществляется мусоровывозящими компаниями, специализированный автотранспорт (мусоровозы) которых регулярно, в сроки согласно условиям заключенных договоров объезжает места размещения индивидуальных контейнеров для сбора </w:t>
      </w:r>
      <w:r w:rsidR="00A91505" w:rsidRPr="008648EC">
        <w:rPr>
          <w:rFonts w:ascii="Times New Roman" w:hAnsi="Times New Roman" w:cs="Times New Roman"/>
          <w:sz w:val="28"/>
          <w:szCs w:val="28"/>
        </w:rPr>
        <w:t>ТКО</w:t>
      </w:r>
      <w:r w:rsidRPr="008648EC">
        <w:rPr>
          <w:rFonts w:ascii="Times New Roman" w:hAnsi="Times New Roman" w:cs="Times New Roman"/>
          <w:sz w:val="28"/>
          <w:szCs w:val="28"/>
        </w:rPr>
        <w:t>.</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74" w:name="P1640"/>
      <w:bookmarkEnd w:id="74"/>
      <w:r w:rsidRPr="008648EC">
        <w:rPr>
          <w:rFonts w:ascii="Times New Roman" w:hAnsi="Times New Roman" w:cs="Times New Roman"/>
          <w:sz w:val="28"/>
          <w:szCs w:val="28"/>
        </w:rPr>
        <w:t>8.5.2</w:t>
      </w:r>
      <w:r w:rsidR="007971D9" w:rsidRPr="008648EC">
        <w:rPr>
          <w:rFonts w:ascii="Times New Roman" w:hAnsi="Times New Roman" w:cs="Times New Roman"/>
          <w:sz w:val="28"/>
          <w:szCs w:val="28"/>
        </w:rPr>
        <w:t>8</w:t>
      </w:r>
      <w:r w:rsidRPr="008648EC">
        <w:rPr>
          <w:rFonts w:ascii="Times New Roman" w:hAnsi="Times New Roman" w:cs="Times New Roman"/>
          <w:sz w:val="28"/>
          <w:szCs w:val="28"/>
        </w:rPr>
        <w:t>.9. Собственники (владельцы, пользователи) индивидуальных жилых домов должны обеспечивать возврат контейнеров в границы домовладений в течение не более 12 (двенадцати) часов после их опорожнения.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8.5.2</w:t>
      </w:r>
      <w:r w:rsidR="007971D9" w:rsidRPr="008648EC">
        <w:rPr>
          <w:rFonts w:ascii="Times New Roman" w:hAnsi="Times New Roman" w:cs="Times New Roman"/>
          <w:sz w:val="28"/>
          <w:szCs w:val="28"/>
        </w:rPr>
        <w:t>8</w:t>
      </w:r>
      <w:r w:rsidRPr="008648EC">
        <w:rPr>
          <w:rFonts w:ascii="Times New Roman" w:hAnsi="Times New Roman" w:cs="Times New Roman"/>
          <w:sz w:val="28"/>
          <w:szCs w:val="28"/>
        </w:rPr>
        <w:t xml:space="preserve">.10. При планово-регулярной системе сбора и вывоза </w:t>
      </w:r>
      <w:r w:rsidR="00A91505" w:rsidRPr="008648EC">
        <w:rPr>
          <w:rFonts w:ascii="Times New Roman" w:hAnsi="Times New Roman" w:cs="Times New Roman"/>
          <w:sz w:val="28"/>
          <w:szCs w:val="28"/>
        </w:rPr>
        <w:t>ТКО</w:t>
      </w:r>
      <w:r w:rsidRPr="008648EC">
        <w:rPr>
          <w:rFonts w:ascii="Times New Roman" w:hAnsi="Times New Roman" w:cs="Times New Roman"/>
          <w:sz w:val="28"/>
          <w:szCs w:val="28"/>
        </w:rPr>
        <w:t xml:space="preserve"> запрещается: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переполнение контейнеров, влекущее загрязнение территории;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оставление (хранение) индивидуальных контейнеров за границами домовладений на время, превышающее указанное в </w:t>
      </w:r>
      <w:hyperlink w:anchor="P1638" w:history="1">
        <w:r w:rsidRPr="008648EC">
          <w:rPr>
            <w:rFonts w:ascii="Times New Roman" w:hAnsi="Times New Roman" w:cs="Times New Roman"/>
            <w:sz w:val="28"/>
            <w:szCs w:val="28"/>
          </w:rPr>
          <w:t>пунктах 8.5.2</w:t>
        </w:r>
        <w:r w:rsidR="007971D9" w:rsidRPr="008648EC">
          <w:rPr>
            <w:rFonts w:ascii="Times New Roman" w:hAnsi="Times New Roman" w:cs="Times New Roman"/>
            <w:sz w:val="28"/>
            <w:szCs w:val="28"/>
          </w:rPr>
          <w:t>8</w:t>
        </w:r>
        <w:r w:rsidRPr="008648EC">
          <w:rPr>
            <w:rFonts w:ascii="Times New Roman" w:hAnsi="Times New Roman" w:cs="Times New Roman"/>
            <w:sz w:val="28"/>
            <w:szCs w:val="28"/>
          </w:rPr>
          <w:t>.7</w:t>
        </w:r>
      </w:hyperlink>
      <w:r w:rsidRPr="008648EC">
        <w:rPr>
          <w:rFonts w:ascii="Times New Roman" w:hAnsi="Times New Roman" w:cs="Times New Roman"/>
          <w:sz w:val="28"/>
          <w:szCs w:val="28"/>
        </w:rPr>
        <w:t xml:space="preserve">, </w:t>
      </w:r>
      <w:hyperlink w:anchor="P1640" w:history="1">
        <w:r w:rsidR="007971D9" w:rsidRPr="008648EC">
          <w:rPr>
            <w:rFonts w:ascii="Times New Roman" w:hAnsi="Times New Roman" w:cs="Times New Roman"/>
            <w:sz w:val="28"/>
            <w:szCs w:val="28"/>
          </w:rPr>
          <w:t>8.5.28</w:t>
        </w:r>
        <w:r w:rsidRPr="008648EC">
          <w:rPr>
            <w:rFonts w:ascii="Times New Roman" w:hAnsi="Times New Roman" w:cs="Times New Roman"/>
            <w:sz w:val="28"/>
            <w:szCs w:val="28"/>
          </w:rPr>
          <w:t>.9</w:t>
        </w:r>
      </w:hyperlink>
      <w:r w:rsidRPr="008648EC">
        <w:rPr>
          <w:rFonts w:ascii="Times New Roman" w:hAnsi="Times New Roman" w:cs="Times New Roman"/>
          <w:sz w:val="28"/>
          <w:szCs w:val="28"/>
        </w:rPr>
        <w:t xml:space="preserve"> настоящих Правил.</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lastRenderedPageBreak/>
        <w:t>8.6. Порядок содержания элементов благоустройства территорий</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8.6.1. Содержание элементов благоустройства территорий, включая работы по восстановлению и ремонту памятников, мемориалов, осуществляется собственником (уполномоченным им лицом) соответствующих элементов благоустройства, в том числе содержание элементов благоустройства, расположенных на прилегающих территориях.</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Организацию содержания элементов благоустройства на объектах, находящихся в муниципальной собственности, осуществляет администрация </w:t>
      </w:r>
      <w:r w:rsidR="00A91505" w:rsidRPr="008648EC">
        <w:rPr>
          <w:rFonts w:ascii="Times New Roman" w:hAnsi="Times New Roman" w:cs="Times New Roman"/>
          <w:sz w:val="28"/>
          <w:szCs w:val="28"/>
        </w:rPr>
        <w:t>муниципального образования рабочий поселок Волово Воловского района</w:t>
      </w:r>
      <w:r w:rsidRPr="008648EC">
        <w:rPr>
          <w:rFonts w:ascii="Times New Roman" w:hAnsi="Times New Roman" w:cs="Times New Roman"/>
          <w:sz w:val="28"/>
          <w:szCs w:val="28"/>
        </w:rPr>
        <w:t>.</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8.6.2. Строительство и установка оград, заборов, газонных, тротуарных и иных ограждений осуществляется с соблюдением требований, установленных </w:t>
      </w:r>
      <w:hyperlink w:anchor="P361" w:history="1">
        <w:r w:rsidRPr="008648EC">
          <w:rPr>
            <w:rFonts w:ascii="Times New Roman" w:hAnsi="Times New Roman" w:cs="Times New Roman"/>
            <w:sz w:val="28"/>
            <w:szCs w:val="28"/>
          </w:rPr>
          <w:t>пунктами 2.5.1</w:t>
        </w:r>
      </w:hyperlink>
      <w:r w:rsidRPr="008648EC">
        <w:rPr>
          <w:rFonts w:ascii="Times New Roman" w:hAnsi="Times New Roman" w:cs="Times New Roman"/>
          <w:sz w:val="28"/>
          <w:szCs w:val="28"/>
        </w:rPr>
        <w:t xml:space="preserve"> - </w:t>
      </w:r>
      <w:hyperlink w:anchor="P384" w:history="1">
        <w:r w:rsidRPr="008648EC">
          <w:rPr>
            <w:rFonts w:ascii="Times New Roman" w:hAnsi="Times New Roman" w:cs="Times New Roman"/>
            <w:sz w:val="28"/>
            <w:szCs w:val="28"/>
          </w:rPr>
          <w:t>2.5.8</w:t>
        </w:r>
      </w:hyperlink>
      <w:r w:rsidRPr="008648EC">
        <w:rPr>
          <w:rFonts w:ascii="Times New Roman" w:hAnsi="Times New Roman" w:cs="Times New Roman"/>
          <w:sz w:val="28"/>
          <w:szCs w:val="28"/>
        </w:rPr>
        <w:t xml:space="preserve">, </w:t>
      </w:r>
      <w:hyperlink w:anchor="P389" w:history="1">
        <w:r w:rsidRPr="008648EC">
          <w:rPr>
            <w:rFonts w:ascii="Times New Roman" w:hAnsi="Times New Roman" w:cs="Times New Roman"/>
            <w:sz w:val="28"/>
            <w:szCs w:val="28"/>
          </w:rPr>
          <w:t>2.6.1</w:t>
        </w:r>
      </w:hyperlink>
      <w:r w:rsidRPr="008648EC">
        <w:rPr>
          <w:rFonts w:ascii="Times New Roman" w:hAnsi="Times New Roman" w:cs="Times New Roman"/>
          <w:sz w:val="28"/>
          <w:szCs w:val="28"/>
        </w:rPr>
        <w:t xml:space="preserve">, </w:t>
      </w:r>
      <w:hyperlink w:anchor="P549" w:history="1">
        <w:r w:rsidRPr="008648EC">
          <w:rPr>
            <w:rFonts w:ascii="Times New Roman" w:hAnsi="Times New Roman" w:cs="Times New Roman"/>
            <w:sz w:val="28"/>
            <w:szCs w:val="28"/>
          </w:rPr>
          <w:t>2.8.4</w:t>
        </w:r>
      </w:hyperlink>
      <w:r w:rsidRPr="008648EC">
        <w:rPr>
          <w:rFonts w:ascii="Times New Roman" w:hAnsi="Times New Roman" w:cs="Times New Roman"/>
          <w:sz w:val="28"/>
          <w:szCs w:val="28"/>
        </w:rPr>
        <w:t xml:space="preserve">, </w:t>
      </w:r>
      <w:hyperlink w:anchor="P563" w:history="1">
        <w:r w:rsidRPr="008648EC">
          <w:rPr>
            <w:rFonts w:ascii="Times New Roman" w:hAnsi="Times New Roman" w:cs="Times New Roman"/>
            <w:sz w:val="28"/>
            <w:szCs w:val="28"/>
          </w:rPr>
          <w:t>2.9.5</w:t>
        </w:r>
      </w:hyperlink>
      <w:r w:rsidRPr="008648EC">
        <w:rPr>
          <w:rFonts w:ascii="Times New Roman" w:hAnsi="Times New Roman" w:cs="Times New Roman"/>
          <w:sz w:val="28"/>
          <w:szCs w:val="28"/>
        </w:rPr>
        <w:t xml:space="preserve">, </w:t>
      </w:r>
      <w:hyperlink w:anchor="P728" w:history="1">
        <w:r w:rsidRPr="008648EC">
          <w:rPr>
            <w:rFonts w:ascii="Times New Roman" w:hAnsi="Times New Roman" w:cs="Times New Roman"/>
            <w:sz w:val="28"/>
            <w:szCs w:val="28"/>
          </w:rPr>
          <w:t>2.11.13.1</w:t>
        </w:r>
      </w:hyperlink>
      <w:r w:rsidRPr="008648EC">
        <w:rPr>
          <w:rFonts w:ascii="Times New Roman" w:hAnsi="Times New Roman" w:cs="Times New Roman"/>
          <w:sz w:val="28"/>
          <w:szCs w:val="28"/>
        </w:rPr>
        <w:t xml:space="preserve">, </w:t>
      </w:r>
      <w:hyperlink w:anchor="P744" w:history="1">
        <w:r w:rsidRPr="008648EC">
          <w:rPr>
            <w:rFonts w:ascii="Times New Roman" w:hAnsi="Times New Roman" w:cs="Times New Roman"/>
            <w:sz w:val="28"/>
            <w:szCs w:val="28"/>
          </w:rPr>
          <w:t>2.11.17.3</w:t>
        </w:r>
      </w:hyperlink>
      <w:r w:rsidRPr="008648EC">
        <w:rPr>
          <w:rFonts w:ascii="Times New Roman" w:hAnsi="Times New Roman" w:cs="Times New Roman"/>
          <w:sz w:val="28"/>
          <w:szCs w:val="28"/>
        </w:rPr>
        <w:t xml:space="preserve">, </w:t>
      </w:r>
      <w:hyperlink w:anchor="P768" w:history="1">
        <w:r w:rsidRPr="008648EC">
          <w:rPr>
            <w:rFonts w:ascii="Times New Roman" w:hAnsi="Times New Roman" w:cs="Times New Roman"/>
            <w:sz w:val="28"/>
            <w:szCs w:val="28"/>
          </w:rPr>
          <w:t>2.11.20.2</w:t>
        </w:r>
      </w:hyperlink>
      <w:r w:rsidRPr="008648EC">
        <w:rPr>
          <w:rFonts w:ascii="Times New Roman" w:hAnsi="Times New Roman" w:cs="Times New Roman"/>
          <w:sz w:val="28"/>
          <w:szCs w:val="28"/>
        </w:rPr>
        <w:t xml:space="preserve">, </w:t>
      </w:r>
      <w:hyperlink w:anchor="P777" w:history="1">
        <w:r w:rsidRPr="008648EC">
          <w:rPr>
            <w:rFonts w:ascii="Times New Roman" w:hAnsi="Times New Roman" w:cs="Times New Roman"/>
            <w:sz w:val="28"/>
            <w:szCs w:val="28"/>
          </w:rPr>
          <w:t>2.11.22.2</w:t>
        </w:r>
      </w:hyperlink>
      <w:r w:rsidRPr="008648EC">
        <w:rPr>
          <w:rFonts w:ascii="Times New Roman" w:hAnsi="Times New Roman" w:cs="Times New Roman"/>
          <w:sz w:val="28"/>
          <w:szCs w:val="28"/>
        </w:rPr>
        <w:t xml:space="preserve">, </w:t>
      </w:r>
      <w:hyperlink w:anchor="P1028" w:history="1">
        <w:r w:rsidRPr="008648EC">
          <w:rPr>
            <w:rFonts w:ascii="Times New Roman" w:hAnsi="Times New Roman" w:cs="Times New Roman"/>
            <w:sz w:val="28"/>
            <w:szCs w:val="28"/>
          </w:rPr>
          <w:t>7.2.2.3</w:t>
        </w:r>
      </w:hyperlink>
      <w:r w:rsidRPr="008648EC">
        <w:rPr>
          <w:rFonts w:ascii="Times New Roman" w:hAnsi="Times New Roman" w:cs="Times New Roman"/>
          <w:sz w:val="28"/>
          <w:szCs w:val="28"/>
        </w:rPr>
        <w:t xml:space="preserve">, </w:t>
      </w:r>
      <w:hyperlink w:anchor="P1187" w:history="1">
        <w:r w:rsidRPr="008648EC">
          <w:rPr>
            <w:rFonts w:ascii="Times New Roman" w:hAnsi="Times New Roman" w:cs="Times New Roman"/>
            <w:sz w:val="28"/>
            <w:szCs w:val="28"/>
          </w:rPr>
          <w:t>8.2.24</w:t>
        </w:r>
      </w:hyperlink>
      <w:r w:rsidRPr="008648EC">
        <w:rPr>
          <w:rFonts w:ascii="Times New Roman" w:hAnsi="Times New Roman" w:cs="Times New Roman"/>
          <w:sz w:val="28"/>
          <w:szCs w:val="28"/>
        </w:rPr>
        <w:t xml:space="preserve">, </w:t>
      </w:r>
      <w:hyperlink w:anchor="P1195" w:history="1">
        <w:r w:rsidRPr="008648EC">
          <w:rPr>
            <w:rFonts w:ascii="Times New Roman" w:hAnsi="Times New Roman" w:cs="Times New Roman"/>
            <w:sz w:val="28"/>
            <w:szCs w:val="28"/>
          </w:rPr>
          <w:t>8.2.25</w:t>
        </w:r>
      </w:hyperlink>
      <w:r w:rsidRPr="008648EC">
        <w:rPr>
          <w:rFonts w:ascii="Times New Roman" w:hAnsi="Times New Roman" w:cs="Times New Roman"/>
          <w:sz w:val="28"/>
          <w:szCs w:val="28"/>
        </w:rPr>
        <w:t xml:space="preserve">, </w:t>
      </w:r>
      <w:hyperlink w:anchor="P1700" w:history="1">
        <w:r w:rsidRPr="008648EC">
          <w:rPr>
            <w:rFonts w:ascii="Times New Roman" w:hAnsi="Times New Roman" w:cs="Times New Roman"/>
            <w:sz w:val="28"/>
            <w:szCs w:val="28"/>
          </w:rPr>
          <w:t>8.6.15</w:t>
        </w:r>
      </w:hyperlink>
      <w:r w:rsidRPr="008648EC">
        <w:rPr>
          <w:rFonts w:ascii="Times New Roman" w:hAnsi="Times New Roman" w:cs="Times New Roman"/>
          <w:sz w:val="28"/>
          <w:szCs w:val="28"/>
        </w:rPr>
        <w:t xml:space="preserve">, </w:t>
      </w:r>
      <w:hyperlink w:anchor="P1718" w:history="1">
        <w:r w:rsidRPr="008648EC">
          <w:rPr>
            <w:rFonts w:ascii="Times New Roman" w:hAnsi="Times New Roman" w:cs="Times New Roman"/>
            <w:sz w:val="28"/>
            <w:szCs w:val="28"/>
          </w:rPr>
          <w:t>8.6.19.7</w:t>
        </w:r>
      </w:hyperlink>
      <w:r w:rsidRPr="008648EC">
        <w:rPr>
          <w:rFonts w:ascii="Times New Roman" w:hAnsi="Times New Roman" w:cs="Times New Roman"/>
          <w:sz w:val="28"/>
          <w:szCs w:val="28"/>
        </w:rPr>
        <w:t xml:space="preserve">, </w:t>
      </w:r>
      <w:hyperlink w:anchor="P1760" w:history="1">
        <w:r w:rsidRPr="008648EC">
          <w:rPr>
            <w:rFonts w:ascii="Times New Roman" w:hAnsi="Times New Roman" w:cs="Times New Roman"/>
            <w:sz w:val="28"/>
            <w:szCs w:val="28"/>
          </w:rPr>
          <w:t>8.8.7</w:t>
        </w:r>
      </w:hyperlink>
      <w:r w:rsidRPr="008648EC">
        <w:rPr>
          <w:rFonts w:ascii="Times New Roman" w:hAnsi="Times New Roman" w:cs="Times New Roman"/>
          <w:sz w:val="28"/>
          <w:szCs w:val="28"/>
        </w:rPr>
        <w:t xml:space="preserve"> - </w:t>
      </w:r>
      <w:hyperlink w:anchor="P1768" w:history="1">
        <w:r w:rsidRPr="008648EC">
          <w:rPr>
            <w:rFonts w:ascii="Times New Roman" w:hAnsi="Times New Roman" w:cs="Times New Roman"/>
            <w:sz w:val="28"/>
            <w:szCs w:val="28"/>
          </w:rPr>
          <w:t>8.8.7.2</w:t>
        </w:r>
      </w:hyperlink>
      <w:r w:rsidRPr="008648EC">
        <w:rPr>
          <w:rFonts w:ascii="Times New Roman" w:hAnsi="Times New Roman" w:cs="Times New Roman"/>
          <w:sz w:val="28"/>
          <w:szCs w:val="28"/>
        </w:rPr>
        <w:t xml:space="preserve">, </w:t>
      </w:r>
      <w:hyperlink w:anchor="P1785" w:history="1">
        <w:r w:rsidRPr="008648EC">
          <w:rPr>
            <w:rFonts w:ascii="Times New Roman" w:hAnsi="Times New Roman" w:cs="Times New Roman"/>
            <w:sz w:val="28"/>
            <w:szCs w:val="28"/>
          </w:rPr>
          <w:t>8.8.13.1</w:t>
        </w:r>
      </w:hyperlink>
      <w:r w:rsidRPr="008648EC">
        <w:rPr>
          <w:rFonts w:ascii="Times New Roman" w:hAnsi="Times New Roman" w:cs="Times New Roman"/>
          <w:sz w:val="28"/>
          <w:szCs w:val="28"/>
        </w:rPr>
        <w:t xml:space="preserve">, </w:t>
      </w:r>
      <w:hyperlink w:anchor="P1786" w:history="1">
        <w:r w:rsidRPr="008648EC">
          <w:rPr>
            <w:rFonts w:ascii="Times New Roman" w:hAnsi="Times New Roman" w:cs="Times New Roman"/>
            <w:sz w:val="28"/>
            <w:szCs w:val="28"/>
          </w:rPr>
          <w:t>8.8.13.2</w:t>
        </w:r>
      </w:hyperlink>
      <w:r w:rsidRPr="008648EC">
        <w:rPr>
          <w:rFonts w:ascii="Times New Roman" w:hAnsi="Times New Roman" w:cs="Times New Roman"/>
          <w:sz w:val="28"/>
          <w:szCs w:val="28"/>
        </w:rPr>
        <w:t xml:space="preserve"> настоящих Правил.</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В зоне застройки индивидуальными жилыми домами размещение объектов, виды которых определены </w:t>
      </w:r>
      <w:hyperlink r:id="rId38" w:history="1">
        <w:r w:rsidRPr="008648EC">
          <w:rPr>
            <w:rFonts w:ascii="Times New Roman" w:hAnsi="Times New Roman" w:cs="Times New Roman"/>
            <w:sz w:val="28"/>
            <w:szCs w:val="28"/>
          </w:rPr>
          <w:t>Постановлением</w:t>
        </w:r>
      </w:hyperlink>
      <w:r w:rsidRPr="008648EC">
        <w:rPr>
          <w:rFonts w:ascii="Times New Roman" w:hAnsi="Times New Roman" w:cs="Times New Roman"/>
          <w:sz w:val="28"/>
          <w:szCs w:val="28"/>
        </w:rPr>
        <w:t xml:space="preserve"> Правительства Российской Федерации от 03.12.2014 N 1300, осуществляется собственниками индивидуальных жилых домов (долей в праве собственности на жилой дом), а также владельцами индивидуальных жилых домов, зарегистрированными в них органами регистрационного учета, иными заинтересованными лицами согласно </w:t>
      </w:r>
      <w:hyperlink r:id="rId39" w:history="1">
        <w:r w:rsidRPr="008648EC">
          <w:rPr>
            <w:rFonts w:ascii="Times New Roman" w:hAnsi="Times New Roman" w:cs="Times New Roman"/>
            <w:sz w:val="28"/>
            <w:szCs w:val="28"/>
          </w:rPr>
          <w:t>пункту 3 статьи 39.36</w:t>
        </w:r>
      </w:hyperlink>
      <w:r w:rsidRPr="008648EC">
        <w:rPr>
          <w:rFonts w:ascii="Times New Roman" w:hAnsi="Times New Roman" w:cs="Times New Roman"/>
          <w:sz w:val="28"/>
          <w:szCs w:val="28"/>
        </w:rPr>
        <w:t xml:space="preserve"> Земельного кодекса Российской Федерации в порядке, установленном </w:t>
      </w:r>
      <w:hyperlink r:id="rId40" w:history="1">
        <w:r w:rsidRPr="008648EC">
          <w:rPr>
            <w:rFonts w:ascii="Times New Roman" w:hAnsi="Times New Roman" w:cs="Times New Roman"/>
            <w:sz w:val="28"/>
            <w:szCs w:val="28"/>
          </w:rPr>
          <w:t>Положением</w:t>
        </w:r>
      </w:hyperlink>
      <w:r w:rsidRPr="008648EC">
        <w:rPr>
          <w:rFonts w:ascii="Times New Roman" w:hAnsi="Times New Roman" w:cs="Times New Roman"/>
          <w:sz w:val="28"/>
          <w:szCs w:val="28"/>
        </w:rPr>
        <w:t xml:space="preserve"> о порядке и условиях размещения объектов, виды которых установлены Прав</w:t>
      </w:r>
      <w:r w:rsidR="00A91505" w:rsidRPr="008648EC">
        <w:rPr>
          <w:rFonts w:ascii="Times New Roman" w:hAnsi="Times New Roman" w:cs="Times New Roman"/>
          <w:sz w:val="28"/>
          <w:szCs w:val="28"/>
        </w:rPr>
        <w:t>ительством Российской Федерации</w:t>
      </w:r>
      <w:r w:rsidRPr="008648EC">
        <w:rPr>
          <w:rFonts w:ascii="Times New Roman" w:hAnsi="Times New Roman" w:cs="Times New Roman"/>
          <w:sz w:val="28"/>
          <w:szCs w:val="28"/>
        </w:rPr>
        <w:t>.</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8.6.3. Запрещена самовольная установка оград, заборов, газонных и тротуарных ограждений, и других элементов благоустройства.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8.6.4. Запрещается загрязнение территорий, связанное с эксплуатацией и ремонтом транспортных средств. Запрещается мойка транспортных средств у водоразборных колонок и колодцев, на тротуарах, детских площадках, в других не отведенных для этих целей местах.</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8.6.5. Не допускается нарушение санитарно-экологических требований к эксплуатации пассажирского транспорта общего пользования. Не допускается повреждение имущества на пассажирском транспорте общего пользования.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8.6.6. Все юридические и физические лица обязаны соблюдать правила содержания закрепленных за предприятиями, организациями и учреждениями разворотных колец, остановочных пунктов пассажирского транспорта общего пользования, парковочных зон.</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8.6.7. Физические и юридические лица, являющиеся владельцами малых архитектурных форм, обязаны производить их ремонт и окраску.</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8.6.8. Окраску киосков, павильонов, палаток, тележек, лотков, столиков, заборов и ограждений,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w:t>
      </w:r>
      <w:r w:rsidR="00A91505" w:rsidRPr="008648EC">
        <w:rPr>
          <w:rFonts w:ascii="Times New Roman" w:hAnsi="Times New Roman" w:cs="Times New Roman"/>
          <w:sz w:val="28"/>
          <w:szCs w:val="28"/>
        </w:rPr>
        <w:t xml:space="preserve">екламных тумб, </w:t>
      </w:r>
      <w:r w:rsidRPr="008648EC">
        <w:rPr>
          <w:rFonts w:ascii="Times New Roman" w:hAnsi="Times New Roman" w:cs="Times New Roman"/>
          <w:sz w:val="28"/>
          <w:szCs w:val="28"/>
        </w:rPr>
        <w:t>скамеек необходимо производить по мере необходимости, но не реже одного раза в 2 года.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8.6.9. Окраска каменных, железобетонных и металлических ограждений </w:t>
      </w:r>
      <w:r w:rsidRPr="008648EC">
        <w:rPr>
          <w:rFonts w:ascii="Times New Roman" w:hAnsi="Times New Roman" w:cs="Times New Roman"/>
          <w:sz w:val="28"/>
          <w:szCs w:val="28"/>
        </w:rPr>
        <w:lastRenderedPageBreak/>
        <w:t>фонарей уличного освещения, опор, трансформаторных будок и киосков, металлических ворот жилых, общественных и промышленных зданий должна производиться не реже одного раза в два года, а ремонт - по мере необходимости.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8.6.10. 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8.6.11. Текущий, капитальный ремонт и окраска фасадов зданий, строений и сооружений, их содержание обеспечиваются самостоятельно либо посредством привлечения специализированных организаций следующими лицами: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8.6.11.1. Собственниками зданий, строений и сооружений - в отношении нежилых зданий, строений и сооружений, принадлежащих им на праве собственности.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 случае если помещения в нежилом здании принадлежат на праве собственности нескольким лицам (физическим и/или юридическим), эти лица обеспечивают содержание части фасада, соответствующей принадлежащим им нежилым помещениям.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 случае передачи нежилого здания (помещений в нежилом здании), строения, сооружения в аренду содержание фасада обеспечивается собственником нежилого здания (помещений в нежилом здании), строения, сооружения, если иное не предусмотрено законом или договором аренды.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8.6.11.2. Государственными и муниципальными унитарными предприятиями - в отношении нежилых зданий, строений и сооружений, принадлежащих им на праве хозяйственного ведения.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8.6.11.3. Государственными и муниципальными казенными предприятиями, бюджетными учреждениями - в отношении нежилых зданий, строений и сооружений, принадлежащих им на праве оперативного управления.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8.6.11.4. Управляющими компаниями - в отношении многоквартирных жилых домов, находящихся у них в управлении в соответствии с договором управления, заключенным с собственниками помещений в многоквартирном доме.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8.6.11.5. Товариществами собственников жилья, жилищными кооперативами - в отношении многоквартирных жилых домов, в которых выбран способ управления товариществом собственников жилья либо жилищным кооперативом.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8.6.11.6. Эксплуатирующими организациями - в отношении многоквартирных жилых домов, в которых выбран способ управления - непосредственное управление собственниками помещений в многоквартирном доме.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8.6.11.7. Собственниками (правообладателями) индивидуальных (частных) жилых домов - в отношении индивидуальных (частных) жилых домов, принадлежащих им на праве собственности или ином праве.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8.6.12. Всякие изменения колористических решений фасадов зданий и сооружений производятся в порядке, установленном действующим законодательством Российской Федерации, законодательством Тульской области, муниципальными нормативными правовыми актами муниципального </w:t>
      </w:r>
      <w:r w:rsidRPr="008648EC">
        <w:rPr>
          <w:rFonts w:ascii="Times New Roman" w:hAnsi="Times New Roman" w:cs="Times New Roman"/>
          <w:sz w:val="28"/>
          <w:szCs w:val="28"/>
        </w:rPr>
        <w:lastRenderedPageBreak/>
        <w:t xml:space="preserve">образования </w:t>
      </w:r>
      <w:r w:rsidR="00A91505" w:rsidRPr="008648EC">
        <w:rPr>
          <w:rFonts w:ascii="Times New Roman" w:hAnsi="Times New Roman" w:cs="Times New Roman"/>
          <w:sz w:val="28"/>
          <w:szCs w:val="28"/>
        </w:rPr>
        <w:t>Воловский район</w:t>
      </w:r>
      <w:r w:rsidRPr="008648EC">
        <w:rPr>
          <w:rFonts w:ascii="Times New Roman" w:hAnsi="Times New Roman" w:cs="Times New Roman"/>
          <w:sz w:val="28"/>
          <w:szCs w:val="28"/>
        </w:rPr>
        <w:t>.</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8.6.13. В состав элементов фасадов зданий и сооружений, подлежащих содержанию, входят:</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входные группы (ступени, площадки, перила, козырьки над входом, ограждения, стены, двери), входы в подвальные помещения;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цоколь здания;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внешние поверхности стен, выступающие элементы фасадов (балконы, лоджии, эркеры, карнизы);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кровли, включая вентиляционные и дымовые трубы, ограждающие решетки, выходы на кровлю;</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архитектурные детали и облицовка (колонны, пилястры, розетки, капители, фризы, пояски и др.);</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водосточные трубы, включая воронки;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парапетные и оконные ограждения, решетки, металлическая отделка окон, балконов, поясков, выступов цоколя, свесов;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навесные металлические конструкции (флагодержатели, анкеры, пожарные лестницы, вентиляционное оборудование);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стекла, рамы, балконные двери;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стационарные ограждения, прилегающие к зданиям;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конструкции, устанавливаемые на фасадах, крышах или иных внешних поверхностях, внешних зданий и, сооружений, в месте нахождения организации и/или непосредственно в месте реализации товара, оказания услуг в целях оформления зданий для доведения до сведения потребителей информации, указание которой является обязательным в силу </w:t>
      </w:r>
      <w:hyperlink r:id="rId41" w:history="1">
        <w:r w:rsidRPr="008648EC">
          <w:rPr>
            <w:rFonts w:ascii="Times New Roman" w:hAnsi="Times New Roman" w:cs="Times New Roman"/>
            <w:sz w:val="28"/>
            <w:szCs w:val="28"/>
          </w:rPr>
          <w:t>статьи 9</w:t>
        </w:r>
      </w:hyperlink>
      <w:r w:rsidRPr="008648EC">
        <w:rPr>
          <w:rFonts w:ascii="Times New Roman" w:hAnsi="Times New Roman" w:cs="Times New Roman"/>
          <w:sz w:val="28"/>
          <w:szCs w:val="28"/>
        </w:rPr>
        <w:t xml:space="preserve"> Закон РФ от 07.02.1992 N 2300-1 "О защите прав потребителей" (а именно: информации о фирменном наименовании (наименовании) организации, месте ее нахождения (адресе) и режиме ее работы), а также содержащей информацию, которая обязательна к размещению в силу закона или размещается в силу обычая делового оборота и не преследует целей, связанных с рекламой.</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75" w:name="P1686"/>
      <w:bookmarkEnd w:id="75"/>
      <w:r w:rsidRPr="008648EC">
        <w:rPr>
          <w:rFonts w:ascii="Times New Roman" w:hAnsi="Times New Roman" w:cs="Times New Roman"/>
          <w:sz w:val="28"/>
          <w:szCs w:val="28"/>
        </w:rPr>
        <w:t>8.6.14. При содержании фасадов зданий и сооружений запрещается: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наличие повреждений и/или разрушение поверхности фасадов зданий и сооружений, цокольной части, оконных и входных конструкций, выступающих элементов фасадов, балконов, лоджий, эркеров, тамбуров, карнизов, козырьков, в том числе наличие шелушений окраски, трещин, отслоившейся штукатурки и/или облицовки, повреждение кирпичной кладки, отслоение защитного слоя железобетонных конструкций;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наличие загрязнений на поверхности фасадов зданий и сооружений, цокольной части, оконных и входных конструкций, выступающих элементов фасадов, балконов, лоджий, эркеров, тамбуров, карнизов, козырьков, в том числе наличие грязевых подтеков и/или пятен;</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наличие граффити (изображений, рисунков, надписей, нанесенных красками, аэрозолями, спреями, чернилами на стенах и иных поверхностях зданий и сооружений), а также наличие надписей и рисунков, нацарапанных на штукатурке и/или облицовке стен и иных поверхностях зданий и сооружений, за </w:t>
      </w:r>
      <w:r w:rsidRPr="008648EC">
        <w:rPr>
          <w:rFonts w:ascii="Times New Roman" w:hAnsi="Times New Roman" w:cs="Times New Roman"/>
          <w:sz w:val="28"/>
          <w:szCs w:val="28"/>
        </w:rPr>
        <w:lastRenderedPageBreak/>
        <w:t xml:space="preserve">исключением случаев, когда граффити и иные рисунки наносятся на фасады зданий и сооружений в рамках конкурсов, проводимых администрацией </w:t>
      </w:r>
      <w:r w:rsidR="005F529F" w:rsidRPr="008648EC">
        <w:rPr>
          <w:rFonts w:ascii="Times New Roman" w:hAnsi="Times New Roman" w:cs="Times New Roman"/>
          <w:sz w:val="28"/>
          <w:szCs w:val="28"/>
        </w:rPr>
        <w:t>муниципального образования Воловский район</w:t>
      </w:r>
      <w:r w:rsidRPr="008648EC">
        <w:rPr>
          <w:rFonts w:ascii="Times New Roman" w:hAnsi="Times New Roman" w:cs="Times New Roman"/>
          <w:sz w:val="28"/>
          <w:szCs w:val="28"/>
        </w:rPr>
        <w:t xml:space="preserve">, либо конкурсов, проводимых иными лицами, получившими согласование (разрешение) администрации </w:t>
      </w:r>
      <w:r w:rsidR="005F529F" w:rsidRPr="008648EC">
        <w:rPr>
          <w:rFonts w:ascii="Times New Roman" w:hAnsi="Times New Roman" w:cs="Times New Roman"/>
          <w:sz w:val="28"/>
          <w:szCs w:val="28"/>
        </w:rPr>
        <w:t>муниципального образования Воловский район</w:t>
      </w:r>
      <w:r w:rsidRPr="008648EC">
        <w:rPr>
          <w:rFonts w:ascii="Times New Roman" w:hAnsi="Times New Roman" w:cs="Times New Roman"/>
          <w:sz w:val="28"/>
          <w:szCs w:val="28"/>
        </w:rPr>
        <w:t xml:space="preserve"> на проведение конкурса. Нанесение граффити также запрещено при отсутствии согласия собственников зданий, сооружений, на которые наносится граффити, собственников помещений в МКД - в случаях, когда для нанесения граффити используются внешние стены МКД.</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в случаях, когда их наличие предусмотрено проектной документацией;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наличие элементов фасадов зданий, не предусмотренных паспортом колористического решения фасада здания;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отделка и окрашивание фасада и его элементов материалами, отличающимися по цвету от установленного для данного здания паспортом колористического решения;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частичная окраска фасадов;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некачественное решение швов между оконной и дверной коробкой и проемом, ухудшающее внешний вид фасада;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окнах главных фасадов зданий, выходящих на улицу, а также загромождение их разными предметами домашнего обихода;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размещение наружных кондиционеров на главных и боковых фасадах зданий, расположенных на магистральных улицах и общегородских дорогах;</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изменение внешнего вида фасада в отсутствие оформленного паспорта колористического решения данного фасада;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изменение внешнего вида фасада без предварительного внесения соответствующих изменений в колористическое решение данного фасада.</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76" w:name="P1700"/>
      <w:bookmarkEnd w:id="76"/>
      <w:r w:rsidRPr="008648EC">
        <w:rPr>
          <w:rFonts w:ascii="Times New Roman" w:hAnsi="Times New Roman" w:cs="Times New Roman"/>
          <w:sz w:val="28"/>
          <w:szCs w:val="28"/>
        </w:rPr>
        <w:t xml:space="preserve">8.6.15. На территории </w:t>
      </w:r>
      <w:r w:rsidR="005F529F" w:rsidRPr="008648EC">
        <w:rPr>
          <w:rFonts w:ascii="Times New Roman" w:hAnsi="Times New Roman" w:cs="Times New Roman"/>
          <w:sz w:val="28"/>
          <w:szCs w:val="28"/>
        </w:rPr>
        <w:t xml:space="preserve">муниципального образования рабочий поселок Волово Воловского района район </w:t>
      </w:r>
      <w:r w:rsidRPr="008648EC">
        <w:rPr>
          <w:rFonts w:ascii="Times New Roman" w:hAnsi="Times New Roman" w:cs="Times New Roman"/>
          <w:sz w:val="28"/>
          <w:szCs w:val="28"/>
        </w:rPr>
        <w:t>запрещается: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w:t>
      </w:r>
      <w:r w:rsidRPr="008648EC">
        <w:rPr>
          <w:rFonts w:ascii="Times New Roman" w:hAnsi="Times New Roman" w:cs="Times New Roman"/>
          <w:sz w:val="28"/>
          <w:szCs w:val="28"/>
        </w:rPr>
        <w:lastRenderedPageBreak/>
        <w:t>целей, объектах;</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размещать и складировать тару, промышленные товары и иные предметы торговли на тротуарах, газонах, дорогах.</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8.6.16. 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w:t>
      </w:r>
      <w:r w:rsidR="005F529F" w:rsidRPr="008648EC">
        <w:rPr>
          <w:rFonts w:ascii="Times New Roman" w:hAnsi="Times New Roman" w:cs="Times New Roman"/>
          <w:sz w:val="28"/>
          <w:szCs w:val="28"/>
        </w:rPr>
        <w:t>муниципального образования Воловский район</w:t>
      </w:r>
      <w:r w:rsidRPr="008648EC">
        <w:rPr>
          <w:rFonts w:ascii="Times New Roman" w:hAnsi="Times New Roman" w:cs="Times New Roman"/>
          <w:sz w:val="28"/>
          <w:szCs w:val="28"/>
        </w:rPr>
        <w:t>.</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8.6.17. Запрещается размещать кондиционеры, телекоммуникационные антенны, производить какие-либо изменения внешнего вида и конфигурации балконов, лоджий на фасадах зданий, сооружений, выходящих на улицы.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8.6.18. Запрещается загромождение и засорение дворовых территорий металлическим ломом, строительным и бытовым мусором, домашней утварью и другими материалами вне контейнерных площадок или мест, специально определенных решением общего собрания собственников помещений в многоквартирном доме.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8.6.19. Содержание малых архитектурных форм.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8.6.19.1. Весной малые архитектурные формы тщательно осматривают, заменяют сломанные рейки и крепления новыми. Старые рейки очищают от краски, металлические детали - от ржавчины и старой краски, затем их моют с применением моющего состава и протирают тряпкой насухо. Высохшие конструкции равномерно окрашивают с помощью пистолета-распылителя; металлические поверхности красят вручную.</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8.6.19.2. Цветочные вазы и урны весной моют снаружи (урны и внутри), очищают от старого покрытия, красят вручную или с помощью пистолета-распылителя компрессорной установки.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8.6.19.3. Для содержания цветочных ваз и урн постоянно в надлежащем внешнем и санитарно-гигиеническом состоянии необходимо:</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своевременно убирать все сломанные или ремонтировать частично поврежденные урны и вазы;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протирать внешние стенки влажной тряпкой с удалением подтеков и грязи;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собирать и удалять случайный мусор, отцветшие соцветия и цветы, засохшие листья.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8.6.19.4. В летнее время проводится постоянный осмотр всех малых архитектурных форм, находящихся на объекте озеленения, своевременный ремонт или удаление их, неоднократная мойка с применением моющих средств.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8.6.19.5. Особое внимание должно быть уделено малым архитектурным формам, применяемым для оформления спортивных площадок, детских площадок, и т.п. Они должны постоянно находиться в исправном состоянии, все составляющие должны быть крепко и надежно скреплены между собой.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8.6.19.6. Кабели, подающие электроэнергию к светильникам на озелененную территорию, нуждаются в постоянном контроле со стороны специализированной </w:t>
      </w:r>
      <w:r w:rsidRPr="008648EC">
        <w:rPr>
          <w:rFonts w:ascii="Times New Roman" w:hAnsi="Times New Roman" w:cs="Times New Roman"/>
          <w:sz w:val="28"/>
          <w:szCs w:val="28"/>
        </w:rPr>
        <w:lastRenderedPageBreak/>
        <w:t>организации.</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77" w:name="P1718"/>
      <w:bookmarkEnd w:id="77"/>
      <w:r w:rsidRPr="008648EC">
        <w:rPr>
          <w:rFonts w:ascii="Times New Roman" w:hAnsi="Times New Roman" w:cs="Times New Roman"/>
          <w:sz w:val="28"/>
          <w:szCs w:val="28"/>
        </w:rPr>
        <w:t>8.6.19.7. Приствольные ограждения (металлические или чугунные решетки) необходимо регулярно поднимать, ремонтировать, очищать от старого покрытия и производить окраску.</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8.6.19.8. Декоративная парковая и городская скульптура, монументальная скульптура, беседки, навесы, фонтаны, трельяжи на озелененной территории должны быть в исправном и чистом состоянии.</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8.7. Содержание и эксплуатация дорог</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Содержание улиц и дорог, внутриквартальных проездов,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w:t>
      </w:r>
      <w:hyperlink r:id="rId42" w:history="1">
        <w:r w:rsidRPr="008648EC">
          <w:rPr>
            <w:rFonts w:ascii="Times New Roman" w:hAnsi="Times New Roman" w:cs="Times New Roman"/>
            <w:sz w:val="28"/>
            <w:szCs w:val="28"/>
          </w:rPr>
          <w:t>ГОСТ Р 50597-93</w:t>
        </w:r>
      </w:hyperlink>
      <w:r w:rsidRPr="008648EC">
        <w:rPr>
          <w:rFonts w:ascii="Times New Roman" w:hAnsi="Times New Roman" w:cs="Times New Roman"/>
          <w:sz w:val="28"/>
          <w:szCs w:val="28"/>
        </w:rPr>
        <w:t>.</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Содержание территорий дорог включает в себя: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текущий ремонт дорог, тротуаров, искусственных сооружений;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ежедневную уборку грязи, мусора, снега и льда (наледи) с тротуаров (пешеходных территорий) и проезжей части дорог;</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мойку и полив дорожных покрытий;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уход за газонами и зелеными насаждениями;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ремонт и очистку смотровых колодцев и дождеприемников, нагорных канав и открытых лотков, входящих в состав искусственных сооружений.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8.7.1. С целью сохранения дорожных покрытий на территории муниципального образования запрещается: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подвоз груза волоком;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перегон по улицам населенных пунктов, имеющим твердое покрытие, машин на гусеничном ходу;</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движение и стоянка большегрузного транспорта на внутриквартальных пешеходных дорожках, тротуарах.</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8.7.2. Текущий и капитальный ремонт, содержание, строительство и реконструкция автомобильных дорог общего пользования, </w:t>
      </w:r>
      <w:r w:rsidR="00742551" w:rsidRPr="008648EC">
        <w:rPr>
          <w:rFonts w:ascii="Times New Roman" w:hAnsi="Times New Roman" w:cs="Times New Roman"/>
          <w:sz w:val="28"/>
          <w:szCs w:val="28"/>
        </w:rPr>
        <w:t>т</w:t>
      </w:r>
      <w:r w:rsidRPr="008648EC">
        <w:rPr>
          <w:rFonts w:ascii="Times New Roman" w:hAnsi="Times New Roman" w:cs="Times New Roman"/>
          <w:sz w:val="28"/>
          <w:szCs w:val="28"/>
        </w:rPr>
        <w:t>ротуаров и иных транспортных инженерных сооружений в границах муниципального образования (за исключением автомобильных дорог общего пользования, и иных транспортных инженерных сооружений федерального и регионального значения) должны осуществлять специализированные организации.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8.7.3.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специализированные организации на основании муниципальных </w:t>
      </w:r>
      <w:r w:rsidRPr="008648EC">
        <w:rPr>
          <w:rFonts w:ascii="Times New Roman" w:hAnsi="Times New Roman" w:cs="Times New Roman"/>
          <w:sz w:val="28"/>
          <w:szCs w:val="28"/>
        </w:rPr>
        <w:lastRenderedPageBreak/>
        <w:t>контрактов.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8.7.4. 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8.7.5. Содержание трамвайных путей, в том числе отстойно-разворотных площадок на трамвайных станциях, расположенных на обособленном полотне, осуществляют специализированные организации на основании муниципальных контрактов.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8.7.6. Содержание подземных пешеходных переходов и территорий, прилегающих к ним по периметру наземной части перехода, осуществляют специализированные организации на основании муниципальных контрактов.</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2"/>
        <w:rPr>
          <w:rFonts w:ascii="Times New Roman" w:hAnsi="Times New Roman" w:cs="Times New Roman"/>
          <w:sz w:val="28"/>
          <w:szCs w:val="28"/>
        </w:rPr>
      </w:pPr>
      <w:bookmarkStart w:id="78" w:name="P1742"/>
      <w:bookmarkEnd w:id="78"/>
      <w:r w:rsidRPr="008648EC">
        <w:rPr>
          <w:rFonts w:ascii="Times New Roman" w:hAnsi="Times New Roman" w:cs="Times New Roman"/>
          <w:sz w:val="28"/>
          <w:szCs w:val="28"/>
        </w:rPr>
        <w:t>8.8. Проведение работ при строительстве,</w:t>
      </w:r>
    </w:p>
    <w:p w:rsidR="004C1C17" w:rsidRPr="008648EC" w:rsidRDefault="004C1C17" w:rsidP="002860AA">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ремонте, реконструкции коммуникаций</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выданного </w:t>
      </w:r>
      <w:r w:rsidR="00742551" w:rsidRPr="008648EC">
        <w:rPr>
          <w:rFonts w:ascii="Times New Roman" w:hAnsi="Times New Roman" w:cs="Times New Roman"/>
          <w:sz w:val="28"/>
          <w:szCs w:val="28"/>
        </w:rPr>
        <w:t xml:space="preserve">администрацией муниципального образования Воловский район. </w:t>
      </w:r>
      <w:r w:rsidRPr="008648EC">
        <w:rPr>
          <w:rFonts w:ascii="Times New Roman" w:hAnsi="Times New Roman" w:cs="Times New Roman"/>
          <w:sz w:val="28"/>
          <w:szCs w:val="28"/>
        </w:rPr>
        <w:t xml:space="preserve">Проведение работ при строительстве, ремонте, реконструкции коммуникаций с нарушением </w:t>
      </w:r>
      <w:hyperlink w:anchor="P1751" w:history="1">
        <w:r w:rsidRPr="008648EC">
          <w:rPr>
            <w:rFonts w:ascii="Times New Roman" w:hAnsi="Times New Roman" w:cs="Times New Roman"/>
            <w:sz w:val="28"/>
            <w:szCs w:val="28"/>
          </w:rPr>
          <w:t>пунктов 8.8.3</w:t>
        </w:r>
      </w:hyperlink>
      <w:r w:rsidRPr="008648EC">
        <w:rPr>
          <w:rFonts w:ascii="Times New Roman" w:hAnsi="Times New Roman" w:cs="Times New Roman"/>
          <w:sz w:val="28"/>
          <w:szCs w:val="28"/>
        </w:rPr>
        <w:t xml:space="preserve"> - </w:t>
      </w:r>
      <w:hyperlink w:anchor="P1848" w:history="1">
        <w:r w:rsidRPr="008648EC">
          <w:rPr>
            <w:rFonts w:ascii="Times New Roman" w:hAnsi="Times New Roman" w:cs="Times New Roman"/>
            <w:sz w:val="28"/>
            <w:szCs w:val="28"/>
          </w:rPr>
          <w:t>8.8.32</w:t>
        </w:r>
      </w:hyperlink>
      <w:r w:rsidRPr="008648EC">
        <w:rPr>
          <w:rFonts w:ascii="Times New Roman" w:hAnsi="Times New Roman" w:cs="Times New Roman"/>
          <w:sz w:val="28"/>
          <w:szCs w:val="28"/>
        </w:rPr>
        <w:t xml:space="preserve"> настоящих Правил запрещено.</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Производство работ</w:t>
      </w:r>
    </w:p>
    <w:p w:rsidR="005F7980" w:rsidRPr="008648EC" w:rsidRDefault="005F7980" w:rsidP="002860AA">
      <w:pPr>
        <w:pStyle w:val="ConsPlusNormal"/>
        <w:ind w:left="-567" w:firstLine="567"/>
        <w:jc w:val="center"/>
        <w:outlineLvl w:val="3"/>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bookmarkStart w:id="79" w:name="P1751"/>
      <w:bookmarkEnd w:id="79"/>
      <w:r w:rsidRPr="008648EC">
        <w:rPr>
          <w:rFonts w:ascii="Times New Roman" w:hAnsi="Times New Roman" w:cs="Times New Roman"/>
          <w:sz w:val="28"/>
          <w:szCs w:val="28"/>
        </w:rPr>
        <w:t xml:space="preserve">8.8.3. Организациям, предприятиям, владельцам подземных коммуникаций и сетей, на которых произошло повреждение (авария), или организациям, предприятиям, эксплуатирующим данные сооружения, аварийные работы необходимо начинать после телефонограммы или уведомления </w:t>
      </w:r>
      <w:r w:rsidR="00742551" w:rsidRPr="008648EC">
        <w:rPr>
          <w:rFonts w:ascii="Times New Roman" w:hAnsi="Times New Roman" w:cs="Times New Roman"/>
          <w:sz w:val="28"/>
          <w:szCs w:val="28"/>
        </w:rPr>
        <w:t>администрации муниципального образования Воловский район</w:t>
      </w:r>
      <w:r w:rsidRPr="008648EC">
        <w:rPr>
          <w:rFonts w:ascii="Times New Roman" w:hAnsi="Times New Roman" w:cs="Times New Roman"/>
          <w:sz w:val="28"/>
          <w:szCs w:val="28"/>
        </w:rPr>
        <w:t xml:space="preserve"> с последующей подачей заявки на оформление разрешения (ордера) в 3-дневный срок на основании документа, подтверждающего факт аварии.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Если авария произошла на проезжей части дороги, аналогичная телефонограмма передается в УГИБДД УВД по Тульской области.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Запрещается проводить плановые работы по ремонту подземных коммуникаций под видом аварийных.</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8.8.4. До начала земляных работ строительная организация должна вызывать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8.8.5. В случае неявки представителя или отказа его указать точное положение коммуникаций необходимо составить соответствующий акт. При этом организация, ведущая работы, руководствуется положением коммуникаций, указанных на топооснове.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8.8.5.1. Если при выполнении земляных работ выявлено несоответствие расположения действующих подземных сооружений с данными топоосновы, работы должны быть приостановлены и вызваны представители проектной организации, Заказчика и эксплуатационных служб для принятия согласованного решения.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8.8.6.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80" w:name="P1760"/>
      <w:bookmarkEnd w:id="80"/>
      <w:r w:rsidRPr="008648EC">
        <w:rPr>
          <w:rFonts w:ascii="Times New Roman" w:hAnsi="Times New Roman" w:cs="Times New Roman"/>
          <w:sz w:val="28"/>
          <w:szCs w:val="28"/>
        </w:rPr>
        <w:t>8.8.7. До начала производства работ по разрытию требуется: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установить дорожные знаки в соответствии с согласованной схемой;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оградить место производства работ техническими средствами стандартного типа, окрашенными в цвета ярких тонов, преимущественно красных и белых, соответствующими требованиям </w:t>
      </w:r>
      <w:hyperlink w:anchor="P1767" w:history="1">
        <w:r w:rsidRPr="008648EC">
          <w:rPr>
            <w:rFonts w:ascii="Times New Roman" w:hAnsi="Times New Roman" w:cs="Times New Roman"/>
            <w:sz w:val="28"/>
            <w:szCs w:val="28"/>
          </w:rPr>
          <w:t>подпункта 8.8.7.1</w:t>
        </w:r>
      </w:hyperlink>
      <w:r w:rsidRPr="008648EC">
        <w:rPr>
          <w:rFonts w:ascii="Times New Roman" w:hAnsi="Times New Roman" w:cs="Times New Roman"/>
          <w:sz w:val="28"/>
          <w:szCs w:val="28"/>
        </w:rPr>
        <w:t xml:space="preserve"> настоящих Правил,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при ограниченной видимости и в темное время суток обеспечить места производства работ световыми сигналами красного цвета.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Разрешение (ордер) на производство земляных работ должно храниться на месте работ и предъявляться по первому требованию лиц, осуществляющих контроль за соблюдением требований настоящих Правил. Проведение земляных работ без разрешения (оформления ордера на разрытие), выданного </w:t>
      </w:r>
      <w:r w:rsidR="00742551" w:rsidRPr="008648EC">
        <w:rPr>
          <w:rFonts w:ascii="Times New Roman" w:hAnsi="Times New Roman" w:cs="Times New Roman"/>
          <w:sz w:val="28"/>
          <w:szCs w:val="28"/>
        </w:rPr>
        <w:t>администрацией муниципального образования Воловский район</w:t>
      </w:r>
      <w:r w:rsidRPr="008648EC">
        <w:rPr>
          <w:rFonts w:ascii="Times New Roman" w:hAnsi="Times New Roman" w:cs="Times New Roman"/>
          <w:sz w:val="28"/>
          <w:szCs w:val="28"/>
        </w:rPr>
        <w:t>, является основанием для привлечения лиц, непосредственно выполняющих земляные работы, в том числе юридических лиц (подрядных организаций, выполняющих работы на основании соответствующего договора, заключенного с собственником (владельцем) земельного участка), их должностных лиц к административной ответственности.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 разрешении должны быть установлены сроки и условия производства работ.</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81" w:name="P1767"/>
      <w:bookmarkEnd w:id="81"/>
      <w:r w:rsidRPr="008648EC">
        <w:rPr>
          <w:rFonts w:ascii="Times New Roman" w:hAnsi="Times New Roman" w:cs="Times New Roman"/>
          <w:sz w:val="28"/>
          <w:szCs w:val="28"/>
        </w:rPr>
        <w:t xml:space="preserve">8.8.7.1. Общий вид технических средств, применяемых для ограждения мест производства дорожных работ, связанных с разрытием грунта или вскрытием дорожных покрытий при строительстве, ремонте, реконструкции коммуникаций, приведен в </w:t>
      </w:r>
      <w:hyperlink w:anchor="P9389" w:history="1">
        <w:r w:rsidRPr="008648EC">
          <w:rPr>
            <w:rFonts w:ascii="Times New Roman" w:hAnsi="Times New Roman" w:cs="Times New Roman"/>
            <w:sz w:val="28"/>
            <w:szCs w:val="28"/>
          </w:rPr>
          <w:t>приложении 21</w:t>
        </w:r>
      </w:hyperlink>
      <w:r w:rsidRPr="008648EC">
        <w:rPr>
          <w:rFonts w:ascii="Times New Roman" w:hAnsi="Times New Roman" w:cs="Times New Roman"/>
          <w:sz w:val="28"/>
          <w:szCs w:val="28"/>
        </w:rPr>
        <w:t xml:space="preserve"> настоящих Правил.</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82" w:name="P1768"/>
      <w:bookmarkEnd w:id="82"/>
      <w:r w:rsidRPr="008648EC">
        <w:rPr>
          <w:rFonts w:ascii="Times New Roman" w:hAnsi="Times New Roman" w:cs="Times New Roman"/>
          <w:sz w:val="28"/>
          <w:szCs w:val="28"/>
        </w:rPr>
        <w:t>8.8.7.2. Правила применения технических средств ограждения мест производства работ, связанных с разрытием грунта или вскрытием дорожных покрытий при строительстве, ремонте, реконструкции коммуникаций.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Блоки парапетного типа из полимерных материалов </w:t>
      </w:r>
      <w:hyperlink w:anchor="P9397" w:history="1">
        <w:r w:rsidRPr="008648EC">
          <w:rPr>
            <w:rFonts w:ascii="Times New Roman" w:hAnsi="Times New Roman" w:cs="Times New Roman"/>
            <w:sz w:val="28"/>
            <w:szCs w:val="28"/>
          </w:rPr>
          <w:t>1.1</w:t>
        </w:r>
      </w:hyperlink>
      <w:r w:rsidRPr="008648EC">
        <w:rPr>
          <w:rFonts w:ascii="Times New Roman" w:hAnsi="Times New Roman" w:cs="Times New Roman"/>
          <w:sz w:val="28"/>
          <w:szCs w:val="28"/>
        </w:rPr>
        <w:t xml:space="preserve"> (здесь и далее номера технических средств приведены в соответствии с </w:t>
      </w:r>
      <w:hyperlink w:anchor="P9389" w:history="1">
        <w:r w:rsidRPr="008648EC">
          <w:rPr>
            <w:rFonts w:ascii="Times New Roman" w:hAnsi="Times New Roman" w:cs="Times New Roman"/>
            <w:sz w:val="28"/>
            <w:szCs w:val="28"/>
          </w:rPr>
          <w:t>приложением 21</w:t>
        </w:r>
      </w:hyperlink>
      <w:r w:rsidRPr="008648EC">
        <w:rPr>
          <w:rFonts w:ascii="Times New Roman" w:hAnsi="Times New Roman" w:cs="Times New Roman"/>
          <w:sz w:val="28"/>
          <w:szCs w:val="28"/>
        </w:rPr>
        <w:t xml:space="preserve"> настоящих Правил) применяют для ограждения зоны производства работ </w:t>
      </w:r>
      <w:r w:rsidRPr="008648EC">
        <w:rPr>
          <w:rFonts w:ascii="Times New Roman" w:hAnsi="Times New Roman" w:cs="Times New Roman"/>
          <w:sz w:val="28"/>
          <w:szCs w:val="28"/>
        </w:rPr>
        <w:lastRenderedPageBreak/>
        <w:t>продолжительностью более одних суток, разделения и отклонения транспортных потоков на автомобильных дорогах и улицах. При установке чередуют блоки белого и красного цвета. Для обеспечения устойчивости секции ограждения заполняют водой (в летнее время), рассолом (в зимнее время) или песком.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Блоки парапетного типа специального профиля из железобетона </w:t>
      </w:r>
      <w:hyperlink w:anchor="P9400" w:history="1">
        <w:r w:rsidRPr="008648EC">
          <w:rPr>
            <w:rFonts w:ascii="Times New Roman" w:hAnsi="Times New Roman" w:cs="Times New Roman"/>
            <w:sz w:val="28"/>
            <w:szCs w:val="28"/>
          </w:rPr>
          <w:t>1.2</w:t>
        </w:r>
      </w:hyperlink>
      <w:r w:rsidRPr="008648EC">
        <w:rPr>
          <w:rFonts w:ascii="Times New Roman" w:hAnsi="Times New Roman" w:cs="Times New Roman"/>
          <w:sz w:val="28"/>
          <w:szCs w:val="28"/>
        </w:rPr>
        <w:t xml:space="preserve"> применяют для ограждения зоны производства работ продолжительностью более трех суток и разделения транспортных потоков противоположных направлений на автомобильных дорогах и улицах. При установке чередуют блоки белого и красного цвета.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Блоки парапетного типа из бетона </w:t>
      </w:r>
      <w:hyperlink w:anchor="P9403" w:history="1">
        <w:r w:rsidRPr="008648EC">
          <w:rPr>
            <w:rFonts w:ascii="Times New Roman" w:hAnsi="Times New Roman" w:cs="Times New Roman"/>
            <w:sz w:val="28"/>
            <w:szCs w:val="28"/>
          </w:rPr>
          <w:t>1.3</w:t>
        </w:r>
      </w:hyperlink>
      <w:r w:rsidRPr="008648EC">
        <w:rPr>
          <w:rFonts w:ascii="Times New Roman" w:hAnsi="Times New Roman" w:cs="Times New Roman"/>
          <w:sz w:val="28"/>
          <w:szCs w:val="28"/>
        </w:rPr>
        <w:t xml:space="preserve"> применяют для ограждения зоны производства дорожных работ продолжительностью более трех суток на автомобильных дорогах и улицах. Для предотвращения выхода на дорогу пешеходов или животных через блоки на них дополнительно устанавливают сетку или другие защитные элементы. Блоки устанавливают без разрывов, чередуя секции красного и белого цветов.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Буфер дорожный </w:t>
      </w:r>
      <w:hyperlink w:anchor="P9406" w:history="1">
        <w:r w:rsidRPr="008648EC">
          <w:rPr>
            <w:rFonts w:ascii="Times New Roman" w:hAnsi="Times New Roman" w:cs="Times New Roman"/>
            <w:sz w:val="28"/>
            <w:szCs w:val="28"/>
          </w:rPr>
          <w:t>1.4</w:t>
        </w:r>
      </w:hyperlink>
      <w:r w:rsidRPr="008648EC">
        <w:rPr>
          <w:rFonts w:ascii="Times New Roman" w:hAnsi="Times New Roman" w:cs="Times New Roman"/>
          <w:sz w:val="28"/>
          <w:szCs w:val="28"/>
        </w:rPr>
        <w:t xml:space="preserve"> применяют для предотвращения наезда автомобиля на торцевую часть бетонного блока парапетного типа. Внутренняя полость буфера должна быть заполнена водой (в зимний период рассолом) или песком. Буфер дорожный устанавливают перед первым блоком </w:t>
      </w:r>
      <w:hyperlink w:anchor="P9397" w:history="1">
        <w:r w:rsidRPr="008648EC">
          <w:rPr>
            <w:rFonts w:ascii="Times New Roman" w:hAnsi="Times New Roman" w:cs="Times New Roman"/>
            <w:sz w:val="28"/>
            <w:szCs w:val="28"/>
          </w:rPr>
          <w:t>1.1</w:t>
        </w:r>
      </w:hyperlink>
      <w:r w:rsidRPr="008648EC">
        <w:rPr>
          <w:rFonts w:ascii="Times New Roman" w:hAnsi="Times New Roman" w:cs="Times New Roman"/>
          <w:sz w:val="28"/>
          <w:szCs w:val="28"/>
        </w:rPr>
        <w:t xml:space="preserve"> - </w:t>
      </w:r>
      <w:hyperlink w:anchor="P9403" w:history="1">
        <w:r w:rsidRPr="008648EC">
          <w:rPr>
            <w:rFonts w:ascii="Times New Roman" w:hAnsi="Times New Roman" w:cs="Times New Roman"/>
            <w:sz w:val="28"/>
            <w:szCs w:val="28"/>
          </w:rPr>
          <w:t>1.3</w:t>
        </w:r>
      </w:hyperlink>
      <w:r w:rsidRPr="008648EC">
        <w:rPr>
          <w:rFonts w:ascii="Times New Roman" w:hAnsi="Times New Roman" w:cs="Times New Roman"/>
          <w:sz w:val="28"/>
          <w:szCs w:val="28"/>
        </w:rPr>
        <w:t xml:space="preserve">, ограждающим зону производства дорожных работ. На боковой поверхности буфера дорожного должно быть нанесено изображение знака 4.2.1 - 4.2.3 по </w:t>
      </w:r>
      <w:hyperlink r:id="rId43" w:history="1">
        <w:r w:rsidRPr="008648EC">
          <w:rPr>
            <w:rFonts w:ascii="Times New Roman" w:hAnsi="Times New Roman" w:cs="Times New Roman"/>
            <w:sz w:val="28"/>
            <w:szCs w:val="28"/>
          </w:rPr>
          <w:t>ГОСТ Р 52290-2004</w:t>
        </w:r>
      </w:hyperlink>
      <w:r w:rsidRPr="008648EC">
        <w:rPr>
          <w:rFonts w:ascii="Times New Roman" w:hAnsi="Times New Roman" w:cs="Times New Roman"/>
          <w:sz w:val="28"/>
          <w:szCs w:val="28"/>
        </w:rPr>
        <w:t xml:space="preserve"> в зависимости от направления движения транспортных средств.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Щит сплошной </w:t>
      </w:r>
      <w:hyperlink w:anchor="P9409" w:history="1">
        <w:r w:rsidRPr="008648EC">
          <w:rPr>
            <w:rFonts w:ascii="Times New Roman" w:hAnsi="Times New Roman" w:cs="Times New Roman"/>
            <w:sz w:val="28"/>
            <w:szCs w:val="28"/>
          </w:rPr>
          <w:t>1.5.1</w:t>
        </w:r>
      </w:hyperlink>
      <w:r w:rsidRPr="008648EC">
        <w:rPr>
          <w:rFonts w:ascii="Times New Roman" w:hAnsi="Times New Roman" w:cs="Times New Roman"/>
          <w:sz w:val="28"/>
          <w:szCs w:val="28"/>
        </w:rPr>
        <w:t xml:space="preserve"> применяют для ограждения участков с разрытиями в зоне производства дорожных работ на автомобильных дорогах и улицах. Щиты устанавливают на обочинах, разделительных полосах или тротуарах на расстоянии не менее 1,0 м от края разрытия. Допускается установка щитов в зоне производства дорожных работ на проезжей части при продолжительности работ менее одних суток на расстоянии не менее 1,0 м от края разрытия.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Щит решетчатый </w:t>
      </w:r>
      <w:hyperlink w:anchor="P9412" w:history="1">
        <w:r w:rsidRPr="008648EC">
          <w:rPr>
            <w:rFonts w:ascii="Times New Roman" w:hAnsi="Times New Roman" w:cs="Times New Roman"/>
            <w:sz w:val="28"/>
            <w:szCs w:val="28"/>
          </w:rPr>
          <w:t>1.5.2</w:t>
        </w:r>
      </w:hyperlink>
      <w:r w:rsidRPr="008648EC">
        <w:rPr>
          <w:rFonts w:ascii="Times New Roman" w:hAnsi="Times New Roman" w:cs="Times New Roman"/>
          <w:sz w:val="28"/>
          <w:szCs w:val="28"/>
        </w:rPr>
        <w:t xml:space="preserve"> устанавливают на автомобильных дорогах и улицах вне проезжей части также для ограждения участка, отведенного для временного складирования материалов и оборудования, при продолжительности дорожных работ менее одних суток.</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Сетку </w:t>
      </w:r>
      <w:hyperlink w:anchor="P9415" w:history="1">
        <w:r w:rsidRPr="008648EC">
          <w:rPr>
            <w:rFonts w:ascii="Times New Roman" w:hAnsi="Times New Roman" w:cs="Times New Roman"/>
            <w:sz w:val="28"/>
            <w:szCs w:val="28"/>
          </w:rPr>
          <w:t>1.6</w:t>
        </w:r>
      </w:hyperlink>
      <w:r w:rsidRPr="008648EC">
        <w:rPr>
          <w:rFonts w:ascii="Times New Roman" w:hAnsi="Times New Roman" w:cs="Times New Roman"/>
          <w:sz w:val="28"/>
          <w:szCs w:val="28"/>
        </w:rPr>
        <w:t xml:space="preserve"> применяют для закрытия существующих и ограждения временных пешеходных путей в местах производства дорожных работ на автомобильных дорогах и улицах, у пешеходных переходов, остановок общественного транспорта. Сетку применяют в комбинации с ограждениями </w:t>
      </w:r>
      <w:hyperlink w:anchor="P9400" w:history="1">
        <w:r w:rsidRPr="008648EC">
          <w:rPr>
            <w:rFonts w:ascii="Times New Roman" w:hAnsi="Times New Roman" w:cs="Times New Roman"/>
            <w:sz w:val="28"/>
            <w:szCs w:val="28"/>
          </w:rPr>
          <w:t>1.2</w:t>
        </w:r>
      </w:hyperlink>
      <w:r w:rsidRPr="008648EC">
        <w:rPr>
          <w:rFonts w:ascii="Times New Roman" w:hAnsi="Times New Roman" w:cs="Times New Roman"/>
          <w:sz w:val="28"/>
          <w:szCs w:val="28"/>
        </w:rPr>
        <w:t xml:space="preserve"> парапетного типа специального профиля.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Барьеры перильно-стоечные </w:t>
      </w:r>
      <w:hyperlink w:anchor="P9418" w:history="1">
        <w:r w:rsidRPr="008648EC">
          <w:rPr>
            <w:rFonts w:ascii="Times New Roman" w:hAnsi="Times New Roman" w:cs="Times New Roman"/>
            <w:sz w:val="28"/>
            <w:szCs w:val="28"/>
          </w:rPr>
          <w:t>1.7</w:t>
        </w:r>
      </w:hyperlink>
      <w:r w:rsidRPr="008648EC">
        <w:rPr>
          <w:rFonts w:ascii="Times New Roman" w:hAnsi="Times New Roman" w:cs="Times New Roman"/>
          <w:sz w:val="28"/>
          <w:szCs w:val="28"/>
        </w:rPr>
        <w:t xml:space="preserve"> применяют для ограждения мест производства дорожных работ, включая участки с разрытиями глубиной менее 10 см на автомобильных дорогах и улицах. Барьеры устанавливают поперек проезжей части, закрытой для движения, в конце зоны отгона транспортного потока.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Барьеры штакетные </w:t>
      </w:r>
      <w:hyperlink w:anchor="P9421" w:history="1">
        <w:r w:rsidRPr="008648EC">
          <w:rPr>
            <w:rFonts w:ascii="Times New Roman" w:hAnsi="Times New Roman" w:cs="Times New Roman"/>
            <w:sz w:val="28"/>
            <w:szCs w:val="28"/>
          </w:rPr>
          <w:t>1.8</w:t>
        </w:r>
      </w:hyperlink>
      <w:r w:rsidRPr="008648EC">
        <w:rPr>
          <w:rFonts w:ascii="Times New Roman" w:hAnsi="Times New Roman" w:cs="Times New Roman"/>
          <w:sz w:val="28"/>
          <w:szCs w:val="28"/>
        </w:rPr>
        <w:t xml:space="preserve"> применяют для ограждения участка производства дорожных работ, имеющих подвижной характер, на автомобильных дорогах и </w:t>
      </w:r>
      <w:r w:rsidRPr="008648EC">
        <w:rPr>
          <w:rFonts w:ascii="Times New Roman" w:hAnsi="Times New Roman" w:cs="Times New Roman"/>
          <w:sz w:val="28"/>
          <w:szCs w:val="28"/>
        </w:rPr>
        <w:lastRenderedPageBreak/>
        <w:t>улицах в светлое время суток. Барьеры устанавливают поперек проезжей части или обочины не менее чем за 10 м до зоны производства дорожных работ.</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8.8.8. При производстве работ, связанных с необходимостью восстановления покрытия дорог, тротуаров или газонов, разрешение на производство земляных работ разрешается выдавать только по согласованию с организацией, обслуживающей дорожное покрытие, тротуары, газоны.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8.8.9. Прокладка напорных коммуникаций под проезжей частью улиц с нарушением асфальтового покрытия запрещается, за исключением случаев, когда проведение работ по прокладке напорных коммуникаций иным способом не возможно.</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8.8.10. При реконструкции действующих подземных коммуникаций должны быть предусмотрены работы по их выносу из-под проезжей части улиц.</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8.8.11. При необходимости прокладки подземных коммуникаций в стесненных условиях должно быть предусмотрено сооружение переходных коллекторов. Проектирование коллекторов осуществляется с учетом перспективы развития сетей.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8.8.12. Прокладку подземных коммуникаций под проезжей частью улиц, проездами, а также под тротуарами разрешается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При необходимости восстановление производится с заменой бортового камня.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Не допускается применение кирпича в конструкциях, подземных коммуникациях, расположенных под проезжей частью.</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8.8.13. Котлованы и траншеи, разрабатываемые на улицах, проездах, во дворах, а также местах, где происходит движение людей или транспорта, должны быть ограждены защитным ограждением согласно требованиям государственного стандарта.</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83" w:name="P1785"/>
      <w:bookmarkEnd w:id="83"/>
      <w:r w:rsidRPr="008648EC">
        <w:rPr>
          <w:rFonts w:ascii="Times New Roman" w:hAnsi="Times New Roman" w:cs="Times New Roman"/>
          <w:sz w:val="28"/>
          <w:szCs w:val="28"/>
        </w:rPr>
        <w:t>8.8.13.1. Ограждение должно содержаться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84" w:name="P1786"/>
      <w:bookmarkEnd w:id="84"/>
      <w:r w:rsidRPr="008648EC">
        <w:rPr>
          <w:rFonts w:ascii="Times New Roman" w:hAnsi="Times New Roman" w:cs="Times New Roman"/>
          <w:sz w:val="28"/>
          <w:szCs w:val="28"/>
        </w:rPr>
        <w:t>8.8.13.2. Ограждение должно быть выполнено сплошным и надежным, предотвращающим попадание посторонних на стройплощадку.</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8.8.14. На направлениях массовых пешеходных потоков через траншеи должны быть устроены мостки на расстоянии не менее чем 200 метров друг от друга шириной не менее 1 м, с ограждениями по высоте и освещаемыми в ночное время.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8.8.15. При необходимости сноса или пересадки зеленых насаждений необходимо оформить разрешение на снос или пересадку зеленых насаждений в порядке, предусмотренном </w:t>
      </w:r>
      <w:hyperlink w:anchor="P1987" w:history="1">
        <w:r w:rsidRPr="008648EC">
          <w:rPr>
            <w:rFonts w:ascii="Times New Roman" w:hAnsi="Times New Roman" w:cs="Times New Roman"/>
            <w:sz w:val="28"/>
            <w:szCs w:val="28"/>
          </w:rPr>
          <w:t>разделом 9</w:t>
        </w:r>
      </w:hyperlink>
      <w:r w:rsidRPr="008648EC">
        <w:rPr>
          <w:rFonts w:ascii="Times New Roman" w:hAnsi="Times New Roman" w:cs="Times New Roman"/>
          <w:sz w:val="28"/>
          <w:szCs w:val="28"/>
        </w:rPr>
        <w:t xml:space="preserve"> настоящих Правил.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 согласно порядку, предусмотренному </w:t>
      </w:r>
      <w:hyperlink w:anchor="P1987" w:history="1">
        <w:r w:rsidRPr="008648EC">
          <w:rPr>
            <w:rFonts w:ascii="Times New Roman" w:hAnsi="Times New Roman" w:cs="Times New Roman"/>
            <w:sz w:val="28"/>
            <w:szCs w:val="28"/>
          </w:rPr>
          <w:t>разделом 9</w:t>
        </w:r>
      </w:hyperlink>
      <w:r w:rsidRPr="008648EC">
        <w:rPr>
          <w:rFonts w:ascii="Times New Roman" w:hAnsi="Times New Roman" w:cs="Times New Roman"/>
          <w:sz w:val="28"/>
          <w:szCs w:val="28"/>
        </w:rPr>
        <w:t xml:space="preserve"> настоящих Правил.</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8.8.16. При производстве работ на проезжей части улиц, дорогах и площадях с интенсивным или затрудненным движением транспорта и пешеходов грунт, асфальт и щебень в пределах траншеи должен вывозиться производителем работ в специально отведенное место. Работы в отвал на этих местах запрещается.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 разрешении (ордере) на производство земляных работ, указываются земельные участки для временного складирования грунта, вывозимого с места проведения земляных работ. При этом такие участки по возможности должны быть выделены не далее 200 м от места разрытия.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При производстве работ на улицах, застроенных территориях грунт немедленно вывозится.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При необходимости строительная организация может обеспечивать планировку грунта на отвале.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Материалы, полученные от разборки дорожной одежды, должны быть временно складированы в пределах огражденного участка или вывозиться в специально отведенные места.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При производстве земляных работ запрещается: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вскрывать дорожное покрытие или осуществлять разрытие территории без ордера на проведение работ, полученного в установленном настоящими Правилами порядке;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изменять существующее положение подземных сооружений, не предусмотренных утвержденным проектом;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размещать надземные строения и сооружения на трассах существующих подземных сетей;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засыпать кюветы и водостоки, а также устраивать переезды через водосточные канавы и кюветы без оборудования подмостовых пропусков воды.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8.8.17. Производство земляных работ запрещается: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а) в течение 15 календарных дней, предшествующих Дню Победы;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б) в течение 15 календарных дней, предшествующих Дню </w:t>
      </w:r>
      <w:r w:rsidR="00D33B40" w:rsidRPr="008648EC">
        <w:rPr>
          <w:rFonts w:ascii="Times New Roman" w:hAnsi="Times New Roman" w:cs="Times New Roman"/>
          <w:sz w:val="28"/>
          <w:szCs w:val="28"/>
        </w:rPr>
        <w:t>поселка Волово</w:t>
      </w:r>
      <w:r w:rsidRPr="008648EC">
        <w:rPr>
          <w:rFonts w:ascii="Times New Roman" w:hAnsi="Times New Roman" w:cs="Times New Roman"/>
          <w:sz w:val="28"/>
          <w:szCs w:val="28"/>
        </w:rPr>
        <w:t>;</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в) в нерабочие праздничные дни, перечень которых установлен </w:t>
      </w:r>
      <w:hyperlink r:id="rId44" w:history="1">
        <w:r w:rsidRPr="008648EC">
          <w:rPr>
            <w:rFonts w:ascii="Times New Roman" w:hAnsi="Times New Roman" w:cs="Times New Roman"/>
            <w:sz w:val="28"/>
            <w:szCs w:val="28"/>
          </w:rPr>
          <w:t>статьей 112</w:t>
        </w:r>
      </w:hyperlink>
      <w:r w:rsidRPr="008648EC">
        <w:rPr>
          <w:rFonts w:ascii="Times New Roman" w:hAnsi="Times New Roman" w:cs="Times New Roman"/>
          <w:sz w:val="28"/>
          <w:szCs w:val="28"/>
        </w:rPr>
        <w:t xml:space="preserve"> Трудового кодекса Российской Федерации;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г) в иные нерабочие праздничные дни в случае их объявления таковыми органами государственной власти в Российской Федерации.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 указанные дни и периоды времени допускаются только аварийные работы (работы по устранению аварий и повреждений подземных коммуникаций и сетей).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8.8.17.1. В случае если работы уже ведутся, их необходимо приостановить (за исключением аварийных) и выполнить работы по обратной засыпке </w:t>
      </w:r>
      <w:r w:rsidRPr="008648EC">
        <w:rPr>
          <w:rFonts w:ascii="Times New Roman" w:hAnsi="Times New Roman" w:cs="Times New Roman"/>
          <w:sz w:val="28"/>
          <w:szCs w:val="28"/>
        </w:rPr>
        <w:lastRenderedPageBreak/>
        <w:t>(восстановлению нарушенного благоустройства), уделяя особое внимание улицам магистрального значения.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8.8.18. 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строительного сезона сообщить в администраци</w:t>
      </w:r>
      <w:r w:rsidR="00D33B40" w:rsidRPr="008648EC">
        <w:rPr>
          <w:rFonts w:ascii="Times New Roman" w:hAnsi="Times New Roman" w:cs="Times New Roman"/>
          <w:sz w:val="28"/>
          <w:szCs w:val="28"/>
        </w:rPr>
        <w:t>ю муниципального  образования Воловский район</w:t>
      </w:r>
      <w:r w:rsidRPr="008648EC">
        <w:rPr>
          <w:rFonts w:ascii="Times New Roman" w:hAnsi="Times New Roman" w:cs="Times New Roman"/>
          <w:sz w:val="28"/>
          <w:szCs w:val="28"/>
        </w:rPr>
        <w:t xml:space="preserve"> о намеченных работах по прокладке коммуникаций с указанием предполагаемых сроков производства работ.</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8.8.18.1. В случае если перспективным планом предусмотрено строительство или капитальный ремонт дороги, по которой проектируется прокладка сетей, Заказчик (балансодержатель) строительства, реконструкции или планового ремонта инженерных коммуникаций обязан согласовать с </w:t>
      </w:r>
      <w:r w:rsidR="00D33B40" w:rsidRPr="008648EC">
        <w:rPr>
          <w:rFonts w:ascii="Times New Roman" w:hAnsi="Times New Roman" w:cs="Times New Roman"/>
          <w:sz w:val="28"/>
          <w:szCs w:val="28"/>
        </w:rPr>
        <w:t xml:space="preserve">администрацией муниципального  образования Воловский район </w:t>
      </w:r>
      <w:r w:rsidRPr="008648EC">
        <w:rPr>
          <w:rFonts w:ascii="Times New Roman" w:hAnsi="Times New Roman" w:cs="Times New Roman"/>
          <w:sz w:val="28"/>
          <w:szCs w:val="28"/>
        </w:rPr>
        <w:t>сроки проведения работ.</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8.8.18.2. На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8.8.18.3. Сроки и место проведения капитального ремонта асфальтового покрытия дорог и улиц должны быть согласованы с предприятиями, имеющими на балансе инженерные коммуникации, представители которых вправе присутствовать при производстве работ и приемке отремонтированного участка.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8.8.19. Земляные работы, проводимые в зимний период, сдаются в установленные сроки представителю контролирующей организации в зимнем варианте: с планировкой грунта, на улицах, дорогах и тротуарах с усовершенствованным покрытием с подсыпкой песка и щебня. Организация, выполняющая работы, должна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8.8.19.1. В случае невозможности продолжения земляных работ и работ по благоустройству территории в связи с низкими температурами исполнитель обязан направить в </w:t>
      </w:r>
      <w:r w:rsidR="00E813A1" w:rsidRPr="008648EC">
        <w:rPr>
          <w:rFonts w:ascii="Times New Roman" w:hAnsi="Times New Roman" w:cs="Times New Roman"/>
          <w:sz w:val="28"/>
          <w:szCs w:val="28"/>
        </w:rPr>
        <w:t xml:space="preserve">администрацию муниципального  образования Воловский район </w:t>
      </w:r>
      <w:r w:rsidRPr="008648EC">
        <w:rPr>
          <w:rFonts w:ascii="Times New Roman" w:hAnsi="Times New Roman" w:cs="Times New Roman"/>
          <w:sz w:val="28"/>
          <w:szCs w:val="28"/>
        </w:rPr>
        <w:t xml:space="preserve"> письмо с просьбой приостановить действие ордера, провести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 обеспечению безопасности движения транспорта и пешеходов. В полном объеме нарушенные элементы благоустройства (асфальт, газон ограждения и пр.) восстанавливаются до 1 мая текущего года.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8.8.19.2. Наледи, образовавшиеся из-за аварий на подземных коммуникациях, должны ликвидировать организации-владельцы коммуникаций на основании договора со специализированной организацией за счет собственных средств.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При производстве земляных работ строительные материалы, строительный мусор, тара, а также строительный инструмент должны храниться на временной площадке. Строительные мусор, жидкие и сыпучие строительные материалы (цементный раствор, песок и т.п.) должны находиться (храниться) в специальной </w:t>
      </w:r>
      <w:r w:rsidRPr="008648EC">
        <w:rPr>
          <w:rFonts w:ascii="Times New Roman" w:hAnsi="Times New Roman" w:cs="Times New Roman"/>
          <w:sz w:val="28"/>
          <w:szCs w:val="28"/>
        </w:rPr>
        <w:lastRenderedPageBreak/>
        <w:t>таре, не допускающей их попадание на тротуар или газон.</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Временная площадка и закрепленная территория подлежат обязательной ежедневной уборке с вывозом строительного мусора в конце рабочего дня.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8.8.20. Обратная засыпка.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8.8.20.1. Траншеи под проезжей частью и тротуарами должен быть засыпан песком и песчаным грунтом с послойным уплотнением и поливкой водой.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Траншеи на газонах должны быть засыпаны местным грунтом с уплотнением, восстановлением плодородного слоя и посевом травы.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8.8.20.2. Засыпка траншеи до выполнения геодезической съемки не допускается. Организации, получившие разрешение на проведение земляных работ, до окончания работ производят геодезическую съемку.</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8.8.20.3. При производстве работ на неблагоустроенных территориях допускается складирование разработанного грунта с одной стороны траншеи (но не менее 0,5 м от бровки выемки) для последующей засыпки.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8.8.20.4.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8.8.20.5. Производство работ по обратной засыпке траншей, котлованов и восстановлению конструкций дорожных одежд производиться в соответствии с рабочим проектом и при обязательном соблюдении требований СНиП и другой действующей нормативно-технической документации.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8.8.20.6. Запрещается производить откачку воды из котлованов и траншей при производстве земляных работ непосредственно на проезжую часть автомобильных дорог, тротуары и в колодцы фекальной канализации.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8.8.20.7. В случае выполнения работ на территории общего пользования по восстановительному ремонту тротуаров, дорожного покрытия, уплотнения песка в траншеях, попадающих в зону проезжей части дороги, качество уплотненной обратной засыпки разрытия должно быть оформлено актом освидетельствования скрытых работ.</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Для оформления и подписания соответствующего акта перед началом выполнения восстановительных работ необходимо письменно уведомить </w:t>
      </w:r>
      <w:r w:rsidR="00E813A1" w:rsidRPr="008648EC">
        <w:rPr>
          <w:rFonts w:ascii="Times New Roman" w:hAnsi="Times New Roman" w:cs="Times New Roman"/>
          <w:sz w:val="28"/>
          <w:szCs w:val="28"/>
        </w:rPr>
        <w:t>администрацию муниципального  образования Воловский район</w:t>
      </w:r>
      <w:r w:rsidRPr="008648EC">
        <w:rPr>
          <w:rFonts w:ascii="Times New Roman" w:hAnsi="Times New Roman" w:cs="Times New Roman"/>
          <w:sz w:val="28"/>
          <w:szCs w:val="28"/>
        </w:rPr>
        <w:t xml:space="preserve"> о начале работ, с указанием ответственного производителя работ и его контактного телефона и представить копию ордера на разрытие.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Заказчик (юридическое или физическое лицо, обратившееся за выдачей ордера на разрытие) либо подрядчик совместно с сотрудниками </w:t>
      </w:r>
      <w:r w:rsidR="004D1432" w:rsidRPr="008648EC">
        <w:rPr>
          <w:rFonts w:ascii="Times New Roman" w:hAnsi="Times New Roman" w:cs="Times New Roman"/>
          <w:sz w:val="28"/>
          <w:szCs w:val="28"/>
        </w:rPr>
        <w:t xml:space="preserve">МКУ «Воловская служба сервиса» </w:t>
      </w:r>
      <w:r w:rsidRPr="008648EC">
        <w:rPr>
          <w:rFonts w:ascii="Times New Roman" w:hAnsi="Times New Roman" w:cs="Times New Roman"/>
          <w:sz w:val="28"/>
          <w:szCs w:val="28"/>
        </w:rPr>
        <w:t>освидетельствование скрытых работ, которое фиксируется составлением акта освидетельствования скрытых работ.</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Приступать к выполнению последующих работ допускается только после освидетельствования скрытых работ и подписания соответствующего акта, которым разрешается восстановление дорожной конструкции.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В случае если заказчик соответствующих работ выполнил работы без </w:t>
      </w:r>
      <w:r w:rsidRPr="008648EC">
        <w:rPr>
          <w:rFonts w:ascii="Times New Roman" w:hAnsi="Times New Roman" w:cs="Times New Roman"/>
          <w:sz w:val="28"/>
          <w:szCs w:val="28"/>
        </w:rPr>
        <w:lastRenderedPageBreak/>
        <w:t xml:space="preserve">освидетельствования скрытых работ, то по требованию </w:t>
      </w:r>
      <w:r w:rsidR="004D1432" w:rsidRPr="008648EC">
        <w:rPr>
          <w:rFonts w:ascii="Times New Roman" w:hAnsi="Times New Roman" w:cs="Times New Roman"/>
          <w:sz w:val="28"/>
          <w:szCs w:val="28"/>
        </w:rPr>
        <w:t>МКУ «Воловская служба сервиса»</w:t>
      </w:r>
      <w:r w:rsidRPr="008648EC">
        <w:rPr>
          <w:rFonts w:ascii="Times New Roman" w:hAnsi="Times New Roman" w:cs="Times New Roman"/>
          <w:sz w:val="28"/>
          <w:szCs w:val="28"/>
        </w:rPr>
        <w:t xml:space="preserve"> заказчик обязан вскрыть любую часть скрытых работ для освидетельствования объема и качества выполненных работ с последующим восстановлением нарушенного конструктивного слоя дорожной одежды за свой счет.</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Акт освидетельствования скрытых работ с приложением сертификата и паспорта качества на примененные материалы, исполнительной схемы на каждый вид произведенных работ, фотоматериалов до начала, во время и по завершении работ представляется в </w:t>
      </w:r>
      <w:r w:rsidR="004D1432" w:rsidRPr="008648EC">
        <w:rPr>
          <w:rFonts w:ascii="Times New Roman" w:hAnsi="Times New Roman" w:cs="Times New Roman"/>
          <w:sz w:val="28"/>
          <w:szCs w:val="28"/>
        </w:rPr>
        <w:t>администрацию муниципального образования Воловский район</w:t>
      </w:r>
      <w:r w:rsidRPr="008648EC">
        <w:rPr>
          <w:rFonts w:ascii="Times New Roman" w:hAnsi="Times New Roman" w:cs="Times New Roman"/>
          <w:sz w:val="28"/>
          <w:szCs w:val="28"/>
        </w:rPr>
        <w:t xml:space="preserve"> для осуществления приемки выполненных работ.</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Обеспечение безопасности дорожного движения</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8.8.21. На автомобильных дорогах общего пользования в границах </w:t>
      </w:r>
      <w:r w:rsidR="004D1432" w:rsidRPr="008648EC">
        <w:rPr>
          <w:rFonts w:ascii="Times New Roman" w:hAnsi="Times New Roman" w:cs="Times New Roman"/>
          <w:sz w:val="28"/>
          <w:szCs w:val="28"/>
        </w:rPr>
        <w:t>муниципального</w:t>
      </w:r>
      <w:r w:rsidRPr="008648EC">
        <w:rPr>
          <w:rFonts w:ascii="Times New Roman" w:hAnsi="Times New Roman" w:cs="Times New Roman"/>
          <w:sz w:val="28"/>
          <w:szCs w:val="28"/>
        </w:rPr>
        <w:t xml:space="preserve"> </w:t>
      </w:r>
      <w:r w:rsidR="004D1432" w:rsidRPr="008648EC">
        <w:rPr>
          <w:rFonts w:ascii="Times New Roman" w:hAnsi="Times New Roman" w:cs="Times New Roman"/>
          <w:sz w:val="28"/>
          <w:szCs w:val="28"/>
        </w:rPr>
        <w:t xml:space="preserve">образования Воловский район </w:t>
      </w:r>
      <w:r w:rsidRPr="008648EC">
        <w:rPr>
          <w:rFonts w:ascii="Times New Roman" w:hAnsi="Times New Roman" w:cs="Times New Roman"/>
          <w:sz w:val="28"/>
          <w:szCs w:val="28"/>
        </w:rPr>
        <w:t>работы по строительству и реконструкции подземных коммуникаций (за исключением аварийного (внепланового) характера) должны выполняться в ночное время. Уборка ограждений, грунта и материалов должна производиться до 7 часов утра.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8.8.22. Организация движения транспорта и пешеходов, ограждение мест производства работ при строительстве, реконструкции, ремонте, проведении земляных работ выполняется в соответствии с действующим законодательством.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8.8.23. В случае если проведение земляных работ на улице и дороге ограничивает движение транспорта и (или) пешеходов или перекрывает движение на время проведения работ, Заказчик (балансодержатель) или подрядчик обязаны информировать об этом население через средства массовой информации до начала работ.</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8.8.24. До начала производства работ ответственный исполнитель составляет привязанные к местности схемы организации движения транспортных средств и пешеходов, размещения техники. На схемах показывает геометрические параметры ремонтируемого участка (ширина проезжей части, тротуара и т.д.) с указанием подъездов к домам, объездов, мест расстановки дорожных знаков, нанесения при необходимости временной разметки, ограждений, расположения сигнальных фонарей, складирования строительных материалов и грунта. На схеме указывают вид и характер работ, и сроки их исполнения, наименование предприятия, проводящего работы.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8.8.25. 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8.8.26. На границах участков работ устанавливаются информационные щиты, на которых указывается предприятие, фамилия ответственного лица, руководящего работами, и номер его служебного телефона.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8.8.27. Аварийные работы на проезжей части выполняются без предварительного согласования, но с обязательной установкой аварийных ограждений, технических средств регулирования и освещения в соответствии со схемой организации дорожного движения.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8.8.28. Границами места производства работ считается первое ограждающее средство, установленное на проезжей части или тротуаре и изменяющее направление движения.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8.8.29. Применяемые при производстве работ временные дорожные ограждения и другие технические средства (конусы, стойки, сигнальные шнуры, сигнальные фонари, разметка и т.д.) устанавливают организации, выполняющие данные работы, которые несут полную ответственность за их наличие.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8.8.30. Ответственность за обеспечение безопасности дорожного движения на время производства дорожных (земляных) работ возлагается на ответственного исполнителя, производящего работы, или Заказчика работ.</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8.8.31. Освещение мест производства работ выполняется в соответствии с нормативными требованиями.</w:t>
      </w:r>
    </w:p>
    <w:p w:rsidR="004C1C17" w:rsidRPr="008648EC" w:rsidRDefault="004C1C17" w:rsidP="002860AA">
      <w:pPr>
        <w:pStyle w:val="ConsPlusNormal"/>
        <w:ind w:left="-567" w:firstLine="567"/>
        <w:jc w:val="both"/>
        <w:rPr>
          <w:rFonts w:ascii="Times New Roman" w:hAnsi="Times New Roman" w:cs="Times New Roman"/>
          <w:sz w:val="28"/>
          <w:szCs w:val="28"/>
        </w:rPr>
      </w:pPr>
      <w:bookmarkStart w:id="85" w:name="P1848"/>
      <w:bookmarkEnd w:id="85"/>
      <w:r w:rsidRPr="008648EC">
        <w:rPr>
          <w:rFonts w:ascii="Times New Roman" w:hAnsi="Times New Roman" w:cs="Times New Roman"/>
          <w:sz w:val="28"/>
          <w:szCs w:val="28"/>
        </w:rPr>
        <w:t>8.8.32. По окончании земляных работ ответственный исполнитель восстанавливает существовавшую схему организации дорожного движения.</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Восстановление нарушенного благоустройства</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8.8.33.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14-дневный срок в полном объеме организацией, получившей разрешение на производство работ.</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8.8.34. 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8.8.35.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в течение двух суток или в сроки, предусмотренные ордером.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8.8.36. Организации, ведущие строительство или ремонт подземных коммуникаций, обязаны устанавливать люки смотровых колодцев на одном уровне с покрытием проезжей части улиц, дорог, тротуаров, газонов. Запрещается отклонение крышки люка относительно уровня покрытия более 2,0 см, решетки дождеприемника относительно уровня лотка более 3,0 см в соответствии с государственными стандартами.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8.8.37.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8.8.38. Заказчик не имеет права окончательно оформлять актом приемку в эксплуатацию построенных коммуникаций и сооружений без предоставления подрядной организацией акта о восстановлении нарушенного благоустройства, в соответствии с которым работы по восстановлению нарушенных элементов благоустройства выполнены в полном объеме.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За невосстановленное нарушенное благоустройство на объекте </w:t>
      </w:r>
      <w:r w:rsidRPr="008648EC">
        <w:rPr>
          <w:rFonts w:ascii="Times New Roman" w:hAnsi="Times New Roman" w:cs="Times New Roman"/>
          <w:sz w:val="28"/>
          <w:szCs w:val="28"/>
        </w:rPr>
        <w:lastRenderedPageBreak/>
        <w:t>ответственность несет Заказчик.</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8.8.39.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Продление срока действия разрешения</w:t>
      </w:r>
    </w:p>
    <w:p w:rsidR="004C1C17" w:rsidRPr="008648EC" w:rsidRDefault="004C1C17" w:rsidP="002860AA">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(ордера) на производство земляных работ</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8.8.40. При срыве сроков работ, указанных в разрешении или договоре, по уважительным причинам юридические лица и граждане обязаны за 5 дней до истечения срока разрешения обратиться в</w:t>
      </w:r>
      <w:r w:rsidR="004D1432" w:rsidRPr="008648EC">
        <w:rPr>
          <w:rFonts w:ascii="Times New Roman" w:hAnsi="Times New Roman" w:cs="Times New Roman"/>
          <w:sz w:val="28"/>
          <w:szCs w:val="28"/>
        </w:rPr>
        <w:t xml:space="preserve"> администрацию муниципального </w:t>
      </w:r>
      <w:r w:rsidRPr="008648EC">
        <w:rPr>
          <w:rFonts w:ascii="Times New Roman" w:hAnsi="Times New Roman" w:cs="Times New Roman"/>
          <w:sz w:val="28"/>
          <w:szCs w:val="28"/>
        </w:rPr>
        <w:t xml:space="preserve"> </w:t>
      </w:r>
      <w:r w:rsidR="004D1432" w:rsidRPr="008648EC">
        <w:rPr>
          <w:rFonts w:ascii="Times New Roman" w:hAnsi="Times New Roman" w:cs="Times New Roman"/>
          <w:sz w:val="28"/>
          <w:szCs w:val="28"/>
        </w:rPr>
        <w:t>образования Воловский район</w:t>
      </w:r>
      <w:r w:rsidRPr="008648EC">
        <w:rPr>
          <w:rFonts w:ascii="Times New Roman" w:hAnsi="Times New Roman" w:cs="Times New Roman"/>
          <w:sz w:val="28"/>
          <w:szCs w:val="28"/>
        </w:rPr>
        <w:t xml:space="preserve"> по месту производства работ для продления разрешения на производство работ. После устранения последствий проведения земляных работ, окончания восстановительных работ, юридические лица и граждане обязаны сдать по акту восстановленный участок </w:t>
      </w:r>
      <w:r w:rsidR="004D1432" w:rsidRPr="008648EC">
        <w:rPr>
          <w:rFonts w:ascii="Times New Roman" w:hAnsi="Times New Roman" w:cs="Times New Roman"/>
          <w:sz w:val="28"/>
          <w:szCs w:val="28"/>
        </w:rPr>
        <w:t>инструктору</w:t>
      </w:r>
      <w:r w:rsidRPr="008648EC">
        <w:rPr>
          <w:rFonts w:ascii="Times New Roman" w:hAnsi="Times New Roman" w:cs="Times New Roman"/>
          <w:sz w:val="28"/>
          <w:szCs w:val="28"/>
        </w:rPr>
        <w:t xml:space="preserve"> </w:t>
      </w:r>
      <w:r w:rsidR="004D1432" w:rsidRPr="008648EC">
        <w:rPr>
          <w:rFonts w:ascii="Times New Roman" w:hAnsi="Times New Roman" w:cs="Times New Roman"/>
          <w:sz w:val="28"/>
          <w:szCs w:val="28"/>
        </w:rPr>
        <w:t>в администрацию муниципального  образования Воловский район</w:t>
      </w:r>
      <w:r w:rsidRPr="008648EC">
        <w:rPr>
          <w:rFonts w:ascii="Times New Roman" w:hAnsi="Times New Roman" w:cs="Times New Roman"/>
          <w:sz w:val="28"/>
          <w:szCs w:val="28"/>
        </w:rPr>
        <w:t xml:space="preserve"> (по месту производства земляных работ).</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8.8.41. В случае превышения сроков производства земляных работ (без оформления ордера на продление работ) на юридическое или физическое лицо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Сдача объекта</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8.8.42. Приемка земельного участка, предоставленного под производство разрытия, производится специалистами </w:t>
      </w:r>
      <w:r w:rsidR="001F381E" w:rsidRPr="008648EC">
        <w:rPr>
          <w:rFonts w:ascii="Times New Roman" w:hAnsi="Times New Roman" w:cs="Times New Roman"/>
          <w:sz w:val="28"/>
          <w:szCs w:val="28"/>
        </w:rPr>
        <w:t>администрации муниципального  образования Воловский район</w:t>
      </w:r>
      <w:r w:rsidRPr="008648EC">
        <w:rPr>
          <w:rFonts w:ascii="Times New Roman" w:hAnsi="Times New Roman" w:cs="Times New Roman"/>
          <w:sz w:val="28"/>
          <w:szCs w:val="28"/>
        </w:rPr>
        <w:t xml:space="preserve"> только после завершения всего комплекса работ, связанных с разрытием и восстановлением конструкций дорожных одежд и элементов внешнего благоустройства, а также выполнения исполнительных схем инженерных коммуникаций, сетей и сооружений.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Приемка осуществляется с выходом на место и обязательным составлением акта.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Восстановление газона - под грабли с обязательной посадкой травяного слоя.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 случае демонтажа бортового камня он подлежит замене на новый аналогичного размера и в объемах нарушенного благоустройства.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При вскрытии асфальтобетонного покрытия вдоль дорог, тротуаров, внутриквартальных проездов восстановление асфальта должно производится на всю ширину дороги, тротуара, внутриквартального проезда. При необходимости - с заменой бортового камня.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В случае выполнения работ на территории общего пользования по восстановительному ремонту тротуаров, дорожного покрытия, уплотнения песка в траншеях, попадающих в зону проезжей части дороги, приемка выполненных работ по восстановлению нарушенного благоустройства осуществляется сотрудниками </w:t>
      </w:r>
      <w:r w:rsidR="001F381E" w:rsidRPr="008648EC">
        <w:rPr>
          <w:rFonts w:ascii="Times New Roman" w:hAnsi="Times New Roman" w:cs="Times New Roman"/>
          <w:sz w:val="28"/>
          <w:szCs w:val="28"/>
        </w:rPr>
        <w:t xml:space="preserve">администрации муниципального  образования Воловский район </w:t>
      </w:r>
      <w:r w:rsidRPr="008648EC">
        <w:rPr>
          <w:rFonts w:ascii="Times New Roman" w:hAnsi="Times New Roman" w:cs="Times New Roman"/>
          <w:sz w:val="28"/>
          <w:szCs w:val="28"/>
        </w:rPr>
        <w:t xml:space="preserve">совместно с сотрудниками </w:t>
      </w:r>
      <w:r w:rsidR="001F381E" w:rsidRPr="008648EC">
        <w:rPr>
          <w:rFonts w:ascii="Times New Roman" w:hAnsi="Times New Roman" w:cs="Times New Roman"/>
          <w:sz w:val="28"/>
          <w:szCs w:val="28"/>
        </w:rPr>
        <w:t>МКУ</w:t>
      </w:r>
      <w:r w:rsidRPr="008648EC">
        <w:rPr>
          <w:rFonts w:ascii="Times New Roman" w:hAnsi="Times New Roman" w:cs="Times New Roman"/>
          <w:sz w:val="28"/>
          <w:szCs w:val="28"/>
        </w:rPr>
        <w:t xml:space="preserve"> "</w:t>
      </w:r>
      <w:r w:rsidR="001F381E" w:rsidRPr="008648EC">
        <w:rPr>
          <w:rFonts w:ascii="Times New Roman" w:hAnsi="Times New Roman" w:cs="Times New Roman"/>
          <w:sz w:val="28"/>
          <w:szCs w:val="28"/>
        </w:rPr>
        <w:t>Воловская служба сервиса</w:t>
      </w:r>
      <w:r w:rsidRPr="008648EC">
        <w:rPr>
          <w:rFonts w:ascii="Times New Roman" w:hAnsi="Times New Roman" w:cs="Times New Roman"/>
          <w:sz w:val="28"/>
          <w:szCs w:val="28"/>
        </w:rPr>
        <w:t>".</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8.8.43. По завершении работ должно быть полностью восстановлено </w:t>
      </w:r>
      <w:r w:rsidRPr="008648EC">
        <w:rPr>
          <w:rFonts w:ascii="Times New Roman" w:hAnsi="Times New Roman" w:cs="Times New Roman"/>
          <w:sz w:val="28"/>
          <w:szCs w:val="28"/>
        </w:rPr>
        <w:lastRenderedPageBreak/>
        <w:t>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8.8.44. Устранение последствий производства земляных работ, восстановление поврежденных участков дорог, тротуаров и других объектов внешнего благоустройства должно быть произведено в сроки, строго указанные в разрешении.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8.8.45. Устранение просадок, деформаций, появившихся в местах проведения земляных работ, а также в радиусе 100 метров от места проведения земляных работ, в течение пяти лет со дня сдачи восстановленных элементов благоустройства производит за счет собственных средств юридическое или физическое лицо, получившее ордер на производство земляных работ.</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8.8.47. Работы по устройству открытых автомобильных стоянок, притротуарных парковок, открытых плоскостных спортивных сооружений, площадок с усовершенствованным покрытием под торговые и иные объекты, ремонту и устройству тротуаров и т.п., а также работы по ремонту, изменению архитектурного облика фасадов и внешних конструктивных элементов зданий, сооружений и объектов с кратковременным сроком эксплуатации, в том числе устройству крылец и ограждений, размещению (установке) объектов с кратковременным сроком эксплуатации, павильонов ожидания пассажирского транспорта и т.п., и другие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 правилами, настоящими Правилами и другими правовыми актами по утвержденным в установленном порядке проектам и рабочей документации.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8.8.47.1. Подрядчик при проведении работ обязан соблюдать строительные правила и нормы, настоящие Правила. В жилых домах указанные работы проводятся в рабочие дни в период с 8.00 до 18.00.</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8.8.47.2. На период проведения работ за собственником объекта (согласно договору) закрепляется для уборки и содержания десятиметровая территория по периметру вдоль здания, сооружения, ограждения и (или) до проезжей части улицы.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8.8.47.3. Место проведения работ (временная площадка) должно быть ограждено сплошным забором высотой от 1,0 м до 2,5 м. При производстве работ на фасадах зданий, сооружений строительные леса должны быть закрыты пылезащитной сеткой.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Для движения пешеходов должен быть оставлен проход шириной не менее 1 м. При невозможности организации прохода пешеходов по твердому покрытию должен быть устроен временный настил. В зависимости от характера проводимых работ над местом для прохода пешеходов устанавливается козырек.</w:t>
      </w:r>
    </w:p>
    <w:p w:rsidR="004C1C17" w:rsidRPr="008648EC" w:rsidRDefault="004C1C17" w:rsidP="00C317C3">
      <w:pPr>
        <w:tabs>
          <w:tab w:val="left" w:pos="5908"/>
        </w:tabs>
        <w:jc w:val="both"/>
        <w:rPr>
          <w:sz w:val="28"/>
          <w:szCs w:val="28"/>
        </w:rPr>
      </w:pPr>
      <w:r w:rsidRPr="008648EC">
        <w:rPr>
          <w:sz w:val="28"/>
          <w:szCs w:val="28"/>
        </w:rPr>
        <w:t xml:space="preserve">Для организации временного движения пешеходов запрещается использовать проезжую часть дороги без согласования с </w:t>
      </w:r>
      <w:r w:rsidR="00C317C3" w:rsidRPr="008648EC">
        <w:rPr>
          <w:sz w:val="28"/>
          <w:szCs w:val="28"/>
        </w:rPr>
        <w:t>ОГИБДД МО МВД России «Богородицкий»</w:t>
      </w:r>
      <w:r w:rsidRPr="008648EC">
        <w:rPr>
          <w:sz w:val="28"/>
          <w:szCs w:val="28"/>
        </w:rPr>
        <w:t>.</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8.8.47.4. Строительные материалы, строительный мусор, тара, а также </w:t>
      </w:r>
      <w:r w:rsidRPr="008648EC">
        <w:rPr>
          <w:rFonts w:ascii="Times New Roman" w:hAnsi="Times New Roman" w:cs="Times New Roman"/>
          <w:sz w:val="28"/>
          <w:szCs w:val="28"/>
        </w:rPr>
        <w:lastRenderedPageBreak/>
        <w:t>строительный инструмент должны храниться на временной площадке. Строительные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8.8.47.5. Временная площадка и закрепленная территория подлежат обязательной ежедневной уборке с вывозом строительного мусора в конце рабочего дня.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8.8.47.6.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8.8.47.7. Работы считаются законченными после полного благоустройства улиц, тротуаров, пешеходных дорожек, газонов, внутриквартальных, придомовых и других территорий и подписания акта </w:t>
      </w:r>
      <w:r w:rsidR="00C317C3" w:rsidRPr="008648EC">
        <w:rPr>
          <w:rFonts w:ascii="Times New Roman" w:hAnsi="Times New Roman" w:cs="Times New Roman"/>
          <w:sz w:val="28"/>
          <w:szCs w:val="28"/>
        </w:rPr>
        <w:t xml:space="preserve">администрацией муниципального образования Воловский район </w:t>
      </w:r>
      <w:r w:rsidRPr="008648EC">
        <w:rPr>
          <w:rFonts w:ascii="Times New Roman" w:hAnsi="Times New Roman" w:cs="Times New Roman"/>
          <w:sz w:val="28"/>
          <w:szCs w:val="28"/>
        </w:rPr>
        <w:t xml:space="preserve">о восстановлении благоустройства по форме, установленной </w:t>
      </w:r>
      <w:hyperlink w:anchor="P3534" w:history="1">
        <w:r w:rsidRPr="008648EC">
          <w:rPr>
            <w:rFonts w:ascii="Times New Roman" w:hAnsi="Times New Roman" w:cs="Times New Roman"/>
            <w:sz w:val="28"/>
            <w:szCs w:val="28"/>
          </w:rPr>
          <w:t>приложением 7</w:t>
        </w:r>
      </w:hyperlink>
      <w:r w:rsidRPr="008648EC">
        <w:rPr>
          <w:rFonts w:ascii="Times New Roman" w:hAnsi="Times New Roman" w:cs="Times New Roman"/>
          <w:sz w:val="28"/>
          <w:szCs w:val="28"/>
        </w:rPr>
        <w:t xml:space="preserve"> настоящих Правил. В случае отсутствия подписанного сторонами акта о восстановлении благоустройства произведенные работы считаются незаконченными.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8.8.48. Стандарт предоставления муниципальной услуги "</w:t>
      </w:r>
      <w:r w:rsidR="005F69B4" w:rsidRPr="008648EC">
        <w:rPr>
          <w:rFonts w:ascii="Times New Roman" w:hAnsi="Times New Roman" w:cs="Times New Roman"/>
          <w:sz w:val="28"/>
          <w:szCs w:val="28"/>
        </w:rPr>
        <w:t>Предоставление разрешения на осуществление земляных работ»</w:t>
      </w:r>
      <w:r w:rsidRPr="008648EC">
        <w:rPr>
          <w:rFonts w:ascii="Times New Roman" w:hAnsi="Times New Roman" w:cs="Times New Roman"/>
          <w:sz w:val="28"/>
          <w:szCs w:val="28"/>
        </w:rPr>
        <w:t xml:space="preserve">, ее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предоставлением муниципальной услуги определяются административным регламентом, утвержденным администрацией </w:t>
      </w:r>
      <w:r w:rsidR="005F69B4" w:rsidRPr="008648EC">
        <w:rPr>
          <w:rFonts w:ascii="Times New Roman" w:hAnsi="Times New Roman" w:cs="Times New Roman"/>
          <w:sz w:val="28"/>
          <w:szCs w:val="28"/>
        </w:rPr>
        <w:t>муниципального образования Воловский район</w:t>
      </w:r>
      <w:r w:rsidRPr="008648EC">
        <w:rPr>
          <w:rFonts w:ascii="Times New Roman" w:hAnsi="Times New Roman" w:cs="Times New Roman"/>
          <w:sz w:val="28"/>
          <w:szCs w:val="28"/>
        </w:rPr>
        <w:t>.</w:t>
      </w:r>
    </w:p>
    <w:p w:rsidR="005F7980" w:rsidRPr="008648EC" w:rsidRDefault="005F7980" w:rsidP="002860AA">
      <w:pPr>
        <w:pStyle w:val="ConsPlusNormal"/>
        <w:ind w:left="-567" w:firstLine="567"/>
        <w:jc w:val="center"/>
        <w:outlineLvl w:val="2"/>
        <w:rPr>
          <w:rFonts w:ascii="Times New Roman" w:hAnsi="Times New Roman" w:cs="Times New Roman"/>
          <w:sz w:val="12"/>
          <w:szCs w:val="28"/>
        </w:rPr>
      </w:pPr>
    </w:p>
    <w:p w:rsidR="004C1C17" w:rsidRPr="008648EC" w:rsidRDefault="004C1C17" w:rsidP="002860AA">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8.9. Содержание животных</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8.9.3. При содержании домашних животных собственники или владельцы обязаны: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предотвращать опасное воздействие своих животных на других животных и людей;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предотвращать причинение вреда домашними животными жизни и здоровью граждан и/или их имуществу;</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не допускать загрязнения домашними животными мест общего пользования, в том числе на детских и спортивных площадках, пешеходных дорожках, тротуарах, в скверах, дворах. В случае загрязнения указанных мест собственники или владельцы животных обязаны обеспечить уборку с применением средств индивидуальной гигиены (полиэтиленовая тара, совки и т.д.);</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не оставлять павших животных без захоронения;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не допускать домашних животных на территории и в помещения общеобразовательных (в том числе и дошкольных) учреждений, учреждений здравоохранения, предприятий и организаций, осуществляющих торговлю и общественное питание.</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8.9.8. Собственники или владельцы собак, имеющие в пользовании земельный участок, на котором находятся собаки пород, требующих особой ответственности владельца (бультерьер, американский стаффордширский терьер, ротвейлер, черный терьер, кавказская овчарка, южнорусская овчарка, среднеазиатская овчарка, немецкая овчарка, московская сторожевая, дог, бульдог, ризеншнауцер, доберман, мастино, мастифф, их помеси между собой, другие крупные и агрессивные собаки служебных, служебно-спортивных и бойцовых пород, высотой в холке более 40 см, весом более 12 кг), должны сделать предупреждающую надпись о наличии собак.</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Регулирование численности и отлов животных</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8.9.14. Регулирование численности домашних животных осуществляется в целях охраны здоровья населения, жизни человека, предупреждения заболеваний животных.</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8.9.15. Регулирование численности домашних животных должно осуществляться способами, исключающими проявление жестокости, причинение вреда жизни и здоровью граждан или их имуществу, а также имуществу юридических лиц.</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8.9.16. Отлов домашних и находящихся в любой форме собственности животных с целью умерщвления не допускается и осуществляется только в целях вакцинации, стерилизации, изоляции заболевших животных, передачи собственнику (владельцу), кроме случаев заболеваний, не подлежащих излечению.</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8.9.17. Отловленные домашние, бесхозяйные и безнадзорные животные не могут продаваться или иным способом отчуждаться для использования в научных исследованиях, экспериментах, биологическом тестировании, при получении биомедицинских препаратов, при обучении.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8.9.18. Запрещается отлов животных с применением орудий и средств, травмирующих животных или опасных для их жизни и здоровья, негуманными, жестокими способами.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8.9.19. Администрация муниципального образования </w:t>
      </w:r>
      <w:r w:rsidR="005F69B4" w:rsidRPr="008648EC">
        <w:rPr>
          <w:rFonts w:ascii="Times New Roman" w:hAnsi="Times New Roman" w:cs="Times New Roman"/>
          <w:sz w:val="28"/>
          <w:szCs w:val="28"/>
        </w:rPr>
        <w:t>Воловский район</w:t>
      </w:r>
      <w:r w:rsidRPr="008648EC">
        <w:rPr>
          <w:rFonts w:ascii="Times New Roman" w:hAnsi="Times New Roman" w:cs="Times New Roman"/>
          <w:sz w:val="28"/>
          <w:szCs w:val="28"/>
        </w:rPr>
        <w:t xml:space="preserve"> может проводить мероприятия по изъятию бродячих безнадзорных и бесхозяйных животных путем отлова, ветеринарным способом, посредством дистанционного обездвиживания или усыпления с последующей утилизацией на специализированных предприятиях.</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8.9.19.2. Отлов бродячих животных должны осуществлять специализированные организации на основании договора с муниципальным учреждением в пределах средств, предусмотренных в бюджете муниципального образования на эти цели.</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Приюты для домашних животных</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8.9.20. Для содержания найденных, отловленных, изъятых, конфискованных или иным образом отчужденных домашних безнадзорных животных создаются приюты.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8.9.21. Органы местного самоуправления содействуют организации приютов </w:t>
      </w:r>
      <w:r w:rsidRPr="008648EC">
        <w:rPr>
          <w:rFonts w:ascii="Times New Roman" w:hAnsi="Times New Roman" w:cs="Times New Roman"/>
          <w:sz w:val="28"/>
          <w:szCs w:val="28"/>
        </w:rPr>
        <w:lastRenderedPageBreak/>
        <w:t>для домашних животных гражданами и юридическими лицами.</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Порядок торговли домашними животными</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8.9.30. Торговля домашними животными допускается в специализированных магазинах, муниципальных предприятиях или специально отведенных для этой цели местах (на специализированных рынках).</w:t>
      </w:r>
    </w:p>
    <w:p w:rsidR="004C1C17" w:rsidRPr="008648EC" w:rsidRDefault="004C1C17" w:rsidP="002860AA">
      <w:pPr>
        <w:pStyle w:val="ConsPlusNormal"/>
        <w:ind w:left="-567" w:firstLine="567"/>
        <w:rPr>
          <w:rFonts w:ascii="Times New Roman" w:hAnsi="Times New Roman" w:cs="Times New Roman"/>
          <w:sz w:val="20"/>
          <w:szCs w:val="28"/>
        </w:rPr>
      </w:pPr>
    </w:p>
    <w:p w:rsidR="004C1C17" w:rsidRPr="008648EC" w:rsidRDefault="004C1C17" w:rsidP="002860AA">
      <w:pPr>
        <w:pStyle w:val="ConsPlusNormal"/>
        <w:ind w:left="-567" w:firstLine="567"/>
        <w:jc w:val="center"/>
        <w:outlineLvl w:val="2"/>
        <w:rPr>
          <w:rFonts w:ascii="Times New Roman" w:hAnsi="Times New Roman" w:cs="Times New Roman"/>
          <w:sz w:val="28"/>
          <w:szCs w:val="28"/>
        </w:rPr>
      </w:pPr>
      <w:bookmarkStart w:id="86" w:name="P1947"/>
      <w:bookmarkEnd w:id="86"/>
      <w:r w:rsidRPr="008648EC">
        <w:rPr>
          <w:rFonts w:ascii="Times New Roman" w:hAnsi="Times New Roman" w:cs="Times New Roman"/>
          <w:sz w:val="28"/>
          <w:szCs w:val="28"/>
        </w:rPr>
        <w:t xml:space="preserve">8.10. </w:t>
      </w:r>
      <w:r w:rsidR="001318E7" w:rsidRPr="008648EC">
        <w:rPr>
          <w:rFonts w:ascii="Times New Roman" w:hAnsi="Times New Roman" w:cs="Times New Roman"/>
          <w:sz w:val="28"/>
          <w:szCs w:val="28"/>
        </w:rPr>
        <w:t>Особые требования к доступности городской среды для маломобильных групп населения</w:t>
      </w:r>
      <w:r w:rsidR="00AB67BF" w:rsidRPr="008648EC">
        <w:rPr>
          <w:rFonts w:ascii="Times New Roman" w:hAnsi="Times New Roman" w:cs="Times New Roman"/>
          <w:sz w:val="28"/>
          <w:szCs w:val="28"/>
        </w:rPr>
        <w:t xml:space="preserve"> </w:t>
      </w:r>
    </w:p>
    <w:p w:rsidR="004C1C17" w:rsidRPr="008648EC" w:rsidRDefault="004C1C17" w:rsidP="002860AA">
      <w:pPr>
        <w:pStyle w:val="ConsPlusNormal"/>
        <w:ind w:left="-567" w:firstLine="567"/>
        <w:rPr>
          <w:rFonts w:ascii="Times New Roman" w:hAnsi="Times New Roman" w:cs="Times New Roman"/>
          <w:sz w:val="8"/>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8.10.1. Безбарьерная среда - это возможность вести независимый и полноценный образ жизни людей с ограниченными возможностями.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Объектами для организации доступной среды являются: лестницы жилых домов, станции, кафе, магазины, кинотеатры, государственные учреждения и др.</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К категории граждан с ограниченными возможностями относятся люди с нарушениями слуха и зрения, маломобильные группы населения (временно нетрудоспособные, малолетние дети, беременные женщины, пожилые граждане, люди с детскими колясками).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Для создания необходимых условий для максимальной адаптации людей с особыми потребностями и создания доступности окружающей среды, необходимо дооборудовать ее специализированными средствами, которые позволят вести независимый образ жизни и обеспечат комфортный доступ ко всем общественным местам.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8.10.2. К специализированным средствам относятся: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пандусы и подъемники: стационарные и мобильные пандусы и подъемники для инвалидов, пожилых людей и маломобильных групп населения, обеспечивающие доступ инвалидов-колясочников и людей с нарушением функций опорно-двигательного аппарата к жилым, общественным и государственным зданиям;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информационный терминал, предназначенный для получения общей информации о заведении, отображающий интерактивный план здания и пути прохода по нему, в том числе для инвалидов-колясочников.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Информационный терминал должен обладать мультиязычным интерфейсом и возможностью адаптации под конкретные требования пользователя (для слабовидящего - увеличивается шрифт и размер данных, для слабослышащих - прилагается индукционная панель, для инвалидов-колясочников - интерфейс перемещается в удобную зону);</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индукционные системы (системы индукционной связи), представляющие собой переносную индукционную панель, информационную панель и стационарную индукционную петлю с усилителем. Индукционные системы безопасны, не оказывают вредного влияния на человека;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беспроводные системы вызова помощника для оборудования зданий: кнопка вызова помощника;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информационные значки, таблички и мнемосхемы: информационные знаки в формате, доступном для инвалидов и людей с нарушением зрения и слуха.</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8.10.2.1. Все объекты, оснащенные специальной техникой для инвалидов, </w:t>
      </w:r>
      <w:r w:rsidRPr="008648EC">
        <w:rPr>
          <w:rFonts w:ascii="Times New Roman" w:hAnsi="Times New Roman" w:cs="Times New Roman"/>
          <w:sz w:val="28"/>
          <w:szCs w:val="28"/>
        </w:rPr>
        <w:lastRenderedPageBreak/>
        <w:t>должны быть снабжены международными знаками доступности.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8.10.3. При проектировании объектов благоустройства жилой среды, улиц и дорог, объектов культурно-бытового обслуживания должна быть предусмотрена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8.10.4. Поверхность пешеходных путей, предназначенных для передвижения инвалидов, должна быть ровная, без швов и нескользкая, в том числе при увлажнении. Имеющиеся перепады уровней должны быть сглажены.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8.10.5. Для передвижения маломобильных групп населения на сложном рельефе необходимо предусматривать устройство серпантинных трасс с уклонами в пределах нормы.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8.10.6. Предупреждающую информацию для людей с полной и частичной потерей зрения о приближении к препятствиям (лестницам, пешеходному переходу, окончанию островка безопасности и пр.) необходимо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8.10.6.1. Оптимальными для маркировки считаются цвета ярко-желтый, ярко-оранжевый и ярко-красный.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8.10.7. В местах перепада уровней, превышающего 4 см, между горизонтальными участками пешеходных путей или пола в зданиях и сооружениях необходимо предусматривать устройство пандусов и лестниц.</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8.10.8. Все имеющиеся на пути движения инвалидов-колясочников лестницы, в том числе лестницы подземного или надземного перехода, должны быть продублированы пандусами или подъемниками. Лестницы и пандусы ограждаются перилами.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8.10.9. Вблизи подземных переходов необходимо размещать хорошо различимые информационные знаки. Переходы на крупных и сложных транспортных развязках должны быть оснащены защитными ограждениями.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8.10.10. В жилых районах и микрорайонах вдоль пешеходных дорожек и тротуаров, предназначенных для передвижения инвалидов, необходимо предусматривать не реже чем через 300 м места отдыха со скамейками.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8.10.11.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8.10.12.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8.10.13. Ранее построенные здания и сооружения жилого фонда и общественного назначения должны быть дооборудованы для доступа лиц с ограниченными возможностями за счет собственников зданий и сооружений.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8.10.14. При разработке проектов застройки должны учитываться </w:t>
      </w:r>
      <w:r w:rsidRPr="008648EC">
        <w:rPr>
          <w:rFonts w:ascii="Times New Roman" w:hAnsi="Times New Roman" w:cs="Times New Roman"/>
          <w:sz w:val="28"/>
          <w:szCs w:val="28"/>
        </w:rPr>
        <w:lastRenderedPageBreak/>
        <w:t>потребности инвалидов различных категорий:</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для инвалидов с поражением опорно-двигательного аппарата, в том числе на кресле-коляске или с дополнительными опорами должны учитываться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для инвалидов с дефектами зрения, в том числе полностью слепых, должны учитываться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информации, улучшено качество освещения на улицах;</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городской среды.</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8.10.15. В состав всех проектов планировки, детальной планировки и застройки должны быть включены специальные разделы, в которых даются предложения по разработке градостроительных мероприятий, обеспечивающих формирование среды жизнедеятельности с учетом потребностей инвалидов. Разработчики этих разделов обязаны консультироваться с местными органами социальной защиты, обществами инвалидов и решения согласовывать с ними.</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8.11. Праздничное оформление территории</w:t>
      </w:r>
    </w:p>
    <w:p w:rsidR="004C1C17" w:rsidRPr="008648EC" w:rsidRDefault="004C1C17" w:rsidP="002860AA">
      <w:pPr>
        <w:pStyle w:val="ConsPlusNormal"/>
        <w:ind w:left="-567" w:firstLine="567"/>
        <w:rPr>
          <w:rFonts w:ascii="Times New Roman" w:hAnsi="Times New Roman" w:cs="Times New Roman"/>
          <w:sz w:val="12"/>
          <w:szCs w:val="28"/>
        </w:rPr>
      </w:pP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8.11.1. Праздничное оформление территории муниципального образования </w:t>
      </w:r>
      <w:r w:rsidR="003F57AC" w:rsidRPr="008648EC">
        <w:rPr>
          <w:rFonts w:ascii="Times New Roman" w:hAnsi="Times New Roman" w:cs="Times New Roman"/>
          <w:sz w:val="28"/>
          <w:szCs w:val="28"/>
        </w:rPr>
        <w:t>Воловский район</w:t>
      </w:r>
      <w:r w:rsidRPr="008648EC">
        <w:rPr>
          <w:rFonts w:ascii="Times New Roman" w:hAnsi="Times New Roman" w:cs="Times New Roman"/>
          <w:sz w:val="28"/>
          <w:szCs w:val="28"/>
        </w:rPr>
        <w:t xml:space="preserve"> на период проведения государственных и муниципальных праздников, мероприятий, связанных со знаменательными событиями производится в соответствии с постановлениями и распоряжениями администрации </w:t>
      </w:r>
      <w:r w:rsidR="003F57AC" w:rsidRPr="008648EC">
        <w:rPr>
          <w:rFonts w:ascii="Times New Roman" w:hAnsi="Times New Roman" w:cs="Times New Roman"/>
          <w:sz w:val="28"/>
          <w:szCs w:val="28"/>
        </w:rPr>
        <w:t>муниципального образования Воловский район</w:t>
      </w:r>
      <w:r w:rsidRPr="008648EC">
        <w:rPr>
          <w:rFonts w:ascii="Times New Roman" w:hAnsi="Times New Roman" w:cs="Times New Roman"/>
          <w:sz w:val="28"/>
          <w:szCs w:val="28"/>
        </w:rPr>
        <w:t>.</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8.11.2. Работы, связанные с изготовлением, размещением, монтажом, эксплуатацией и демонтажем праздничного оформления производятся организациями самостоятельно за счет собственных средств, а также по договорам с администрацией </w:t>
      </w:r>
      <w:r w:rsidR="003F57AC" w:rsidRPr="008648EC">
        <w:rPr>
          <w:rFonts w:ascii="Times New Roman" w:hAnsi="Times New Roman" w:cs="Times New Roman"/>
          <w:sz w:val="28"/>
          <w:szCs w:val="28"/>
        </w:rPr>
        <w:t xml:space="preserve">муниципального образования Воловский район </w:t>
      </w:r>
      <w:r w:rsidRPr="008648EC">
        <w:rPr>
          <w:rFonts w:ascii="Times New Roman" w:hAnsi="Times New Roman" w:cs="Times New Roman"/>
          <w:sz w:val="28"/>
          <w:szCs w:val="28"/>
        </w:rPr>
        <w:t xml:space="preserve">в пределах средств, предусмотренных на эти цели в бюджете муниципального образования </w:t>
      </w:r>
      <w:r w:rsidR="003F57AC" w:rsidRPr="008648EC">
        <w:rPr>
          <w:rFonts w:ascii="Times New Roman" w:hAnsi="Times New Roman" w:cs="Times New Roman"/>
          <w:sz w:val="28"/>
          <w:szCs w:val="28"/>
        </w:rPr>
        <w:t>Воловский район</w:t>
      </w:r>
      <w:r w:rsidRPr="008648EC">
        <w:rPr>
          <w:rFonts w:ascii="Times New Roman" w:hAnsi="Times New Roman" w:cs="Times New Roman"/>
          <w:sz w:val="28"/>
          <w:szCs w:val="28"/>
        </w:rPr>
        <w:t>.</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8.11.3.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8.11.4. Администрация </w:t>
      </w:r>
      <w:r w:rsidR="003F57AC" w:rsidRPr="008648EC">
        <w:rPr>
          <w:rFonts w:ascii="Times New Roman" w:hAnsi="Times New Roman" w:cs="Times New Roman"/>
          <w:sz w:val="28"/>
          <w:szCs w:val="28"/>
        </w:rPr>
        <w:t xml:space="preserve">муниципального образования Воловский район </w:t>
      </w:r>
      <w:r w:rsidRPr="008648EC">
        <w:rPr>
          <w:rFonts w:ascii="Times New Roman" w:hAnsi="Times New Roman" w:cs="Times New Roman"/>
          <w:sz w:val="28"/>
          <w:szCs w:val="28"/>
        </w:rPr>
        <w:t>заранее организует разработку концепции праздничного оформления. Перечень работ по размещению праздничного оформления и схема размещения объектов и элементов праздничного оформления являются обязательными приложениями к концепции.</w:t>
      </w:r>
    </w:p>
    <w:p w:rsidR="004C1C17" w:rsidRPr="008648EC" w:rsidRDefault="004C1C17" w:rsidP="002860AA">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8.11.5. Запрещается снимать, повреждать и ухудшать видимость технических средств регулирования дорожного движения при изготовлении и установке </w:t>
      </w:r>
      <w:r w:rsidRPr="008648EC">
        <w:rPr>
          <w:rFonts w:ascii="Times New Roman" w:hAnsi="Times New Roman" w:cs="Times New Roman"/>
          <w:sz w:val="28"/>
          <w:szCs w:val="28"/>
        </w:rPr>
        <w:lastRenderedPageBreak/>
        <w:t>элементов праздничного оформления.</w:t>
      </w:r>
    </w:p>
    <w:p w:rsidR="003B4F0D" w:rsidRPr="008648EC" w:rsidRDefault="003B4F0D" w:rsidP="002860AA">
      <w:pPr>
        <w:pStyle w:val="ConsPlusNormal"/>
        <w:ind w:left="-567" w:firstLine="567"/>
        <w:jc w:val="both"/>
        <w:rPr>
          <w:rFonts w:ascii="Times New Roman" w:hAnsi="Times New Roman" w:cs="Times New Roman"/>
          <w:sz w:val="12"/>
          <w:szCs w:val="28"/>
        </w:rPr>
      </w:pPr>
    </w:p>
    <w:p w:rsidR="00CF30A3" w:rsidRPr="008648EC" w:rsidRDefault="00CF30A3" w:rsidP="00825072">
      <w:pPr>
        <w:widowControl w:val="0"/>
        <w:autoSpaceDE w:val="0"/>
        <w:autoSpaceDN w:val="0"/>
        <w:adjustRightInd w:val="0"/>
        <w:ind w:left="-567" w:firstLine="567"/>
        <w:jc w:val="center"/>
        <w:outlineLvl w:val="1"/>
        <w:rPr>
          <w:sz w:val="28"/>
          <w:szCs w:val="28"/>
        </w:rPr>
      </w:pPr>
      <w:bookmarkStart w:id="87" w:name="P1987"/>
      <w:bookmarkEnd w:id="87"/>
      <w:r w:rsidRPr="008648EC">
        <w:rPr>
          <w:sz w:val="28"/>
          <w:szCs w:val="28"/>
        </w:rPr>
        <w:t>Раздел 9. Создание, содержание</w:t>
      </w:r>
      <w:r w:rsidR="00825072" w:rsidRPr="008648EC">
        <w:rPr>
          <w:sz w:val="28"/>
          <w:szCs w:val="28"/>
        </w:rPr>
        <w:t xml:space="preserve"> </w:t>
      </w:r>
      <w:r w:rsidRPr="008648EC">
        <w:rPr>
          <w:sz w:val="28"/>
          <w:szCs w:val="28"/>
        </w:rPr>
        <w:t>и охрана зеленых насаждений</w:t>
      </w:r>
    </w:p>
    <w:p w:rsidR="00CF30A3" w:rsidRPr="008648EC" w:rsidRDefault="00CF30A3" w:rsidP="00CF30A3">
      <w:pPr>
        <w:widowControl w:val="0"/>
        <w:autoSpaceDE w:val="0"/>
        <w:autoSpaceDN w:val="0"/>
        <w:adjustRightInd w:val="0"/>
        <w:ind w:left="-567" w:firstLine="567"/>
        <w:jc w:val="both"/>
        <w:rPr>
          <w:sz w:val="8"/>
          <w:szCs w:val="28"/>
        </w:rPr>
      </w:pPr>
    </w:p>
    <w:p w:rsidR="00CF30A3" w:rsidRPr="008648EC" w:rsidRDefault="00CF30A3" w:rsidP="00825072">
      <w:pPr>
        <w:widowControl w:val="0"/>
        <w:autoSpaceDE w:val="0"/>
        <w:autoSpaceDN w:val="0"/>
        <w:adjustRightInd w:val="0"/>
        <w:ind w:left="-567" w:firstLine="567"/>
        <w:jc w:val="center"/>
        <w:outlineLvl w:val="2"/>
        <w:rPr>
          <w:sz w:val="28"/>
          <w:szCs w:val="28"/>
        </w:rPr>
      </w:pPr>
      <w:bookmarkStart w:id="88" w:name="Par2257"/>
      <w:bookmarkEnd w:id="88"/>
      <w:r w:rsidRPr="008648EC">
        <w:rPr>
          <w:sz w:val="28"/>
          <w:szCs w:val="28"/>
        </w:rPr>
        <w:t>9.1. Общие положения</w:t>
      </w:r>
    </w:p>
    <w:p w:rsidR="00CF30A3" w:rsidRPr="008648EC" w:rsidRDefault="00CF30A3" w:rsidP="00CF30A3">
      <w:pPr>
        <w:widowControl w:val="0"/>
        <w:autoSpaceDE w:val="0"/>
        <w:autoSpaceDN w:val="0"/>
        <w:adjustRightInd w:val="0"/>
        <w:ind w:left="-567" w:firstLine="567"/>
        <w:jc w:val="both"/>
        <w:rPr>
          <w:sz w:val="8"/>
          <w:szCs w:val="28"/>
        </w:rPr>
      </w:pP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9.1.1. Озелененные территори</w:t>
      </w:r>
      <w:r w:rsidR="003F57AC" w:rsidRPr="008648EC">
        <w:rPr>
          <w:sz w:val="28"/>
          <w:szCs w:val="28"/>
        </w:rPr>
        <w:t>и</w:t>
      </w:r>
      <w:r w:rsidRPr="008648EC">
        <w:rPr>
          <w:sz w:val="28"/>
          <w:szCs w:val="28"/>
        </w:rPr>
        <w:t xml:space="preserve"> являются важнейшим элементом ландшафта, выполняют санитарно-гигиенические, психофизиологические и рекреационные функции: продуцируют кислород, ассимилируют углекислоту, осаждают пыль, газообразные химические вещества, микроорганизмы, радионуклиды, смягчают климатические параметры, снижают интенсивность инфракрасного солнечного излучения.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Наряду с архитектурой объекты озеленения формируют облик населенных пунктов, создают психологическую защиту для населения (прикрытие), имеют культурное и научное значение.</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9.1.2. Озелененные территории всех категорий и видов, образующие систему озеленения в пределах муниципального образования </w:t>
      </w:r>
      <w:r w:rsidR="003F57AC" w:rsidRPr="008648EC">
        <w:rPr>
          <w:sz w:val="28"/>
          <w:szCs w:val="28"/>
        </w:rPr>
        <w:t xml:space="preserve">муниципального образования Воловский район </w:t>
      </w:r>
      <w:r w:rsidRPr="008648EC">
        <w:rPr>
          <w:sz w:val="28"/>
          <w:szCs w:val="28"/>
        </w:rPr>
        <w:t>признаются его зеленым фондом.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9.1.3. Лесные и озелененные территории за пределами муниципального образования </w:t>
      </w:r>
      <w:r w:rsidR="007E71B9" w:rsidRPr="008648EC">
        <w:rPr>
          <w:sz w:val="28"/>
          <w:szCs w:val="28"/>
        </w:rPr>
        <w:t>Воловский район</w:t>
      </w:r>
      <w:r w:rsidRPr="008648EC">
        <w:rPr>
          <w:sz w:val="28"/>
          <w:szCs w:val="28"/>
        </w:rPr>
        <w:t xml:space="preserve"> при передаче их решениями федеральных органов управления или органами управления субъектов Федерации в ведение муниципального образования </w:t>
      </w:r>
      <w:r w:rsidR="007E71B9" w:rsidRPr="008648EC">
        <w:rPr>
          <w:sz w:val="28"/>
          <w:szCs w:val="28"/>
        </w:rPr>
        <w:t>Воловский район</w:t>
      </w:r>
      <w:r w:rsidRPr="008648EC">
        <w:rPr>
          <w:sz w:val="28"/>
          <w:szCs w:val="28"/>
        </w:rPr>
        <w:t xml:space="preserve"> для экологической защиты и организации рекреации населения приравниваются к зеленому фонду населенных пунктов.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9.1.4. Повышенная загазованность, запыленность и задымленность воздуха, особенности температурного, водного режимов воздуха и почвы, неблагоприятные химические и физико-механические свойства почвы, наличие каменных, бетонных и металлических поверхностей, асфальтовое покрытие улиц и площадей, наличие подземных коммуникаций и сооружений в зоне корневой системы, дополнительное освещение растений в ночное время, интенсивный режим использования насаждений населением обуславливают специфичность экологической среды и ее резкое отличие от естественной обстановки, в которой сформировались биологические и экологические особенности растений.</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9.1.5. Озелененные территории вместе с насаждениями, пешеходными и парковыми дорожками, площадками, малыми архитектурными формами и оборудованием, парковыми сооружениями выполняют природоохранные, средозащитные рекреационные, средоформирующие и санитарно-защитные функции, являясь составной частью территории природного комплекса и зеленого фонда.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9.1.6. Каждая озелененная территория имеет свои особенности по отношению к гражданскому обороту (отношения к собственности, продаже, аренде), режиму пользования и способу хозяйствования: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 озелененные территории общего пользования - используемые для рекреации всего населения муниципального образования </w:t>
      </w:r>
      <w:r w:rsidR="007E71B9" w:rsidRPr="008648EC">
        <w:rPr>
          <w:sz w:val="28"/>
          <w:szCs w:val="28"/>
        </w:rPr>
        <w:t>Воловский район</w:t>
      </w:r>
      <w:r w:rsidRPr="008648EC">
        <w:rPr>
          <w:sz w:val="28"/>
          <w:szCs w:val="28"/>
        </w:rPr>
        <w:t>. Расчет потребности в них рассчитывается на все население;</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озелененные территории ограниченного пользования;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lastRenderedPageBreak/>
        <w:t>- территории в пределах жилой, гражданской и промышленной застройки, территорий организаций и учреждений здравоохранения, науки и образования, рассчитанные на пользование определенными группами населения;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 озелененные территории специального назначения - санитарно-защитные, водоохранные, защитно-мелиоративные зоны, кладбища, насаждения вдоль автомобильных и железных дорог, питомники, цветочно-оранжерейные хозяйства, территории, подпадающие под действие Федерального </w:t>
      </w:r>
      <w:hyperlink r:id="rId45" w:history="1">
        <w:r w:rsidRPr="008648EC">
          <w:rPr>
            <w:sz w:val="28"/>
            <w:szCs w:val="28"/>
          </w:rPr>
          <w:t>закона</w:t>
        </w:r>
      </w:hyperlink>
      <w:r w:rsidRPr="008648EC">
        <w:rPr>
          <w:sz w:val="28"/>
          <w:szCs w:val="28"/>
        </w:rPr>
        <w:t xml:space="preserve"> от 14.03.1995 № 33-ФЗ «Об особо охраняемых территориях». Расчет потребности территорий специального назначения ведется с учетом их функционального назначения.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9.1.7. Местоположение и границы озелененных территорий определяются генеральными планами населенных пунктов муниципального образования </w:t>
      </w:r>
      <w:r w:rsidR="007E71B9" w:rsidRPr="008648EC">
        <w:rPr>
          <w:sz w:val="28"/>
          <w:szCs w:val="28"/>
        </w:rPr>
        <w:t>Воловский район</w:t>
      </w:r>
      <w:r w:rsidRPr="008648EC">
        <w:rPr>
          <w:sz w:val="28"/>
          <w:szCs w:val="28"/>
        </w:rPr>
        <w:t xml:space="preserve">, картами градостроительного зонирования территорий в составе </w:t>
      </w:r>
      <w:hyperlink r:id="rId46" w:history="1">
        <w:r w:rsidRPr="008648EC">
          <w:rPr>
            <w:sz w:val="28"/>
            <w:szCs w:val="28"/>
          </w:rPr>
          <w:t>Правил</w:t>
        </w:r>
      </w:hyperlink>
      <w:r w:rsidRPr="008648EC">
        <w:rPr>
          <w:sz w:val="28"/>
          <w:szCs w:val="28"/>
        </w:rPr>
        <w:t xml:space="preserve"> землепользования и застройки населенных пунктов муниципального образования </w:t>
      </w:r>
      <w:r w:rsidR="007E71B9" w:rsidRPr="008648EC">
        <w:rPr>
          <w:sz w:val="28"/>
          <w:szCs w:val="28"/>
        </w:rPr>
        <w:t>Воловский район</w:t>
      </w:r>
      <w:r w:rsidRPr="008648EC">
        <w:rPr>
          <w:sz w:val="28"/>
          <w:szCs w:val="28"/>
        </w:rPr>
        <w:t>.</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9.1.8. В соответствии с </w:t>
      </w:r>
      <w:hyperlink r:id="rId47" w:history="1">
        <w:r w:rsidRPr="008648EC">
          <w:rPr>
            <w:sz w:val="28"/>
            <w:szCs w:val="28"/>
          </w:rPr>
          <w:t>генеральными план</w:t>
        </w:r>
      </w:hyperlink>
      <w:r w:rsidR="007E71B9" w:rsidRPr="008648EC">
        <w:rPr>
          <w:sz w:val="28"/>
          <w:szCs w:val="28"/>
        </w:rPr>
        <w:t>ами</w:t>
      </w:r>
      <w:r w:rsidRPr="008648EC">
        <w:rPr>
          <w:sz w:val="28"/>
          <w:szCs w:val="28"/>
        </w:rPr>
        <w:t xml:space="preserve"> </w:t>
      </w:r>
      <w:r w:rsidR="007E71B9" w:rsidRPr="008648EC">
        <w:rPr>
          <w:sz w:val="28"/>
          <w:szCs w:val="28"/>
        </w:rPr>
        <w:t>Воловского района</w:t>
      </w:r>
      <w:r w:rsidRPr="008648EC">
        <w:rPr>
          <w:sz w:val="28"/>
          <w:szCs w:val="28"/>
        </w:rPr>
        <w:t xml:space="preserve"> определены функциональные зоны озеленения с отображением параметров планируемого развития таких зон. Это рекреационные зоны и зоны специального назначения, прочие городские территории, питомники.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Рекреационные зоны подразделяются на: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леса, парки, скверы, бульвары;</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лесопарки, леса;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зоны спортивных комплексов и сооружений;</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зоны объектов санитарно-курортного назначения, дома и базы отдыха.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9.1.9. Озелененные территории, кроме озелененных территорий общего пользования, могут находиться во всех формах собственности, предусмотренных действующим законодательством Российской Федерации. Независимо от организационно-правовых форм собственности каждый владелец озелененных территорий в своих границах обязан содержать и охранять их за счет собственных средств.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9.1.10. Для владельцев объектов недвижимости и строений в черте муниципального образования </w:t>
      </w:r>
      <w:r w:rsidR="007E71B9" w:rsidRPr="008648EC">
        <w:rPr>
          <w:sz w:val="28"/>
          <w:szCs w:val="28"/>
        </w:rPr>
        <w:t>Воловский район</w:t>
      </w:r>
      <w:r w:rsidRPr="008648EC">
        <w:rPr>
          <w:sz w:val="28"/>
          <w:szCs w:val="28"/>
        </w:rPr>
        <w:t xml:space="preserve"> возлагаются такие же обязанности по содержанию и охране, если в прилегающую санитарную зону, отведенную владельцу, попадают озелененные территории. Расстояние санитарной зоны 10 м от фасада здания или строения (ограждения).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9.1.11. Для владельцев объектов недвижимости и строений, в частной застройке (кварталы частного сектора) санитарная зона определяется в 10 м от фасада (стены, ограждения) объекта или строения и также возлагаются обязательства по содержанию и охране зеленых зон, если санитарная зона имеет озелененные территории.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9.1.12. По приоритетному значению и категории объекта содержание озелененных территории муниципального образования </w:t>
      </w:r>
      <w:r w:rsidR="007E71B9" w:rsidRPr="008648EC">
        <w:rPr>
          <w:sz w:val="28"/>
          <w:szCs w:val="28"/>
        </w:rPr>
        <w:t>Воловский район</w:t>
      </w:r>
      <w:r w:rsidRPr="008648EC">
        <w:rPr>
          <w:sz w:val="28"/>
          <w:szCs w:val="28"/>
        </w:rPr>
        <w:t xml:space="preserve"> делятся на три группы. К первой группе относятся озелененные территории общего пользования и специального назначения, федерального и общемуниципального </w:t>
      </w:r>
      <w:r w:rsidRPr="008648EC">
        <w:rPr>
          <w:sz w:val="28"/>
          <w:szCs w:val="28"/>
        </w:rPr>
        <w:lastRenderedPageBreak/>
        <w:t>значения. Ко второй группе относятся озелененные территории общего пользования районного значения, к третьей группе отнесены озелененные территории ограниченного пользования. Отнесение территории к соответствующей группе и категории определяется в соответствии со Структурной схемой объектов озеленения и озелененных территорий по категориями и группам содержания, предусмотренной приложением 8 настоящих Правил.</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9.1.13. Для каждой категории определяются затраты на содержание по территориальным расценкам либо по разработанным и утвержденным в законодательном порядке нормативам затрат.</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9.1.14. Содержание озелененных территорий общего пользования I и II категории содержания, относящиеся к муниципальному образованию </w:t>
      </w:r>
      <w:r w:rsidR="00430B36" w:rsidRPr="008648EC">
        <w:rPr>
          <w:sz w:val="28"/>
          <w:szCs w:val="28"/>
        </w:rPr>
        <w:t>Воловский район</w:t>
      </w:r>
      <w:r w:rsidRPr="008648EC">
        <w:rPr>
          <w:sz w:val="28"/>
          <w:szCs w:val="28"/>
        </w:rPr>
        <w:t>, финансируются из местного бюджета.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9.1.15. Содержание озелененных территорий ограниченного пользования финансируются за счет объекта, при котором они созданы.</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9.1.16. Содержание других озелененных территорий возлагается на юридические и физические лица, в ведении которых находится данный земельный участок. </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9.1.16.1. Озеленение за счет средств местного бюджета и внебюджетных источников финансирования потребности муниципального образования осуществляется в соответствии с требованиями Федерального </w:t>
      </w:r>
      <w:hyperlink r:id="rId48" w:history="1">
        <w:r w:rsidRPr="008648EC">
          <w:rPr>
            <w:sz w:val="28"/>
            <w:szCs w:val="28"/>
          </w:rPr>
          <w:t>закона</w:t>
        </w:r>
      </w:hyperlink>
      <w:r w:rsidRPr="008648EC">
        <w:rPr>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В случае размещения заказа путем проведения торгов на объекты озеленения первой категории и специального назначения I группы содержания к участникам устанавливается требование специализации профиля деятельности - озеленение и фактическое выполнение работ не менее пяти лет, на объекты второй категории и другие озелененные территории к участникам устанавливается требование специализации профиля деятельности - озеленение и фактическое выполнение работ не менее трех лет и иные требования, предусмотренные названным Федеральным </w:t>
      </w:r>
      <w:hyperlink r:id="rId49" w:history="1">
        <w:r w:rsidRPr="008648EC">
          <w:rPr>
            <w:sz w:val="28"/>
            <w:szCs w:val="28"/>
          </w:rPr>
          <w:t>законом</w:t>
        </w:r>
      </w:hyperlink>
      <w:r w:rsidRPr="008648EC">
        <w:rPr>
          <w:sz w:val="28"/>
          <w:szCs w:val="28"/>
        </w:rPr>
        <w:t>, нормативно-правовыми актами РФ о размещении заказов.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9.1.17. Для строящихся и существующих объектов озеленения и озеленения территорий владельцы должны оформить комплект документов «Планировочного решения и благоустройства территории» по утвержденной форме, согласно </w:t>
      </w:r>
      <w:hyperlink w:anchor="Par4363" w:history="1">
        <w:r w:rsidRPr="008648EC">
          <w:rPr>
            <w:sz w:val="28"/>
            <w:szCs w:val="28"/>
          </w:rPr>
          <w:t>приложению 10</w:t>
        </w:r>
      </w:hyperlink>
      <w:r w:rsidRPr="008648EC">
        <w:rPr>
          <w:sz w:val="28"/>
          <w:szCs w:val="28"/>
        </w:rPr>
        <w:t xml:space="preserve"> настоящих Правил.</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9.1.18. Новое строительство объекта озеленения включает комплекс работ по созданию озелененных территорий на землях, определенных градостроительными документами, утвержденными в установленном порядке. Все виды работ при новом строительстве осуществляются в соответствии с проектной документацией, разработанной, согласованной и утвержденной в установленном порядке.</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9.1.19. Реконструкция объектов озеленения включает комплекс работ, предусматривающих полную или частичную замену всех компонентов зеленых насаждений (деревьев, кустарников, газона, цветников) и элементов благоустройства. Реконструкция проводится на землях, относящихся к </w:t>
      </w:r>
      <w:r w:rsidRPr="008648EC">
        <w:rPr>
          <w:sz w:val="28"/>
          <w:szCs w:val="28"/>
        </w:rPr>
        <w:lastRenderedPageBreak/>
        <w:t>озелененным территориям (объектам озеленения), без изменения их правового статуса в соответствии с проектом.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9.1.20. Реставрация на территориях объектов озеленения, относящихся к памятникам садово-паркового искусства, производится с целью их сохранения и восстановления в соответствии с настоящими Правилами и проектом реставрации.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9.1.21. Ремонт зеленых насаждений - это комплекс работ по полному или частичному восстановлению зеленых насаждений и элементов благоустройства с применением современных решений, конструкций, долговечных материалов, выполняемых в соответствии с проектом, разработанным, согласованным и утвержденным в установленном порядке. Средние межремонтные сроки - 5 - 10 лет, по отдельным видам работ межремонтные сроки могут быть сокращены до 3 - 5 лет. Отдельные виды работ, относящиеся к капитальному ремонту, могут производиться по мере необходимости в соответствии с технологическим регламентом и сметами, разработанными землепользователем и утвержденными в установленном порядке.</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9.1.22. Согласно классификации работ по ремонту и содержанию объектов внешнего благоустройства при капитальном ремонте зеленых насаждений должны проводиться следующие работы:</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валка сухих, аварийных и потерявших декоративный вид деревьев и кустарников с корчевкой пней; 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устройство газонов с подсыпкой растительной земли и посевом газонных трав;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восстановление и ремонт садовых дорожек с заменой верхнего покрытия и (или) основания, установкой ограждений; демонтаж поливной сети с заменой труб;</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устройство, восстановление и ремонт оград, изгородей, подпорных стенок, лестниц, беседок, раковин, скамеек, урн;</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перекладка и установка нового бордюрного камня, восстановление водоотвода, ремонт покрытия тротуаров, замена приствольных решеток;</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ремонт разрушенной части фундаментов под скульптуры, реставрация скульптур;</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ремонт детских и спортивных площадок;</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 ремонт детских площадок, садово-паркового инвентаря, парников, теплиц, оранжерей, в том числе столярные, стекольные и печные работы; изготовление отдельных остекленных рам для теплиц и парников.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9.1.23. Содержание объектов озеленения - это комплекс работ по уходу за зелеными насаждениями и элементами благоустройства озелененных территорий, </w:t>
      </w:r>
      <w:r w:rsidRPr="008648EC">
        <w:rPr>
          <w:sz w:val="28"/>
          <w:szCs w:val="28"/>
        </w:rPr>
        <w:lastRenderedPageBreak/>
        <w:t>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 или сохранение стационарных форм на объекте.</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Содержание зеленых насаждений включает:</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работы по уходу за деревьями, кустарникам,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 (со всеми сопутствующими работами), погрузка и разгрузка удобрений, мусора, вырубка сухих и аварийных деревьев и др.;</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работы по уходу за газонами - прочесывание, рыхление, подкормка,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полив, прополка, сбор мусора, опавших листьев, землевание, обрезка растительности у бортов газонов, выкашивание травостоя, обработка ядохимикатами и гербицидами зеленых насаждений;</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поднятие и укладку металлических решеток на лунках деревьев;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прочистку и промывку газонного борта;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 ограждение скверов и садов в порядке, предусмотренном </w:t>
      </w:r>
      <w:hyperlink w:anchor="Par163" w:history="1">
        <w:r w:rsidRPr="008648EC">
          <w:rPr>
            <w:sz w:val="28"/>
            <w:szCs w:val="28"/>
          </w:rPr>
          <w:t>разделом 2</w:t>
        </w:r>
      </w:hyperlink>
      <w:r w:rsidRPr="008648EC">
        <w:rPr>
          <w:sz w:val="28"/>
          <w:szCs w:val="28"/>
        </w:rPr>
        <w:t xml:space="preserve"> настоящих Правил;</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 подметание в порядке, предусмотренном </w:t>
      </w:r>
      <w:hyperlink w:anchor="Par1153" w:history="1">
        <w:r w:rsidRPr="008648EC">
          <w:rPr>
            <w:sz w:val="28"/>
            <w:szCs w:val="28"/>
          </w:rPr>
          <w:t>разделом 8</w:t>
        </w:r>
      </w:hyperlink>
      <w:r w:rsidRPr="008648EC">
        <w:rPr>
          <w:sz w:val="28"/>
          <w:szCs w:val="28"/>
        </w:rPr>
        <w:t xml:space="preserve"> настоящих Правил;</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 удаление снега в порядке, предусмотренном </w:t>
      </w:r>
      <w:hyperlink w:anchor="Par1153" w:history="1">
        <w:r w:rsidRPr="008648EC">
          <w:rPr>
            <w:sz w:val="28"/>
            <w:szCs w:val="28"/>
          </w:rPr>
          <w:t>разделом 8</w:t>
        </w:r>
      </w:hyperlink>
      <w:r w:rsidRPr="008648EC">
        <w:rPr>
          <w:sz w:val="28"/>
          <w:szCs w:val="28"/>
        </w:rPr>
        <w:t xml:space="preserve"> настоящих Правил;</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 посыпку песком дорожек, расстановку и перемещение диванов, скамеек, урн в порядке, предусмотренном </w:t>
      </w:r>
      <w:hyperlink w:anchor="Par163" w:history="1">
        <w:r w:rsidRPr="008648EC">
          <w:rPr>
            <w:sz w:val="28"/>
            <w:szCs w:val="28"/>
          </w:rPr>
          <w:t>разделом 2</w:t>
        </w:r>
      </w:hyperlink>
      <w:r w:rsidRPr="008648EC">
        <w:rPr>
          <w:sz w:val="28"/>
          <w:szCs w:val="28"/>
        </w:rPr>
        <w:t xml:space="preserve"> и </w:t>
      </w:r>
      <w:hyperlink w:anchor="Par1153" w:history="1">
        <w:r w:rsidRPr="008648EC">
          <w:rPr>
            <w:sz w:val="28"/>
            <w:szCs w:val="28"/>
          </w:rPr>
          <w:t>8</w:t>
        </w:r>
      </w:hyperlink>
      <w:r w:rsidRPr="008648EC">
        <w:rPr>
          <w:sz w:val="28"/>
          <w:szCs w:val="28"/>
        </w:rPr>
        <w:t xml:space="preserve"> настоящих Правил;</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 работы по уходу за детскими площадками, песочницами в порядке, предусмотренном </w:t>
      </w:r>
      <w:hyperlink w:anchor="Par163" w:history="1">
        <w:r w:rsidRPr="008648EC">
          <w:rPr>
            <w:sz w:val="28"/>
            <w:szCs w:val="28"/>
          </w:rPr>
          <w:t>разделом 2</w:t>
        </w:r>
      </w:hyperlink>
      <w:r w:rsidRPr="008648EC">
        <w:rPr>
          <w:sz w:val="28"/>
          <w:szCs w:val="28"/>
        </w:rPr>
        <w:t xml:space="preserve"> настоящих Правил;</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промывку полированных и мраморных поверхностей, пьедесталов, барельефов;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 работы по уходу за цветочными вазонами в порядке, предусмотренном </w:t>
      </w:r>
      <w:hyperlink w:anchor="Par1153" w:history="1">
        <w:r w:rsidRPr="008648EC">
          <w:rPr>
            <w:sz w:val="28"/>
            <w:szCs w:val="28"/>
          </w:rPr>
          <w:t>разделом 8</w:t>
        </w:r>
      </w:hyperlink>
      <w:r w:rsidRPr="008648EC">
        <w:rPr>
          <w:sz w:val="28"/>
          <w:szCs w:val="28"/>
        </w:rPr>
        <w:t xml:space="preserve"> настоящих Правил.</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9.1.24. Содержание озелененных территорий, включая текущий ремонт, производится в соответствии с нормативно-технологическим регламентом.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9.1.25. Компенсационное озеленение - воспроизводство зеленых насаждений взамен уничтоженных или поврежденных.</w:t>
      </w:r>
    </w:p>
    <w:p w:rsidR="00CF30A3" w:rsidRPr="008648EC" w:rsidRDefault="00CF30A3" w:rsidP="00CF30A3">
      <w:pPr>
        <w:widowControl w:val="0"/>
        <w:autoSpaceDE w:val="0"/>
        <w:autoSpaceDN w:val="0"/>
        <w:adjustRightInd w:val="0"/>
        <w:ind w:left="-567" w:firstLine="567"/>
        <w:jc w:val="both"/>
        <w:rPr>
          <w:sz w:val="28"/>
          <w:szCs w:val="28"/>
        </w:rPr>
      </w:pPr>
    </w:p>
    <w:p w:rsidR="00CF30A3" w:rsidRPr="008648EC" w:rsidRDefault="00CF30A3" w:rsidP="00825072">
      <w:pPr>
        <w:widowControl w:val="0"/>
        <w:autoSpaceDE w:val="0"/>
        <w:autoSpaceDN w:val="0"/>
        <w:adjustRightInd w:val="0"/>
        <w:ind w:left="-567" w:firstLine="567"/>
        <w:jc w:val="center"/>
        <w:outlineLvl w:val="2"/>
        <w:rPr>
          <w:sz w:val="28"/>
          <w:szCs w:val="28"/>
        </w:rPr>
      </w:pPr>
      <w:bookmarkStart w:id="89" w:name="Par2325"/>
      <w:bookmarkEnd w:id="89"/>
      <w:r w:rsidRPr="008648EC">
        <w:rPr>
          <w:sz w:val="28"/>
          <w:szCs w:val="28"/>
        </w:rPr>
        <w:t>9.2. Предпроектные и проектные работы</w:t>
      </w:r>
    </w:p>
    <w:p w:rsidR="00CF30A3" w:rsidRPr="008648EC" w:rsidRDefault="00CF30A3" w:rsidP="00CF30A3">
      <w:pPr>
        <w:widowControl w:val="0"/>
        <w:autoSpaceDE w:val="0"/>
        <w:autoSpaceDN w:val="0"/>
        <w:adjustRightInd w:val="0"/>
        <w:ind w:left="-567" w:firstLine="567"/>
        <w:jc w:val="both"/>
        <w:rPr>
          <w:sz w:val="8"/>
          <w:szCs w:val="28"/>
        </w:rPr>
      </w:pP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9.2.1. Проектирование новых объектов озеленения, проекты реконструкции, реставрации и капитального ремонта существующих объектов озеленения разрабатываются в соответствии с настоящими Правилами.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9.2.2. Работы по созданию новых объектов озеленения осуществляются в следующих последовательных этапах: предпроектные проработки и подготовка исходно-разрешительной документации, проектирование, согласование проекта, оформление правоустанавливающего документа на земельный участок (договор аренды и т.д.), рабочее проектирование, разрешение на строительство, ввод или </w:t>
      </w:r>
      <w:r w:rsidRPr="008648EC">
        <w:rPr>
          <w:sz w:val="28"/>
          <w:szCs w:val="28"/>
        </w:rPr>
        <w:lastRenderedPageBreak/>
        <w:t>приемка объекта в эксплуатацию.</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9.2.3. Исходно-разрешительная документация для проектирования и строительства вновь создаваемых объектов озеленения, требующая отвода земельного участка должна содержать:</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 распорядительный акт органа местного самоуправления (постановление администрации </w:t>
      </w:r>
      <w:r w:rsidR="002B5CD5" w:rsidRPr="008648EC">
        <w:rPr>
          <w:sz w:val="28"/>
          <w:szCs w:val="28"/>
        </w:rPr>
        <w:t>муниципального образования Воловский район</w:t>
      </w:r>
      <w:r w:rsidRPr="008648EC">
        <w:rPr>
          <w:sz w:val="28"/>
          <w:szCs w:val="28"/>
        </w:rPr>
        <w:t xml:space="preserve"> о намерении создания муниципального объекта озеленения с заявлением в уполномоченные структуры субъекта РФ для предварительного согласования места размещения;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 разработанный проект границ, согласованный </w:t>
      </w:r>
      <w:r w:rsidR="002B5CD5" w:rsidRPr="008648EC">
        <w:rPr>
          <w:sz w:val="28"/>
          <w:szCs w:val="28"/>
        </w:rPr>
        <w:t>комитетом по жизнеобеспечению</w:t>
      </w:r>
      <w:r w:rsidRPr="008648EC">
        <w:rPr>
          <w:sz w:val="28"/>
          <w:szCs w:val="28"/>
        </w:rPr>
        <w:t xml:space="preserve"> </w:t>
      </w:r>
      <w:r w:rsidR="002B5CD5" w:rsidRPr="008648EC">
        <w:rPr>
          <w:sz w:val="28"/>
          <w:szCs w:val="28"/>
        </w:rPr>
        <w:t xml:space="preserve">администрации </w:t>
      </w:r>
      <w:r w:rsidRPr="008648EC">
        <w:rPr>
          <w:sz w:val="28"/>
          <w:szCs w:val="28"/>
        </w:rPr>
        <w:t xml:space="preserve">муниципального образования </w:t>
      </w:r>
      <w:r w:rsidR="002B5CD5" w:rsidRPr="008648EC">
        <w:rPr>
          <w:sz w:val="28"/>
          <w:szCs w:val="28"/>
        </w:rPr>
        <w:t>Воловский район</w:t>
      </w:r>
      <w:r w:rsidRPr="008648EC">
        <w:rPr>
          <w:sz w:val="28"/>
          <w:szCs w:val="28"/>
        </w:rPr>
        <w:t>, акт выбора земельного участка (по заданию уполномоченной структуры субъекта РФ).</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Предпроектная документация - эскизный проект выполняется и предварительно согласовывается при подготовке акта выбора земельного участка.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9.2.4. Исходно-разрешительная документация для проектирования реставрации, реконструкции и капитального ремонта существующих объектов озеленения (где не требуется отвода земельного участка) разрабатывается на основании планов благоустройства и комплексных программ, утвержденных и принятых в установленном порядке на текущий год.</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9.2.5. В зависимости от функции, значимости, площади и сложности объекта озеленения устанавливаются следующие стадии проектирования: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предпроектная стадия - технико-экономическое обоснование (ТЭО) или эскизный проект (ЭП);</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проектные стадии: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рабочий проект (РП) или рабочая документация (РД).</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9.2.6. Количество стадий проектирования, состав проектной документации в зависимости от сложности объекта озеленения определяется Заказчиком и фиксируется в задачи на проектирование в порядке, предусмотренном </w:t>
      </w:r>
      <w:hyperlink w:anchor="Par4275" w:history="1">
        <w:r w:rsidRPr="008648EC">
          <w:rPr>
            <w:sz w:val="28"/>
            <w:szCs w:val="28"/>
          </w:rPr>
          <w:t>приложением 9</w:t>
        </w:r>
      </w:hyperlink>
      <w:r w:rsidRPr="008648EC">
        <w:rPr>
          <w:sz w:val="28"/>
          <w:szCs w:val="28"/>
        </w:rPr>
        <w:t xml:space="preserve"> настоящих Правил.</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9.2.7. Производство работ по строительству новых объектов озеленения не осуществляется на стадиях «проект» - проектной документации и предпроектных стадиях ТЭО и ЭП без рабочей документации.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9.2.8. Строительство небольших, несложных, объектов озеленения, реконструкция, реставрация и капитальный ремонт существующих объектов озеленения (без изменения функционального использования территории) проектируется в одну стадию - рабочий проект (РП).</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9.2.9. Рабочий проект (РП) и рабочая документация (РД) разрабатываются на топографической геоподоснове в масштабе 1:500 (за исключением особо крупных объектов), имеющей подземные коммуникации, красные линии, другие линии градостроительного регулирования и подеревную съемку.</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9.2.10. Проектными решениями должна быть обеспечена экономическая эффективность организации зеленого строительства, что достигается при соблюдении следующих приемов: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 максимальном сохранении и включении в планировочную структуру </w:t>
      </w:r>
      <w:r w:rsidRPr="008648EC">
        <w:rPr>
          <w:sz w:val="28"/>
          <w:szCs w:val="28"/>
        </w:rPr>
        <w:lastRenderedPageBreak/>
        <w:t>ландшафтной организации любой озелененной территории существующих насаждений, рельефа водоемов и т.д., что значительно снижает затраты на озеленение;</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рациональном проведении инженерной подготовки территории;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создании системы зеленых пространств, рассчитанных на многоцелевое и полифункциональное использование;</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применении планировочных приемов, обеспечивающих комплексную механизацию строительно-эксплуатационных работ по зеленому строительству и благоустройству;</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рациональном использовании элементов благоустройства;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решение поливочной системы.</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9.2.11. Для всех объектов озеленения проектировщики должны проводить детальное обследование всех существующих насаждений - деревьев и кустарников (подеревная инвентаризация), оценивать состояние травяного покрова, цветников, существующего благоустройства и всех элементов последнего. Подеревное обследование проводится с целью выявления перспективных (здоровых), усыхающих и потерявших декоративность деревьев и кустарников для их сохранения или вырубки, а также определения оптимального расположения парковых сооружений, трасс инженерных коммуникаций, проездов, площадок различного назначения, размещения малых архитектурных форм и т.д.</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9.2.12. В случае если на участке объекта озеленения имеется растительность лесного типа, она таксируется по методу визуальной или перечислительной таксации, принятой в лесопаркоустроительстве. При этом составляется перечетная ведомость с указанием древесной (кустарниковой) породы, возраста +/- 5 лет, диаметра (см), высоты (м) и состояния, количества деревьев групп кустарников (шт.) в пределах очерченных на геоподоснове границ куртины или массива без конкретной привязки каждого дерева на плане.</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9.2.13. При инвентаризации, независимо от метода ее проведения, указываются деревья (кустарники), сохраняемые на перспективу формирования объекта озеленения, вырубаемые по санитарному состоянию (усохшие, аварийные с наклоном в 45 градусов, с дуплами и сердцевинной гнилью, потерявшие декоративность, угнетенные, переходящие в отпад), и попадающие в зону застройки или расположенные в 5-метровой зоне зданий и сооружений.</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Форма «Перечетной ведомости» подеревной инвентаризации приведена в приложении 17 </w:t>
      </w:r>
      <w:hyperlink w:anchor="Par8951" w:history="1">
        <w:r w:rsidRPr="008648EC">
          <w:rPr>
            <w:sz w:val="28"/>
            <w:szCs w:val="28"/>
          </w:rPr>
          <w:t>(форма 5)</w:t>
        </w:r>
      </w:hyperlink>
      <w:r w:rsidRPr="008648EC">
        <w:rPr>
          <w:sz w:val="28"/>
          <w:szCs w:val="28"/>
        </w:rPr>
        <w:t xml:space="preserve"> настоящих Правил.</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9.2.14. В проект объектов озеленения необходимо включать ассортимент деревьев и кустарников с учетом санитарно-гигиенических требований (предотвращение аллергических заболеваний и т.п.), подбирать виды растений, устойчивые в условиях значительных техногенных нагрузок и выращенных и сформированных в древесно-декоративных питомниках.</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9.2.15. На территориях проектируемых объектов озеленения проектом должна быть предусмотрена инсоляция, оптимальные с учетом направления господствующих ветров ветровой и шумовой режимы, снижение загрязненности </w:t>
      </w:r>
      <w:r w:rsidRPr="008648EC">
        <w:rPr>
          <w:sz w:val="28"/>
          <w:szCs w:val="28"/>
        </w:rPr>
        <w:lastRenderedPageBreak/>
        <w:t>атмосферного воздуха.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9.2.16. Инженерная подготовка территории должна включать комплекс работ по предварительному освоению объекта в зависимости от инженерно-геологических условий, рельефа местности, наличия водоемов, характера намечаемого использования и планировочной организации территории.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9.2.17. Вертикальная планировка территории объекта озеленения должна обеспечить:</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быстрый отвод поверхностного стока с дорожной сети, площадок отдыха и плоскостных сооружений, допустимые в любое время года уклоны на дорогах, проездах и площадках для движения транспорта и пешеходов;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максимальное сохранение естественного рельефа, почвенного покрова и существующих насаждений;</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максимальное сохранение верхнего плодородного слоя земли, предварительное снятие его на тех участках, где будет производиться срезка грунта, устройство котлованов, траншей, земляного полотна аллей и оснований площадок различного назначения, временное складирование плодородного слоя на специально предусмотренных местах;</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защиту территории объекта озеленения от подтопления с сопредельных территорий;</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укрепление склонов и берегов водоемов и водотоков.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9.2.18. Вертикальная планировка не должна вызывать оползней и просадок, эрозии почвы, нарушений режима грунтовых вод.</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9.2.19. На территориях, подверженных оползневым процессам, необходимо предусматривать противооползневые мероприятия в соответствии со СНиП 2.01.15-90 «Инженерная защита территорий, зданий и сооружений от опасных геологических процессов. Основные положения проектирования».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9.2.20. На участках территорий, подверженных эрозии с оврагообразованием, должно быть предусмотрено упорядочение поверхностного стока, укрепление склонов и дна оврагов, террасирование склонов с посадкой деревьев и кустарников и восстановление дернового покрова.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9.2.21. Не допускается заболачивание земель и засоление грунтов, а также снижение несущей способности грунтов оснований, для чего в необходимых случаях в целях понижения уровня грунтовых вод нужно предусматривать дренирование территории.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9.2.22. В прудах и водоемах, расположенных на территории объектов озеленения, необходимо предусматривать периодический обмен воды в летне-осенний период в декоративных водоемах - до трех, в купальных - до пяти раз. Глубина воды должна быть не менее 1,5 м. А при периодическом удалении водной растительности не менее 3 раз за сезон - не менее 1 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9.2.23. При проектных работах по рекультивации территории необходимо руководствоваться тремя направлениями: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воссозданием типичного для данной местности естественного ландшафта;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lastRenderedPageBreak/>
        <w:t>- формированием нового антропогенного ландшафта;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формированием нового антропо-природного ландшафта.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9.2.24. Проектная документация на объект озеленения утверждается Заказчиком и согласовывается с жилищно-коммунальными службами.</w:t>
      </w:r>
    </w:p>
    <w:p w:rsidR="00CF30A3" w:rsidRPr="008648EC" w:rsidRDefault="00CF30A3" w:rsidP="00CF30A3">
      <w:pPr>
        <w:widowControl w:val="0"/>
        <w:autoSpaceDE w:val="0"/>
        <w:autoSpaceDN w:val="0"/>
        <w:adjustRightInd w:val="0"/>
        <w:ind w:left="-567" w:firstLine="567"/>
        <w:jc w:val="both"/>
        <w:rPr>
          <w:sz w:val="12"/>
          <w:szCs w:val="28"/>
        </w:rPr>
      </w:pPr>
    </w:p>
    <w:p w:rsidR="00CF30A3" w:rsidRPr="008648EC" w:rsidRDefault="00CF30A3" w:rsidP="00825072">
      <w:pPr>
        <w:widowControl w:val="0"/>
        <w:autoSpaceDE w:val="0"/>
        <w:autoSpaceDN w:val="0"/>
        <w:adjustRightInd w:val="0"/>
        <w:ind w:left="-567" w:firstLine="567"/>
        <w:jc w:val="center"/>
        <w:outlineLvl w:val="2"/>
        <w:rPr>
          <w:sz w:val="28"/>
          <w:szCs w:val="28"/>
        </w:rPr>
      </w:pPr>
      <w:bookmarkStart w:id="90" w:name="Par2374"/>
      <w:bookmarkEnd w:id="90"/>
      <w:r w:rsidRPr="008648EC">
        <w:rPr>
          <w:sz w:val="28"/>
          <w:szCs w:val="28"/>
        </w:rPr>
        <w:t>9.3. Создание зеленых насаждений</w:t>
      </w:r>
    </w:p>
    <w:p w:rsidR="00CF30A3" w:rsidRPr="008648EC" w:rsidRDefault="00CF30A3" w:rsidP="00CF30A3">
      <w:pPr>
        <w:widowControl w:val="0"/>
        <w:autoSpaceDE w:val="0"/>
        <w:autoSpaceDN w:val="0"/>
        <w:adjustRightInd w:val="0"/>
        <w:ind w:left="-567" w:firstLine="567"/>
        <w:jc w:val="both"/>
        <w:rPr>
          <w:sz w:val="8"/>
          <w:szCs w:val="28"/>
        </w:rPr>
      </w:pP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9.3.1. Подготовка территории. </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9.3.1.1. Регистрация и выдача ордеров на разрытие осуществляется </w:t>
      </w:r>
      <w:r w:rsidR="00765C8F" w:rsidRPr="008648EC">
        <w:rPr>
          <w:sz w:val="28"/>
          <w:szCs w:val="28"/>
        </w:rPr>
        <w:t>администрацией муниципального образования Воловский район</w:t>
      </w:r>
      <w:r w:rsidRPr="008648EC">
        <w:rPr>
          <w:sz w:val="28"/>
          <w:szCs w:val="28"/>
        </w:rPr>
        <w:t xml:space="preserve"> при наличии соответствующих документов в порядке, предусмотренном подразделом 8.8 настоящих Правил.</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9.3.1.2. Работы по подготовке территории должны начинаться с расчистки от подлежащих сносу строений, пней, остатков строительных материалов, мусора и пр., разметки мест сбора, обвалования растительного грунта и снятия его, а также мест пересадки растений, которые будут использованы для озеленения территории. Подсыпку углублений и ям, образованных при разборке подземных сооружений, стен и фундаментов, необходимо выполнять супесчаными и суглинистыми грунтами. Во избежание просадки почв подсыпка органическим мусором или отходами какого-либо химического производства не разрешается. Мелкий органический мусор (опилки, стружки, листья) можно перемешать с насыпанным грунтом.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9.3.1.3. При организации стройплощадки должны быть применены меры по сбережению и минимальному повреждению всех растений,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9.3.1.4. При наличии на территории хорошего травостоя необходимо нарезать дернину, складировать и принимать меры по ее сохранению (полив, притенение) для последующего использования при устройстве газона.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9.3.1.5. Для сохранности существующих деревьев при необходимости повышения уровня грунтового покрытия вокруг ствола должен быть устроен сухой колодец и система дренажа; при понижении уровня для сохранности растений должна быть устроена система террас и подпорные стенки или насыпан у дерева слой земли, предохраняющий корни от повреждений (при небольшом перепаде высот), не засыпая при этом корневую шейку дерева.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9.3.1.6. При отсыпке или срезке грунта в зонах сохраняемых зеленых насаждений размер лунок и стаканов у деревьев должен быть не менее 0,5 диаметра кроны и не более 30 см по высоте от существующей поверхности земли у ствола дерева.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9.3.1.7. Расчистка территории от сухостоя и деревьев аварийного и неудовлетворительного состояния может выполняться с разделкой деревьев на месте и последующей вывозкой стволов или с разделкой поваленных деревьев в стороне. Удаление пней производиться корчевателями или пнедробилкой.</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9.3.1.8. Деревья и кустарники, подлежащие для пересадки, выкапываются в соответствии с настоящими Правилами и используются при озеленении данного или другого объекта.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lastRenderedPageBreak/>
        <w:t>9.3.1.9. Вертикальная планировка территории, прокладка подземных коммуникаций, устройство дорог, проездов и тротуаров должны быть закончены до начала посадок.</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9.3.2. Растительные грунты и подготовка почвы.</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9.3.2.1. Строительные или другие организации, осуществляющие гражданское, промышленное или иное строительство, связанное с нарушением почвенного слоя, обязаны снять и сохранить плодородный слой почвы для использования его в зеленом строительстве, а также восстановить прилегающие земельные участки и зеленые насаждения, нарушенные при производстве строительных работ, немедленно после окончания строительства. Места складирования снятого растительного грунта и восстановление прилегающих земельных участков должны предусматриваться проектом.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9.3.2.2. Растительный грунт, подлежащий снятию с застраиваемых площадей, должен срезаться, перемещаться в специально выделенные места и складироваться. При работе с растительным грунтом должны применяться меры по предохранению его от загрязнения, размыва, выветривания и смешивания с нижележащим нерастительным грунтом.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9.3.2.3. Количество необходимой растительной земли определяется как сумма ее объемов, необходимых для насыпки слоя почвы под газоны, цветники, а также для заполнения посадочных ям, траншей, котлованов. Одновременно определяется объем растительной земли, имеющейся на объекте, устанавливается ее пригодность для озеленения территории. Данные по земляным объектам определяются проектом вертикальной планировки.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9.3.2.4. Растительный грунт, используемый для озеленения территорий, может заготавливаться путем снятия верхнего слоя почвы на глубину его залегания.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В зависимости от степени загрязненности грунта он может рекультивироваться на месте, или вывозиться для переработки.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9.3.2.5. Пригодность растительного грунта для озеленения должна быть установлена лабораторными анализами за счет подрядчика, выполняющего работы в соответствии с требованиями, предусмотренными </w:t>
      </w:r>
      <w:hyperlink w:anchor="Par5194" w:history="1">
        <w:r w:rsidRPr="008648EC">
          <w:rPr>
            <w:sz w:val="28"/>
            <w:szCs w:val="28"/>
          </w:rPr>
          <w:t>приложением 11</w:t>
        </w:r>
      </w:hyperlink>
      <w:r w:rsidRPr="008648EC">
        <w:rPr>
          <w:sz w:val="28"/>
          <w:szCs w:val="28"/>
        </w:rPr>
        <w:t xml:space="preserve"> настоящих Правил.</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9.3.3. Подготовка посадочных мест.</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9.3.3.1. Ямы и траншеи для посадки деревьев и кустарников должны быть выкопаны заранее (не менее 2 - 3 часов до посадки).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Размеры ям и траншей для посадки деревьев и кустарников со стандартными размерами определяются в порядке, предусмотренном </w:t>
      </w:r>
      <w:hyperlink w:anchor="Par5556" w:history="1">
        <w:r w:rsidRPr="008648EC">
          <w:rPr>
            <w:sz w:val="28"/>
            <w:szCs w:val="28"/>
          </w:rPr>
          <w:t>приложением 12</w:t>
        </w:r>
      </w:hyperlink>
      <w:r w:rsidRPr="008648EC">
        <w:rPr>
          <w:sz w:val="28"/>
          <w:szCs w:val="28"/>
        </w:rPr>
        <w:t xml:space="preserve"> настоящих Правил.</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Ямы, предназначенные для высадки зимой крупномерного посадочного материала с замороженным комом, с целью удешевления работ необходимо готовить с осени или в начале зимы в еще талых или несколько промерзших грунтах.</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После выкопки ям и траншей стенки и дно выравнивают и защищают от обрушения, рядом складывают запас земли для засыпки корневой системы. </w:t>
      </w:r>
      <w:r w:rsidRPr="008648EC">
        <w:rPr>
          <w:sz w:val="28"/>
          <w:szCs w:val="28"/>
        </w:rPr>
        <w:lastRenderedPageBreak/>
        <w:t>Траншеи под живую изгородь засыпают растительной землей на 3/4 объема, остальная земля складируется рядом.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Для посадки кустарников группами должен быть создан общий котлован в пределах границ, определяемых проектом. Котлован заполняют растительной землей полностью с запасом на осадку.</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Траншеи и отдельные ямы для высадки лиан (вертикальное озеленение) выкапывают по линии посадки вдоль декорируемых поверхностей, отступая от опор или стенок на 0,3 - 0,4 м. Заполняют их хорошо удобренной рыхлой растительной землей с добавлением перегноя или компоста до 30 процентов. При невозможности посадки лиан в грунт (близость подземных коммуникаций, подвалов и пр.) сделаются специальные ящики шириной не менее 5,5 м и глубиной 0,4 - 0,5 м с устройством дренажа для стока воды.</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9.3.3.2. На засоленных грунтах, возникших в результате использования противогололедных материалов, при подготовке посадочных ям для крупномерного материала необходимо применять метод изоляции: на дно ямы укладывают слой щебня 25 - 30 см, разравнивают и покрывают сверху рогожей или толем; сверху насыпают слой крупного песка толщиной 30 см и уже на этот слой - хорошо удобренную, незасоленную растительную землю («подушку») до низа кома. При посадке дно обшивки кома не извлекают, что служит дополнительной изоляцией.</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На слабо засоленных грунтах, в пониженных местах может практиковаться посадка на земляных валах. В этом случае вся площадь, предназначенная под посадку, выравнивается с приданием уклонов в сторону отвода поступающих снизу засоленных вод. Сверху насыпают ровный слой (15 - 20 см) крупнозернистого речного песка в смеси со щебнем и галькой, поверх этого слоя укладывают слабо разложившийся перегной (слоем 10 - 15 см), который вместе с песком служит изолирующей прослойкой. Поверх этих слоев насыпают растительную землю слоем 50 - 60 см и придают форму вала шириной 2,5 - 3 м с ровной поверхностью. Делают одерновку склонов или укрепляют их плетнями из прутьев для предохранения от размыва.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9.3.3.3. На улицах и магистралях устройство посадочного места должно обеспечить оптимально возможные в каждой конкретной ситуации условия произрастания деревьев и кустарников.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В случае посадки деревьев в лунки, размер их должен быть не менее 2,0 x 2,0 м. Требования к посадочному материалу древесно-кустарниковых пород используемому в озеленении (транспортировка и хранение, а также нормы и расстояние посадок) нормируются в порядке, предусмотренном </w:t>
      </w:r>
      <w:hyperlink w:anchor="Par5665" w:history="1">
        <w:r w:rsidRPr="008648EC">
          <w:rPr>
            <w:sz w:val="28"/>
            <w:szCs w:val="28"/>
          </w:rPr>
          <w:t>таблицами 2</w:t>
        </w:r>
      </w:hyperlink>
      <w:r w:rsidRPr="008648EC">
        <w:rPr>
          <w:sz w:val="28"/>
          <w:szCs w:val="28"/>
        </w:rPr>
        <w:t xml:space="preserve"> - </w:t>
      </w:r>
      <w:hyperlink w:anchor="Par6224" w:history="1">
        <w:r w:rsidRPr="008648EC">
          <w:rPr>
            <w:sz w:val="28"/>
            <w:szCs w:val="28"/>
          </w:rPr>
          <w:t>7</w:t>
        </w:r>
      </w:hyperlink>
      <w:r w:rsidRPr="008648EC">
        <w:rPr>
          <w:sz w:val="28"/>
          <w:szCs w:val="28"/>
        </w:rPr>
        <w:t xml:space="preserve"> приложения 12 настоящих Правил.</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9.3.4. Посадка деревьев и кустарников.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9.3.4.1. Наиболее оптимальное время посадки растений - весна и осень, когда растения находятся в естественном безлиственном состоянии (листопадные виды) или в состоянии пониженной активности физиологических процессов растительного организма.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Весенние посадки проводятся после оттаивания и прогревания почвы до </w:t>
      </w:r>
      <w:r w:rsidRPr="008648EC">
        <w:rPr>
          <w:sz w:val="28"/>
          <w:szCs w:val="28"/>
        </w:rPr>
        <w:lastRenderedPageBreak/>
        <w:t>начала активного распускания почек и образования побегов, осенние - с момента опадения листьев до устойчивых заморозков.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Хвойные породы лучше переносят пересадку в ранневесеннее (март - начало апреля) и раннеосеннее (август - начало сентября) время.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9.3.4.2. Поврежденные корни и ветки растений перед посадкой должны быть срезаны. Срезы ветвей и места повреждений зачищаются и покрываются садовой замазкой или закрашиваются масляной краской под цвет ствола. В посадочные ямы при посадке саженцев с обнаженной корневой системой должны быть забиты колья, выступающие над уровнем земли на 1,3 м; в нижнюю часть посадочных ям и траншей засыпается растительный грунт. Корни саженцев необходимо обмакивать в смеси торфа с гидрогелем или глиняную жижу, имеющие вязкую консистенцию. При посадке необходимо следить за заполнением грунтом пустот между корнями высаживаемых растений. По мере заполнения ям и траншей грунт в них должен уплотняться от стенок к центру. Высота установки саженцев в яму или траншею должны обеспечивать положение корневой шейки на уровне поверхности земли после осадки грунта. Саженцы после посадки должны быть обильно политы водой и подвязаны к установленным в ямы кольям. Осевшую после первого полива землю подсыпают на следующий день и вторично поливают растения.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9.3.4.3. Для стимулирования роста корневой системы посаженных растений и улучшения их приживаемости в послепосадочный период необходимо применять стимуляторы корнеобразования и вносить в приствольный круг дерева споры микоризных грибов, а по периметру приствольного круга - комплексные удобрения, содержащие, кроме основных элементов питания, микроэлементы, например, в виде таблеток.</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9.3.4.4. Ямы и траншеи, в которые будут высаживаться растения с комом, должны быть засыпаны растительным грунтом до низа кома. При посадке растений с упакованным комом упаковку удаляют только после окончания установки растений на место. При малосвязанном грунте земляного кома мягкую упаковку можно не извлекать.</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9.3.4.5. При посадке деревьев и кустарников в сильно фильтрующие грунты на дно посадочных мест должен быть уложен слой суглинка толщиной не менее 15 см. На засоленных грунтах на дне посадочных мест необходимо устраивать дренаж.</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9.3.4.6. При просадке растений в период вегетации должны выполняться следующие требования: саженцы должны быть с комом, упакованным в жесткую тару (упаковка кома в мягкую тару допускается только для посадочного материала, выкопанного из плотных глинистых грунтов), разрыв во времени между выкапыванием посадочного материала и его посадкой должен быть минимальным; для пересадки выбираются прохладные пасмурные дни или утренние и вечерние часы дня; кроны растений при перевозке должны быть связаны и укрыты от высушивания; после посадки кроны саженцев и кустов должны быть прорежены с удалением до 30 процентов листового аппарата, притенены и регулярно (не реже двух раз в неделю) обмываться водой в течение </w:t>
      </w:r>
      <w:r w:rsidRPr="008648EC">
        <w:rPr>
          <w:sz w:val="28"/>
          <w:szCs w:val="28"/>
        </w:rPr>
        <w:lastRenderedPageBreak/>
        <w:t>месяца.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Летняя пересадка деревьев производится при температуре не выше +25 град. C.</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9.3.4.7. При посадке саженцев в летнее время без кома земли часть кроны должна быть обрезана и проведена обработка антитранспирантами - нетоксичными для растений пленкообразующими препаратами, уменьшающими водоотдачу листовой поверхности на 40 - 60 процентов. Обработка указанными препаратами проводится за 1 - 2 дня до пересадки, раствор готовится непосредственно перед употреблением с добавлением 3 - 4 г мыла или смачивателя ОП-10 (отечественного или зарубежного аналога) на 1 л воды. Может быть использовано укрытие из нетканых материалов (лутрасил).</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9.3.4.8. В целях максимального использования периода для озеленения территорий допускается выкапывание посадочных мест, посадка и пересадка саженцев с комом земли при температурных наружного воздуха не ниже -15 град. C. При этом должны выполняться следующие дополнительные требования: земля вокруг растений, намеченных к пересадке, а также в местах их пересадки должна быть предохранена от промораживания путем рыхления и засыпки сухими листьями, рыхлым грунтом, сухим рыхлым снегом или укрыта утепляющими матами, изготовленными из подручных материалов (хворост, солома, щиты и т.д.); места посадки растений должны подготавливаться непосредственно перед посадкой, растение должно устанавливаться в яму на «подушку» из талого грунта; засыпка траншей вокруг кома и оголенной корневой системы должна производиться талым грунтом, при пересадке с комом допускается примесь мерзлых комьев размером не более 15 см и в количестве не более 10 процентов общего количества засыпаемого грунта; комья мерзлого грунта не должны быть сосредоточены в одном месте; при посадке саженцев с оголенной корневой системой использование мерзлого грунта не допускается; после посадки должны быть произведены полив растений и укрытие лунки от промерзания; подвязка посаженных растений должна производиться весной.</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9.3.4.9. Посадка деревьев и кустарников с замороженным комом в зимний период допускается при температуре не ниже -15 град. C.</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При зимних пересадках деревьев и кустарников с замороженным комом возможен полив водой вслед за посадкой. Установлено, что промораживание кома ведет к чрезмерному иссушению его и нарушению влагообеспеченности корневой системы растений. Полив после посадки зимой позволяет восстановить водный баланс и ускорить оттаивание почвы кома и контакт его с остальной почвенной средой.</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После посадки растений устраивают приствольную лунку. После осадки грунта добавляют талую растительную землю, поверхность лунки выравнивают и растения утепляют. Для этого в пределах границы ямы ровным слоем 20 - 25 см насыпают растительную землю или мелкий торф и слой снега 40 - 50 см.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9.3.4.10. Весной после начала оттаивания почвы все растения зимней посадки должны быть проверены. При этом наклонившиеся выправляют, но не оттяжкой за ствол, а раскопкой земли с обратной стороны от наклона до дна кома. Затем </w:t>
      </w:r>
      <w:r w:rsidRPr="008648EC">
        <w:rPr>
          <w:sz w:val="28"/>
          <w:szCs w:val="28"/>
        </w:rPr>
        <w:lastRenderedPageBreak/>
        <w:t>подкапывают под дно, ком осторожно опускают на место до вертикального положения растения и засыпают растительной землей с тщательным уплотнением. Растения укрепляют проволочными растяжками, которые крепят к стволу хомутами с мягкими прокладками. Ранней весной уложенный на приствольные лунки при зимней посадке утепляющий материал должен быть снят и устроены лунки для полива. За растениями должен быть установлен регулярный уход.</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9.3.4.11. Крупномерные деревья могут быть посажены с диаметром ствола не более 25 см. Пересадка осуществляется с комом земли 2,0 x 2,0 м или 2,4 x 2,4 м. При этом производится омолаживающая обрезка кроны, сохраняя общую высоту дерева 8 - 9 м, с обрезкой боковых ветвей на 1/3 длины (кроме дуба, березы и хвойных). Нижние скелетные ветви должны располагаться не выше 3 - 4 м. Из-за значительной потери декоративности и угрозы падения при сильном ветре деревья данных параметров могут быть пересажены только на территории промзон и резервных земель при создании крупных озелененных объектов.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Пересаживать можно только здоровые, хорошо развитые, без морозобоин и механических повреждений деревья и деревья, переносящие пересадку с обязательным послепосадочным уходом до полной приживаемости (3 - 5 лет). Пересадке не подлежат деревья суховершинные, с сердцевинной гнилью, вытянутые, с однобокой, несформированной кроной.</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Пересадку деревьев невозможно производить при следующих условиях.</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наличие инженерных коммуникаций под пересаживаемыми деревьями (МКС-ТЛФ);</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наличие металлических гаражей и временных сооружений вокруг подлежащих пересадке деревьев;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невозможность подъезда техники;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невозможность сформировать предусмотренный нормами ком земли у прореживаемых деревьев (высокая плотность насаждений, произрастание деревьев на строительном мусоре, вблизи фундаментов строений, заборов и т.д.);</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наличие электрических проводов и растяжек на кронах деревьев.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9.3.4.12. На территории жилых микрорайонов могут быть посажены только здоровые хорошо развитые экземпляры деревьев с предельными параметрами в порядке, предусмотренном </w:t>
      </w:r>
      <w:hyperlink w:anchor="Par6919" w:history="1">
        <w:r w:rsidRPr="008648EC">
          <w:rPr>
            <w:sz w:val="28"/>
            <w:szCs w:val="28"/>
          </w:rPr>
          <w:t>таблицей 10</w:t>
        </w:r>
      </w:hyperlink>
      <w:r w:rsidRPr="008648EC">
        <w:rPr>
          <w:sz w:val="28"/>
          <w:szCs w:val="28"/>
        </w:rPr>
        <w:t xml:space="preserve"> приложения 12 настоящих Правил.</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9.3.4.13. Крупномерные деревья тополя гибридного, клена ясенелистного, осины, березы пересадке не подлежат.</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9.3.4.14. Пересадка крупномерных деревьев и места их размещения должны быть обязательно согласованы </w:t>
      </w:r>
      <w:r w:rsidR="00765C8F" w:rsidRPr="008648EC">
        <w:rPr>
          <w:sz w:val="28"/>
          <w:szCs w:val="28"/>
        </w:rPr>
        <w:t>администрацией муниципального образования Воловский район</w:t>
      </w:r>
      <w:r w:rsidRPr="008648EC">
        <w:rPr>
          <w:sz w:val="28"/>
          <w:szCs w:val="28"/>
        </w:rPr>
        <w:t>.</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9.3.4.15. При пересадке крупномерных деревьев крона и корневая система их должны быть обработаны соответствующими стимуляторами роста.  </w:t>
      </w:r>
      <w:r w:rsidRPr="008648EC">
        <w:rPr>
          <w:sz w:val="28"/>
          <w:szCs w:val="28"/>
          <w:shd w:val="clear" w:color="auto" w:fill="FFFFFF"/>
        </w:rPr>
        <w:t>Рост подземной и надземной частей происходит в противофазе: активный рост надземной части чередуется с ростом корней. Поэтому наиболее рационально чередовать с 10-12-дневным интервалом обработки стимуляторами надземной и подземной частей дерева.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lastRenderedPageBreak/>
        <w:t>9.3.4.16. При установке деревьев с комом в яму запрещается садовым рабочим находиться в опасной зоне крана, равной максимальному вылету стрелы крана плюс 5 м. При подъеме и опускании дерева возле него может находиться только стропальщик и только в том случае, если дерево поднято над площадкой не выше 0,3 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9.3.4.17. Посадка в населенных пунктах женских экземпляров тополей, клена ясенелистного и других растений, засоряющих территорию во время плодоношения или вызывающих массовые аллергические реакции во время цветения, не допускается.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9.3.4.18. Деревья и кустарники высаживаются в соответствии с существующими в строительстве нормами и правилами, регламентирующие расстояния от стен здания и различных сооружений до места посадки растений (СНиП) в порядке, предусмотренном </w:t>
      </w:r>
      <w:hyperlink w:anchor="Par6844" w:history="1">
        <w:r w:rsidRPr="008648EC">
          <w:rPr>
            <w:sz w:val="28"/>
            <w:szCs w:val="28"/>
          </w:rPr>
          <w:t>таблицей 8</w:t>
        </w:r>
      </w:hyperlink>
      <w:r w:rsidRPr="008648EC">
        <w:rPr>
          <w:sz w:val="28"/>
          <w:szCs w:val="28"/>
        </w:rPr>
        <w:t xml:space="preserve"> приложения 12 настоящих Правил.</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9.3.4.19. Расстояния между деревьями и кустарниками, высаживаемыми вдоль магистралей, определяются проектом в порядке, предусмотренном </w:t>
      </w:r>
      <w:hyperlink w:anchor="Par6894" w:history="1">
        <w:r w:rsidRPr="008648EC">
          <w:rPr>
            <w:sz w:val="28"/>
            <w:szCs w:val="28"/>
          </w:rPr>
          <w:t>таблицей 9</w:t>
        </w:r>
      </w:hyperlink>
      <w:r w:rsidRPr="008648EC">
        <w:rPr>
          <w:sz w:val="28"/>
          <w:szCs w:val="28"/>
        </w:rPr>
        <w:t xml:space="preserve"> приложения 12 настоящих Правил.</w:t>
      </w:r>
    </w:p>
    <w:p w:rsidR="00710635"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9.3.4.20. В целях усиления контроля за проведением работ по посадке деревьев и кустарников и увеличением приживаемости растений необходимо два раза в год представлять </w:t>
      </w:r>
      <w:r w:rsidR="005921E2" w:rsidRPr="008648EC">
        <w:rPr>
          <w:sz w:val="28"/>
          <w:szCs w:val="28"/>
        </w:rPr>
        <w:t>в комитет</w:t>
      </w:r>
      <w:r w:rsidRPr="008648EC">
        <w:rPr>
          <w:sz w:val="28"/>
          <w:szCs w:val="28"/>
        </w:rPr>
        <w:t xml:space="preserve"> по жизнеобеспечению и </w:t>
      </w:r>
      <w:r w:rsidR="005921E2" w:rsidRPr="008648EC">
        <w:rPr>
          <w:sz w:val="28"/>
          <w:szCs w:val="28"/>
        </w:rPr>
        <w:t xml:space="preserve">МКУ «Воловская служба сервиса» </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сведения о выполненных работах.</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9.3.4.21. По результатам проверки приживаемости деревьев и кустарников составляется соответствующий акт по форме, установленной </w:t>
      </w:r>
      <w:hyperlink w:anchor="Par8411" w:history="1">
        <w:r w:rsidRPr="008648EC">
          <w:rPr>
            <w:sz w:val="28"/>
            <w:szCs w:val="28"/>
          </w:rPr>
          <w:t>приложением 17</w:t>
        </w:r>
      </w:hyperlink>
      <w:r w:rsidRPr="008648EC">
        <w:rPr>
          <w:sz w:val="28"/>
          <w:szCs w:val="28"/>
        </w:rPr>
        <w:t xml:space="preserve"> настоящих Правил.</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9.3.5. Устройство газона.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9.3.5.1. Газоны можно создавать путем посева, гидропосева, укладки готового газонного дерна, рулонной дернины, посадки почвокровных растений. Газоны необходимо устраивать на полностью подготовленном и спланированном основании из растительного грунта с соблюдением уклона 0,05 - 0,06 процента и после обеспечения раздельного стока воды с плоскостных сооружений и внутрипочвенного стока. Уклон газона, обеспечивающий сток поверхностных вод, должен составлять 2 - 3 градуса.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9.3.5.2. При создании газона на естественной грунтовой основе толщины плодородного слоя должна составлять не менее 15 см. Поверхность, подготовленная под газон, должна быть выровнена и хорошо прикатана, прокатка газона после проведения гидропосева не производится. При устройстве газона путем настила готового газонного дерна допускается толщина плодородного грунта не менее 5 см на естественной грунтовой основе или фильтрующем основании (песок, гравий и т.д.).</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9.3.5.3. В качестве растительного грунта для создания газона необходимо использовать плодородные структурные легкие суглинки или специально приготовленные грунты, содержащие песчаную и глинистую фракции. Для улучшения структуры грунта можно использовать торф в количестве, не </w:t>
      </w:r>
      <w:r w:rsidRPr="008648EC">
        <w:rPr>
          <w:sz w:val="28"/>
          <w:szCs w:val="28"/>
        </w:rPr>
        <w:lastRenderedPageBreak/>
        <w:t>превышающем 25 процентов от общего объема грунта. Грунт должен быть хорошо перемешан и освобожден от крупных включений (камни, куски глины и т.п.) и, по возможности, от корневищ сорняков. Качество грунтов, используемых для создания газона, должно подтверждаться санитарно-эпидемиологическим заключением.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При устройстве газонов на сильно фильтрующем основании (щебень, гравий, песок) в качестве плодородного слоя лучше использовать средние суглинки, обладающие большой водоудерживающей способностью.</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9.3.5.4. Перед посевом почва должна быть заправлена минеральными удобрениями, и применены гранулированные удобрения в сухом виде. Гранулированные удобрения в сухом виде после поверхностного внесения заделываются граблями или легкими боронами на глубину 3 - 4 см.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9.3.5.5. При основной подготовке почвы под газоны равномерно вносятся минеральные удобрения (по действующему веществу):</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на подзолистых суглинистых и тяжелосуглинистых почвах:</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- 40-50, Р-60-90, К-40-60 кг/га;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на слабоподзолистых и легкосуглинистых почвах:</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- 20-30, Р-40-60, К-30-40 кг/га.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9.3.5.6. Уровень плодородного слоя земли под газон со стороны бортового камня (бордюра) должен быть ниже на 5 см.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9.3.5.7. Лучшие сроки проведения посева - начало мая, конец лета (вторая половина июля - август) и сентябрь (при учете благоприятных погодных условий). При возможности проведения регулярного полива посев можно проводить в течение всего лета. Создание газона при помощи метода укладки готового газонного дерна возможно в течение всего бесснежного периода при плюсовой температуре.</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9.3.5.8. Для создания устойчивых, долговечных и декоративных газонов необходимо использовать травосмеси на основе рыхлокустовых корневищных злаков низового типа, рекомендованных для данной климатической зоны. Использование иных трав (в частности, кормовых) приводит к быстрой потере декоративности и функциональных свойств газона, поэтому использование их допустимо только при создании временных, ежегодно переделываемых газонов.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9.3.5.9. При создании газона одерновкой должно быть приготовлено основание со слоем растительной земли не менее 10 см. На невысоких откосах (до 3 - 5 м) и при сравнительно небольших уклонах (до 30 процентов) слой растительной земли можно насыпать равномерно. При более крутых склонах основание должно террасироваться и только после этого насыпается растительная земля.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Не допускается использование торфа в качестве растительного грунта при строительстве, реконструкции, капитальном и текущем ремонте газонов.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При укреплении откосов целесообразно применять готовый газонный дерн, гидропосев и посев в габионы или газонные решетки.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9.3.5.10. Для одерновки используется зрелый газонный дерн, выращенный в специализированном питомнике.</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lastRenderedPageBreak/>
        <w:t>9.3.5.11. Одним из способов создания газона является гидропосев. Основная задача гидропосева - это создание качественного травяного покрова на больших площадях, а также в труднодоступных местах (дорожные насыпи, крутые склоны, пустыри, мусорные свалки, выработанные карьеры и т.д.).</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9.3.5.12. Процесс гидропосева осуществляется при помощи специальных установок, имеющих различную производительность (максимально - до 6 га за нормо-смену). Площадь посева за одну загрузку - 3000 кв. 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Норма расхода рабочего раствора может изменяться в зависимости от характера обрабатываемой поверхности (чем круче склон, тем больше раствора требуется для его засева).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Последовательность и норма загрузки компонентов определены инструкцией по гидропосеву и должны строго соблюдаться. Основным принципом работы установки гидропосева является равномерное смешивание компонентов. Это достигается за счет конструктивных особенностей установки. Готовый раствор подается к выпускному отверстию и наносится оператором на поверхность почвы, предназначенной для посева. Посев может производиться двумя способами: с помощью специальной пушки, установленной наверху резервуара установки, а также с помощью различных насадок, устанавливаемых на специальный шланг высокого давления. Дальность посева в обоих случаях до 70 м в порядке, предусмотренном </w:t>
      </w:r>
      <w:hyperlink w:anchor="Par5556" w:history="1">
        <w:r w:rsidRPr="008648EC">
          <w:rPr>
            <w:sz w:val="28"/>
            <w:szCs w:val="28"/>
          </w:rPr>
          <w:t>приложением 12</w:t>
        </w:r>
      </w:hyperlink>
      <w:r w:rsidRPr="008648EC">
        <w:rPr>
          <w:sz w:val="28"/>
          <w:szCs w:val="28"/>
        </w:rPr>
        <w:t xml:space="preserve"> настоящих Правил.</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9.3.5.13. На отдельных участках озеленяемого объекта в связи с необходимостью (затенение, дефицит влаги, склоны и пр.) могут быть созданы газоны из почвопокровных растений, т.е. из стелющихся низкорослых травянистых и кустарниковых растений, обладающих вегетативной подвижностью, способных к активному захвату новой площади и удержанию ее за собой. Почву для создания подобных газонов готовится обычным способом с учетом ее конкретных свойств и индивидуальных требований растений. Наиболее рекомендуемый способ размножения почвопокровных растений - вегетативный без предварительного укоренения. Перед посадкой основание черенков растений необходимо обработать 0,01-процентным раствором стимулятора роста при экспозиции 4 - 5 часов.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9.3.5.14. Партерные газоны создают в наиболее важных узлах архитектурно-планировочных композиций парков, садов, скверов перед входами в общественные здания, около памятников, скульптур фонтанов, декоративных водоемов и т.п. Обычно они имеют правильную форму (прямоугольники, квадрат, круг и т.д.). Партерные газоны должны в течение всего вегетационного периода сохранять однотонную окраску и густой, низкий, равномерно сомкнутый травостой.</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9.3.5.15. При создании партерного газона на сравнительно небольших площадях необходима расстилка поверх посева мешковины, закрепленной шпильками. Это предохраняет посев от склевывания птицами и смывания семян при поливе и дожде. Полив производится по мешковине.</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Для создания партерного газона необходимо использовать также готовый газонный дерн высокого качества, состоящий из соответствующих видов и сортов </w:t>
      </w:r>
      <w:r w:rsidRPr="008648EC">
        <w:rPr>
          <w:sz w:val="28"/>
          <w:szCs w:val="28"/>
        </w:rPr>
        <w:lastRenderedPageBreak/>
        <w:t>трав.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9.3.5.16. Мавританские или цветущие газоны устраивают на полянах и лужайках больших парков и скверов, в насаждениях жилых районов и др. Мавританские газоны однолетние и многолетние. Первые засевают семенами однолетников, таких как мак, василек, алиссум, льнянка, иберис, календула, тагетес и др.</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Для создания многолетних цветущих газонов служит клевер белый, маргаритка, мак альпийский, ромашка белая, тысячелистник, колокольчики, можно ввести и рано цветущие луковичные растения: сциллу, мускари, тюльпаны среднеазиатские, нарциссы. Злаковые травы в травосмесях для цветущих многолетних газонов обычно составляют 40 - 50 процентов.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9.3.5.17. Устройство спортивного газона при строительстве открытых плоскостных сооружений должно быть начато с разметки площади, устройства поверхностного водоотвода, подготовки подстилающего слоя из связных дренирующих или фильтрующих грунтов и расстилки почвенного слоя.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9.3.5.18. При доставке и насыпке почвенного слоя передвижение транспортных, строительных машин и механизмов, кроме планировочных и уплотняющих, должно допускаться только по подпочвенному слою после уплотнения его без полива одним проходом катков. Перед нанесением земли почвенного слоя колеи и следы проходов машин и механизмов на подпочвенном слое должны быть спрофилированы и укатаны. Движение транспортных средств и строительных машин, кроме планировочных и уплотняющих, по почвенному слою не допускается.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9.3.5.19. Уплотнение подпочвенного и почвенного слоев осуществляется 1 - 2 проходами (вдоль и поперек поля) катком массой 1,2 т с гладкими вальцами с предварительным за 10 - 15 часов до начала укладки поливом из расчета 10 - 12 л/кв. м. Места посадок обязательно досыпаются, профилируются и повторно уплотняются. Наличие просадок на поверхности слоя под контрольной 3-метровой рейкой не допускается.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9.3.5.20. Растительный грунт для спортивного газона должен быть близок по гранулометрическому составу к легкому суглинку, иметь pH = 6,5 - 7,3, содержать гумуса 4 - 8 процентов, азота (по Тюрину) - не менее 6 мг на 100 г почвы, фосфора (по Кирсанову) - не менее 25 мг на 100 г почвы, калия (по Пейве) - 10 - 15 мг на 100 г почвы.</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9.3.5.21. Для спортивных газонов очень важен механический состав почв. Ни один из естественных почвогрунтов не может практически использоваться для спортивных газонов без почвоулучшающих мероприятий, так как механический состав их не удовлетворяет требованиям спортивного газона в порядке, предусмотренном </w:t>
      </w:r>
      <w:hyperlink w:anchor="Par7346" w:history="1">
        <w:r w:rsidRPr="008648EC">
          <w:rPr>
            <w:sz w:val="28"/>
            <w:szCs w:val="28"/>
          </w:rPr>
          <w:t>таблицей 1</w:t>
        </w:r>
      </w:hyperlink>
      <w:r w:rsidRPr="008648EC">
        <w:rPr>
          <w:sz w:val="28"/>
          <w:szCs w:val="28"/>
        </w:rPr>
        <w:t xml:space="preserve"> приложения 13 настоящих Правил.</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9.3.5.22. Спортивные газоны создают на однородном по структуре и мощности растительном слое земли (толщиной не менее 25 см). Земля должна быть хорошо дренированной с высокой связностью и сбалансированным соотношением основных питательных веществ.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9.3.5.23. Растительный грунт готовят на специальных площадках. Если </w:t>
      </w:r>
      <w:r w:rsidRPr="008648EC">
        <w:rPr>
          <w:sz w:val="28"/>
          <w:szCs w:val="28"/>
        </w:rPr>
        <w:lastRenderedPageBreak/>
        <w:t>используется местный грунт без перемещения, то для его улучшения постепенно (по частям) вносят почвоулучшающие материалы, равномерно распределяя их и перемешивая в верхнем слое почвы. Для перемещения используют бороны, грабли, культиваторы, фрезы на легких машинах-мотороботах или мотороллерах.</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Применение торфа в качестве верхнего слоя на растительной земле недопустимо.</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9.3.5.24. Растительный грунт укладывают в соответствии с высотной разметкой слоями 8 - 12 см, разравнивая граблями и прикатывая катками массой 80 - 100 кг. Окончательную планировку почвы выполняют очень тщательно, в 3 - 5 проходов граблями, затем укатывают катком вдоль и поперек. Планировку проводят с перерывами в течение 5 - 6 недель с тем, чтобы почва успела осесть и уплотниться. Если при ходьбе на поле остаются заметные следы, то необходимо продолжить прикатку.</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9.3.5.25. Для спортивных газонов необходимо устройство дренажа. На тяжелых почвах дрены закладываются чаще (4 - 8 м) и ближе к поверхности на 60 см; на средних - менее часто (10 - 12 м) и глубже на 90 - 100 см. На тяжелых водонепроницаемых основаниях лучше делать сплошной дренаж из щебня слоем 10 - 15 см (фракция 20 мм), гравия или керамзита слоем 5 - 7 см (фракция 8 мм) и крупнозернистого речного песка слоем 7 - 10 см, уклон не менее 0,008.</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9.3.5.26. Перед посевом семян должны быть произведены повторное рыхление и уборка нежелательной растительности за пределы газона. Вначале необходимо высевать крупные семена, заделывая их на глубину до 10 мм с одновременным созданием посевного ложа для мелких семян, высеваемых в направлении, перпендикулярном посеву крупных семян. Мелкие семена должны быть заделаны на глубину до 3 мм. После посева поверхность прикатывается катком массой до 100 кг.</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Для создания спортивных газонов используют травосмеси различных составов в порядке, предусмотренном </w:t>
      </w:r>
      <w:hyperlink w:anchor="Par7375" w:history="1">
        <w:r w:rsidRPr="008648EC">
          <w:rPr>
            <w:sz w:val="28"/>
            <w:szCs w:val="28"/>
          </w:rPr>
          <w:t>таблицей 2</w:t>
        </w:r>
      </w:hyperlink>
      <w:r w:rsidRPr="008648EC">
        <w:rPr>
          <w:sz w:val="28"/>
          <w:szCs w:val="28"/>
        </w:rPr>
        <w:t xml:space="preserve"> приложения 13 настоящих Правил.</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9.3.5.27. Устройство верхнего слоя спортивного газона из дернины производится по визирным колышкам, забиваемым в подпочвенный слой через 3 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9.3.5.28. Эксплуатировать спортивный газон можно только после полного развития травостоя и первой стрижки.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9.3.6. Устройство цветников.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9.3.6.1. Цветник - это участок геометрической или свободной формы с высаженными одно-, двух- или многолетними растениями. Это один из наиболее декоративных элементов объекта озеленения. Цветники создают в соответствии с проектом или схемой, разработанной специализированной организацией и утвержденной Заказчиком.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9.3.6.2. Для создания цветников из однолетников и двулетников достаточен слой растительной земли 25 - 40 см. Для этого выкапывают корыто или насыпают землю на существующее основание так, чтобы поверхность цветника возвышалась над поверхностью газона на 8 - 10 см или была вровень с ним. В </w:t>
      </w:r>
      <w:r w:rsidRPr="008648EC">
        <w:rPr>
          <w:sz w:val="28"/>
          <w:szCs w:val="28"/>
        </w:rPr>
        <w:lastRenderedPageBreak/>
        <w:t>почву вносят минеральные (аммиачную селитру 20 - 30, суперфосфат 40 - 50, калийную соль 30 г/кв. м) и органические (перегной, компост и т.п. из расчета 8 - 10 кг/кв. м) удобрения.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9.3.6.3. Для создания цветников из многолетников роют корыто заданной формы глубиной от 40 до 60 см в зависимости от вида растения. Для цветников нельзя использовать кислые почвы. Если pH ниже 5,5, то почва подлежит обработке известковым составом по общепринятым нормам.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9.3.6.4. Высадка рассады должна производиться утром или к концу дня, в пасмурную погоду, а рассаду с закрытой корневой системой - в течение всего дня. Растения должны высаживаться во влажную почву; не допускаются сжатие и заворот корней. Для низкорослых видов и сортов расстояние между растениями 10 - 15, для высокорослых - 15 - 25 см.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9.3.6.5. Цветники из однолетников можно создавать, высевая семена в грунт. Посев производится в бороздки глубиной 0,5 - 2 см (в зависимости от размера семян) или разбрасываются семена с последующей заделкой их граблями. В фазе одного - двух настоящих листьев растения прореживают. Норма высева семян зависит от вида растений и величины семян.</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9.3.6.6. Количество высаживаемых растений на 1 кв. м зависит от вида растения и размеров его подземной части. Крупные рослые многолетники высаживаются по 1 - 2 шт. на 1 кв. м; среднерослые - 3 - 4 шт.; невысокие - 6 - 12 шт.; низкорослые - до 15 шт. на 1 кв. м; многолетние вьющиеся растения: виноград, ломонос - 10 - 12 шт./кв. м, хмель, актинидия - 25 шт./кв. м, плющ даурский - 9 - 10 шт./кв. 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Средняя норма высадки рассады летников в цветники - 50 шт. на 1 кв. 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на объектах I группы содержания - допускается уплотненная посадка до 100 шт. на 1 кв. 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Норма высадки рассады:</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для двулетников от 30 до 70 шт. на 1 кв. 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для ковровых в среднем 100 - 200 шт. на 1 кв. 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для вьющихся - бобы турецкие - 9 шт. на 1 кв. м, горошек душистый - 16 шт. на 1 кв. м, настурция - 12 - 25 шт. на 1 кв. м, фасоль - 3 - 6 шт. на 1 кв. 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9.3.6.7. При устройстве цветников свободной планировки, возможно использовать крупные камни, располагая их на газоне в сочетании с цветочными растениями. Создание рокариев, в оформлении которых ведущую роль играют живописно размещенные каменные глыбы различного размера.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9.3.6.8. Посадка цветов должна производиться в следующие сроки: летников и многолетников, не зимующих в грунте, - после окончания весенних заморозков (для Тульской области после 5 июня); двулетников и многолетников, зимующих в грунте, - осенью и весной; луковичных, зимующих в грунте, - осенью до 10 октября.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9.3.7. Устройство дорожно-тропиночной сети.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9.3.7.1. Строительство дорожно-тропиночной сети на озелененной территории должно производиться согласно разработанному проекту и с соблюдением общестроительных норм и правил.</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lastRenderedPageBreak/>
        <w:t>9.3.7.2. Вся дорожно-тропиночная сеть прежде всего должна быть вынесена согласно проекту и разбивочным чертежам в натуру. Разметка дорожно-тропиночной сети и вырезка корыта производится после вертикальной планировки территории и насыпки растительного грунта. Трассы основных дорог выносятся по их осям с привязкой к основным базисным линиям. Затем проверяются продольные уклоны в соответствии с проектом вертикальной планировки, закрепляются в натуре точки пересечений дорожек, поворотов, радиусов закруглений и переломов рельефа; вырывается корыто и проводится планировка полотна дорожки с учетом требуемых уклонов; отбиваются границы дороги и создается поперечный профиль с помощью специально вырезанного шаблона из толстой фанеры. На больших дорогах и аллеях профиль создается с помощью автогрейдера или бульдозера с профильным ножом на отвале.</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9.3.7.3. Для создания грунтовой дорожки корыто заполняется однородным грунтом и тщательно орошается водой с пропиткой на 5 - 6 см. Поверхность полотна уплотняется моторным катком с проходом от края к середине 5 - 6 раз по одному следу.</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До начала укатки по краю дорожки устраивают опорные бровки из растительной земли или дернины шириной 50 см.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Опорные бровки делают строго по шнуру подсыпкой земли, которую равномерно рассыпают, планируют и утрамбовывают с помощью трамбовок. Готовую бровку засевают двойной нормой семян газонных трав или укладывают лентой дерна шириной 10 - 15 см и толщиной 5 - 10 см с забивкой в нее деревянных укрепительных спиц.</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Грунтовая поверхность полотна дороги или площадки считается готовой, если тонкие круглые предметы (спицы, проволока, гвозди и т.д.) вытаскиваются из грунта без нарушения целостности верхнего слоя.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9.3.7.4. Песчано-гравийные и грунтоцементные смеси укладываются по заранее подготовленному и спрофилированному грунтовому основанию; полотно основания предварительно фрезеруется и по нему рассыпаются указанные смеси; затем повторно поверхность профилируется и укатывается. Толщина слоя покрытия для пешеходных дорожек - до 12 см.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9.3.7.5. При устройстве дорожек и площадок с насыпными (набивными) конструкциями одежд вдоль границ подготовленного основания устраиваются опорные бровки или устанавливается бордюр (бортовой камень). Для этого отрывается канавка глубиной 10 см и шириной 12 см, ложе канавки планируется, укладывается бетонная «подушка» и устанавливается бортовой камень, утапливая его в бетонную массу и выравнивая деревянными трамбовками вручную. Швы между бортовыми камнями заливают цементным раствором. А в основание добавляют бетонную массу, уплотняя ее.</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После установки бордюра и подготовки полотна по его поверхности рассыпается слой щебня и выравнивается в соответствии с поперечным и продольным профилем дорожки; спрофилированную поверхность увлажняют (10 л/кв. м поверхности) и укатывают катком весом не менее 1,5 т с проходом по одному следу 5 - 7 раз от краев к середине с перекрытием каждого следа на 1/3.</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lastRenderedPageBreak/>
        <w:t>Толщина уплотненного щебня не должна превышать 15 см.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Щебеночное основание считается подготовленным, когда не чувствуется подвижности отдельных частиц или брошенный кусок щебенки под вальцы катка раздавливается.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На подготовленное основание наносятся высевки крепких пород или спецсмеси, разравниваются по шаблону (с учетом уклонов); покрытие увлажняется (10 л/кв. м), после высыхания укатывается катком до 1 т весом 5 - 7 раз по одному следу до достижения плотности покрытия, упругости и эластичности его поверхности.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Укатанное по высевкам полотно дорожки содержится 4 - 5 дней во влажном состоянии для цементирования высевок, затем отдельные места вновь прокатываются катком массой 1 т.</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Готовность верхнего покрытия щебеночных покрытий определяется тем же способом, что и для грунтовых.</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9.3.7.6. Вдоль бортового камня со стороны газона должен быть проложен дренаж полосой 50 см с целью сбора и отвода воды с газонного покрытия.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9.3.7.7. Технологический процесс устройства дорожек из монолитного бетона заключается в обеспечении четких контуров поверхности замощения путем установки специальной опалубки из дерева или бордюрного камня; подготовки щебеночного основания; укладки бетонной массы равномерным слоем по поверхности основания и выравниванием ее лопаткой, мастерком или специальной доской; укатывания катком с двумя горизонтальными барабанами, имеющими сетчатую фактуру. Укатка производится с помощью моторных механизмов, выравнивающих и трамбующих поверхность бетона.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На монолитный бетон может быть нанесен рисунок (квадраты, круги, волны и т.п.), добавлен цветной гравий с зернами 1 - 3 см в диаметре, уложены деревянные рейки, имитирующие плиточное покрытие, вдавлена в еще не затвердевший бетон цветная галька, сочетая которую с гравием можно получить разнообразные рисунки.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9.3.7.8. При устройстве дорожек из бетонных плиток основание делается из щебня или чистого песка. По подготовленному полотну выстилается слой бетона или цементно-песчаной смеси и по нему укладываются плитки. При укладке вручную нижняя сторона плитки смачивается водой и накладывается на поверхность бетона, затем осторожно приводится в нужное положение рукояткой молотка; поверхность уложенных плит проверяется специальным шаблоном. Швы заливаются раствором цемента или засыпаются цементно-песчаной смесью.</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Плитки небольших размеров укладываются вручную, крупные плиты весом более 50 кг укладываются с помощью специальных приспособлений и механизмов.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При устройстве второстепенных дорожек по газону, плитки укладываются на песчаную «подушку», утапливая плитку в песок на 2/3 ее толщины; поверхность плиток нивелируется. Швы между плитками засыпаются растительной землей и засеиваются семенами газонных трав.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Вертикальное смещение плиток не должно превышать 1,5 см; осадка плиток </w:t>
      </w:r>
      <w:r w:rsidRPr="008648EC">
        <w:rPr>
          <w:sz w:val="28"/>
          <w:szCs w:val="28"/>
        </w:rPr>
        <w:lastRenderedPageBreak/>
        <w:t>производится трамбованием через наложенную доску. Песчаное основание должно иметь боковые упоры из земляной плотно утрамбованной бровки или бетонного камня (поребрика). Необходимо при укладке обеспечить плотное прилегание плиток к бровке и друг к другу.</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Плитки принято укладывать вровень с прилегающей поверхностью газона или на 2 см выше.</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9.3.7.9. Устройство дорожек с применением каменных плит (пиленных машинным способом), кирпича, торцовых шашек и кругляков от стволов деревьев аналогично укладке бетонных плит.</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9.3.7.10. Укладка осуществляется вручную по хорошо отнивелированному основанию из песка, размельченного шлака или цементно-песчаной смеси; толщина «подушки» должна быть не менее 10 см. Швы между плитками засыпают песком или смесью. Покрытие из брусчатки делается в той же последовательности, но согласно рисунку («веер», «сетка», «вперевязку» и пр.).</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9.3.7.11. Покрытие из кирпича создается на песчаной «подушке»-основании, которое выравнивается, планируется с учетом небольшого уклона для стока воды. Кирпичи укладываются различным рисунком при укладке кирпичи утрамбовываются. Швы между кирпичами заполняются слегка влажным песком под один уровень с поверхностью.</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9.3.7.12. Деревянные торцовые покрытия делаются по утрамбованному и ровному слою щебня; в ряде случаев применяют цементную стяжку, расстилая тонкий слой цементного раствора по поверхности. По основанию укладывают торцовые шашки или кругляки, предварительно пропитанные антисептиком. Швы шириной в 3 - 6 мм заполняют песком.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9.3.7.13. Все законченные покрытия необходимо выдерживать в течение 3 - 4 дней без эксплуатации.</w:t>
      </w:r>
    </w:p>
    <w:p w:rsidR="00CF30A3" w:rsidRPr="008648EC" w:rsidRDefault="00CF30A3" w:rsidP="00CF30A3">
      <w:pPr>
        <w:widowControl w:val="0"/>
        <w:autoSpaceDE w:val="0"/>
        <w:autoSpaceDN w:val="0"/>
        <w:adjustRightInd w:val="0"/>
        <w:ind w:left="-567" w:firstLine="567"/>
        <w:jc w:val="both"/>
        <w:rPr>
          <w:sz w:val="12"/>
          <w:szCs w:val="28"/>
        </w:rPr>
      </w:pPr>
    </w:p>
    <w:p w:rsidR="00CF30A3" w:rsidRPr="008648EC" w:rsidRDefault="00CF30A3" w:rsidP="00CF30A3">
      <w:pPr>
        <w:widowControl w:val="0"/>
        <w:autoSpaceDE w:val="0"/>
        <w:autoSpaceDN w:val="0"/>
        <w:adjustRightInd w:val="0"/>
        <w:ind w:left="-567" w:firstLine="567"/>
        <w:jc w:val="both"/>
        <w:outlineLvl w:val="2"/>
        <w:rPr>
          <w:sz w:val="28"/>
          <w:szCs w:val="28"/>
        </w:rPr>
      </w:pPr>
      <w:bookmarkStart w:id="91" w:name="Par2528"/>
      <w:bookmarkEnd w:id="91"/>
      <w:r w:rsidRPr="008648EC">
        <w:rPr>
          <w:sz w:val="28"/>
          <w:szCs w:val="28"/>
        </w:rPr>
        <w:t>9.4. Содержание зеленых насаждений</w:t>
      </w:r>
    </w:p>
    <w:p w:rsidR="00CF30A3" w:rsidRPr="008648EC" w:rsidRDefault="00CF30A3" w:rsidP="00CF30A3">
      <w:pPr>
        <w:widowControl w:val="0"/>
        <w:autoSpaceDE w:val="0"/>
        <w:autoSpaceDN w:val="0"/>
        <w:adjustRightInd w:val="0"/>
        <w:ind w:left="-567" w:firstLine="567"/>
        <w:jc w:val="both"/>
        <w:rPr>
          <w:sz w:val="8"/>
          <w:szCs w:val="28"/>
        </w:rPr>
      </w:pP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Содержанию зеленых насаждений должно уделяться особое внимание, так как воздушная и почвенная среда в населенных пунктах резко отличаются от естественных условий, в которых формировались наследственные биологические свойства используемых для озеленения растений.</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В результате изменения экологии населенного пункта нарушается стабильность процессов обмена веществ, прекращается рост и снижается адаптационная способность растений, т.е. возможность приспосабливаться к изменяющимся факторам внешней среды, что приводит в конечном итоге к более раннему физиологическому старению растительного организма.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Соблюдение норм содержания зеленых насаждений с учетом специфичности среды их произрастания является необходимым условием создания устойчивых долговечных и высокодекоративных насаждений.</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9.4.1. Содержание деревьев и кустарников.</w:t>
      </w:r>
    </w:p>
    <w:p w:rsidR="00CF30A3" w:rsidRPr="008648EC" w:rsidRDefault="00CF30A3" w:rsidP="00CF30A3">
      <w:pPr>
        <w:widowControl w:val="0"/>
        <w:autoSpaceDE w:val="0"/>
        <w:autoSpaceDN w:val="0"/>
        <w:adjustRightInd w:val="0"/>
        <w:ind w:left="-567" w:firstLine="567"/>
        <w:jc w:val="both"/>
        <w:rPr>
          <w:sz w:val="28"/>
          <w:szCs w:val="28"/>
        </w:rPr>
      </w:pPr>
      <w:bookmarkStart w:id="92" w:name="Par2534"/>
      <w:bookmarkEnd w:id="92"/>
      <w:r w:rsidRPr="008648EC">
        <w:rPr>
          <w:sz w:val="28"/>
          <w:szCs w:val="28"/>
        </w:rPr>
        <w:t>9.4.1.1. Полив.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9.4.1.1.1. Деревья в насаждениях и особенно на улицах и магистралях нуждаются в регулярном поливе, который должен обеспечивать постоянную оптимальную влажность в корнеобитаемом слое почвы. Наилучшего развития </w:t>
      </w:r>
      <w:r w:rsidRPr="008648EC">
        <w:rPr>
          <w:sz w:val="28"/>
          <w:szCs w:val="28"/>
        </w:rPr>
        <w:lastRenderedPageBreak/>
        <w:t>дерево достигает при влажности почвы 60 процентов от полной влагоемкости. Недостаток влаги в почве сокращает доступность для растения элементов минерального питания.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9.4.1.1.2. Нормы и кратность полива зависят от погодных условий механического состава почвы и ее влажности, степени влаголюбия и засухоустойчивости видов деревьев, глубины и ширины залегания корневой системы. В среднем полив деревьев производится из расчета 30 л на 1 кв. м приствольной лунки на почвах легкого механического состава и до 50 л - на почвах тяжелого механического состава, однако кратность поливов на песчаных и супесчаных почвах должно быть выше, чем на глинистых и суглинистых.</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Кратность полива за период вегетации должна быть не менее 2 - 3 раз.</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9.4.1.1.3. Сроки и кратность поливов зависят от возраста растений, фазы развития и внешних условий. Деревья до 15 лет в сухую и жаркую погоду подлежат поливу 10 - 15 раз в вегетационный сезон, для взрослых растений кратность поливов снижается до 4 - 6 раз, в массивах - до 2 - 3 раз в сезон.</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Поливы важны в период усиленного роста активных всасывающих корней, побегов и листьев (хвои), т.е. в мае и июне, а также осенние (подзимние) поливы, особенно в засушливые годы.</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Полив кустарников необходимо проводить не менее 3 - 4 раз в сезон с нормой полива 20 - 25 л/кв. 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9.4.1.1.4. Полив деревьев, имеющих над лунками приствольные решетки, должен осуществляться с помощью гидроимпульсных машин, гидробуров или после снятия решеток. Последние возвращаются на место по окончании полива и засыпки лунок.</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9.4.1.1.5. Полив деревьев, высаженных в полосу газона, осуществляют с помощью устройства поливочного водопровода, поливомоечных машин или гидробуров на всей территории проекции кроны или в лунки, последние после полива необходимо разрыхлить на глубину 2 - 3 см во избежание появления корки и для предотвращения появления нежелательных растений.</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9.4.1.1.6. Для скверов, садов и парков, где деревья и кустарники произрастают группами или одиночно на газоне, наиболее приемлемым способом является сплошной полив зеленых насаждений. Преимущество сплошного полива заключается в том, что почва равномерно увлажняется до оптимальных пределов и не разрушается ее структура. Кроме того, разбрызгиваемая в виде дождя вода смывает пыль с крон деревьев.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9.4.1.1.7. Для смыва осевшей на листьях и хвое грязи и пыли необходимо проводить дождевание и обмыв крон деревьев и кустарников, особенно в жаркие дни, из расчета 2 - 3 л воды на 1 кв. м поверхности кроны растения. Обмыв крон производится с применением 0,1 - 0,2-процентных растворов различных моющих средств в воде (зеленое мыло, ОП-10, сульфонал «Универсал» или любые стиральные порошки, не содержащие отбеливающих компонентов).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Дождевание и обмыв крон проводится в ранние утренние часы (не позднее 8 - 9 ч.) или вечером (после 18 - 19 ч.). Кратность обработок зависит от категории насаждений, отдаленности источников загрязнения воздуха, содержания пыли и </w:t>
      </w:r>
      <w:r w:rsidRPr="008648EC">
        <w:rPr>
          <w:sz w:val="28"/>
          <w:szCs w:val="28"/>
        </w:rPr>
        <w:lastRenderedPageBreak/>
        <w:t>грязи на листьях, хвое и побегах, но не менее 2 - 4 раз за сезон.</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9.4.1.1.8. В засушливые годы необходимо производить осеннюю и весеннюю влагозарядку деревьев с трехкратной нормой полива в порядке, предусмотренном </w:t>
      </w:r>
      <w:hyperlink w:anchor="Par2534" w:history="1">
        <w:r w:rsidRPr="008648EC">
          <w:rPr>
            <w:sz w:val="28"/>
            <w:szCs w:val="28"/>
          </w:rPr>
          <w:t>пунктами 9.4.1.1</w:t>
        </w:r>
      </w:hyperlink>
      <w:r w:rsidRPr="008648EC">
        <w:rPr>
          <w:sz w:val="28"/>
          <w:szCs w:val="28"/>
        </w:rPr>
        <w:t xml:space="preserve"> настоящих Правил.</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9.4.1.2. Внесение удобрений.</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9.4.1.2.1. Питание растений - исключительно важная составная часть обмена веществ в растительном организме, которая определяет направленность биохимических превращений и обеспечивает их развитие и устойчивость к неблагоприятным условиям. Режим питания регулируется путем внесения органических и минеральных удобрений.</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Точные дозы удобрений можно установить только на основании полного анализа почвы, однако существуют усредненные оценки обеспечения почв минеральными и органическими веществами, на основании которых даются рекомендации по применению удобрений.</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9.4.1.2.2. Подкорму насаждений осуществляют путем внесения в почву минеральных удобрений из расчета грамм действующего вещества на 1 кв. м приствольной лунки в порядке, предусмотренном </w:t>
      </w:r>
      <w:hyperlink w:anchor="Par6938" w:history="1">
        <w:r w:rsidRPr="008648EC">
          <w:rPr>
            <w:sz w:val="28"/>
            <w:szCs w:val="28"/>
          </w:rPr>
          <w:t>таблицами 11</w:t>
        </w:r>
      </w:hyperlink>
      <w:r w:rsidRPr="008648EC">
        <w:rPr>
          <w:sz w:val="28"/>
          <w:szCs w:val="28"/>
        </w:rPr>
        <w:t xml:space="preserve">, </w:t>
      </w:r>
      <w:hyperlink w:anchor="Par7013" w:history="1">
        <w:r w:rsidRPr="008648EC">
          <w:rPr>
            <w:sz w:val="28"/>
            <w:szCs w:val="28"/>
          </w:rPr>
          <w:t>13</w:t>
        </w:r>
      </w:hyperlink>
      <w:r w:rsidRPr="008648EC">
        <w:rPr>
          <w:sz w:val="28"/>
          <w:szCs w:val="28"/>
        </w:rPr>
        <w:t xml:space="preserve">, </w:t>
      </w:r>
      <w:hyperlink w:anchor="Par7067" w:history="1">
        <w:r w:rsidRPr="008648EC">
          <w:rPr>
            <w:sz w:val="28"/>
            <w:szCs w:val="28"/>
          </w:rPr>
          <w:t>14</w:t>
        </w:r>
      </w:hyperlink>
      <w:r w:rsidRPr="008648EC">
        <w:rPr>
          <w:sz w:val="28"/>
          <w:szCs w:val="28"/>
        </w:rPr>
        <w:t xml:space="preserve">, </w:t>
      </w:r>
      <w:hyperlink w:anchor="Par7152" w:history="1">
        <w:r w:rsidRPr="008648EC">
          <w:rPr>
            <w:sz w:val="28"/>
            <w:szCs w:val="28"/>
          </w:rPr>
          <w:t>15</w:t>
        </w:r>
      </w:hyperlink>
      <w:r w:rsidRPr="008648EC">
        <w:rPr>
          <w:sz w:val="28"/>
          <w:szCs w:val="28"/>
        </w:rPr>
        <w:t xml:space="preserve"> приложения 12 настоящих Правил, а также внекорневую подкормку в порядке, предусмотренном </w:t>
      </w:r>
      <w:hyperlink w:anchor="Par7259" w:history="1">
        <w:r w:rsidRPr="008648EC">
          <w:rPr>
            <w:sz w:val="28"/>
            <w:szCs w:val="28"/>
          </w:rPr>
          <w:t>таблицей 16</w:t>
        </w:r>
      </w:hyperlink>
      <w:r w:rsidRPr="008648EC">
        <w:rPr>
          <w:sz w:val="28"/>
          <w:szCs w:val="28"/>
        </w:rPr>
        <w:t xml:space="preserve"> приложения 12 настоящих Правил.</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9.4.2. Рыхление почвы, мульчирование и утепление.</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9.4.2.1. С целью устранения уплотнения почвы и удаления нежелательной растительности должны быть проведены работы по рыхлению почвы. Чтобы не повредить корневую систему растений, почву рыхлят на глубину не более 5 - 10 см под деревьями и на 3 - 5 см под кустарниками.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При наличии на приствольных лунках хвойных пород слоя опавшей хвои рыхление почвы производить запрещается.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9.4.2.2. Приствольные лунки деревьев и кустарников должны содержаться в чистом и рыхлом состоянии, но при достаточном питании и водном режиме в них могут высеваться газонные травы или высаживаться цветы.</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9.4.2.3. В местах интенсивного пешеходного движения лунки желательно покрывать декоративными металлическими или деревянными решетками или устраивать ограждения со скамьями для кратковременного отдыха населения.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9.4.2.4. Для уменьшения испарения влаги, предотвращения образования почвенной корки и борьбы с нежелательной растительностью необходимо проводить мульчирование почвы торфяной крошкой, различными компостами, скошенной травой, измельченным опадом листвы и хвои, древесной корой, древесной щепой или крупным гравием, который необходимо применять на местах, подверженных вытаптыванию и уплотнению приствольных лунок. Использование для этих целей цветной щепы обеспечивает дополнительную декоративность. Мульчирование проводят весной или в начале лета. Слой мульчи - 3 - 5 см, нельзя укладывать на сухую сильно уплотненную или только что увлажненную почву.</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9.4.2.5. В лунках растений должна систематически проводиться борьба с нежелательной растительностью, для чего могут быть использованы два способа: </w:t>
      </w:r>
      <w:r w:rsidRPr="008648EC">
        <w:rPr>
          <w:sz w:val="28"/>
          <w:szCs w:val="28"/>
        </w:rPr>
        <w:lastRenderedPageBreak/>
        <w:t>механический (прополка, скашивание) и химический (с применением гербицидов). Эффективность гербицидов зависит от дозы препарата, срока обработки и характера почвы, механического состава, обеспеченности органическими веществами и элементами питания, правильности выбора препарата в ответной реакции самого растения.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9.4.2.6. Для предохранения корней растений от вымерзания приствольные лунки засыпают снегом слоем 40 - 50 см. Уплотнение и трамбование снега при этом не допускается.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Утепление корней растений можно производить грубым парниковым перегноем, торфом, компостом и листьями. Перегной при этом расстилается слоем 10 - 15 см, а листва - 20 - 25 см. Для того, чтобы листья не разносило ветром, сверху их присыпают тонким слоем земли. Весной корневая шейка деревьев должна быть освобождена от земли и утеплительного материала.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Для утепления стволов и кроны употребляются войлок, солома и другие материалы. Соломенными жгутами обертываются стволы и скелетные ветви кроны.</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Особенно ценные декоративные растения утепляются с помощью специально изготовленных деревянных каркасов.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9.4.2.7. Окапывать деревья с насыпкой земли у ствола дерева запрещается.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9.4.3. Обрезка кроны, стрижка «живой» изгороди.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9.4.3.1. Одним из основных мероприятий по правильному содержанию зеленых насаждений является обрезка кроны. Различают следующие виды обрезки: санитарная, омолаживающая, формовочная.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9.4.3.2. Санитарная обрезка кроны направлена на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Санитарную обрезку проводят ежегодно в течение всего вегетационного периода. Однако одновременное удаление большого количества крупных ветвей нецелесообразно, поэтому их лучше удалять постепенно, по 1 - 2 ветви в год.</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9.4.3.3. Обрезка больных и сухих сучьев проводится до здорового места, при этом ветви удаляются на кольцо у самого их основания, а побеги - над наружной почкой, не задевая ее.</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Срезы должны быть гладкими, крупным срезам необходимо придавать слегка выпуклую форму, а вертикально растущие побеги снимаются косым срезом, чтобы не застаивалась вода. Удаление больших ветвей производится обязательно с помощью трех пропилов: первый пропил делают с нижней стороны ветви на расстоянии 25 - 30 см от ствола и на глубину, равную четверти толщины ветви. Второй пропил делают сверху на 5 см дальше от ствола, чем нижний.</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После того как ветвь отвалится, третьим пропилом аккуратно срезается оставшийся пенек. Разрывы коры можно устранить поддержкой пенька рукой или веревкой.</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lastRenderedPageBreak/>
        <w:t>Для безопасности большие ветви предварительно подвешивают на веревке (или двух) к выше расположенной ветви или к стволу дерева и после спиливания осторожно опускают на землю.</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Сразу после обрезки все раны диаметром более 2 см необходимо замазать садовой замазкой или закрасить масляной краской на натуральной олифе. У хвойных деревьев, обильно выделяющих смолу, раны не замазываются.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9.4.3.4. Омолаживающая обрезка - это глубокая обрезка ветвей до их базальной части, стимулирующая образование молодых побегов, создающих новую крону. Ее проводят у таких деревьев и кустарников, которые с возрастом, несмотря на хороший уход, теряют декоративные качества перестают давать ежегодный прирост, суховершинят, а также при пересадке крупномерных деревьев.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9.4.3.5. Омолаживание деревьев проводят постепенно - в течение 2 - 3 лет, начиная с вершины и крупных скелетных ветвей, и только у видов, обладающих хорошей побегопроизводительной способностью (липа, тополь, ива и др., из хвойных пород - ель колючая).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9.4.3.6. Обрезку ветвей проводят укорачивая их на 1/2 - 3/4 длины. В случае образования большого числа молодых побегов из спящих почек необходимо произвести прореживание, убрав часть из них.</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9.4.3.7. К омолаживающей обрезке относится и прием «посадки на пень», когда дерево или куст спиливаются до основания и остается лишь пень. Образовавшаяся поросль должна быть прорежена с последующим формированием одно- или многоствольного растения.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В первую очередь прием «посадки на пень» применяется к деревьям таких видов, как тополь, осина, клен ясенелистный, липа мелколистная.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Омолаживать деревья любых пород следует до зоны появления новых молодых побегов. Срез делается сразу над местом появления этого побега.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9.4.3.8. Омолаживающую обрезку декоративных кустарников в одиночных посадках, в группе или в «живой» изгороди проводят периодически по мере появления стареющих и переросших побегов, потерявших декоративность. Ветви срезают возле молодого побега, а если он отсутствует, ветвь обрезают целиком - сажают на пень: не привитые кустарники обрезают на высоте 10 - 15 см от корневой шейки, привитые - на такой же высоте от места прививки.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Омолаживание необходимо проводить в два приема: часть ветвей срезают в первый год, остальные - во второй. Обрезку производят ранней весной до начала сокодвижения.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9.4.3.9. Одновременно с омолаживанием кроны в целях повышения жизнеспособности ослабленных деревьев и кустарников проводится омолаживание корневой системы. Для этого растение окапывают траншеей шириной 30 - 40 и глубиной 40 - 60 см на расстоянии, равном 10-кратному диаметру ствола. После зачистки корней в траншею применяется удобренная земля и полив растения.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9.4.3.10. Формовочная обрезка проводится с целью придания кроне заданной формы и сохранения ее, выравнивания высоты растений, достижения </w:t>
      </w:r>
      <w:r w:rsidRPr="008648EC">
        <w:rPr>
          <w:sz w:val="28"/>
          <w:szCs w:val="28"/>
        </w:rPr>
        <w:lastRenderedPageBreak/>
        <w:t>равномерного расположения скелетных ветвей.</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При обрезке необходимо учитывать видовые и биологические особенности растений: форму кроны, характер ее изменения с возрастом, способность переносить обрезку, возможность пробуждения спящих почек.</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9.4.3.11. При формовочной обрезке деревьев в аллейной или рядовой посадке необходим постоянный контроль за высотой, размером и формой кроны.</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9.4.3.12. У деревьев с плакучей, пирамидальной или шаровидной кроной необходимо своевременно удалять побеги, развивающиеся на подвоях ниже места прививок, а также регулировать рост, направление и густоту ветвей.</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У деревьев с пирамидальной формой кроны удаляют все ветви, выходящие за пределы естественной формы. Укорачивая побеги, делают срез над почкой, обращенной внутрь кроны. Побеги, растущие внутрь кроны и густо переплетенные, срезают над почкой, обращенной наружу.</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9.4.3.13. Периодичность проведения формовочной обрезки древесных пород различна. Кроны быстрорастущих пород, когда требуется сохранение определенной высоты и формы, обрезают ежегодно, сочетая формовочную обрезку с удалением отстающих в росте слабых, усыхающих и больных побегов, т.е. с санитарной обрезкой.</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У медленнорастущих деревьев формовку крон лучше производить через 2 - 4 года.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Формовочную обрезку проводят ранней весной до распускания почек или осенью после листопада.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9.4.3.14. Степень обрезки зависит от вида дерева, его возраста и состояния кроны. Различают слабую, умеренную (среднюю) и сильную обрезки.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У молодых деревьев большинства пород целесообразно проводить только слабую обрезку (не более 25 - 30 процентов величины годичного прироста), так как на концах побегов у них закладываются слабые почки. У средневозрастных деревьев производится умеренная обрезка (до 50 процентов длины годичного прироста), способствуя получению более густой кроны.</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Сильную обрезку (60 - 75 процентов длины годичного прироста) производят только у быстрорастущих пород, у которых отсутствие обрезки или слабая обрезка приводит к быстрому изреживанию кроны с обязательным замазыванием срезов специальными средствами.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9.4.3.15. Порослевые и жировые побеги удаляются систематически в течение всего вегетационного сезона. Жировые побеги лучше вырезать, захватывая часть коры.</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9.4.3.16. «Живые» изгороди и бордюры из кустарника подвергаются формовочной обрезке для усиления роста боковых побегов, увеличения густоты кроны, поддержания заданной формы изгороди. Их начинают стричь в первый год после посадки. Стрижку проводят сверху на одной (определенной) высоте от поверхности земли и с боков, срезая 1/3 длины прироста предшествующего года. Изгородь из светолюбивых кустарников формируют в виде усеченной пирамиды с наклоном боковых сторон 20 - 25 градусов и более широким основанием внизу.</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В первый год кустарники в «живой» изгороди стригут один раз в </w:t>
      </w:r>
      <w:r w:rsidRPr="008648EC">
        <w:rPr>
          <w:sz w:val="28"/>
          <w:szCs w:val="28"/>
        </w:rPr>
        <w:lastRenderedPageBreak/>
        <w:t>вегетационный сезон - ранней весной до начала сокодвижения. Позднее - 3 - 6 раз за вегетацию по мере отрастания. Взамен многократных стрижек весьма эффективным приемом является использование химических регуляторов роста растений. Однократная весенняя обработка «живых» изгородей химическими регуляторами роста задерживает рост кустарников в течение всего вегетационного сезона, заменяя 3 - 4-кратную механическую стрижку. Обработка проводится сразу после первой весенней стрижки в фазе полного распускания листьев.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При обработке необходимо строго соблюдать заданные концентрации и нормы расхода, следить за равномерным перемешиванием раствора и равномерным его распределением по обрабатываемой поверхности.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Свободно растущие «живые» изгороди систематически не стригут. У таких изгородей вырезают засыхающие старые и излишне загущающие кроны ветви в облиственном состоянии. Один раз в два - три года свободно растущие изгороди прореживают в период покоя.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9.4.3.17. Единичные кустарники или группы обрезают не всегда. Не обрезают кустарники, у которых цветочные почки размещаются равномерно или сосредоточены в верхней части побегов прошлого года. У этих кустарников срезают лишь отцветшие соцветия или, если необходимо, завязи плодов.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У кустарников с цветочными почками на побегах текущего года и цветущих обычно в середине или во второй половине лета, весной (до начала роста) или поздней осенью укорачивают побеги на 1/2 - 1/3 их длины в зависимости от вида и сорта.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9.4.3.18. Глубокую омолаживающую обрезку деревьев и кустарников можно производить только после оформления разрешения на эти виды работ.</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9.4.4. Лечение растений и защита от вредителей и болезней.</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9.4.4.1. Раны, дупла и механические повреждения на деревьях обязательно заделываются. Удаляют загнившую часть древесины дупла до здоровой, дезинфицируют полость 5-процентым раствором железного или медного купороса; 3-процентым раствором кремнийорганической смолы, 10-процентым раствором кремнийорганической смолы, 10-процентым садовым карболинеумом, креозотовым маслом или смесью денатурированного спирта с формалином в соотношении 200:1. Поверхность полости покрывают изоляционным составом (кузбасский лак, кремнийорганическая смола) и цементируют (смесь цемента с резиновой крошкой, песком, щебнем, битым кирпичом). После затвердения поверхность заделанного дупла покрывают масляной краской под цвет коры дерева. Механические повреждения зачищают до здорового места, а затем покрывают садовой замазкой, которую необходимо приготовлять с добавлением физиологически активных веществ стимулирующего действия.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9.4.4.2. Дупла, образованные в результате бактериальной гнили с выделением бурой жидкости, после расчистки должны быть 1 - 2 раза промыты 3-процентым раствором формалина (до прекращения течи).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9.4.4.3. Если дупло имеет в основании углубление, в котором собирается вода, в его дне просверливается отверстие наружу, вниз и наискось так, чтобы </w:t>
      </w:r>
      <w:r w:rsidRPr="008648EC">
        <w:rPr>
          <w:sz w:val="28"/>
          <w:szCs w:val="28"/>
        </w:rPr>
        <w:lastRenderedPageBreak/>
        <w:t>вода не задерживалась в полости. Можно нижнюю часть дупла заделать водонепроницаемой смесью до уровня входного отверстия или понизить переднюю стенку дупла до дна полости.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9.4.4.4. Побелка деревьев, произрастающих в парках, скверах, на бульварах и улицах, не допускается.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9.4.4.5. Лечение дупел у большинства деревьев можно проводить в течение всего вегетационного периода.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9.4.4.6. Пломбирование дупел можно проводить только у деревьев, имеющих слой живой древесины не менее 8 - 10 см.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Состав пломбирующей смеси должен отвечать следующим требованиям: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иметь высокую механическую прочность - пломба не должна отслаиваться от древесины, растрескиваться при механическом воздействии и пружинить, в то же время должна быть эластичной;</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быстро затвердевать;</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обеспечивать высокую степень адгезии с древесиной ствола;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сохранять эластичность в течение длительного времени независимо от температуры воздуха;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иметь высокую отражательную способность, атмосфероустойчивость, небольшую гигроскопичность, высокую антикоррозийность, биостойкость, отсутствие запаха;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обладать антисептическими свойствами, создавая барьер для проникновения вредителей в древесину и спор грибов-паразитов, и возможностью нанесения на влажную поверхность.</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9.4.4.7. Технологии и материалы, используемые для лечения дупел деревьев, определяются в соответствии с Методическими рекомендациями по лечению дупел деревьев в порядке, предусмотренном </w:t>
      </w:r>
      <w:hyperlink w:anchor="Par8254" w:history="1">
        <w:r w:rsidRPr="008648EC">
          <w:rPr>
            <w:sz w:val="28"/>
            <w:szCs w:val="28"/>
          </w:rPr>
          <w:t>приложением 16</w:t>
        </w:r>
      </w:hyperlink>
      <w:r w:rsidRPr="008648EC">
        <w:rPr>
          <w:sz w:val="28"/>
          <w:szCs w:val="28"/>
        </w:rPr>
        <w:t xml:space="preserve"> настоящих Правил.</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9.4.4.8. Побелка деревьев может производиться только (известью или специальными составами для побелки) на отдельных участках и объектах, к содержанию которых предъявляются повышенные санитарные и другие специальные требования (общественные туалеты, места для сбора мусора и бытовых отходов, производства с особой спецификой работ и т.д.).</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9.4.4.9. Необходимо регулярно и своевременно проводить мероприятия по выявлению и борьбе с массовыми заболеваниями, вредителями и возбудителями заболеваний зеленых насаждений в порядке, предусмотренном </w:t>
      </w:r>
      <w:hyperlink w:anchor="Par7760" w:history="1">
        <w:r w:rsidRPr="008648EC">
          <w:rPr>
            <w:sz w:val="28"/>
            <w:szCs w:val="28"/>
          </w:rPr>
          <w:t>приложением 14</w:t>
        </w:r>
      </w:hyperlink>
      <w:r w:rsidRPr="008648EC">
        <w:rPr>
          <w:sz w:val="28"/>
          <w:szCs w:val="28"/>
        </w:rPr>
        <w:t xml:space="preserve"> настоящих Правил.</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При выявлении карантинных заболеваний и вредителей, информация направляется в «Россельхознадзор» для определения и согласования действий по ликвидации и нераспространении очагов поражений. При выявлении не карантинных заболеваний и вредителей болезней информацию для определения действий по ликвидации направляется в филиал ФГУ Центра защиты растений по Тульской области.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9.4.4.10. Пестициды для борьбы с вредителями и болезнями зеленых насаждений должны применяться в соответствии с Государственным каталогом пестицидов и агрохимикатов, разрешенных к применению на территории </w:t>
      </w:r>
      <w:r w:rsidRPr="008648EC">
        <w:rPr>
          <w:sz w:val="28"/>
          <w:szCs w:val="28"/>
        </w:rPr>
        <w:lastRenderedPageBreak/>
        <w:t xml:space="preserve">Российской Федерации, и с соблюдением технологических и санитарно-гигиенических регламентов в порядке, предусмотренном </w:t>
      </w:r>
      <w:hyperlink w:anchor="Par7760" w:history="1">
        <w:r w:rsidRPr="008648EC">
          <w:rPr>
            <w:sz w:val="28"/>
            <w:szCs w:val="28"/>
          </w:rPr>
          <w:t>приложением 14</w:t>
        </w:r>
      </w:hyperlink>
      <w:r w:rsidRPr="008648EC">
        <w:rPr>
          <w:sz w:val="28"/>
          <w:szCs w:val="28"/>
        </w:rPr>
        <w:t xml:space="preserve"> настоящих Правил.</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9.4.5. Содержание газонов.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9.4.5.1. Правильное содержание газонов заключается в аэрации,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кошении, обрезке бровок, землевании, борьбе с сорняками, подкормках, поливе, удалении опавших листьев осенью и ремонте.</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9.4.5.2. В период таяния снега проводится рыхление снежных валов, образовавшихся при очистке дорог и тротуаров в период снегопада. После таяния снега и подсыхания почвы на партерных газонах необходимо провести прочесывание травяного покрова острыми граблями в двух направлениях, убрать накопившиеся на газоне опавшие листья, разрушить почвенную корку для улучшения воздухообмена почвы.</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На обыкновенных газонах лист необходимо сгребать только вдоль магистралей и парковых дорог с интенсивным движением на полосе шириной 10 - 25 м в зависимости от значимости объекта. На больших газонах лесопарков и парков, в массивах и группах, удаленных от дорог, листья сгребать не допускается, так как это приводит к выносу органики, обеднению почвы и нецелесообразным трудовым и материальным затратам. Сжигать лист категорически запрещается, так как после компостирования он является ценным и легкоусвояемым растениями органическим удобрением.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9.4.5.3. Уничтожение сорняков на газоне производится скашиванием и прополкой. Ручная прополка проводится на молодых неокрепших газонах. Сорняки выпалываются по мере их отрастания до цветения и осеменения.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9.4.5.4. При борьбе с нежелательной растительностью наиболее эффективны приемы профилактического характера: уничтожение нежелательной растительности при обработке почвы, тщательная очистка семенного материала и т.д. Химическая прополка может осуществляться с помощью гербицидов избирательного действия, разрешенных для применения в коммунальном хозяйстве (см. Государственный каталог пестицидов, разрешенных к применению на территории Российской Федерации).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9.4.5.5. Подкормка газона осуществляется внесением удобрений равномерным разбрасыванием по поверхности без нарушения травостоя.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Сроки и нормы внесения удобрений зависят от почвенных условий и возраста травостоя. Если pH меньше 6, необходимо внести гашеную известь из расчета 1 кг на 100 кв. м газона. В случае щелочной реакции почвы (pH 7,3 - 7,5) ее необходимо подкормить сульфатом аммония (30 - 40 г/кв. м). Сульфат аммония вносится только по сухой траве.</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Наиболее интенсивной должна быть подкормка в первый год - весной в фазе кущения. Общее количество удобрений за сезон должно составить 2,6 кг азота, 0,7 кг фосфора и 1,3 кг калия (по действующему веществу) на 100 кв. м. </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Во второй и последующие годы при уходе за газонами подкормки минеральными удобрениями проводят три раза: сразу после таяния снега в количестве 30 процентов общегодовой нормы, после первого скашивания - 25 </w:t>
      </w:r>
      <w:r w:rsidRPr="008648EC">
        <w:rPr>
          <w:sz w:val="28"/>
          <w:szCs w:val="28"/>
        </w:rPr>
        <w:lastRenderedPageBreak/>
        <w:t xml:space="preserve">процентов и во время интенсивного побегообразования - 45 процентов в порядке, предусмотренном </w:t>
      </w:r>
      <w:hyperlink w:anchor="Par7013" w:history="1">
        <w:r w:rsidRPr="008648EC">
          <w:rPr>
            <w:sz w:val="28"/>
            <w:szCs w:val="28"/>
          </w:rPr>
          <w:t>таблицами 13</w:t>
        </w:r>
      </w:hyperlink>
      <w:r w:rsidRPr="008648EC">
        <w:rPr>
          <w:sz w:val="28"/>
          <w:szCs w:val="28"/>
        </w:rPr>
        <w:t xml:space="preserve">, </w:t>
      </w:r>
      <w:hyperlink w:anchor="Par7067" w:history="1">
        <w:r w:rsidRPr="008648EC">
          <w:rPr>
            <w:sz w:val="28"/>
            <w:szCs w:val="28"/>
          </w:rPr>
          <w:t>14</w:t>
        </w:r>
      </w:hyperlink>
      <w:r w:rsidRPr="008648EC">
        <w:rPr>
          <w:sz w:val="28"/>
          <w:szCs w:val="28"/>
        </w:rPr>
        <w:t xml:space="preserve">, </w:t>
      </w:r>
      <w:hyperlink w:anchor="Par7152" w:history="1">
        <w:r w:rsidRPr="008648EC">
          <w:rPr>
            <w:sz w:val="28"/>
            <w:szCs w:val="28"/>
          </w:rPr>
          <w:t>15</w:t>
        </w:r>
      </w:hyperlink>
      <w:r w:rsidRPr="008648EC">
        <w:rPr>
          <w:sz w:val="28"/>
          <w:szCs w:val="28"/>
        </w:rPr>
        <w:t xml:space="preserve"> приложения 12 настоящих Правил.</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При появлении хлороза газонных трав необходимо газон опрыснуть раствором железного купороса из расчета 80 г на 10 л воды (можно добавить 20 - 30 г мочевины) или внести препарат в сухом виде. Отбор грунта на проверку внесения удобрений должен производиться в течение первой недели после внесения их.</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9.4.5.6. Одним из приемов ухода за газонами является землевание, оно стимулирует кущение злаков, улучшает влагообеспеченность молодых побегов и общее плодородие почвы, усиливает дернообразование.</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Землевание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(до 30 процентов) слоем 2 - 3 мм. Землевание необходимо регулярно проводить на партерных (один раз в 3 - 4 года) и спортивных (2 - 4 раза в течение вегетации) газонах. Норма расхода смеси 0,1 - 0,2 куб. м на 100 кв. м газона, время - весна - начало лета, в период кущения злаков, и осень. Перед землеванием газоны необходимо скосить и провести прокалывание дернины.</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9.4.5.7. Для повышения долголетия газоны необходимо подвергать аэрации, заключающейся в прокалывании или прорезания дернины. Прокалывание проводят в конце мая - начале июня или осенью на глубину до 10 см специальными игольчатыми катками. Прорезание проводят на газонах с преобладанием корневищных трав. Прочесывание осуществляют ротационными щетками или граблями.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9.4.5.8. Для нормального роста и развития газонов необходимо поддерживать почву под ними во влажном состоянии (влажность около 75 процентов). Наилучший эффект получается при поливе из дождевальных установок: переносных или стационарных.</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Кратность поливов определяется по общему состоянию растений и по степени сухости почвы. На легких песчаных почвах в засушливый период достаточно проводить поливы через каждые три дня с нормой полива 20 - 30 л/кв. м, на глинистых - 1 раз в 7 - 10 дней с нормой полива 35 - 40 л/кв. м. На загазованных и запыленных улицах, бульварах и набережных с интенсивным движением транспорта и пешеходов для полива необходимо применять дождевальные насадки с мелким распылом, которые позволяют очистить и увлажнить воздух и сократить расход воды.</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9.4.5.9. В первый год после создания газона наиболее интенсивный полив проводят в течение 10 дней после посева, при отсутствии дождей - ежедневно из расчета 10 л на 1 кв. м газона за один раз. Недостаточный полив вреден. Нельзя допускать размыва поверхности и смыва семян, для чего распыленную струю воды направляют вверх и непрерывно перемещать, не допуская появления воды на поверхности почвы.</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Последующие поливы проводят в зависимости от состояния погоды, не допуская иссушения почвы и поддерживая постоянную умеренную влажность. </w:t>
      </w:r>
      <w:r w:rsidRPr="008648EC">
        <w:rPr>
          <w:sz w:val="28"/>
          <w:szCs w:val="28"/>
        </w:rPr>
        <w:lastRenderedPageBreak/>
        <w:t>Полив производится вечером.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Молодой газон поливают из шлангов, сопел поливомоечных машин, стационарных или переносных систем орошения. В случае разбрызгивания используются специальные насадки.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9.4.5.10. Партерные газоны стригут (скашивают) не менее одного раза в 10 дней при высоте травостоя 6 - 10 см. Высота оставляемого травостоя - 3 - 5 см. Каждое последующее скашивание ведут в направлении, перпендикулярном к направлению предыдущего скашивания.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9.4.5.11. Наличие на газонах травостоя высотой более 10 - 15 см запрещено.</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9.4.5.12. Луговые газоны в парках и лесопарках, 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9.4.5.13. После каждого скашивания необходимо проводить укатывание дернового покрова. Стрижка паркетных газонов осуществляется только колесными газонокосилками с травосборником.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9.4.5.14. Срезанную траву обязательно убирают.</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9.4.5.15. Края газонов вдоль дорожек, площадок и т.п. (бровки), не имеющие облицовки бортовым камнем, периодически по мере необходимости обрезают вертикально в соответствии с профилем данного газона. Дернину подрезают снизу, отворачивают в сторону дорожки и убирают.</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9.4.5.16. Места, поврежденные после зимы или вытоптанные, необходимо вскопать на глубину 20 см, почву разровнять, внести удобрения, отсеять заново семена газонных трав и полить.</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9.4.5.17. Случайные дорожки или затоптанные бровки газонов лучше всего одерновывать, чтобы скорее получить травяной покров.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9.4.5.18. Просадки дернины (впадины) заделывают следующим образом: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снимают дерн и растительный слой земли, подсыпают растительный слой, удобряют его и укладывают дерн, если необходимо подсеивают семена трав и поливают.</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9.4.6. Содержание цветников.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9.4.6.1. Содержание цветников в должном порядке заключается в поливе и промывке растений, рыхлении почвы и уборке сорняков, обрезке отцветших соцветий, защите от вредителей и болезней, мульчировании, внесении минеральных удобрений, уборке от мусора.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9.4.6.2. Полив цветников из однолетников и двулетников должен быть равномерным с таким расчетом, чтобы земля увлажнялась на глубину залегания корней.</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Цветники поливают вечером после 17 ч или утром. За вегетационный сезон при нормальных погодных условиях должно быть проведено 15 - 20 поливов. Цветники из ковровых растений поливают чаще - до 40 - 50 раз за сезон.</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9.4.6.3. В сухую и жаркую погоду вечером между поливами производят освежающий полив или опрыскивание.</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9.4.6.4. Рыхление почвы проводят до 6 раз за вегетационный сезон, уничтожение сорняков - 3 - 4 раза.</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lastRenderedPageBreak/>
        <w:t>9.4.6.5. Удобрения в почву вносят в основном при подготовке почвы или после укоренения рассады. На бедных почвах вносят азотные (15 - 20 г/кв. м селитры) и калийные (1 - 12 г/кв. м калийной соли) удобрения в сухом виде и заделывают рыхлителями.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9.4.6.6. Отцветшие соцветия, снижающие декоративность цветника или приостанавливающие рост боковых побегов и цветение (антирринум, дельфиниум, левкой и др.), удаляют.</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9.4.6.7. Многолетники начинают подкармливать со второго года после посадки, если посадка была произведена осенью, и со второй половины лета в случае весенней посадки. Подкормку проводят два раза за сезон. Весной до начала роста стеблей вносят полное минеральное удобрение с преобладанием азотных удобрений, осенью - с преобладанием фосфорных и калийных.</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Удобрения вносят из расчета (г/кв. м): 15 - 50 фосфорных (суперфосфат), 30 - 60 калийных (калийная соль, сернокислый калий), 30 - 60 азотных (аммиачная и калийная селитра) или 10 - 20 (мочевина). Удобрения, содержащие хлор, применять не допускается. Минимальные дозы из указанных применяются на почвах бедных гумусов (подзолистых и песчаных), максимальные - на богатых органическими веществами.</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Весной азотные удобрения можно заменить коровяком (разбавление 1:10) или куриным пометом (настой 1:20) при норме - 10 л/кв. м в порядке, предусмотренном </w:t>
      </w:r>
      <w:hyperlink w:anchor="Par7013" w:history="1">
        <w:r w:rsidRPr="008648EC">
          <w:rPr>
            <w:sz w:val="28"/>
            <w:szCs w:val="28"/>
          </w:rPr>
          <w:t>таблицами 13</w:t>
        </w:r>
      </w:hyperlink>
      <w:r w:rsidRPr="008648EC">
        <w:rPr>
          <w:sz w:val="28"/>
          <w:szCs w:val="28"/>
        </w:rPr>
        <w:t xml:space="preserve">, </w:t>
      </w:r>
      <w:hyperlink w:anchor="Par7067" w:history="1">
        <w:r w:rsidRPr="008648EC">
          <w:rPr>
            <w:sz w:val="28"/>
            <w:szCs w:val="28"/>
          </w:rPr>
          <w:t>14</w:t>
        </w:r>
      </w:hyperlink>
      <w:r w:rsidRPr="008648EC">
        <w:rPr>
          <w:sz w:val="28"/>
          <w:szCs w:val="28"/>
        </w:rPr>
        <w:t xml:space="preserve">, </w:t>
      </w:r>
      <w:hyperlink w:anchor="Par7152" w:history="1">
        <w:r w:rsidRPr="008648EC">
          <w:rPr>
            <w:sz w:val="28"/>
            <w:szCs w:val="28"/>
          </w:rPr>
          <w:t>15</w:t>
        </w:r>
      </w:hyperlink>
      <w:r w:rsidRPr="008648EC">
        <w:rPr>
          <w:sz w:val="28"/>
          <w:szCs w:val="28"/>
        </w:rPr>
        <w:t xml:space="preserve"> приложения 12 настоящих Правил.</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9.4.6.8. Цветники из многолетников необходимо мульчировать. В качестве мульчи применяют торф или его компосты: торфонавозный, торфофекальный, торфоминеральный, торфоперегнойный и др. Возможно использовать для мульчивания компосты из полуразложившейся соломы с навозом, листьями или травяные, а также песок, мелкий гравий, древесные опилки и щепу.</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На новых (2 - 3-летних) цветниках мульчу наносят слоем 3 см, на более старых - 5 - 6 см и более. Мульчируют цветники один раз в два года осенью после обрезки и уборки стеблей или весной после внесения и заделки удобрений.</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9.4.6.9. Рыхление почвы с удалением сорняков проводят по мере уплотнения почвы. Перед рыхлением обязателен полив (если не было дождя).</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Первое рыхление проводят сразу после оттаивания верхнего слоя почвы, последующие регулярно один раз в 2 - 2,5 недели. Средняя глубина рыхления 3 - 5 см, она зависит от характера залегания корней.</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9.4.6.10. Полив цветников из многолетников дифференцируют в зависимости от влаголюбия растений. Влаголюбивые растения поливают систематически. Глубина увлажненного слоя почвы должна быть не менее 20 - 25 см.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9.4.6.11. Кроме основных поливов на цветниках 1 - 2 раза в месяц желательно проводить обмыв растений водой. Количество обмывов в условиях значительной загрязненности атмосферного воздуха (территории промпосадок, обочины магистралей и т.п.) увеличивают до 1 - 2 раз в неделю. Нормы расхода воды при обмыве - 4 - 5 л/кв. 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 xml:space="preserve">9.4.6.12. Удаление отцветших соцветий и цветков у многолетников проводят регулярно по мере их появления или пожелтения побегов, не дожидаясь </w:t>
      </w:r>
      <w:r w:rsidRPr="008648EC">
        <w:rPr>
          <w:sz w:val="28"/>
          <w:szCs w:val="28"/>
        </w:rPr>
        <w:lastRenderedPageBreak/>
        <w:t>отмирания последних.</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9.4.6.13. На зиму проводят укрытие цветников из многолетников листьями опавших растений, еловым лапником и торфом (некислым). Перед укрытием у растений срезают все побеги и листья на высоте 6 - 12 см от земли. Толщина укрывающего слоя - 15 - 30 см. Укрытие проводят после заморозков.</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9.4.6.14. В случае выпадения отдельных кустов многолетников в цветниках производят подсадку новых растений. На месте выпавших или изъятых устаревших растений, нуждающихся в делении куста, выкапывают ямы, размер которых зависит от вида и величины растения, и проводят полную замену земли (до 30 процентов объема заменяемого грунта) с внесением органических удобрений, а также минеральных из расчета 70 - 100 г суперфосфата, 20 - 30 г калийных удобрений на 1 кв. м.</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Посадку растений проводят в конце лета - ранней осенью, чтобы вновь высаженные растения успели укорениться до морозов. Растения обязательно поливают.</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9.4.6.15. Декоративно-лиственные ковровые растения для сохранения четкости рисунка постригают не менее двух раз за сезон.</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9.4.6.16. Луковичные и клубнелуковичные цветочные растения необходимо периодически выкапывать: нарциссы через 4 - 5 лет, сциллы, мускари, крокусы через 5 - 6 лет; тюльпаны, гиацинты, гладиолусы, монтбрецию ежегодно.</w:t>
      </w:r>
    </w:p>
    <w:p w:rsidR="00CF30A3" w:rsidRPr="008648EC" w:rsidRDefault="00CF30A3" w:rsidP="00CF30A3">
      <w:pPr>
        <w:widowControl w:val="0"/>
        <w:autoSpaceDE w:val="0"/>
        <w:autoSpaceDN w:val="0"/>
        <w:adjustRightInd w:val="0"/>
        <w:ind w:left="-567" w:firstLine="567"/>
        <w:jc w:val="both"/>
        <w:rPr>
          <w:sz w:val="28"/>
          <w:szCs w:val="28"/>
        </w:rPr>
      </w:pPr>
      <w:r w:rsidRPr="008648EC">
        <w:rPr>
          <w:sz w:val="28"/>
          <w:szCs w:val="28"/>
        </w:rPr>
        <w:t>Выкопку тюльпанов производят после пожелтения листьев, выкопку гиацинтов, нарциссов, сциллы, мускари, крокусов - после отмирания листьев. Гладиолусы, монтбрецию, ирисы луковичные выкапывают осенью.</w:t>
      </w:r>
    </w:p>
    <w:p w:rsidR="00CF30A3" w:rsidRPr="008648EC" w:rsidRDefault="00CF30A3" w:rsidP="00CF30A3">
      <w:pPr>
        <w:widowControl w:val="0"/>
        <w:autoSpaceDE w:val="0"/>
        <w:autoSpaceDN w:val="0"/>
        <w:adjustRightInd w:val="0"/>
        <w:ind w:left="-567" w:firstLine="567"/>
        <w:jc w:val="both"/>
        <w:outlineLvl w:val="2"/>
        <w:rPr>
          <w:rFonts w:eastAsia="Calibri"/>
          <w:sz w:val="12"/>
          <w:szCs w:val="28"/>
          <w:lang w:eastAsia="en-US"/>
        </w:rPr>
      </w:pPr>
      <w:bookmarkStart w:id="93" w:name="Par2681"/>
      <w:bookmarkEnd w:id="93"/>
    </w:p>
    <w:p w:rsidR="00CF30A3" w:rsidRPr="008648EC" w:rsidRDefault="00CF30A3" w:rsidP="00825072">
      <w:pPr>
        <w:widowControl w:val="0"/>
        <w:autoSpaceDE w:val="0"/>
        <w:autoSpaceDN w:val="0"/>
        <w:adjustRightInd w:val="0"/>
        <w:ind w:left="-567" w:firstLine="567"/>
        <w:jc w:val="both"/>
        <w:outlineLvl w:val="2"/>
        <w:rPr>
          <w:rFonts w:eastAsia="Calibri"/>
          <w:sz w:val="28"/>
          <w:szCs w:val="28"/>
          <w:lang w:eastAsia="en-US"/>
        </w:rPr>
      </w:pPr>
      <w:r w:rsidRPr="008648EC">
        <w:rPr>
          <w:rFonts w:eastAsia="Calibri"/>
          <w:sz w:val="28"/>
          <w:szCs w:val="28"/>
          <w:lang w:eastAsia="en-US"/>
        </w:rPr>
        <w:t>9.5. Порядок приемки озелененных</w:t>
      </w:r>
      <w:r w:rsidR="00825072" w:rsidRPr="008648EC">
        <w:rPr>
          <w:rFonts w:eastAsia="Calibri"/>
          <w:sz w:val="28"/>
          <w:szCs w:val="28"/>
          <w:lang w:eastAsia="en-US"/>
        </w:rPr>
        <w:t xml:space="preserve"> </w:t>
      </w:r>
      <w:r w:rsidRPr="008648EC">
        <w:rPr>
          <w:rFonts w:eastAsia="Calibri"/>
          <w:sz w:val="28"/>
          <w:szCs w:val="28"/>
          <w:lang w:eastAsia="en-US"/>
        </w:rPr>
        <w:t>территорий и объектов озеленения</w:t>
      </w:r>
    </w:p>
    <w:p w:rsidR="00CF30A3" w:rsidRPr="008648EC" w:rsidRDefault="00CF30A3" w:rsidP="00CF30A3">
      <w:pPr>
        <w:widowControl w:val="0"/>
        <w:autoSpaceDE w:val="0"/>
        <w:autoSpaceDN w:val="0"/>
        <w:adjustRightInd w:val="0"/>
        <w:ind w:left="-567" w:firstLine="567"/>
        <w:jc w:val="both"/>
        <w:rPr>
          <w:rFonts w:eastAsia="Calibri"/>
          <w:sz w:val="8"/>
          <w:szCs w:val="28"/>
          <w:lang w:eastAsia="en-US"/>
        </w:rPr>
      </w:pP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9.5.1. Расчистка и подготовка территорий для новых строящихся объектов озеленения осуществляется с учетом следующих требований: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наземные и подземные здания и сооружения, подлежащие сносу, должны быть ликвидированы. Места ликвидации подземных сооружений должны быть засыпаны грунтом и уплотнены;</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временный водоотвод, исключающий затопление и переувлажнение отдельных мест и всей территории застройки в целом, должен быть выполнен;</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зеленые насаждения, подлежащие сохранению на застраиваемой территории, должны быть надежно сохранены от возможных повреждений в процессе строительства;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пни, стволы деревьев, кусты и корни после очистки от них застраиваемой территории должны быть вывезены, ликвидированы или складированы в специально отведенных местах;</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растительный грунт должен быть собран в специально отведенных местах, окучен и укреплен;</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земляные и планировочные работы должны быть выполнены в полном объеме. Насыпи и выемки должны быть уплотнены до проектного коэффициента плотности и профилированы до проектных разметок.</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9.5.2. Заказчик строительства объекта и подрядчик составляют акт произвольной формы о готовности территории к озеленению с указанием наличия </w:t>
      </w:r>
      <w:r w:rsidRPr="008648EC">
        <w:rPr>
          <w:rFonts w:eastAsia="Calibri"/>
          <w:sz w:val="28"/>
          <w:szCs w:val="28"/>
          <w:lang w:eastAsia="en-US"/>
        </w:rPr>
        <w:lastRenderedPageBreak/>
        <w:t>на участке собранной и складированной растительной земли и количества сохраняемых деревьев и кустарников.</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На основании этого акта складированная земля используется в озеленении, деревья и кустарники сохраняются путем проведения охранно-защитных мероприятий.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9.5.3. Приемку объектов озеленения нового строительства, реконструкции и реставрации озелененных территорий общего пользования (I категории) и специального назначения производит отраслевой (функциональный) орган, уполномоченный администрацией города Тулы по акту в установленном порядке.</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9.5.4. Все изменения проекта по строительству объекта озеленения, реконструкции и капитальному ремонту должны быть отражены в проектных планах и активированы с участием заинтересованных сторон.</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9.5.5. Приемка выполненных озеленительных и благоустроительных работ по реконструкции, реставрации и капитальному ремонту территорий общего пользования II категории и территорий ограниченного пользования производится от подрядной организации Заказчиком.</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9.5.6. Приемка работ по содержанию всех типов озелененных территорий производится по акту между Заказчиком и подрядной организацией.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Акт приемки объекта озеленения уполномоченной комиссии, и акты приемки объекта озеленения между Заказчиком и Подрядчиком должны содержать следующую информацию: сведения об объекте озеленения или озеленяемой территории, установленная или подтвержденная категория объекта по типовому его назначению и другая необходимая информация для составления впоследствии «Планировочного решения объекта или озелененной территории» в порядке, предусмотренном </w:t>
      </w:r>
      <w:hyperlink r:id="rId50" w:anchor="Par8411" w:history="1">
        <w:r w:rsidRPr="008648EC">
          <w:rPr>
            <w:rFonts w:eastAsia="Calibri"/>
            <w:sz w:val="28"/>
            <w:szCs w:val="28"/>
            <w:lang w:eastAsia="en-US"/>
          </w:rPr>
          <w:t>приложением 17</w:t>
        </w:r>
      </w:hyperlink>
      <w:r w:rsidRPr="008648EC">
        <w:rPr>
          <w:rFonts w:eastAsia="Calibri"/>
          <w:sz w:val="28"/>
          <w:szCs w:val="28"/>
          <w:lang w:eastAsia="en-US"/>
        </w:rPr>
        <w:t xml:space="preserve"> настоящих Правил.</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9.5.7. Приемка объектов озеленения проводится с 20 апреля по 1 ноября текущего года. Сроки приемки могут быть сдвинуты в ту или другую сторону в зависимости от сроков выполнения озеленительных работ, от климатических условий года, т.е.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 Приемка при снежном покрове не допускается.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9.5.8. При приемке посадок деревьев и кустарников проверяется выполнение требований: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соответствие ассортимента, стандарта и размещения посадок проектному решению или нормам СНиП и сметному расчету;</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расположение корневой шейки на момент посадки. Она должна быть выше уровня земли на 3 - 4 см;</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деревья должны быть подвязаны к колышкам «восьмеркой» в 2 местах;</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не должно быть поврежденных деревьев и кустарников. Все дефектные экземпляры должны быть заменены;</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вокруг деревьев должны быть устроены лунки размером, равным площади посадочной ямы.</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9.5.9. Приемка газона должна производиться с учетом следующих требований: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lastRenderedPageBreak/>
        <w:t>- толщина слоя растительного грунта должна соответствовать проектному решению, нормам СНиП и сметному расчету. Проверка производится путем отрывки шурфа 30 x 30 см на каждом участке озелененной площади размером 1000 кв. м, но не менее одного на замкнутый контур любой площадки;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пригодность растительного грунта должна быть подтверждена записями в журнале производства работ;</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всходы газонных трав должны быть равномерными, без прогалин.</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Приемка газона на объектах населенных пунктов, включая плоскостные спортивные сооружения, должна производится: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при одерновке газонов непосредственно после окончания работ по одерновке;</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при посеве семян и посадке отростков спустя месяц после посева семян или посадки отростков.</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Приемка газонов при снежном покрове не допускается. В процессе строительства должны освидетельствоваться подготовка поверхности подстилающего слоя или земляного полотна, устройство и уплотнение конструктивных слоев покрытия, выполнение дренажной системы в основании газонного покрытия.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9.5.10. Приемка цветников производится непосредственно после окончания работ по посадке по предварительному акту. После подписания предварительного акта риски гибели цветников, не связанные с агротехникой, снимаются с подрядной организации.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На работы по посадке деревьев, кустарников, цветников, укладке рулонного газона составляются в общем порядке промежуточные (предварительные) акты между Заказчиком и Подрядчиком с последующим оформлением актов приемки в порядке, предусмотренном </w:t>
      </w:r>
      <w:hyperlink r:id="rId51" w:anchor="Par8417" w:history="1">
        <w:r w:rsidRPr="008648EC">
          <w:rPr>
            <w:rFonts w:eastAsia="Calibri"/>
            <w:sz w:val="28"/>
            <w:szCs w:val="28"/>
            <w:lang w:eastAsia="en-US"/>
          </w:rPr>
          <w:t>формой 1</w:t>
        </w:r>
      </w:hyperlink>
      <w:r w:rsidRPr="008648EC">
        <w:rPr>
          <w:rFonts w:eastAsia="Calibri"/>
          <w:sz w:val="28"/>
          <w:szCs w:val="28"/>
          <w:lang w:eastAsia="en-US"/>
        </w:rPr>
        <w:t xml:space="preserve"> приложения 17 настоящих Правил.</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9.5.11. Определение процента отпада посадочного материала (деревьев и кустарников) проводится в следующие сроки: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для весенних посадок - осенью текущего года;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для осенних и зимних посадок - весной следующего года;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для растений, пересаживаемых с комом в облиственном состоянии, - по их приживаемости.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Допустимый процент отпада составляет для деревьев - 10 процентов, кустарников - 15 процентов, цветочных летних растений - 8 процентов, многолетников - 15 процентов, почвопокровников - 4 процентов. Критерии оценки качества выполняемых работ отражаются в предварительных актах в порядке, предусмотренном </w:t>
      </w:r>
      <w:hyperlink r:id="rId52" w:anchor="Par8411" w:history="1">
        <w:r w:rsidRPr="008648EC">
          <w:rPr>
            <w:rFonts w:eastAsia="Calibri"/>
            <w:sz w:val="28"/>
            <w:szCs w:val="28"/>
            <w:lang w:eastAsia="en-US"/>
          </w:rPr>
          <w:t>приложением 17</w:t>
        </w:r>
      </w:hyperlink>
      <w:r w:rsidRPr="008648EC">
        <w:rPr>
          <w:rFonts w:eastAsia="Calibri"/>
          <w:sz w:val="28"/>
          <w:szCs w:val="28"/>
          <w:lang w:eastAsia="en-US"/>
        </w:rPr>
        <w:t xml:space="preserve"> и таблицами в </w:t>
      </w:r>
      <w:hyperlink r:id="rId53" w:anchor="Par5556" w:history="1">
        <w:r w:rsidRPr="008648EC">
          <w:rPr>
            <w:rFonts w:eastAsia="Calibri"/>
            <w:sz w:val="28"/>
            <w:szCs w:val="28"/>
            <w:lang w:eastAsia="en-US"/>
          </w:rPr>
          <w:t>приложениях 12</w:t>
        </w:r>
      </w:hyperlink>
      <w:r w:rsidRPr="008648EC">
        <w:rPr>
          <w:rFonts w:eastAsia="Calibri"/>
          <w:sz w:val="28"/>
          <w:szCs w:val="28"/>
          <w:lang w:eastAsia="en-US"/>
        </w:rPr>
        <w:t xml:space="preserve">, </w:t>
      </w:r>
      <w:hyperlink r:id="rId54" w:anchor="Par7311" w:history="1">
        <w:r w:rsidRPr="008648EC">
          <w:rPr>
            <w:rFonts w:eastAsia="Calibri"/>
            <w:sz w:val="28"/>
            <w:szCs w:val="28"/>
            <w:lang w:eastAsia="en-US"/>
          </w:rPr>
          <w:t>13</w:t>
        </w:r>
      </w:hyperlink>
      <w:r w:rsidRPr="008648EC">
        <w:rPr>
          <w:rFonts w:eastAsia="Calibri"/>
          <w:sz w:val="28"/>
          <w:szCs w:val="28"/>
          <w:lang w:eastAsia="en-US"/>
        </w:rPr>
        <w:t xml:space="preserve">, </w:t>
      </w:r>
      <w:hyperlink r:id="rId55" w:anchor="Par7760" w:history="1">
        <w:r w:rsidRPr="008648EC">
          <w:rPr>
            <w:rFonts w:eastAsia="Calibri"/>
            <w:sz w:val="28"/>
            <w:szCs w:val="28"/>
            <w:lang w:eastAsia="en-US"/>
          </w:rPr>
          <w:t>14</w:t>
        </w:r>
      </w:hyperlink>
      <w:r w:rsidRPr="008648EC">
        <w:rPr>
          <w:rFonts w:eastAsia="Calibri"/>
          <w:sz w:val="28"/>
          <w:szCs w:val="28"/>
          <w:lang w:eastAsia="en-US"/>
        </w:rPr>
        <w:t xml:space="preserve"> настоящих Правил.</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При допустимом проценте отпада, отраженном в предварительном акте, восстановление (реставрация) объекта озеленения производится за счет средств Заказчика, которые предусматриваются в сметных расчетах. Превышающие нормы процента отпада восстанавливаются (реставрируются) за счет подрядной организации, выполняющей озеленительные работы.</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9.5.12. Уход за зелеными насаждениями на объектах до передачи их </w:t>
      </w:r>
      <w:r w:rsidRPr="008648EC">
        <w:rPr>
          <w:rFonts w:eastAsia="Calibri"/>
          <w:sz w:val="28"/>
          <w:szCs w:val="28"/>
          <w:lang w:eastAsia="en-US"/>
        </w:rPr>
        <w:lastRenderedPageBreak/>
        <w:t>Заказчику должны осуществлять:</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на объектах озеленения в период капитального ремонта, реконструкции и реставрации - эксплуатирующая организация. Сроки приемки, условия охраны и порядок ухода за отдельными элементами объекта (цветники из роз, луковичных, поливочные сети, малые формы и пр.) должны быть оговорены в договоре и смете между Заказчиком и Подрядчиком;</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на новых объектах озеленения - подрядные организации - в течение всего срока выполнения строительных и озеленительных работ. В договорах и сметах на выполнение озеленительных работ должны быть предусмотрены средства на уходные работы за насаждениями в период строительства и первый год эксплуатации. Если в сметах на производство озеленительных работ уход не предусмотрен или подрядчик отказался от этих средств, Заказчик при приемке объекта в эксплуатацию должен предусмотреть меры и средства по предотвращению гибели молодых посадок по причине недостаточного ухода.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9.5.13. При приемке пешеходных дорожек и площадок, имеющих мягкое покрытие, проверяется: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степень укатывания дорожек и площадок, для чего по дорожкам и площадкам пропускается каток 1,2 т, после прохода которого не должна образовываться волна перед ним, должен отсутствовать след от катка;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толщина слоев, образующих конструкцию дорожных одежд, для чего на каждые 500 кв. м покрытий устраиваются пробные шурфы, по которым определяется соответствие конструкций проекту. Если площадь покрытий меньше 500 кв. м, то берется одна проба. После окончания пробы разрытия заделываются и укатываются катком. Допускаются отклонения от проекта не более 20 процентов по каждому слою, составляющему конструкцию.</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Поперечные уклоны дорожек проверяются шаблоном, который должен соответствовать проектному уклону.</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9.5.14. Грунтовые откосы микрорельефа должны иметь уклоны, не превышающие углов естественного откоса грунта, из которого они отсыпаны, и быть одернованы, засеяны или озеленены в соответствии с требованием подраздела </w:t>
      </w:r>
      <w:hyperlink r:id="rId56" w:anchor="Par2528" w:history="1">
        <w:r w:rsidRPr="008648EC">
          <w:rPr>
            <w:rFonts w:eastAsia="Calibri"/>
            <w:sz w:val="28"/>
            <w:szCs w:val="28"/>
            <w:lang w:eastAsia="en-US"/>
          </w:rPr>
          <w:t xml:space="preserve"> 9.4</w:t>
        </w:r>
      </w:hyperlink>
      <w:r w:rsidRPr="008648EC">
        <w:rPr>
          <w:rFonts w:eastAsia="Calibri"/>
          <w:sz w:val="28"/>
          <w:szCs w:val="28"/>
          <w:lang w:eastAsia="en-US"/>
        </w:rPr>
        <w:t xml:space="preserve"> настоящих Правил.</w:t>
      </w:r>
    </w:p>
    <w:p w:rsidR="00CF30A3" w:rsidRPr="008648EC" w:rsidRDefault="00CF30A3" w:rsidP="00CF30A3">
      <w:pPr>
        <w:widowControl w:val="0"/>
        <w:autoSpaceDE w:val="0"/>
        <w:autoSpaceDN w:val="0"/>
        <w:adjustRightInd w:val="0"/>
        <w:ind w:left="-567" w:firstLine="567"/>
        <w:jc w:val="both"/>
        <w:rPr>
          <w:rFonts w:eastAsia="Calibri"/>
          <w:sz w:val="12"/>
          <w:szCs w:val="28"/>
          <w:lang w:eastAsia="en-US"/>
        </w:rPr>
      </w:pPr>
    </w:p>
    <w:p w:rsidR="00CF30A3" w:rsidRPr="008648EC" w:rsidRDefault="00CF30A3" w:rsidP="00825072">
      <w:pPr>
        <w:widowControl w:val="0"/>
        <w:autoSpaceDE w:val="0"/>
        <w:autoSpaceDN w:val="0"/>
        <w:adjustRightInd w:val="0"/>
        <w:ind w:left="-567" w:firstLine="567"/>
        <w:jc w:val="center"/>
        <w:outlineLvl w:val="2"/>
        <w:rPr>
          <w:rFonts w:eastAsia="Calibri"/>
          <w:sz w:val="28"/>
          <w:szCs w:val="28"/>
          <w:lang w:eastAsia="en-US"/>
        </w:rPr>
      </w:pPr>
      <w:r w:rsidRPr="008648EC">
        <w:rPr>
          <w:rFonts w:eastAsia="Calibri"/>
          <w:sz w:val="28"/>
          <w:szCs w:val="28"/>
          <w:lang w:eastAsia="en-US"/>
        </w:rPr>
        <w:t>9.6. Система оценки состояния</w:t>
      </w:r>
      <w:r w:rsidR="00825072" w:rsidRPr="008648EC">
        <w:rPr>
          <w:rFonts w:eastAsia="Calibri"/>
          <w:sz w:val="28"/>
          <w:szCs w:val="28"/>
          <w:lang w:eastAsia="en-US"/>
        </w:rPr>
        <w:t xml:space="preserve"> </w:t>
      </w:r>
      <w:r w:rsidRPr="008648EC">
        <w:rPr>
          <w:rFonts w:eastAsia="Calibri"/>
          <w:sz w:val="28"/>
          <w:szCs w:val="28"/>
          <w:lang w:eastAsia="en-US"/>
        </w:rPr>
        <w:t>и количественного учета озелененных территорий</w:t>
      </w:r>
      <w:r w:rsidR="00825072" w:rsidRPr="008648EC">
        <w:rPr>
          <w:rFonts w:eastAsia="Calibri"/>
          <w:sz w:val="28"/>
          <w:szCs w:val="28"/>
          <w:lang w:eastAsia="en-US"/>
        </w:rPr>
        <w:t xml:space="preserve"> </w:t>
      </w:r>
      <w:r w:rsidRPr="008648EC">
        <w:rPr>
          <w:rFonts w:eastAsia="Calibri"/>
          <w:sz w:val="28"/>
          <w:szCs w:val="28"/>
          <w:lang w:eastAsia="en-US"/>
        </w:rPr>
        <w:t>и насаждений (мониторинг и инвентаризация)</w:t>
      </w:r>
    </w:p>
    <w:p w:rsidR="00CF30A3" w:rsidRPr="008648EC" w:rsidRDefault="00CF30A3" w:rsidP="00CF30A3">
      <w:pPr>
        <w:widowControl w:val="0"/>
        <w:autoSpaceDE w:val="0"/>
        <w:autoSpaceDN w:val="0"/>
        <w:adjustRightInd w:val="0"/>
        <w:ind w:left="-567" w:firstLine="567"/>
        <w:jc w:val="both"/>
        <w:rPr>
          <w:rFonts w:eastAsia="Calibri"/>
          <w:sz w:val="8"/>
          <w:szCs w:val="28"/>
          <w:lang w:eastAsia="en-US"/>
        </w:rPr>
      </w:pP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9.6.1. Система мониторинга за состоянием озелененных территорий предусматривает комплекс организационных мероприятий, обеспечивающих эффективный контроль, разработку своевременных мер по защите и восстановлению озелененных территорий, прогноз развития зеленых насаждений с учетом реальной экологической обстановки и других факторов, определяющих состояние зеленых насаждений и уровень благоустройства.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9.6.2. Основные составляющие системы мониторингового контроля за состоянием озелененных территорий: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оценка (долгосрочная, ежегодная, оперативная) качественных и количественных параметров состояния зеленых насаждений на озелененных территориях и объектах и элементов благоустройства;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lastRenderedPageBreak/>
        <w:t>- выявление и идентификация причин ухудшения состояния зеленых насаждений;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разработка программ, направленных на устранение последствий воздействия на зеленые насаждения негативных причин и устранение самих причин, а также мероприятий по текущему и перспективному планированию в озеленительной отрасли для повышения уровня озеленения и благоустройства;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прогноз развития ситуации по зеленому фонду (долгосрочный, ежегодный, оперативный).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9.6.3. Финансирование мониторингового контроля за состоянием озелененных территорий осуществляют организации, предприятия и др., в ведении которых находятся эти территории с привлечением специализированных организаций. По материалам обследования квалифицированными специалистами специализированных организаций составляется и выдается экспертное заключение.</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9.6.4. Оценка состояния озелененных территорий осуществляется: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долгосрочная оценка (с полной инвентаризацией) - один раз в 10 лет;</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ежегодная (плановая) оценка - один раз в год;</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оперативная оценка - по специальному распоряжению (заданию).</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Обследование проводится по единым утвержденным методикам, показатели состояния фиксируются в порядке, предусмотренном </w:t>
      </w:r>
      <w:hyperlink r:id="rId57" w:anchor="Par8853" w:history="1">
        <w:r w:rsidRPr="008648EC">
          <w:rPr>
            <w:rFonts w:eastAsia="Calibri"/>
            <w:sz w:val="28"/>
            <w:szCs w:val="28"/>
            <w:lang w:eastAsia="en-US"/>
          </w:rPr>
          <w:t>формами 3</w:t>
        </w:r>
      </w:hyperlink>
      <w:r w:rsidRPr="008648EC">
        <w:rPr>
          <w:rFonts w:eastAsia="Calibri"/>
          <w:sz w:val="28"/>
          <w:szCs w:val="28"/>
          <w:lang w:eastAsia="en-US"/>
        </w:rPr>
        <w:t xml:space="preserve">, </w:t>
      </w:r>
      <w:hyperlink r:id="rId58" w:anchor="Par8881" w:history="1">
        <w:r w:rsidRPr="008648EC">
          <w:rPr>
            <w:rFonts w:eastAsia="Calibri"/>
            <w:sz w:val="28"/>
            <w:szCs w:val="28"/>
            <w:lang w:eastAsia="en-US"/>
          </w:rPr>
          <w:t>4</w:t>
        </w:r>
      </w:hyperlink>
      <w:r w:rsidRPr="008648EC">
        <w:rPr>
          <w:rFonts w:eastAsia="Calibri"/>
          <w:sz w:val="28"/>
          <w:szCs w:val="28"/>
          <w:lang w:eastAsia="en-US"/>
        </w:rPr>
        <w:t xml:space="preserve">, </w:t>
      </w:r>
      <w:hyperlink r:id="rId59" w:anchor="Par8951" w:history="1">
        <w:r w:rsidRPr="008648EC">
          <w:rPr>
            <w:rFonts w:eastAsia="Calibri"/>
            <w:sz w:val="28"/>
            <w:szCs w:val="28"/>
            <w:lang w:eastAsia="en-US"/>
          </w:rPr>
          <w:t>5</w:t>
        </w:r>
      </w:hyperlink>
      <w:r w:rsidRPr="008648EC">
        <w:rPr>
          <w:rFonts w:eastAsia="Calibri"/>
          <w:sz w:val="28"/>
          <w:szCs w:val="28"/>
          <w:lang w:eastAsia="en-US"/>
        </w:rPr>
        <w:t xml:space="preserve"> приложения 17 настоящих Правил. Результаты обследования (в части состояния зеленых насаждений) находятся в организации являющейся владельцем озелененной территории и передаются в уполномоченную структуру администрации </w:t>
      </w:r>
      <w:r w:rsidR="00C77787" w:rsidRPr="008648EC">
        <w:rPr>
          <w:rFonts w:eastAsia="Calibri"/>
          <w:sz w:val="28"/>
          <w:szCs w:val="28"/>
          <w:lang w:eastAsia="en-US"/>
        </w:rPr>
        <w:t>муниципального образования Воловский район.</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9.6.5. Долгосрочная оценка ситуации осуществляется по результатам инвентаризации городских зеленых насаждений с периодичностью 1 раз в 10 лет и проводится специализированной организацией.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9.6.6. Ежегодная плановая оценка проводится уполномоченной структурой по благоустройству </w:t>
      </w:r>
      <w:r w:rsidR="00C77787" w:rsidRPr="008648EC">
        <w:rPr>
          <w:rFonts w:eastAsia="Calibri"/>
          <w:sz w:val="28"/>
          <w:szCs w:val="28"/>
          <w:lang w:eastAsia="en-US"/>
        </w:rPr>
        <w:t xml:space="preserve">поселка </w:t>
      </w:r>
      <w:r w:rsidRPr="008648EC">
        <w:rPr>
          <w:rFonts w:eastAsia="Calibri"/>
          <w:sz w:val="28"/>
          <w:szCs w:val="28"/>
          <w:lang w:eastAsia="en-US"/>
        </w:rPr>
        <w:t xml:space="preserve">совместно с представителями </w:t>
      </w:r>
      <w:r w:rsidR="00C77787" w:rsidRPr="008648EC">
        <w:rPr>
          <w:rFonts w:eastAsia="Calibri"/>
          <w:sz w:val="28"/>
          <w:szCs w:val="28"/>
          <w:lang w:eastAsia="en-US"/>
        </w:rPr>
        <w:t>администрации муниципального образования Воловский район</w:t>
      </w:r>
      <w:r w:rsidRPr="008648EC">
        <w:rPr>
          <w:rFonts w:eastAsia="Calibri"/>
          <w:sz w:val="28"/>
          <w:szCs w:val="28"/>
          <w:lang w:eastAsia="en-US"/>
        </w:rPr>
        <w:t xml:space="preserve"> путем ежегодного обследования озелененных территорий и постоянных площадок наблюдения (по утвержденному перечню).</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Кроме ежегодных плановых обследований, может при необходимости проводиться оперативный осмотр.</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9.6.7. Ежегодный плановый осмотр проводится в течение всего вегетационного периода. При этом обследование охватывает все элементы зеленых насаждений и благоустройства.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9.6.8. Ежегодный плановый осмотр проводится с целью проверки состояния озелененных территорий и объектов озеленения, включая состояние деревьев, кустарников, газонов, цветников, дорожек и площадок, оборудования.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специального ремонта.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9.6.9. По данным ежегодных плановых осмотров составляется ведомость </w:t>
      </w:r>
      <w:r w:rsidRPr="008648EC">
        <w:rPr>
          <w:rFonts w:eastAsia="Calibri"/>
          <w:sz w:val="28"/>
          <w:szCs w:val="28"/>
          <w:lang w:eastAsia="en-US"/>
        </w:rPr>
        <w:lastRenderedPageBreak/>
        <w:t xml:space="preserve">дефектов и перечень мероприятий </w:t>
      </w:r>
      <w:r w:rsidR="00C77787" w:rsidRPr="008648EC">
        <w:rPr>
          <w:rFonts w:eastAsia="Calibri"/>
          <w:sz w:val="28"/>
          <w:szCs w:val="28"/>
          <w:lang w:eastAsia="en-US"/>
        </w:rPr>
        <w:t>администрации муниципального образования Воловский район</w:t>
      </w:r>
      <w:r w:rsidRPr="008648EC">
        <w:rPr>
          <w:rFonts w:eastAsia="Calibri"/>
          <w:sz w:val="28"/>
          <w:szCs w:val="28"/>
          <w:lang w:eastAsia="en-US"/>
        </w:rPr>
        <w:t>, необходимых для подготовки объекта к эксплуатации в летний период и по подготовке к содержанию в зимних условиях. На основании данных плановых осмотров готовятся предложения по финансированию работ на следующий год.</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По окончании осмотра составляется акт в двух экземплярах. Результаты обследования направляются с перечнем мероприятий в </w:t>
      </w:r>
      <w:r w:rsidR="00C77787" w:rsidRPr="008648EC">
        <w:rPr>
          <w:rFonts w:eastAsia="Calibri"/>
          <w:sz w:val="28"/>
          <w:szCs w:val="28"/>
          <w:lang w:eastAsia="en-US"/>
        </w:rPr>
        <w:t>администрацию муниципального образования Воловский район</w:t>
      </w:r>
      <w:r w:rsidRPr="008648EC">
        <w:rPr>
          <w:rFonts w:eastAsia="Calibri"/>
          <w:sz w:val="28"/>
          <w:szCs w:val="28"/>
          <w:lang w:eastAsia="en-US"/>
        </w:rPr>
        <w:t xml:space="preserve"> для разработки планов благоустройства и озеленения или принятия необходимых оперативных мер.</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Материалы всех видов ежегодных осмотров обобщаются и оформляются в порядке, предусмотренном </w:t>
      </w:r>
      <w:hyperlink r:id="rId60" w:anchor="Par8853" w:history="1">
        <w:r w:rsidRPr="008648EC">
          <w:rPr>
            <w:rFonts w:eastAsia="Calibri"/>
            <w:sz w:val="28"/>
            <w:szCs w:val="28"/>
            <w:lang w:eastAsia="en-US"/>
          </w:rPr>
          <w:t>формами 3</w:t>
        </w:r>
      </w:hyperlink>
      <w:r w:rsidRPr="008648EC">
        <w:rPr>
          <w:rFonts w:eastAsia="Calibri"/>
          <w:sz w:val="28"/>
          <w:szCs w:val="28"/>
          <w:lang w:eastAsia="en-US"/>
        </w:rPr>
        <w:t xml:space="preserve">, </w:t>
      </w:r>
      <w:hyperlink r:id="rId61" w:anchor="Par8881" w:history="1">
        <w:r w:rsidRPr="008648EC">
          <w:rPr>
            <w:rFonts w:eastAsia="Calibri"/>
            <w:sz w:val="28"/>
            <w:szCs w:val="28"/>
            <w:lang w:eastAsia="en-US"/>
          </w:rPr>
          <w:t>4</w:t>
        </w:r>
      </w:hyperlink>
      <w:r w:rsidRPr="008648EC">
        <w:rPr>
          <w:rFonts w:eastAsia="Calibri"/>
          <w:sz w:val="28"/>
          <w:szCs w:val="28"/>
          <w:lang w:eastAsia="en-US"/>
        </w:rPr>
        <w:t xml:space="preserve">, </w:t>
      </w:r>
      <w:hyperlink r:id="rId62" w:anchor="Par8951" w:history="1">
        <w:r w:rsidRPr="008648EC">
          <w:rPr>
            <w:rFonts w:eastAsia="Calibri"/>
            <w:sz w:val="28"/>
            <w:szCs w:val="28"/>
            <w:lang w:eastAsia="en-US"/>
          </w:rPr>
          <w:t>5</w:t>
        </w:r>
      </w:hyperlink>
      <w:r w:rsidRPr="008648EC">
        <w:rPr>
          <w:rFonts w:eastAsia="Calibri"/>
          <w:sz w:val="28"/>
          <w:szCs w:val="28"/>
          <w:lang w:eastAsia="en-US"/>
        </w:rPr>
        <w:t xml:space="preserve"> приложения 17 настоящих Правил.</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На основе данных долгосрочной и ежегодной плановой оценки составляются прогнозы развития ситуации с учетом всех значимых факторов по состоянию зеленых насаждений.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9.6.10. Кроме ежегодного планового осмотра и оценки, может проводиться оперативный осмотр в результате чрезвычайных обстоятельств - после ливней, сильных ветров, снегопадов и т.п., в порядке, предусмотренном </w:t>
      </w:r>
      <w:hyperlink r:id="rId63" w:anchor="Par8881" w:history="1">
        <w:r w:rsidRPr="008648EC">
          <w:rPr>
            <w:rFonts w:eastAsia="Calibri"/>
            <w:sz w:val="28"/>
            <w:szCs w:val="28"/>
            <w:lang w:eastAsia="en-US"/>
          </w:rPr>
          <w:t>формой 4</w:t>
        </w:r>
      </w:hyperlink>
      <w:r w:rsidRPr="008648EC">
        <w:rPr>
          <w:rFonts w:eastAsia="Calibri"/>
          <w:sz w:val="28"/>
          <w:szCs w:val="28"/>
          <w:lang w:eastAsia="en-US"/>
        </w:rPr>
        <w:t xml:space="preserve"> приложения 17 настоящих Правил.</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9.6.11. Конкретные сроки всех видов осмотров устанавливаются владельцами озелененных территорий (за исключением постоянных площадок наблюдения общегородской системы мониторинга зеленых насаждений).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9.6.12. </w:t>
      </w:r>
      <w:r w:rsidRPr="008648EC">
        <w:rPr>
          <w:sz w:val="28"/>
          <w:szCs w:val="28"/>
        </w:rPr>
        <w:t>Появление и распространение вредителей и болезней фиксируется при проведении общего и специального надзора. Общий надзор должен проводиться постоянно в процессе повседневной деятельности.</w:t>
      </w:r>
      <w:r w:rsidRPr="008648EC">
        <w:rPr>
          <w:rFonts w:eastAsia="Calibri"/>
          <w:sz w:val="28"/>
          <w:szCs w:val="28"/>
        </w:rPr>
        <w:t xml:space="preserve"> </w:t>
      </w:r>
      <w:r w:rsidRPr="008648EC">
        <w:rPr>
          <w:rFonts w:eastAsia="Calibri"/>
          <w:sz w:val="28"/>
          <w:szCs w:val="28"/>
          <w:lang w:eastAsia="en-US"/>
        </w:rPr>
        <w:t xml:space="preserve">Специальный надзор осуществляется федеральными службами Россельхознадзора по Тульской области за распространением наиболее вредоносных и потенциально опасных видов вредителей не реже 2 раз в год: в начале и в конце вегетации в порядке, предусмотренном </w:t>
      </w:r>
      <w:hyperlink r:id="rId64" w:anchor="Par7798" w:history="1">
        <w:r w:rsidRPr="008648EC">
          <w:rPr>
            <w:rFonts w:eastAsia="Calibri"/>
            <w:sz w:val="28"/>
            <w:szCs w:val="28"/>
            <w:lang w:eastAsia="en-US"/>
          </w:rPr>
          <w:t>таблицей 2</w:t>
        </w:r>
      </w:hyperlink>
      <w:r w:rsidRPr="008648EC">
        <w:rPr>
          <w:rFonts w:eastAsia="Calibri"/>
          <w:sz w:val="28"/>
          <w:szCs w:val="28"/>
          <w:lang w:eastAsia="en-US"/>
        </w:rPr>
        <w:t xml:space="preserve"> приложения 14 настоящих Правил.</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9.6.13. Качественное состояние деревьев (диаметр ствола на высоте 1,3 м - 4 и более см) определяется по следующим признакам:</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хорошее - деревья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удовлетворительное - деревья условно здоровые (заболевания есть, но они в начальной стадии, или имеют повреждения вредителями, которые можно устранить), с неравномерно развитой кроной, недостаточно облиственные, с наличием незначительных механических повреждений, не угрожающих их жизни;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неудовлетворительное - крона слабо развита (изрежена). Суховершинность, усыхание кроны более 50 процентов (для ильмовых насаждений, пораженных голландской болезнью, с усыханием кроны более 30 процентов и менее, если имеются вылетные отверстия вредителей), имеется комплекс признаков заболеваний (дупла, обширные сухобочины, табачные сучки и пр.), признаки заселения стволовыми вредителями, значительные механические повреждения.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9.6.14. Качественное состояние кустарников определяется по следующим </w:t>
      </w:r>
      <w:r w:rsidRPr="008648EC">
        <w:rPr>
          <w:rFonts w:eastAsia="Calibri"/>
          <w:sz w:val="28"/>
          <w:szCs w:val="28"/>
          <w:lang w:eastAsia="en-US"/>
        </w:rPr>
        <w:lastRenderedPageBreak/>
        <w:t>признакам:</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хорошее - кустарники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удовлетворительное - с признаками замедленного роста, с наличием усыхающих ветвей, изменением формы кроны, имеются повреждения вредителями;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неудовлетворительное - переросшие ослабленные (с мелкой листвой, нет прироста), с усыханием кроны более 50 процентов, имеются признаки поражения болезнями и вредителями.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9.6.15. Качественное состояние газонов:</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хорошее - поверхность хорошо спланирована, травостой густой однородный, равномерный, регулярно стригущийся, цвет интенсивно зеленый; нежелательной растительности и мха нет;</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удовлетворительное - поверхность газона с заметными неровностями, травостой неровный с примесью нежелательной растительности, нерегулярно стригущийся, цвет зеленый, плешин и вытоптанных мест нет;</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неудовлетворительное - травостой изреженный, неоднородный, много нежелательной растительности, нерегулярно стригущийся, окраска газонов неровная, с преобладанием желтых оттенков, имеется мох, много плешин и вытоптанных мест.</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9.6.16. Качественное состояние цветников из однолетников и многолетних растений: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хорошее - поверхность тщательно спланирована, почва хорошо удобрена, растения хорошо развиты, равные по качеству, сорняков и отпада нет;</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удовлетворительное - поверхность грубо спланирована с заметными неровностями, почва слабо удобрена, растения нормально развиты, отпад незначительный, сорняки единичны - (не более 10 процентов площади).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неудовлетворительное - почва не удобрена, поверхность спланирована грубо, растения слабо развиты, отпад значительный, сорняков более 20 процентов площади.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9.6.17. Осмотры зданий и сооружений, находящихся на озелененной территории, проводятся в соответствии с правилами и нормами эксплуатации этих зданий и сооружений.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9.6.18. Озелененные территории, вновь принятые на содержание после строительства, реконструкции, реставрации и капитального ремонта, должны осматриваться особенно тщательно в первый год эксплуатации.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Подрядчик обязан за свой счет устранить дефекты в выполненных работах, допущенные по его вине.</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Наличие дефектов, требующих устранения, актируются и предъявляются Подрядчику согласно условий договора на выполнение работ.</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9.6.19. Инвентаризация зеленых насаждений осуществляется по методике, утвержденной Госстроем Российской Федерации и Правилами проведения инвентаризации зеленых насаждений и паспортизации озелененных территорий.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lastRenderedPageBreak/>
        <w:t>9.6.20. Инвентаризация зеленых насаждений проводится в целях:</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 получения достоверных данных по количеству зеленых насаждений в населенных пунктах </w:t>
      </w:r>
      <w:r w:rsidR="00C77787" w:rsidRPr="008648EC">
        <w:rPr>
          <w:rFonts w:eastAsia="Calibri"/>
          <w:sz w:val="28"/>
          <w:szCs w:val="28"/>
          <w:lang w:eastAsia="en-US"/>
        </w:rPr>
        <w:t xml:space="preserve">муниципального образования Воловский район </w:t>
      </w:r>
      <w:r w:rsidRPr="008648EC">
        <w:rPr>
          <w:rFonts w:eastAsia="Calibri"/>
          <w:sz w:val="28"/>
          <w:szCs w:val="28"/>
          <w:lang w:eastAsia="en-US"/>
        </w:rPr>
        <w:t>их состоянию для ведения хозяйства на всех уровнях управления, эксплуатации и финансирования, отнесения их к соответствующей категории земель и категории объекта, охранному статусу и режиму содержания;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установления видового состава деревьев и кустарников с определением количества, категории и типа насаждений, возраста растений, диаметра ствола (для деревьев), состояния, а также площадей газонных покрытий и цветников;</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регламентирования работ по содержанию озелененных территорий, капитальному ремонту, реконструкции и реставрации;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своевременной регистрации происшедших изменений;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-определения землепользователей озелененных территорий и установления ответственных организаций, юридических и физических лиц за их сохранность, состояние и содержание;</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установления наличия и принадлежности стационарных инженерно-архитектурных сооружений и оборудования озелененных территорий (фонтаны, памятники, скульптуры и т.п.);</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организации рационального использования озелененных территорий населенных пунктов муниципального образования;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 для оформления планировочного решения на объект в порядке, предусмотренном </w:t>
      </w:r>
      <w:hyperlink r:id="rId65" w:anchor="Par4363" w:history="1">
        <w:r w:rsidRPr="008648EC">
          <w:rPr>
            <w:rFonts w:eastAsia="Calibri"/>
            <w:sz w:val="28"/>
            <w:szCs w:val="28"/>
            <w:lang w:eastAsia="en-US"/>
          </w:rPr>
          <w:t>приложением 10</w:t>
        </w:r>
      </w:hyperlink>
      <w:r w:rsidRPr="008648EC">
        <w:rPr>
          <w:rFonts w:eastAsia="Calibri"/>
          <w:sz w:val="28"/>
          <w:szCs w:val="28"/>
          <w:lang w:eastAsia="en-US"/>
        </w:rPr>
        <w:t xml:space="preserve"> настоящих Правил.</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9.6.21. Инвентаризации подлежат все озелененные территории (независимо от видов собственности</w:t>
      </w:r>
      <w:r w:rsidR="00C77787" w:rsidRPr="008648EC">
        <w:rPr>
          <w:rFonts w:eastAsia="Calibri"/>
          <w:sz w:val="28"/>
          <w:szCs w:val="28"/>
          <w:lang w:eastAsia="en-US"/>
        </w:rPr>
        <w:t>), находящиеся в пределах черты муниципального образования Воловский район</w:t>
      </w:r>
      <w:r w:rsidRPr="008648EC">
        <w:rPr>
          <w:rFonts w:eastAsia="Calibri"/>
          <w:sz w:val="28"/>
          <w:szCs w:val="28"/>
          <w:lang w:eastAsia="en-US"/>
        </w:rPr>
        <w:t>, имеющие границы или для установления границ, предоставленные в пользование (владение, распоряжение) ответственным землепользователям (учреждениям, организациям, предприятиям либо физическим лицам).</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9.6.22. На объектах - памятниках истории и культуры применяются Методические указания по выявлению и обследованию парков и природных ландшафтов (комплексов) на территории памятников истории и культуры.</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9.6.23. Инвентаризация проводится в два этапа. На первом этапе устанавливаются площадь, границы и классификация объекта, на втором этапе определяется количество зеленых насаждений и элементов благоустройства. Качественное состояние определяется по мониторинговым оценкам.</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9.6.24. Документом, отображающим результаты инвентаризации озелененных территорий, является планировочное решение (ПР) озелененной территории или объекта озеленения, составленный по утвержденной форме и содержащий следующие сведения: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административно-территориальную принадлежность озелененной территории;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указание ответственного землепользователя;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установленный статус объекта;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установленное функциональное назначение земельного участка;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lastRenderedPageBreak/>
        <w:t>- схему расположения объекта в населенном пункте или ситуационный план;</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инвентарный план объекта в М 1:500, 1:1000, 1:2000 в зависимости от площади и однородности древесно-кустарниковых насаждений;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планировочное решение благоустройства (схема генплана);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архитектурно-художественную характеристику объекта и его окружения, особенности ландшафта и озеленения;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общую площадь участка;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количество зеленых насаждений;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видовой состав зеленых насаждений;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состояние зеленых насаждений;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виды и количество плоскостных сооружений;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наличие строений и сооружений;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-наличие и характеристика МАФ в порядке, предусмотренном </w:t>
      </w:r>
      <w:hyperlink r:id="rId66" w:anchor="Par4363" w:history="1">
        <w:r w:rsidRPr="008648EC">
          <w:rPr>
            <w:rFonts w:eastAsia="Calibri"/>
            <w:sz w:val="28"/>
            <w:szCs w:val="28"/>
            <w:lang w:eastAsia="en-US"/>
          </w:rPr>
          <w:t>приложением 10</w:t>
        </w:r>
      </w:hyperlink>
      <w:r w:rsidRPr="008648EC">
        <w:rPr>
          <w:rFonts w:eastAsia="Calibri"/>
          <w:sz w:val="28"/>
          <w:szCs w:val="28"/>
          <w:lang w:eastAsia="en-US"/>
        </w:rPr>
        <w:t xml:space="preserve"> настоящих Правил.</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9.6.25. Строения и наземные сооружения, расположенные на озелененных территориях, учитываются в плане с оценкой соответствия функционального назначения строений или сооружений функциям инвентаризируемой озелененной территории для принятия соответствующих решений о их выводе или сохранении.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9.6.26. План озелененной территории утверждается ее владельцем или пользователем в установленном порядке.</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9.6.27. При существенных изменениях на объекте в ПР вносятся корректировки с обязательным утверждением.</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9.6.28. При регистрации сделок с муниципальными земельными участками, переходе прав на муниципальные земельные участки, в случае нанесения зеленым насаждениям значительного ущерба противоправными действиями юридических или физических лиц, а также при оформлении землеотвода под строительство проводится внеплановая инвентаризация.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9.6.29. Обязанности проведения внеплановой инвентаризации и внесения изменений в зависимости от категории объекта возлагаются: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на ответственных землепользователей, к которым переходят права пользования, владения, распоряжения земельными участками;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 на </w:t>
      </w:r>
      <w:r w:rsidR="00C77787" w:rsidRPr="008648EC">
        <w:rPr>
          <w:rFonts w:eastAsia="Calibri"/>
          <w:sz w:val="28"/>
          <w:szCs w:val="28"/>
          <w:lang w:eastAsia="en-US"/>
        </w:rPr>
        <w:t>комитет по жизнеобеспечению администрации муниципального образования Воловский район</w:t>
      </w:r>
      <w:r w:rsidRPr="008648EC">
        <w:rPr>
          <w:rFonts w:eastAsia="Calibri"/>
          <w:sz w:val="28"/>
          <w:szCs w:val="28"/>
          <w:lang w:eastAsia="en-US"/>
        </w:rPr>
        <w:t>.</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9.6.30. Исходные данные на проведение инвентаризации заказывают </w:t>
      </w:r>
      <w:r w:rsidR="00C77787" w:rsidRPr="008648EC">
        <w:rPr>
          <w:rFonts w:eastAsia="Calibri"/>
          <w:sz w:val="28"/>
          <w:szCs w:val="28"/>
          <w:lang w:eastAsia="en-US"/>
        </w:rPr>
        <w:t>комитет</w:t>
      </w:r>
      <w:r w:rsidR="00EA2910" w:rsidRPr="008648EC">
        <w:rPr>
          <w:rFonts w:eastAsia="Calibri"/>
          <w:sz w:val="28"/>
          <w:szCs w:val="28"/>
          <w:lang w:eastAsia="en-US"/>
        </w:rPr>
        <w:t>е</w:t>
      </w:r>
      <w:r w:rsidR="00C77787" w:rsidRPr="008648EC">
        <w:rPr>
          <w:rFonts w:eastAsia="Calibri"/>
          <w:sz w:val="28"/>
          <w:szCs w:val="28"/>
          <w:lang w:eastAsia="en-US"/>
        </w:rPr>
        <w:t xml:space="preserve"> по жизнеобеспечению администрации муниципального образования Воловский район</w:t>
      </w:r>
      <w:r w:rsidRPr="008648EC">
        <w:rPr>
          <w:rFonts w:eastAsia="Calibri"/>
          <w:sz w:val="28"/>
          <w:szCs w:val="28"/>
          <w:lang w:eastAsia="en-US"/>
        </w:rPr>
        <w:t xml:space="preserve">. Исходные данные по землеотводам выдаются </w:t>
      </w:r>
      <w:r w:rsidR="00EA2910" w:rsidRPr="008648EC">
        <w:rPr>
          <w:rFonts w:eastAsia="Calibri"/>
          <w:sz w:val="28"/>
          <w:szCs w:val="28"/>
          <w:lang w:eastAsia="en-US"/>
        </w:rPr>
        <w:t>комитетом по жизнеобеспечению администрации муниципального образования Воловский район</w:t>
      </w:r>
      <w:r w:rsidRPr="008648EC">
        <w:rPr>
          <w:rFonts w:eastAsia="Calibri"/>
          <w:sz w:val="28"/>
          <w:szCs w:val="28"/>
          <w:lang w:eastAsia="en-US"/>
        </w:rPr>
        <w:t>. Дополнительные сведения по территории (история создания, особенности режима фактического использования и т.д.) необходимо получить у владельцев и пользователей территорий.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9.6.31. Инвентаризация проводится с использованием имеющихся геодезических материалов, проектов, чертежей топографической съемки М 1:500 - 1:1000 (в отдельных случаях М 1:2000, например, на протяженных магистралях с </w:t>
      </w:r>
      <w:r w:rsidRPr="008648EC">
        <w:rPr>
          <w:rFonts w:eastAsia="Calibri"/>
          <w:sz w:val="28"/>
          <w:szCs w:val="28"/>
          <w:lang w:eastAsia="en-US"/>
        </w:rPr>
        <w:lastRenderedPageBreak/>
        <w:t>одним или двумя типами насаждений). При отсутствии этих материалов работу по съемке инвентаризируемых объектов выполняют специализируемые организации, руководствуясь инструкцией по съемкам.</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Границы озелененных территорий должны быть согласованы с управлением градостроительства и архитектуры и утверждены в законодательном порядке.</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9.6.32. Для проведения натурных работ с геодезических материалов снимается копия плана озелененной территории (без нанесения координационной сетки, полигонометрических знаков, марок, реперов нивелирования).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Копия плана сверяется с натурой, уточняется соответствие нанесенной на плане границы и ситуации учитываемого объекта.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9.6.33. В целях удобства проведения инвентаризации озелененная территория разделяется на условные учетные участки, ограниченные дорожками или другими постоянными контурами внутренней ситуации.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9.6.34. В пределах учетного участка определяются биогруппы и категории озелененной территории.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В случае, если при обследовании насаждений в натуре окажется, что в пределах учетного участка имеются разные биогруппы, а также отдельные группы деревьев и кустарников, которые по своим таксационным особенностям резко выделяются, то такие площадки учитываются в своих границах отдельно и на плане обозначаются порядковыми номерами.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В процессе обследования зеленых насаждений, расположенных на учетном участке, в рабочем дневнике записываются нижеследующие данные в отношении: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деревьев, расположенных на проездах - вид насаждения (рядовая, групповая посадка), номера деревьев их вид, возраст, диаметр, отмечаются подвергающиеся стрижке деревья, состояние;</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деревьев расположенных в скверах, садах и бульварах, записываются те же данные, что и на проездах, кроме нумерации;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деревьев, расположенных на учетных участках парков - вид насаждений, преобладающий видовой состав, сомкнутость насаждений, количество деревьев на 1 га площади, средний возраст, состояние;</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кустарников - вид насаждений (аллейная, групповая посадка), вид растений, возраст, количество кустов, протяженность для рядовой (аллейной) посадки, состояние.</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Газоны и цветники учитываются по площади (многолетние цветы, кроме того, учитываются по количеству кустов на учетном участке). Оценка состояния растений производится согласно </w:t>
      </w:r>
      <w:hyperlink r:id="rId67" w:anchor="Par2770" w:history="1">
        <w:r w:rsidRPr="008648EC">
          <w:rPr>
            <w:rFonts w:eastAsia="Calibri"/>
            <w:sz w:val="28"/>
            <w:szCs w:val="28"/>
            <w:lang w:eastAsia="en-US"/>
          </w:rPr>
          <w:t>пп. 9.6.13</w:t>
        </w:r>
      </w:hyperlink>
      <w:r w:rsidRPr="008648EC">
        <w:rPr>
          <w:rFonts w:eastAsia="Calibri"/>
          <w:sz w:val="28"/>
          <w:szCs w:val="28"/>
          <w:lang w:eastAsia="en-US"/>
        </w:rPr>
        <w:t xml:space="preserve">, </w:t>
      </w:r>
      <w:hyperlink r:id="rId68" w:anchor="Par2774" w:history="1">
        <w:r w:rsidRPr="008648EC">
          <w:rPr>
            <w:rFonts w:eastAsia="Calibri"/>
            <w:sz w:val="28"/>
            <w:szCs w:val="28"/>
            <w:lang w:eastAsia="en-US"/>
          </w:rPr>
          <w:t>9.6.14</w:t>
        </w:r>
      </w:hyperlink>
      <w:r w:rsidRPr="008648EC">
        <w:rPr>
          <w:rFonts w:eastAsia="Calibri"/>
          <w:sz w:val="28"/>
          <w:szCs w:val="28"/>
          <w:lang w:eastAsia="en-US"/>
        </w:rPr>
        <w:t xml:space="preserve">, </w:t>
      </w:r>
      <w:hyperlink r:id="rId69" w:anchor="Par2778" w:history="1">
        <w:r w:rsidRPr="008648EC">
          <w:rPr>
            <w:rFonts w:eastAsia="Calibri"/>
            <w:sz w:val="28"/>
            <w:szCs w:val="28"/>
            <w:lang w:eastAsia="en-US"/>
          </w:rPr>
          <w:t>9.6.15</w:t>
        </w:r>
      </w:hyperlink>
      <w:r w:rsidRPr="008648EC">
        <w:rPr>
          <w:rFonts w:eastAsia="Calibri"/>
          <w:sz w:val="28"/>
          <w:szCs w:val="28"/>
          <w:lang w:eastAsia="en-US"/>
        </w:rPr>
        <w:t xml:space="preserve">, </w:t>
      </w:r>
      <w:hyperlink r:id="rId70" w:anchor="Par2782" w:history="1">
        <w:r w:rsidRPr="008648EC">
          <w:rPr>
            <w:rFonts w:eastAsia="Calibri"/>
            <w:sz w:val="28"/>
            <w:szCs w:val="28"/>
            <w:lang w:eastAsia="en-US"/>
          </w:rPr>
          <w:t>9.6.16</w:t>
        </w:r>
      </w:hyperlink>
      <w:r w:rsidRPr="008648EC">
        <w:rPr>
          <w:rFonts w:eastAsia="Calibri"/>
          <w:sz w:val="28"/>
          <w:szCs w:val="28"/>
          <w:lang w:eastAsia="en-US"/>
        </w:rPr>
        <w:t xml:space="preserve"> настоящих Правил.</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9.6.35. На плане объекта озеленения и озелененной территории показывается количество деревьев (с нумерацией деревьев в натуре) и кустарников на учетном участке по видовому составу.</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9.6.36. Инвентаризация крупных озелененных территорий и объектов озеленения производится с применением лесоводственных, таксационных и ландшафтных методов.</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Участки с деревьями описываются по видовому составу, возрасту, полноте, </w:t>
      </w:r>
      <w:r w:rsidRPr="008648EC">
        <w:rPr>
          <w:rFonts w:eastAsia="Calibri"/>
          <w:sz w:val="28"/>
          <w:szCs w:val="28"/>
          <w:lang w:eastAsia="en-US"/>
        </w:rPr>
        <w:lastRenderedPageBreak/>
        <w:t>среднему диаметру на высоте груди (1,3 м) средней высоте, подросту, подлеску, почвенному покрову.</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Древесный состав в этом случае обозначается целыми единицами в пределах десяти; названия древесных видов - первыми буквами их родового названия (например, Б - береза, Ос - осина, Ол - ольха, Лп - липа, Кш - каштан и т.д.)</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Полнота насаждения принимается в десятых долях единицы, считая полную сомкнутость за единицу.</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При характеристике почвенного покрова указывается перечень видового состава травянистых растений.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9.6.37. При инвентаризации озелененной территории отмечается наличие малых архитектурных форм, зданий, сооружений и гидротехнических сооружений, приводятся краткие сведения о них и данные о необходимости реконструкции или вывода тех или иных сооружений с территории объекта.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9.6.38. Оценка плоскостных сооружений включает сведения о площадях, характере и состоянии покрытия дорожно-тропиночной сети, площадок для отдыха, спорта, игр и прочее.</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9.6.39. На основе откорректированного графического материала с полной ситуацией и записей, сделанных на плане и в рабочем дневнике, составляется инвентарный план учитываемой озелененной территории, на котором необходимо показать:</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внешние границы объектов;</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расположение малых архитектурных форм (схематично);</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внешнюю ситуацию за границами;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размещение газонов, цветников;</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границы и номера учетных участков и биогрупп;</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плоскостные сооружения.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Примечания: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1. Особо ценные породы деревьев (уникальные, исторические) наносятся на план и нумеруются красной тушью самостоятельными номерами в пределах всего объекта.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2. На инвентарном плане зеленых насаждений улиц, проездов, переулков, площадей, набережных показывается каждое дерево и его номер.</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3. На инвентарном плане парка наносятся поляны, прогалины, водоемы и др. ситуация. Древесно-кустарниковая растительность показывается в условных обозначениях.</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4. В скверах, садах, бульварах, внутри дворовых и придомовых посадках на план каждого учетного участка наносятся все деревья, кустарники (аллейные посадки), «живые» изгороди, цветники и газоны, куртины групповой посадки деревьев и кустарников.</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9.6.40. После выполнения графических и вычислительных работ производится заполнение плана.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9.6.41. План заполняется в следующей последовательности: первыми записываются сведения в отношении деревьев по каждому учетному участку, затем кустарников.</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lastRenderedPageBreak/>
        <w:t>Сведения о площадях газонов и цветников записываются последними.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Примечание: Сведения о деревьях и кустарниках, расположенных на проездах, записываются по четной и нечетной сторонам отдельно.</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9.6.42. В плане приводятся дополнительные сведения с указанием</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сроков проведения капитального ремонта или реконструкции объекта озеленения.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9.6.43. Владельцы озелененных территорий обязаны своевременно извещать организацию, проводящую инвентаризацию, о постройке новых объектов и всех изменениях на существующих озелененных территориях.</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Происшедшие на объектах изменения отражаются на плане и в сведениях к нему.</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Изменившаяся ситуация на плане зачеркивается красной тушью (крестиками) и вычерчивается новая - черной тушью.</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Устаревшие записи в планировочном решении зачеркиваются красной тушью в одну линию. Новые записи заносятся в нижеследующие горизонтальные строки форм. По мере необходимости план и сведения в планировочном решении пополняется вкладышами.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9.6.44. Приложением к плану служит рабочий дневник (Правила проведения инвентаризации зеленых насаждений и озелененных территорий).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9.6.45. Материалы инвентаризации составляются в 4 экземплярах и хранятся в организации, выполнившей инвентаризацию (1 экземпляр), </w:t>
      </w:r>
      <w:r w:rsidR="00EA2910" w:rsidRPr="008648EC">
        <w:rPr>
          <w:rFonts w:eastAsia="Calibri"/>
          <w:sz w:val="28"/>
          <w:szCs w:val="28"/>
          <w:lang w:eastAsia="en-US"/>
        </w:rPr>
        <w:t>комитета по жизнеобеспечению</w:t>
      </w:r>
      <w:r w:rsidRPr="008648EC">
        <w:rPr>
          <w:rFonts w:eastAsia="Calibri"/>
          <w:sz w:val="28"/>
          <w:szCs w:val="28"/>
          <w:lang w:eastAsia="en-US"/>
        </w:rPr>
        <w:t xml:space="preserve"> (1 экземпляр) и у владельца территории (1 экземпляр), в </w:t>
      </w:r>
      <w:r w:rsidR="00EA2910" w:rsidRPr="008648EC">
        <w:rPr>
          <w:rFonts w:eastAsia="Calibri"/>
          <w:sz w:val="28"/>
          <w:szCs w:val="28"/>
          <w:lang w:eastAsia="en-US"/>
        </w:rPr>
        <w:t>МКУ «Воловская служба сервиса».</w:t>
      </w:r>
    </w:p>
    <w:p w:rsidR="00CF30A3" w:rsidRPr="008648EC" w:rsidRDefault="00CF30A3" w:rsidP="00CF30A3">
      <w:pPr>
        <w:widowControl w:val="0"/>
        <w:autoSpaceDE w:val="0"/>
        <w:autoSpaceDN w:val="0"/>
        <w:adjustRightInd w:val="0"/>
        <w:ind w:left="-567" w:firstLine="567"/>
        <w:jc w:val="both"/>
        <w:rPr>
          <w:rFonts w:eastAsia="Calibri"/>
          <w:sz w:val="12"/>
          <w:szCs w:val="28"/>
          <w:lang w:eastAsia="en-US"/>
        </w:rPr>
      </w:pPr>
    </w:p>
    <w:p w:rsidR="00CF30A3" w:rsidRPr="008648EC" w:rsidRDefault="00CF30A3" w:rsidP="00CF30A3">
      <w:pPr>
        <w:widowControl w:val="0"/>
        <w:autoSpaceDE w:val="0"/>
        <w:autoSpaceDN w:val="0"/>
        <w:adjustRightInd w:val="0"/>
        <w:ind w:left="-567" w:firstLine="567"/>
        <w:jc w:val="both"/>
        <w:outlineLvl w:val="2"/>
        <w:rPr>
          <w:rFonts w:eastAsia="Calibri"/>
          <w:sz w:val="28"/>
          <w:szCs w:val="28"/>
          <w:lang w:eastAsia="en-US"/>
        </w:rPr>
      </w:pPr>
      <w:r w:rsidRPr="008648EC">
        <w:rPr>
          <w:rFonts w:eastAsia="Calibri"/>
          <w:sz w:val="28"/>
          <w:szCs w:val="28"/>
          <w:lang w:eastAsia="en-US"/>
        </w:rPr>
        <w:t>9.7. Компенсационное озеленение</w:t>
      </w:r>
    </w:p>
    <w:p w:rsidR="00CF30A3" w:rsidRPr="008648EC" w:rsidRDefault="00CF30A3" w:rsidP="00CF30A3">
      <w:pPr>
        <w:widowControl w:val="0"/>
        <w:autoSpaceDE w:val="0"/>
        <w:autoSpaceDN w:val="0"/>
        <w:adjustRightInd w:val="0"/>
        <w:ind w:left="-567" w:firstLine="567"/>
        <w:jc w:val="both"/>
        <w:rPr>
          <w:rFonts w:eastAsia="Calibri"/>
          <w:sz w:val="8"/>
          <w:szCs w:val="28"/>
          <w:lang w:eastAsia="en-US"/>
        </w:rPr>
      </w:pP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9.7.1. Компенсационное озеленение для юридических и физических лиц направлено на обеспечение сохранности и равноценной компенсации частичной или полной утраты составляющих элементов объектов озеленения.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9.7.2. Средства компенсационного озеленения формируются от поступающих платежей за вырубку зеленых насаждений, возмещение вреда, причиненного уничтожением зеленых насаждений и их повреждением и добровольных взносов на цели защиты и развития зеленых насаждений.</w:t>
      </w:r>
    </w:p>
    <w:p w:rsidR="00CF30A3" w:rsidRPr="008648EC" w:rsidRDefault="00CF30A3" w:rsidP="00CF30A3">
      <w:pPr>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9.7.3. Средства компенсационного озеленения перечисляются в бюджет муниципального образования </w:t>
      </w:r>
      <w:r w:rsidR="00EA2910" w:rsidRPr="008648EC">
        <w:rPr>
          <w:rFonts w:eastAsia="Calibri"/>
          <w:sz w:val="28"/>
          <w:szCs w:val="28"/>
          <w:lang w:eastAsia="en-US"/>
        </w:rPr>
        <w:t>Воловский район</w:t>
      </w:r>
      <w:r w:rsidRPr="008648EC">
        <w:rPr>
          <w:rFonts w:eastAsia="Calibri"/>
          <w:sz w:val="28"/>
          <w:szCs w:val="28"/>
          <w:lang w:eastAsia="en-US"/>
        </w:rPr>
        <w:t xml:space="preserve"> по коду классификации доходов «</w:t>
      </w:r>
      <w:r w:rsidRPr="008648EC">
        <w:rPr>
          <w:sz w:val="28"/>
          <w:szCs w:val="28"/>
        </w:rPr>
        <w:t xml:space="preserve">Прочие доходы от компенсации затрат бюджетов городских округов». </w:t>
      </w:r>
      <w:r w:rsidRPr="008648EC">
        <w:rPr>
          <w:rFonts w:eastAsia="Calibri"/>
          <w:sz w:val="28"/>
          <w:szCs w:val="28"/>
          <w:lang w:eastAsia="en-US"/>
        </w:rPr>
        <w:t xml:space="preserve"> При перечислении в бюджет средств для компенсационного озеленения плательщики на платежных документах указывают назначение платежа - «Средства компенсационного озеленения».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9.7.4. Компенсационное озеленение предусматривает следующие формы компенсации: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 денежная форма компенсационного озеленения является основной и определяется по «Методике определения компенсационной стоимости за вырубку и уничтожение зеленых насаждений» в порядке, предусмотренном </w:t>
      </w:r>
      <w:hyperlink r:id="rId71" w:anchor="Par9044" w:history="1">
        <w:r w:rsidRPr="008648EC">
          <w:rPr>
            <w:rFonts w:eastAsia="Calibri"/>
            <w:sz w:val="28"/>
            <w:szCs w:val="28"/>
            <w:lang w:eastAsia="en-US"/>
          </w:rPr>
          <w:t>приложением 18</w:t>
        </w:r>
      </w:hyperlink>
      <w:r w:rsidRPr="008648EC">
        <w:rPr>
          <w:rFonts w:eastAsia="Calibri"/>
          <w:sz w:val="28"/>
          <w:szCs w:val="28"/>
          <w:lang w:eastAsia="en-US"/>
        </w:rPr>
        <w:t xml:space="preserve"> настоящих Правил;</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 натуральная форма - восстановление зеленых насаждений (посадка) взамен </w:t>
      </w:r>
      <w:r w:rsidRPr="008648EC">
        <w:rPr>
          <w:rFonts w:eastAsia="Calibri"/>
          <w:sz w:val="28"/>
          <w:szCs w:val="28"/>
          <w:lang w:eastAsia="en-US"/>
        </w:rPr>
        <w:lastRenderedPageBreak/>
        <w:t>уничтоженных.</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 К натуральной форме компенсационного озеленения относятся: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озеленение, предусмотренное в проекте объектов капитального строительства и реконструкции;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 приобретение и посадка зеленых насаждений на выделенных территориях населенных пунктов муниципального образования </w:t>
      </w:r>
      <w:r w:rsidR="00EA2910" w:rsidRPr="008648EC">
        <w:rPr>
          <w:rFonts w:eastAsia="Calibri"/>
          <w:sz w:val="28"/>
          <w:szCs w:val="28"/>
          <w:lang w:eastAsia="en-US"/>
        </w:rPr>
        <w:t>Воловский район</w:t>
      </w:r>
      <w:r w:rsidRPr="008648EC">
        <w:rPr>
          <w:rFonts w:eastAsia="Calibri"/>
          <w:sz w:val="28"/>
          <w:szCs w:val="28"/>
          <w:lang w:eastAsia="en-US"/>
        </w:rPr>
        <w:t xml:space="preserve"> для озеленения.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Формы компенсационного озеленения не могут быть взаимозаменяемыми и при определенных условиях применяются одновременно.</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9.7.5. Денежная форма компенсационного озеленения применяется в случаях, когда не происходит утрата функций озелененных территорий, при осуществлении следующих видов градостроительной деятельности, приводящей к частичному уничтожению зеленых насаждений: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реконструкция ветхих зданий и сооружений;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новая жилая застройка микрорайонов, строительство жилых и общественных зданий и сооружений;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прокладки инженерных коммуникаций;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строительство новых транспортных магистралей, подъездных карманов, стоянок и т.д.;</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строительство объектов на озелененной территории в районе сложившейся застройки в порядке уплотнения (точечная застройка).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9.7.6. При утрате функций озелененных территорий полностью помимо платы за вырубку и уничтожение зеленых насаждений взимается плата за вред, причиненный последствиями уничтожения зеленых насаждений в размере платы за вырубку. В этом случае одновременно применяется форма натурального озеленения, если проектной документацией раздел «благоустройство» не предусматривает озеленение объекта или предусмотренное проектом озеленения не равноценно утраченному, озеленение выполняется натурально на любом другом выделенном участке населенного пункта муниципального образования </w:t>
      </w:r>
      <w:r w:rsidR="00EA2910" w:rsidRPr="008648EC">
        <w:rPr>
          <w:rFonts w:eastAsia="Calibri"/>
          <w:sz w:val="28"/>
          <w:szCs w:val="28"/>
          <w:lang w:eastAsia="en-US"/>
        </w:rPr>
        <w:t>Воловский район</w:t>
      </w:r>
      <w:r w:rsidRPr="008648EC">
        <w:rPr>
          <w:rFonts w:eastAsia="Calibri"/>
          <w:sz w:val="28"/>
          <w:szCs w:val="28"/>
          <w:lang w:eastAsia="en-US"/>
        </w:rPr>
        <w:t>.</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9.7.7. Определение форм и сумм компенсационного озеленения осуществляется при подготовке исходно-разрешительной документации на проектирование или при согласовании проекта. В состав разрабатываемой проектной документации объекта гражданского строительства, в границах озелененных территорий включается: уточненный стройгенплан с инженерными коммуникациями и зоной работ при их прокладке. На стройгенплан наносится дендроплан с указанием деревьев и кустарников, диаметр и их состояние в порядке, предусмотренном </w:t>
      </w:r>
      <w:hyperlink r:id="rId72" w:anchor="Par8951" w:history="1">
        <w:r w:rsidRPr="008648EC">
          <w:rPr>
            <w:rFonts w:eastAsia="Calibri"/>
            <w:sz w:val="28"/>
            <w:szCs w:val="28"/>
            <w:lang w:eastAsia="en-US"/>
          </w:rPr>
          <w:t>формой 5</w:t>
        </w:r>
      </w:hyperlink>
      <w:r w:rsidRPr="008648EC">
        <w:rPr>
          <w:rFonts w:eastAsia="Calibri"/>
          <w:sz w:val="28"/>
          <w:szCs w:val="28"/>
          <w:lang w:eastAsia="en-US"/>
        </w:rPr>
        <w:t xml:space="preserve"> приложения 17 настоящих Правил. Нанесение дендроплана на стройгенплан осуществляется посредством обозначения существующих деревьев и кустарников, расположенных в зоне строительной площадки и вне ее, по направлениям инженерных коммуникаций, дорог и др., специальными знаками: сохраняемые деревья - незакрашенный кружок, пересаживаемые деревья - наполовину закрашенный кружок, вырубаемые деревья - полностью закрашенный кружок. На стройгенплане </w:t>
      </w:r>
      <w:r w:rsidRPr="008648EC">
        <w:rPr>
          <w:rFonts w:eastAsia="Calibri"/>
          <w:sz w:val="28"/>
          <w:szCs w:val="28"/>
          <w:lang w:eastAsia="en-US"/>
        </w:rPr>
        <w:lastRenderedPageBreak/>
        <w:t>должны быть обозначены все проектируемые объекты, каждое нанесенное на дендроплан растение иметь номер, соответствующий номеру перечетной ведомости. Стройгенплан с нанесенным дендропланом согласовывается органом местного самоуправления.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9.7.8. Срок действия согласования проектной документации, предусматривающей вырубку зеленых насаждений, устанавливается от одного года до двух лет в зависимости от сложности и объема работ. По истечении указанного срока органом местного самоуправления по заявлению Заказчика пролонгируется срок действия согласования. В заявлении указывается основание с приложением дополнительных материалов для согласования.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9.7.9. Определение размеров и форм компенсационного озеленения осуществляется </w:t>
      </w:r>
      <w:r w:rsidR="00EA2910" w:rsidRPr="008648EC">
        <w:rPr>
          <w:rFonts w:eastAsia="Calibri"/>
          <w:sz w:val="28"/>
          <w:szCs w:val="28"/>
          <w:lang w:eastAsia="en-US"/>
        </w:rPr>
        <w:t xml:space="preserve">администрацией муниципального образования Воловский район </w:t>
      </w:r>
      <w:r w:rsidRPr="008648EC">
        <w:rPr>
          <w:rFonts w:eastAsia="Calibri"/>
          <w:sz w:val="28"/>
          <w:szCs w:val="28"/>
          <w:lang w:eastAsia="en-US"/>
        </w:rPr>
        <w:t xml:space="preserve">на основании методики расчета и представляется в составе документов на согласование и оформление порубочного билета в порядке, предусмотренном </w:t>
      </w:r>
      <w:hyperlink r:id="rId73" w:anchor="Par9044" w:history="1">
        <w:r w:rsidRPr="008648EC">
          <w:rPr>
            <w:rFonts w:eastAsia="Calibri"/>
            <w:sz w:val="28"/>
            <w:szCs w:val="28"/>
            <w:lang w:eastAsia="en-US"/>
          </w:rPr>
          <w:t>приложением 18</w:t>
        </w:r>
      </w:hyperlink>
      <w:r w:rsidRPr="008648EC">
        <w:rPr>
          <w:rFonts w:eastAsia="Calibri"/>
          <w:sz w:val="28"/>
          <w:szCs w:val="28"/>
          <w:lang w:eastAsia="en-US"/>
        </w:rPr>
        <w:t xml:space="preserve"> настоящих Правил.</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9.7.10. При предоставлении земельного участка для градостроительной деятельности на озелененной территории, в случае необходимости вырубки существующих зеленых насаждений на указанном земельном участке, в целях дальнейшего строительства объектов, зеленые насаждения подлежат компенсационному озеленению в порядке, предусмотренном </w:t>
      </w:r>
      <w:hyperlink r:id="rId74" w:anchor="Par2876" w:history="1">
        <w:r w:rsidRPr="008648EC">
          <w:rPr>
            <w:rFonts w:eastAsia="Calibri"/>
            <w:sz w:val="28"/>
            <w:szCs w:val="28"/>
            <w:lang w:eastAsia="en-US"/>
          </w:rPr>
          <w:t>пунктами 9.7.1</w:t>
        </w:r>
      </w:hyperlink>
      <w:r w:rsidRPr="008648EC">
        <w:rPr>
          <w:rFonts w:eastAsia="Calibri"/>
          <w:sz w:val="28"/>
          <w:szCs w:val="28"/>
          <w:lang w:eastAsia="en-US"/>
        </w:rPr>
        <w:t xml:space="preserve"> - </w:t>
      </w:r>
      <w:hyperlink r:id="rId75" w:anchor="Par2894" w:history="1">
        <w:r w:rsidRPr="008648EC">
          <w:rPr>
            <w:rFonts w:eastAsia="Calibri"/>
            <w:sz w:val="28"/>
            <w:szCs w:val="28"/>
            <w:lang w:eastAsia="en-US"/>
          </w:rPr>
          <w:t>9.7.9</w:t>
        </w:r>
      </w:hyperlink>
      <w:r w:rsidRPr="008648EC">
        <w:rPr>
          <w:rFonts w:eastAsia="Calibri"/>
          <w:sz w:val="28"/>
          <w:szCs w:val="28"/>
          <w:lang w:eastAsia="en-US"/>
        </w:rPr>
        <w:t xml:space="preserve"> настоящих Правил.</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В состав исходно-разрешительной документации включается заявка произвольной формы на обследование зеленых насаждений участка и план размещения объекта на топографической съемке.</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9.7.11. </w:t>
      </w:r>
      <w:r w:rsidR="00D7277D" w:rsidRPr="008648EC">
        <w:rPr>
          <w:rFonts w:eastAsia="Calibri"/>
          <w:sz w:val="28"/>
          <w:szCs w:val="28"/>
          <w:lang w:eastAsia="en-US"/>
        </w:rPr>
        <w:t>Администрация муниципального образования Воловский район</w:t>
      </w:r>
      <w:r w:rsidRPr="008648EC">
        <w:rPr>
          <w:rFonts w:eastAsia="Calibri"/>
          <w:sz w:val="28"/>
          <w:szCs w:val="28"/>
          <w:lang w:eastAsia="en-US"/>
        </w:rPr>
        <w:t xml:space="preserve"> обследует объект по представленному и совмещенному строительному генеральному плану с дендрологическим планом и расчет платежей компенсации за снос зеленых насаждений на соответствие факту осуществляется комиссией, создаваемой на основании муниципального правового акта администрации </w:t>
      </w:r>
      <w:r w:rsidR="00D7277D" w:rsidRPr="008648EC">
        <w:rPr>
          <w:rFonts w:eastAsia="Calibri"/>
          <w:sz w:val="28"/>
          <w:szCs w:val="28"/>
          <w:lang w:eastAsia="en-US"/>
        </w:rPr>
        <w:t>муниципального образования Воловский район</w:t>
      </w:r>
      <w:r w:rsidRPr="008648EC">
        <w:rPr>
          <w:rFonts w:eastAsia="Calibri"/>
          <w:sz w:val="28"/>
          <w:szCs w:val="28"/>
          <w:lang w:eastAsia="en-US"/>
        </w:rPr>
        <w:t>. Далее составляется акт-заключение комиссионного обследования с определением формы компенсационного озеленения и сумм компенсации. В состав комиссии по обследованию включаются: представитель заинтересованного лица, в интересах которого сносятся зеленые насаждения, представители органов местного самоуправления, организации с дендрологическим профилем.</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9.7.12. На основании представленных документов, надлежаще оформленных в установленном порядке, акта-заключения комиссионного обследования зеленых насаждений выписывается счет на оплату компенсационной стоимости вырубаемых деревьев и кустарников в размере, определяемом в соответствии с Методикой в порядке, предусмотренном </w:t>
      </w:r>
      <w:hyperlink r:id="rId76" w:anchor="Par9044" w:history="1">
        <w:r w:rsidRPr="008648EC">
          <w:rPr>
            <w:rFonts w:eastAsia="Calibri"/>
            <w:sz w:val="28"/>
            <w:szCs w:val="28"/>
            <w:lang w:eastAsia="en-US"/>
          </w:rPr>
          <w:t>приложением 18</w:t>
        </w:r>
      </w:hyperlink>
      <w:r w:rsidRPr="008648EC">
        <w:rPr>
          <w:rFonts w:eastAsia="Calibri"/>
          <w:sz w:val="28"/>
          <w:szCs w:val="28"/>
          <w:lang w:eastAsia="en-US"/>
        </w:rPr>
        <w:t xml:space="preserve"> настоящих Правил и после оплаты счета выдается порубочный билет (разрешение).</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9.7.13. Компенсационное озеленение в натуральной форме, определенное в заключении акта комиссии обследования объекта, предусматривает количество, видовой состав, схему посадок, участок озеленения и сроки его исполнения.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lastRenderedPageBreak/>
        <w:t xml:space="preserve">9.7.14. Контроль за выполнением работ по компенсационному озеленению в денежной и натуральной форме осуществляет </w:t>
      </w:r>
      <w:r w:rsidR="00D7277D" w:rsidRPr="008648EC">
        <w:rPr>
          <w:rFonts w:eastAsia="Calibri"/>
          <w:sz w:val="28"/>
          <w:szCs w:val="28"/>
          <w:lang w:eastAsia="en-US"/>
        </w:rPr>
        <w:t>администрация муниципального образования Воловский район</w:t>
      </w:r>
      <w:r w:rsidRPr="008648EC">
        <w:rPr>
          <w:rFonts w:eastAsia="Calibri"/>
          <w:sz w:val="28"/>
          <w:szCs w:val="28"/>
          <w:lang w:eastAsia="en-US"/>
        </w:rPr>
        <w:t>.</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9.7.15. Вырубка деревьев и кустарников разрешается без возмещения вреда, оплаты восстановительной стоимости, но с оформлением порубочного билета: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при проведении рубок ухода, санитарных рубок и реконструкции зеленых насаждений;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при вырубке аварийных деревьев и кустарников;</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при уничтожении зеленых насаждений, расположенных на территориях, специально отведенных для агротехнической деятельности по их разведению и содержанию;</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при вырубке деревьев и кустарников, нарушающих световой режим в жилых и общественных зданиях;</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при вырубке деревьев и кустарников, произрастающих в охранных зонах существующих инженерных сетей и коммуникаций;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при вырубке деревьев и кустарников при ликвидации аварийных и чрезвычайных ситуаций.</w:t>
      </w:r>
    </w:p>
    <w:p w:rsidR="00CF30A3" w:rsidRPr="008648EC" w:rsidRDefault="00CF30A3" w:rsidP="00CF30A3">
      <w:pPr>
        <w:widowControl w:val="0"/>
        <w:autoSpaceDE w:val="0"/>
        <w:autoSpaceDN w:val="0"/>
        <w:adjustRightInd w:val="0"/>
        <w:ind w:left="-567" w:firstLine="567"/>
        <w:jc w:val="both"/>
        <w:rPr>
          <w:rFonts w:eastAsia="Calibri"/>
          <w:sz w:val="12"/>
          <w:szCs w:val="28"/>
          <w:lang w:eastAsia="en-US"/>
        </w:rPr>
      </w:pPr>
    </w:p>
    <w:p w:rsidR="00CF30A3" w:rsidRPr="008648EC" w:rsidRDefault="00CF30A3" w:rsidP="00CF30A3">
      <w:pPr>
        <w:widowControl w:val="0"/>
        <w:autoSpaceDE w:val="0"/>
        <w:autoSpaceDN w:val="0"/>
        <w:adjustRightInd w:val="0"/>
        <w:ind w:left="-567" w:firstLine="567"/>
        <w:jc w:val="both"/>
        <w:outlineLvl w:val="2"/>
        <w:rPr>
          <w:rFonts w:eastAsia="Calibri"/>
          <w:sz w:val="28"/>
          <w:szCs w:val="28"/>
          <w:lang w:eastAsia="en-US"/>
        </w:rPr>
      </w:pPr>
      <w:r w:rsidRPr="008648EC">
        <w:rPr>
          <w:rFonts w:eastAsia="Calibri"/>
          <w:sz w:val="28"/>
          <w:szCs w:val="28"/>
          <w:lang w:eastAsia="en-US"/>
        </w:rPr>
        <w:t xml:space="preserve">9.8. Порядок осуществления вырубки зеленых насаждений </w:t>
      </w:r>
    </w:p>
    <w:p w:rsidR="00CF30A3" w:rsidRPr="008648EC" w:rsidRDefault="00CF30A3" w:rsidP="00CF30A3">
      <w:pPr>
        <w:widowControl w:val="0"/>
        <w:autoSpaceDE w:val="0"/>
        <w:autoSpaceDN w:val="0"/>
        <w:adjustRightInd w:val="0"/>
        <w:ind w:left="-567" w:firstLine="567"/>
        <w:jc w:val="both"/>
        <w:rPr>
          <w:rFonts w:eastAsia="Calibri"/>
          <w:sz w:val="8"/>
          <w:szCs w:val="28"/>
          <w:lang w:eastAsia="en-US"/>
        </w:rPr>
      </w:pP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9.8.1. Вырубка деревьев и кустарников производится при наличии порубочного билета (разрешения), оформленного в установленном порядке, определяющего согласованный снос зеленых насаждений в соответствии с </w:t>
      </w:r>
      <w:hyperlink r:id="rId77" w:anchor="Par9548" w:history="1">
        <w:r w:rsidRPr="008648EC">
          <w:rPr>
            <w:rFonts w:eastAsia="Calibri"/>
            <w:sz w:val="28"/>
            <w:szCs w:val="28"/>
            <w:lang w:eastAsia="en-US"/>
          </w:rPr>
          <w:t>приложением 19</w:t>
        </w:r>
      </w:hyperlink>
      <w:r w:rsidRPr="008648EC">
        <w:rPr>
          <w:rFonts w:eastAsia="Calibri"/>
          <w:sz w:val="28"/>
          <w:szCs w:val="28"/>
          <w:lang w:eastAsia="en-US"/>
        </w:rPr>
        <w:t xml:space="preserve"> настоящих Правил.</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9.8.2. Выдача порубочных билетов осуществляется </w:t>
      </w:r>
      <w:r w:rsidR="00D7277D" w:rsidRPr="008648EC">
        <w:rPr>
          <w:rFonts w:eastAsia="Calibri"/>
          <w:sz w:val="28"/>
          <w:szCs w:val="28"/>
          <w:lang w:eastAsia="en-US"/>
        </w:rPr>
        <w:t>администрацией муниципального образования Воловский район</w:t>
      </w:r>
      <w:r w:rsidRPr="008648EC">
        <w:rPr>
          <w:rFonts w:eastAsia="Calibri"/>
          <w:sz w:val="28"/>
          <w:szCs w:val="28"/>
          <w:lang w:eastAsia="en-US"/>
        </w:rPr>
        <w:t>. Порубочный билет является бланком строгой отчетности.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9.8.3. Оформление по форме и выдача порубочного билета (разрешения) осуществляется после составления акта-заключения комиссионного обследования зеленых насаждений с расчетом и оплатой сумм компенсации за вырубку зеленых насаждений.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9.8.4. Срок действия порубочного билета указывается с учетом планируемых сроков производства вырубки, сложности и объемов работ, но не более одного года.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9.8.5. Оформление и выдача порубочного билета (разрешения) при реализации градостроительной деятельности в границах озелененных территорий осуществляется после согласования вырубки и (или) пересадки зеленых насаждений в порядке, предусмотренном </w:t>
      </w:r>
      <w:hyperlink r:id="rId78" w:anchor="Par2893" w:history="1">
        <w:r w:rsidRPr="008648EC">
          <w:rPr>
            <w:rFonts w:eastAsia="Calibri"/>
            <w:sz w:val="28"/>
            <w:szCs w:val="28"/>
            <w:lang w:eastAsia="en-US"/>
          </w:rPr>
          <w:t>пунктами 9.7.8</w:t>
        </w:r>
      </w:hyperlink>
      <w:r w:rsidRPr="008648EC">
        <w:rPr>
          <w:rFonts w:eastAsia="Calibri"/>
          <w:sz w:val="28"/>
          <w:szCs w:val="28"/>
          <w:lang w:eastAsia="en-US"/>
        </w:rPr>
        <w:t xml:space="preserve"> - </w:t>
      </w:r>
      <w:hyperlink r:id="rId79" w:anchor="Par2900" w:history="1">
        <w:r w:rsidRPr="008648EC">
          <w:rPr>
            <w:rFonts w:eastAsia="Calibri"/>
            <w:sz w:val="28"/>
            <w:szCs w:val="28"/>
            <w:lang w:eastAsia="en-US"/>
          </w:rPr>
          <w:t>9.7.14</w:t>
        </w:r>
      </w:hyperlink>
      <w:r w:rsidRPr="008648EC">
        <w:rPr>
          <w:rFonts w:eastAsia="Calibri"/>
          <w:sz w:val="28"/>
          <w:szCs w:val="28"/>
          <w:lang w:eastAsia="en-US"/>
        </w:rPr>
        <w:t xml:space="preserve"> настоящих Правил.</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9.8.5.1. Выдача порубочных билетов на вырубку зеленых насаждений при сносе ветхих, аварийных строений в соответствии с программами, компенсационная стоимость за зеленые насаждения, расположенных в зоне сноса и строительства или инженерных коммуникаций, а также в зоне светового режима не взимается.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9.8.6 Порядок согласования вырубки и (или) пересадки зеленых насаждений при проведении капитального или текущего ремонта инженерных коммуникаций.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lastRenderedPageBreak/>
        <w:t xml:space="preserve">9.8.6.1. При проведении капитального или текущего ремонта инженерных коммуникаций в зоне озелененных территорий и при наличии деревьев и кустарников, подлежащих сносу или пересадке в ходе работ, для выдачи порубочного билета Заказчик направляет в </w:t>
      </w:r>
      <w:r w:rsidR="000E2009" w:rsidRPr="008648EC">
        <w:rPr>
          <w:rFonts w:eastAsia="Calibri"/>
          <w:sz w:val="28"/>
          <w:szCs w:val="28"/>
          <w:lang w:eastAsia="en-US"/>
        </w:rPr>
        <w:t>администрацию муниципального образования Воловский район</w:t>
      </w:r>
      <w:r w:rsidRPr="008648EC">
        <w:rPr>
          <w:rFonts w:eastAsia="Calibri"/>
          <w:sz w:val="28"/>
          <w:szCs w:val="28"/>
          <w:lang w:eastAsia="en-US"/>
        </w:rPr>
        <w:t>, следующие документы:</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сопроводительное письмо-заявку на обследование объекта капитального или текущего ремонта инженерных коммуникаций;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проект или схему (в масштабе 1:500), для последующего согласования с указанной охранной зоной и зоной производства работ;</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перечетную ведомость с указанием зеленых насаждений (включая газоны и цветники), подпадающих в зону производства работ;</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проект или сметы благоустройства и озеленения (при необходимости);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проектные сметы на компенсационные посадки и уход за компенсационным озеленением и пересадками (при необходимости).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9.8.6.2. По факту комиссионного обследования объекта составляется акт-заключение с участием заинтересованных сторон и согласовывается проект или схема капитального ремонта инженерных коммуникаций.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9.8.6.3. Порубочный билет оформляется без компенсационной стоимости при вырубке зеленых насаждений, попадающих в охранные технические зоны существующих инженерных коммуникаций, определяемых согласно действующим строительным нормам и правилам.</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Восстановление газонов и цветников, нарушенных в ходе ремонтных работ, осуществляется за счет средств Заказчика.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9.8.6.4. Порубочный билет на вырубку деревьев и кустарников, произрастающих в зоне производства работ за пределами охранной технической зоны инженерных коммуникаций и в остальных случаях оформляется с компенсационной стоимостью.</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9.8.7. Порядок согласования вырубки зеленых насаждений при капитальном ремонте (в том числе реконструкции, реставрации) объектов озеленения: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9.8.7.1. Проекты капитального ремонта, реконструкции и реставрации зеленых насаждений разрабатываются и утверждаются в установленном порядке.</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9.8.7.2. Проекты капитального ремонта объектов, находящихся под государственной охраной (памятники садово-паркового искусства, истории и культуры), согласовываются с Министерством культуры и туризма Тульской области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9.8.7.3. Для получения порубочного билета Заказчик направляет </w:t>
      </w:r>
      <w:r w:rsidR="000E2009" w:rsidRPr="008648EC">
        <w:rPr>
          <w:rFonts w:eastAsia="Calibri"/>
          <w:sz w:val="28"/>
          <w:szCs w:val="28"/>
          <w:lang w:eastAsia="en-US"/>
        </w:rPr>
        <w:t>в администрацию муниципального образования Воловский район</w:t>
      </w:r>
      <w:r w:rsidRPr="008648EC">
        <w:rPr>
          <w:rFonts w:eastAsia="Calibri"/>
          <w:sz w:val="28"/>
          <w:szCs w:val="28"/>
          <w:lang w:eastAsia="en-US"/>
        </w:rPr>
        <w:t xml:space="preserve"> следующие документы:</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сопроводительное письмо-заявку на согласование проекта;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дендроплан, заверенный печатью владельца территории;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перечетную ведомость с указанием зеленых насаждений, попадающих в зону производства работ;</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проектную документацию для согласования в установленном порядке.</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9.8.7.4. На основании представленных документов, </w:t>
      </w:r>
      <w:r w:rsidR="000E2009" w:rsidRPr="008648EC">
        <w:rPr>
          <w:rFonts w:eastAsia="Calibri"/>
          <w:sz w:val="28"/>
          <w:szCs w:val="28"/>
          <w:lang w:eastAsia="en-US"/>
        </w:rPr>
        <w:t xml:space="preserve">администрация </w:t>
      </w:r>
      <w:r w:rsidR="000E2009" w:rsidRPr="008648EC">
        <w:rPr>
          <w:rFonts w:eastAsia="Calibri"/>
          <w:sz w:val="28"/>
          <w:szCs w:val="28"/>
          <w:lang w:eastAsia="en-US"/>
        </w:rPr>
        <w:lastRenderedPageBreak/>
        <w:t xml:space="preserve">муниципального образования Воловский район </w:t>
      </w:r>
      <w:r w:rsidRPr="008648EC">
        <w:rPr>
          <w:rFonts w:eastAsia="Calibri"/>
          <w:sz w:val="28"/>
          <w:szCs w:val="28"/>
          <w:lang w:eastAsia="en-US"/>
        </w:rPr>
        <w:t>определяет необходимые согласования проекта, составляет акт-заключение и выдает Заказчику порубочный билет (разрешение). При этом на проект ставится штамп согласования.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9.8.7.5. Разрешение (порубочный билет) оформляется без компенсационной стоимости.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9.8.8. Порядок согласования вырубки зеленых насаждений в процессе их содержания.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9.8.8.1. Выдача порубочных билетов на вырубку зеленых насаждений в процессе их содержания, включая их текущий ремонт, производится на основании комиссионного обследования.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9.8.8.2. Собственник, арендатор (правообладатель) озелененной территории организует комиссионное обследование зеленых насаждений с привлечением представителя специализированной организации, производящей вырубку зеленых насаждений, представителя администрации </w:t>
      </w:r>
      <w:r w:rsidR="000E2009" w:rsidRPr="008648EC">
        <w:rPr>
          <w:rFonts w:eastAsia="Calibri"/>
          <w:sz w:val="28"/>
          <w:szCs w:val="28"/>
          <w:lang w:eastAsia="en-US"/>
        </w:rPr>
        <w:t>муниципального образования Воловский район</w:t>
      </w:r>
      <w:r w:rsidRPr="008648EC">
        <w:rPr>
          <w:rFonts w:eastAsia="Calibri"/>
          <w:sz w:val="28"/>
          <w:szCs w:val="28"/>
          <w:lang w:eastAsia="en-US"/>
        </w:rPr>
        <w:t>, представителя организации дендрологического профиля по заявке.</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9.8.8.3. По результатам обследования составляется акт и перечетная ведомость с полной характеристикой каждого дерева (кустарника), подлежащего вырубке.</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9.8.8.4. На обследуемую территорию составляется план с нанесением зеленых насаждений, подлежащих вырубке, с указанием их порядкового номера согласно перечетной ведомости, подписанный лицами, указанными в </w:t>
      </w:r>
      <w:hyperlink r:id="rId80" w:anchor="Par2941" w:history="1">
        <w:r w:rsidRPr="008648EC">
          <w:rPr>
            <w:rFonts w:eastAsia="Calibri"/>
            <w:sz w:val="28"/>
            <w:szCs w:val="28"/>
            <w:lang w:eastAsia="en-US"/>
          </w:rPr>
          <w:t>п. 9.8.8.2</w:t>
        </w:r>
      </w:hyperlink>
      <w:r w:rsidRPr="008648EC">
        <w:rPr>
          <w:rFonts w:eastAsia="Calibri"/>
          <w:sz w:val="28"/>
          <w:szCs w:val="28"/>
          <w:lang w:eastAsia="en-US"/>
        </w:rPr>
        <w:t xml:space="preserve"> и заверенный печатью </w:t>
      </w:r>
      <w:r w:rsidR="000E2009" w:rsidRPr="008648EC">
        <w:rPr>
          <w:rFonts w:eastAsia="Calibri"/>
          <w:sz w:val="28"/>
          <w:szCs w:val="28"/>
          <w:lang w:eastAsia="en-US"/>
        </w:rPr>
        <w:t xml:space="preserve">администрации муниципального образования Воловский район </w:t>
      </w:r>
      <w:r w:rsidRPr="008648EC">
        <w:rPr>
          <w:rFonts w:eastAsia="Calibri"/>
          <w:sz w:val="28"/>
          <w:szCs w:val="28"/>
          <w:lang w:eastAsia="en-US"/>
        </w:rPr>
        <w:t>или собственником, арендатором (правообладателем) территории.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9.8.8.5. Для получения порубочного билета представляются следующие документы:</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письмо-заявка Заказчика;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акт обследования озелененной территории;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перечетная ведомость;</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план территории с указанием вырубаемых и (или) пересаживаемых зеленых насаждений, заверенный печатью владельца территории;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договор с подрядной организацией на выполнение работ по вырубке.</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9.8.8.6. Сухостойные, аварийные деревья и кустарники, подлежащие вырубке на основании мониторинговых данных оперативного и других методов обследования формируются, в списки аварийных элементов озеленения с определением объемов производства работ для программ и планов благоустройства.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9.8.8.7. Деревья, оцениваемые как аварийные, несущие вследствие усиления ветра и других антропогенных воздействий реальную угрозу здоровью граждан, их имуществу, зданиям и сооружениям удаляются в первоочередном порядке спасательными звеньями </w:t>
      </w:r>
      <w:r w:rsidR="000E2009" w:rsidRPr="008648EC">
        <w:rPr>
          <w:rFonts w:eastAsia="Calibri"/>
          <w:sz w:val="28"/>
          <w:szCs w:val="28"/>
          <w:lang w:eastAsia="en-US"/>
        </w:rPr>
        <w:t>МКУ «Воловская служба сервиса».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9.8.8.8. Сухостойные деревья выявляются в вегетационный период - с мая по сентябрь, кроме старого сухостоя (сухостой прошлого года), который можно </w:t>
      </w:r>
      <w:r w:rsidRPr="008648EC">
        <w:rPr>
          <w:rFonts w:eastAsia="Calibri"/>
          <w:sz w:val="28"/>
          <w:szCs w:val="28"/>
          <w:lang w:eastAsia="en-US"/>
        </w:rPr>
        <w:lastRenderedPageBreak/>
        <w:t>установить в любое время года.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9.8.8.9. Сбор информации (обращения) по вопросу удаления аварийных деревьев или их элементов осуществля</w:t>
      </w:r>
      <w:r w:rsidR="000E2009" w:rsidRPr="008648EC">
        <w:rPr>
          <w:rFonts w:eastAsia="Calibri"/>
          <w:sz w:val="28"/>
          <w:szCs w:val="28"/>
          <w:lang w:eastAsia="en-US"/>
        </w:rPr>
        <w:t>е</w:t>
      </w:r>
      <w:r w:rsidRPr="008648EC">
        <w:rPr>
          <w:rFonts w:eastAsia="Calibri"/>
          <w:sz w:val="28"/>
          <w:szCs w:val="28"/>
          <w:lang w:eastAsia="en-US"/>
        </w:rPr>
        <w:t xml:space="preserve">т </w:t>
      </w:r>
      <w:r w:rsidR="000E2009" w:rsidRPr="008648EC">
        <w:rPr>
          <w:rFonts w:eastAsia="Calibri"/>
          <w:sz w:val="28"/>
          <w:szCs w:val="28"/>
          <w:lang w:eastAsia="en-US"/>
        </w:rPr>
        <w:t>администрация муниципального образования Воловский район</w:t>
      </w:r>
      <w:r w:rsidRPr="008648EC">
        <w:rPr>
          <w:rFonts w:eastAsia="Calibri"/>
          <w:sz w:val="28"/>
          <w:szCs w:val="28"/>
          <w:lang w:eastAsia="en-US"/>
        </w:rPr>
        <w:t xml:space="preserve"> по месту нахождения аварийного дерева. </w:t>
      </w:r>
      <w:r w:rsidR="000E2009" w:rsidRPr="008648EC">
        <w:rPr>
          <w:rFonts w:eastAsia="Calibri"/>
          <w:sz w:val="28"/>
          <w:szCs w:val="28"/>
          <w:lang w:eastAsia="en-US"/>
        </w:rPr>
        <w:t xml:space="preserve">Администрация муниципального образования Воловский район </w:t>
      </w:r>
      <w:r w:rsidRPr="008648EC">
        <w:rPr>
          <w:rFonts w:eastAsia="Calibri"/>
          <w:sz w:val="28"/>
          <w:szCs w:val="28"/>
          <w:lang w:eastAsia="en-US"/>
        </w:rPr>
        <w:t>направля</w:t>
      </w:r>
      <w:r w:rsidR="000E2009" w:rsidRPr="008648EC">
        <w:rPr>
          <w:rFonts w:eastAsia="Calibri"/>
          <w:sz w:val="28"/>
          <w:szCs w:val="28"/>
          <w:lang w:eastAsia="en-US"/>
        </w:rPr>
        <w:t>е</w:t>
      </w:r>
      <w:r w:rsidRPr="008648EC">
        <w:rPr>
          <w:rFonts w:eastAsia="Calibri"/>
          <w:sz w:val="28"/>
          <w:szCs w:val="28"/>
          <w:lang w:eastAsia="en-US"/>
        </w:rPr>
        <w:t>т полученную информацию в, в максимально короткие сроки.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9.8.8.10. Для принятия оперативных мер, </w:t>
      </w:r>
      <w:r w:rsidR="000E2009" w:rsidRPr="008648EC">
        <w:rPr>
          <w:rFonts w:eastAsia="Calibri"/>
          <w:sz w:val="28"/>
          <w:szCs w:val="28"/>
          <w:lang w:eastAsia="en-US"/>
        </w:rPr>
        <w:t>МКУ «Воловская служба сервиса»</w:t>
      </w:r>
      <w:r w:rsidRPr="008648EC">
        <w:rPr>
          <w:rFonts w:eastAsia="Calibri"/>
          <w:sz w:val="28"/>
          <w:szCs w:val="28"/>
          <w:lang w:eastAsia="en-US"/>
        </w:rPr>
        <w:t>, формирует комиссию по оценке состояния указанного в конкретном обращении аварийного дерева с привлечением лица или представителя организации, ходатайствующей об удалении аварийного дерева или его элементов.</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В состав комиссии включаются представители: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 </w:t>
      </w:r>
      <w:r w:rsidR="000E2009" w:rsidRPr="008648EC">
        <w:rPr>
          <w:rFonts w:eastAsia="Calibri"/>
          <w:sz w:val="28"/>
          <w:szCs w:val="28"/>
          <w:lang w:eastAsia="en-US"/>
        </w:rPr>
        <w:t>МКУ «Воловская служба сервиса»</w:t>
      </w:r>
      <w:r w:rsidRPr="008648EC">
        <w:rPr>
          <w:rFonts w:eastAsia="Calibri"/>
          <w:sz w:val="28"/>
          <w:szCs w:val="28"/>
          <w:lang w:eastAsia="en-US"/>
        </w:rPr>
        <w:t>;</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 администрации </w:t>
      </w:r>
      <w:r w:rsidR="000E2009" w:rsidRPr="008648EC">
        <w:rPr>
          <w:rFonts w:eastAsia="Calibri"/>
          <w:sz w:val="28"/>
          <w:szCs w:val="28"/>
          <w:lang w:eastAsia="en-US"/>
        </w:rPr>
        <w:t>муниципального образования Воловский район</w:t>
      </w:r>
      <w:r w:rsidRPr="008648EC">
        <w:rPr>
          <w:rFonts w:eastAsia="Calibri"/>
          <w:sz w:val="28"/>
          <w:szCs w:val="28"/>
          <w:lang w:eastAsia="en-US"/>
        </w:rPr>
        <w:t xml:space="preserve"> на территории которого находится аварийное дерево;</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специалист-дендролог, а также представители организаций, участие которых необходимо для принятия правильного решения по удалению аварийного дерева или его элементов.</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9.8.8.11. Комиссия осуществляет оценку состояния дерева, степень его угрозы населению, имуществу и сооружениям и принимает решение по его удалению или удалению только опасных элементов. По результатам работы комиссии составляется акт и схема обрезки (удаления) аварийного дерева.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9.8.8.12. Подготовленные комиссией акт и схема передаются в </w:t>
      </w:r>
      <w:r w:rsidR="000E2009" w:rsidRPr="008648EC">
        <w:rPr>
          <w:rFonts w:eastAsia="Calibri"/>
          <w:sz w:val="28"/>
          <w:szCs w:val="28"/>
          <w:lang w:eastAsia="en-US"/>
        </w:rPr>
        <w:t>администрацию муниципального образования Воловский район</w:t>
      </w:r>
      <w:r w:rsidRPr="008648EC">
        <w:rPr>
          <w:rFonts w:eastAsia="Calibri"/>
          <w:sz w:val="28"/>
          <w:szCs w:val="28"/>
          <w:lang w:eastAsia="en-US"/>
        </w:rPr>
        <w:t xml:space="preserve"> и организацию, которая будет выполнять работы по удалению дерева или его элементов.</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9.8.8.13. Удаление аварийных деревьев или их элементов осуществляется организациями строго по представленной схеме.</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9.8.8.14. По результатам выполненных работ или о принятом решении комисси</w:t>
      </w:r>
      <w:r w:rsidR="000E2009" w:rsidRPr="008648EC">
        <w:rPr>
          <w:rFonts w:eastAsia="Calibri"/>
          <w:sz w:val="28"/>
          <w:szCs w:val="28"/>
          <w:lang w:eastAsia="en-US"/>
        </w:rPr>
        <w:t>я</w:t>
      </w:r>
      <w:r w:rsidRPr="008648EC">
        <w:rPr>
          <w:rFonts w:eastAsia="Calibri"/>
          <w:sz w:val="28"/>
          <w:szCs w:val="28"/>
          <w:lang w:eastAsia="en-US"/>
        </w:rPr>
        <w:t xml:space="preserve"> </w:t>
      </w:r>
      <w:r w:rsidR="000E2009" w:rsidRPr="008648EC">
        <w:rPr>
          <w:rFonts w:eastAsia="Calibri"/>
          <w:sz w:val="28"/>
          <w:szCs w:val="28"/>
          <w:lang w:eastAsia="en-US"/>
        </w:rPr>
        <w:t xml:space="preserve">администрации муниципального образования Воловский район </w:t>
      </w:r>
      <w:r w:rsidRPr="008648EC">
        <w:rPr>
          <w:rFonts w:eastAsia="Calibri"/>
          <w:sz w:val="28"/>
          <w:szCs w:val="28"/>
          <w:lang w:eastAsia="en-US"/>
        </w:rPr>
        <w:t>информируют заявителя.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9.8.9. Вырубка зеленых насаждений на территориях, специально отведенных для выполнения агротехнических мероприятий по разведению и содержанию зеленых насаждений, осуществляется по решению руководства организаций - владельцев территорий, без оформления порубочных билетов. Компенсационная стоимость в этих случаях не взимается.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9.8.10. Вырубка деревьев на кладбищах, в местах захоронения производится по решению администрации кладбищ (порубочного билета не требуется). Порубочный билет оформляется в установленном порядке только на вырубку зеленых насаждений в местах общественного значения кладбищ (строения, ограждения, подходы, аллеи и прочее) без взимания компенсационной стоимости.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9.8.11. Согласование вырубки зеленых насаждений при ликвидации аварийных и иных чрезвычайных ситуаций.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9.8.12. В случае необходимости производства вырубки зеленых насаждений в ходе ликвидации аварийных и иных чрезвычайных ситуаций представителя </w:t>
      </w:r>
      <w:r w:rsidR="000E2009" w:rsidRPr="008648EC">
        <w:rPr>
          <w:rFonts w:eastAsia="Calibri"/>
          <w:sz w:val="28"/>
          <w:szCs w:val="28"/>
          <w:lang w:eastAsia="en-US"/>
        </w:rPr>
        <w:t xml:space="preserve">администрации муниципального образования Воловский район </w:t>
      </w:r>
      <w:r w:rsidRPr="008648EC">
        <w:rPr>
          <w:rFonts w:eastAsia="Calibri"/>
          <w:sz w:val="28"/>
          <w:szCs w:val="28"/>
          <w:lang w:eastAsia="en-US"/>
        </w:rPr>
        <w:t xml:space="preserve">вызывают </w:t>
      </w:r>
      <w:r w:rsidRPr="008648EC">
        <w:rPr>
          <w:rFonts w:eastAsia="Calibri"/>
          <w:sz w:val="28"/>
          <w:szCs w:val="28"/>
          <w:lang w:eastAsia="en-US"/>
        </w:rPr>
        <w:lastRenderedPageBreak/>
        <w:t>телефонограммой.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9.8.12.1. Факт вырубки удостоверяется актом освидетельствования места вырубки, оформленным в установленном порядке.</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9.8.12.2. Акт освидетельствования места вырубки составляется и подписывается после завершения работ комиссией в составе представителей собственника, арендатора (правообладателя) территории, </w:t>
      </w:r>
      <w:r w:rsidR="000E2009" w:rsidRPr="008648EC">
        <w:rPr>
          <w:rFonts w:eastAsia="Calibri"/>
          <w:sz w:val="28"/>
          <w:szCs w:val="28"/>
          <w:lang w:eastAsia="en-US"/>
        </w:rPr>
        <w:t>администрации муниципального образования Воловский район</w:t>
      </w:r>
      <w:r w:rsidRPr="008648EC">
        <w:rPr>
          <w:rFonts w:eastAsia="Calibri"/>
          <w:sz w:val="28"/>
          <w:szCs w:val="28"/>
          <w:lang w:eastAsia="en-US"/>
        </w:rPr>
        <w:t xml:space="preserve"> и организацией, производившей работы по ликвидации аварийной или иной чрезвычайной ситуации.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9.8.12.3. </w:t>
      </w:r>
      <w:r w:rsidR="000E2009" w:rsidRPr="008648EC">
        <w:rPr>
          <w:rFonts w:eastAsia="Calibri"/>
          <w:sz w:val="28"/>
          <w:szCs w:val="28"/>
          <w:lang w:eastAsia="en-US"/>
        </w:rPr>
        <w:t xml:space="preserve">Администрация муниципального образования Воловский район </w:t>
      </w:r>
      <w:r w:rsidRPr="008648EC">
        <w:rPr>
          <w:rFonts w:eastAsia="Calibri"/>
          <w:sz w:val="28"/>
          <w:szCs w:val="28"/>
          <w:lang w:eastAsia="en-US"/>
        </w:rPr>
        <w:t>выдает порубочный билет в течение 72 часов с момента начала работ при наличии акта освидетельствования места вырубки, оформленного в установленном порядке.</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9.8.12.4. Компенсация за вырубку зеленых насаждений в охранной зоне инженерных коммуникаций, а также за вырубку аварийных зеленых насаждений не взимается.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9.8.12.5. В остальных случаях размер взимаемой компенсационной стоимости рассчитывается на основании Методики в порядке, предусмотренном </w:t>
      </w:r>
      <w:hyperlink r:id="rId81" w:anchor="Par9044" w:history="1">
        <w:r w:rsidRPr="008648EC">
          <w:rPr>
            <w:rFonts w:eastAsia="Calibri"/>
            <w:sz w:val="28"/>
            <w:szCs w:val="28"/>
            <w:lang w:eastAsia="en-US"/>
          </w:rPr>
          <w:t>приложением 18</w:t>
        </w:r>
      </w:hyperlink>
      <w:r w:rsidRPr="008648EC">
        <w:rPr>
          <w:rFonts w:eastAsia="Calibri"/>
          <w:sz w:val="28"/>
          <w:szCs w:val="28"/>
          <w:lang w:eastAsia="en-US"/>
        </w:rPr>
        <w:t xml:space="preserve"> настоящих Правил.</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9.8.13. Основные требования к производству работ по вырубке зеленых насаждений.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9.8.13.1. Вырубка деревьев и кустарников производится специализированной организацией при наличии оформленного в установленном порядке разрешительной документации (в том числе порубочного билета).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9.8.13.2. В соответствии со стройгенпланом или планом участка на геодезической подоснове и перечетной ведомостью, все подлежащие вырубке зеленые насаждения помечаются в натуре красной краской, предназначенные для пересадки или кронируемые - желтой.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Пометку деревьев проводят владелец насаждений совместно с производителями работ согласно дендроплану и перечетной ведомости.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9.8.13.3. Валка, раскряжевка, погрузка и вывоз срубленного дерева и порубочных остатков производится по мере вырубки.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Все работы по валке, раскряжевке, корчевке пней и транспортировке порубочных остатков и пней производятся в полном соответствии с требованиями техники безопасности данного вида работ.</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При сносе аварийных и опасных деревьев, включая случаи чрезвычайных ситуаций, где снос осуществляют спасательные службы, вывоз удаленных аварийных деревьев осуществляет обслуживающая организация по санитарному содержанию территории, под руководством и контролем </w:t>
      </w:r>
      <w:r w:rsidR="000E2009" w:rsidRPr="008648EC">
        <w:rPr>
          <w:rFonts w:eastAsia="Calibri"/>
          <w:sz w:val="28"/>
          <w:szCs w:val="28"/>
          <w:lang w:eastAsia="en-US"/>
        </w:rPr>
        <w:t>администрации муниципального образования Воловский район</w:t>
      </w:r>
      <w:r w:rsidRPr="008648EC">
        <w:rPr>
          <w:rFonts w:eastAsia="Calibri"/>
          <w:sz w:val="28"/>
          <w:szCs w:val="28"/>
          <w:lang w:eastAsia="en-US"/>
        </w:rPr>
        <w:t>.</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Обрезку деревьев вдоль линий электропередач, на перекрестках, заросших растительностью, закрывающих указатели улиц и номерные знаки домов, и дорожные знаки осуществлять силами предприятий и организаций, на балансе или в собственности которых находятся данные объекты.</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9.8.13.4. В случае повреждения газона, зеленых насаждений на прилегающей </w:t>
      </w:r>
      <w:r w:rsidRPr="008648EC">
        <w:rPr>
          <w:rFonts w:eastAsia="Calibri"/>
          <w:sz w:val="28"/>
          <w:szCs w:val="28"/>
          <w:lang w:eastAsia="en-US"/>
        </w:rPr>
        <w:lastRenderedPageBreak/>
        <w:t>к месту вырубки территории производителем работ проводится их обязательное восстановление в сроки, согласованные с владельцем территории, и контролирующими органами в пределах их компетенции, но не позднее чем в течение полугода с момента причинения повреждения.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9.8.14. Контроль за проведением работ по вырубке и возмещением ущерба, нанесенного зеленым насаждениям.</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9.8.14.1. Контроль за вырубкой зеленых насаждений, за проведением компенсационного озеленения в натуральной форме, а также производством работ по вырубке в соответствии с требованиями, установленными настоящими Правилами, осуществляется </w:t>
      </w:r>
      <w:r w:rsidR="000E2009" w:rsidRPr="008648EC">
        <w:rPr>
          <w:rFonts w:eastAsia="Calibri"/>
          <w:sz w:val="28"/>
          <w:szCs w:val="28"/>
          <w:lang w:eastAsia="en-US"/>
        </w:rPr>
        <w:t>администрацией муниципального образования Воловский район</w:t>
      </w:r>
      <w:r w:rsidR="000F6AFF" w:rsidRPr="008648EC">
        <w:rPr>
          <w:rFonts w:eastAsia="Calibri"/>
          <w:sz w:val="28"/>
          <w:szCs w:val="28"/>
          <w:lang w:eastAsia="en-US"/>
        </w:rPr>
        <w:t xml:space="preserve"> </w:t>
      </w:r>
      <w:r w:rsidRPr="008648EC">
        <w:rPr>
          <w:rFonts w:eastAsia="Calibri"/>
          <w:sz w:val="28"/>
          <w:szCs w:val="28"/>
          <w:lang w:eastAsia="en-US"/>
        </w:rPr>
        <w:t>и другими органами в области охраны окружающей среды.</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9.8.14.2. Контроль за проведением вырубки зеленых насаждений в соответствии с разрешительной документацией и условий, указанных в порубочном билете осуществляет отраслевой (функциональный) орган, уполномоченный </w:t>
      </w:r>
      <w:r w:rsidR="000F6AFF" w:rsidRPr="008648EC">
        <w:rPr>
          <w:rFonts w:eastAsia="Calibri"/>
          <w:sz w:val="28"/>
          <w:szCs w:val="28"/>
          <w:lang w:eastAsia="en-US"/>
        </w:rPr>
        <w:t>администрацией муниципального образования Воловский район</w:t>
      </w:r>
      <w:r w:rsidRPr="008648EC">
        <w:rPr>
          <w:rFonts w:eastAsia="Calibri"/>
          <w:sz w:val="28"/>
          <w:szCs w:val="28"/>
          <w:lang w:eastAsia="en-US"/>
        </w:rPr>
        <w:t>.</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9.8.14.3. При выявлении нарушений природоохранного законодательства и настоящих Правил в ходе осуществления вырубки зеленых насаждений, проведении компенсационного озеленения, а также нарушений условий согласования вырубки зеленых насаждений, либо невыполнения условий компенсационного озеленения, материалы о выявленных нарушениях передаются для составления протокола об административных правонарушениях, в органы внутренних дел либо в Тульскую природоохранную прокуратуру.</w:t>
      </w:r>
    </w:p>
    <w:p w:rsidR="00CF30A3" w:rsidRPr="008648EC" w:rsidRDefault="00CF30A3" w:rsidP="00CF30A3">
      <w:pPr>
        <w:widowControl w:val="0"/>
        <w:autoSpaceDE w:val="0"/>
        <w:autoSpaceDN w:val="0"/>
        <w:adjustRightInd w:val="0"/>
        <w:ind w:left="-567" w:firstLine="567"/>
        <w:jc w:val="both"/>
        <w:rPr>
          <w:rFonts w:eastAsia="Calibri"/>
          <w:sz w:val="12"/>
          <w:szCs w:val="28"/>
          <w:lang w:eastAsia="en-US"/>
        </w:rPr>
      </w:pPr>
    </w:p>
    <w:p w:rsidR="00CF30A3" w:rsidRPr="008648EC" w:rsidRDefault="00CF30A3" w:rsidP="00CF30A3">
      <w:pPr>
        <w:widowControl w:val="0"/>
        <w:autoSpaceDE w:val="0"/>
        <w:autoSpaceDN w:val="0"/>
        <w:adjustRightInd w:val="0"/>
        <w:ind w:left="-567" w:firstLine="567"/>
        <w:jc w:val="both"/>
        <w:outlineLvl w:val="2"/>
        <w:rPr>
          <w:rFonts w:eastAsia="Calibri"/>
          <w:sz w:val="28"/>
          <w:szCs w:val="28"/>
          <w:lang w:eastAsia="en-US"/>
        </w:rPr>
      </w:pPr>
      <w:r w:rsidRPr="008648EC">
        <w:rPr>
          <w:rFonts w:eastAsia="Calibri"/>
          <w:sz w:val="28"/>
          <w:szCs w:val="28"/>
          <w:lang w:eastAsia="en-US"/>
        </w:rPr>
        <w:t>9.9. Охрана насаждений озелененных территорий</w:t>
      </w:r>
    </w:p>
    <w:p w:rsidR="00CF30A3" w:rsidRPr="008648EC" w:rsidRDefault="00CF30A3" w:rsidP="00CF30A3">
      <w:pPr>
        <w:widowControl w:val="0"/>
        <w:autoSpaceDE w:val="0"/>
        <w:autoSpaceDN w:val="0"/>
        <w:adjustRightInd w:val="0"/>
        <w:ind w:left="-567" w:firstLine="567"/>
        <w:jc w:val="both"/>
        <w:rPr>
          <w:rFonts w:eastAsia="Calibri"/>
          <w:sz w:val="8"/>
          <w:szCs w:val="28"/>
          <w:lang w:eastAsia="en-US"/>
        </w:rPr>
      </w:pP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Охрана насаждений озелененных территорий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 улучшение выполнения насаждениями определенных функций.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9.9.1. Владельцы озелененных территорий обязаны:</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обеспечить сохранность насаждений;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 обеспечить квалифицированный уход за насаждениями, дорожками и оборудованием в соответствии с настоящими Правилами, не допускать складирование строительных отходов, материалов, бытовых отходов и т.д. согласно указаниям </w:t>
      </w:r>
      <w:r w:rsidR="000F6AFF" w:rsidRPr="008648EC">
        <w:rPr>
          <w:rFonts w:eastAsia="Calibri"/>
          <w:sz w:val="28"/>
          <w:szCs w:val="28"/>
          <w:lang w:eastAsia="en-US"/>
        </w:rPr>
        <w:t>администрации муниципального образования Воловский район</w:t>
      </w:r>
      <w:r w:rsidRPr="008648EC">
        <w:rPr>
          <w:rFonts w:eastAsia="Calibri"/>
          <w:sz w:val="28"/>
          <w:szCs w:val="28"/>
          <w:lang w:eastAsia="en-US"/>
        </w:rPr>
        <w:t>, обеспечивать уборку сухостоя, вырезку сухих и поломанных сучьев и лечение ран, дупел на деревьях;</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в летнее время и в сухую погоду поливать газоны, цветники, деревья и кустарники;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не допускать вытаптывания газонов и складирования на них строительных материалов, песка, мусора, снега, сколов льда и т.д.;</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lastRenderedPageBreak/>
        <w:t xml:space="preserve">- во всех случаях вырубку и пересадку деревьев и кустарников, производимых в процессе содержания и ремонта, осуществлять в соответствии с требованиями данных Правил и технологическим регламентом. Существующие или пересаживаемые растения заносятся в переучетную ведомость в порядке, предусмотренном </w:t>
      </w:r>
      <w:hyperlink r:id="rId82" w:anchor="Par8951" w:history="1">
        <w:r w:rsidRPr="008648EC">
          <w:rPr>
            <w:rFonts w:eastAsia="Calibri"/>
            <w:sz w:val="28"/>
            <w:szCs w:val="28"/>
            <w:lang w:eastAsia="en-US"/>
          </w:rPr>
          <w:t>формой 5</w:t>
        </w:r>
      </w:hyperlink>
      <w:r w:rsidRPr="008648EC">
        <w:rPr>
          <w:rFonts w:eastAsia="Calibri"/>
          <w:sz w:val="28"/>
          <w:szCs w:val="28"/>
          <w:lang w:eastAsia="en-US"/>
        </w:rPr>
        <w:t xml:space="preserve"> приложения 17 настоящих Правил, ущерб за вырубку деревьев и кустарников возмещается по Методике в порядке, предусмотренном </w:t>
      </w:r>
      <w:hyperlink r:id="rId83" w:anchor="Par9044" w:history="1">
        <w:r w:rsidRPr="008648EC">
          <w:rPr>
            <w:rFonts w:eastAsia="Calibri"/>
            <w:sz w:val="28"/>
            <w:szCs w:val="28"/>
            <w:lang w:eastAsia="en-US"/>
          </w:rPr>
          <w:t>приложением 18</w:t>
        </w:r>
      </w:hyperlink>
      <w:r w:rsidRPr="008648EC">
        <w:rPr>
          <w:rFonts w:eastAsia="Calibri"/>
          <w:sz w:val="28"/>
          <w:szCs w:val="28"/>
          <w:lang w:eastAsia="en-US"/>
        </w:rPr>
        <w:t xml:space="preserve"> настоящих Правил;</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при наличии водоемов и др. водных сооружений на озелененных территориях содержать их в чистоте, производить их капитальную очистку;</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предусматривать и планировать выделение средств на содержание насаждений;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организовывать разъяснительную работу среди населения о необходимости бережного отношения к зеленым насаждениям.</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9.9.2. Все владельцы озелененных территорий обязаны составить Планировочные решения на объекты озеленения и озелененные территории и вносить в Планировочное решение (ПР) все текущие изменения, происшедшие в насаждениях (прирост и ликвидация зеленых площадей, посадки и убыль деревьев, кустарников и др.), а также обеспечивать проведение мониторинговой оценки состояния своей территории согласно требованиям подраздела </w:t>
      </w:r>
      <w:hyperlink r:id="rId84" w:anchor="Par2734" w:history="1">
        <w:r w:rsidRPr="008648EC">
          <w:rPr>
            <w:rFonts w:eastAsia="Calibri"/>
            <w:sz w:val="28"/>
            <w:szCs w:val="28"/>
            <w:lang w:eastAsia="en-US"/>
          </w:rPr>
          <w:t>9.6</w:t>
        </w:r>
      </w:hyperlink>
      <w:r w:rsidRPr="008648EC">
        <w:rPr>
          <w:rFonts w:eastAsia="Calibri"/>
          <w:sz w:val="28"/>
          <w:szCs w:val="28"/>
          <w:lang w:eastAsia="en-US"/>
        </w:rPr>
        <w:t xml:space="preserve"> настоящих Правил.</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9.9.3. На озелененных территориях запрещается: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складировать любые материалы;</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применять чистый торф в качестве растительного грунта;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устраивать свалки мусора, снега и льда, за исключением чистого снега, полученного от расчистки садово-парковых дорожек;</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использовать роторные снегоочистительные машины для перекидки снега на насаждения, кроме случая, когда применение роторных машин для уборки озелененных улиц и площадей осуществляется при наличии на машинах специальных направляющих устройств, предотвращающих попадание снега на насаждения, а также при возникновении чрезвычайных погодных условий (в этом случае необходимо руководствоваться Регламентом уборки свежевыпавшего снега (снежной массы) с дорог и магистралей роторными (шнекороторными) снегоочистителями в период обильных снегопадов);</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сбрасывать снег с крыш на участки, занятые насаждениями, без принятия мер, обеспечивающих сохранность деревьев и кустарников;</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сжигать листья, сметать листья в дренажные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посыпать солью и другими химическими препаратами тротуары, проезжие и прогулочные дороги и пр. аналогичные покрытия (за исключением противогололедных материалов, разрешенных к применению);</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сбрасывать снег и другие загрязнения на газоны;</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ходить, сидеть и лежать на газонах (исключая луговые), устраивать игры;</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lastRenderedPageBreak/>
        <w:t>- разжигать костры и нарушать правила противопожарной охраны;</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(кроме кратковременного праздничного оформления к Новому году и Рождеству гирляндами холодного света), флажковые гирлянды, колючую проволоку и другие ограждения, которые могут повредить деревьям;</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добывать из деревьев сок, смолу, делать надрезы, надписи и наносить другие механические повреждения;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рвать цветы и ломать ветви деревьев и кустарников;</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разорять муравейники, ловить и уничтожать птиц и животных;</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-применять любые пестициды на территориях детских, спортивных, медицинских учреждений, школ, предприятий общественного питания, водоохранных зон рек, озер и водохранилищ, зон первого и второго поясов санитарной охраны источников водоснабжения, в непосредственной близости от жилых домов и воздухозаборных устройств;</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проводить разрытия для прокладки инженерных коммуникаций без разрешения и согласования в установленном порядке;</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9.9.4. Запрещается юридическим и физическим лицам самовольная вырубка и посадка деревьев и кустарников.</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9.9.5. За незаконную рубку или повреждение деревьев и кустарников взыскивается плата за ущерб и причинения вреда в соответствии с настоящими Правилами и в порядке, предусмотренном </w:t>
      </w:r>
      <w:hyperlink r:id="rId85" w:anchor="Par9044" w:history="1">
        <w:r w:rsidRPr="008648EC">
          <w:rPr>
            <w:rFonts w:eastAsia="Calibri"/>
            <w:sz w:val="28"/>
            <w:szCs w:val="28"/>
            <w:lang w:eastAsia="en-US"/>
          </w:rPr>
          <w:t>приложением 18</w:t>
        </w:r>
      </w:hyperlink>
      <w:r w:rsidRPr="008648EC">
        <w:rPr>
          <w:rFonts w:eastAsia="Calibri"/>
          <w:sz w:val="28"/>
          <w:szCs w:val="28"/>
          <w:lang w:eastAsia="en-US"/>
        </w:rPr>
        <w:t xml:space="preserve"> настоящих Правил.</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9.9.6. При производстве строительных работ строительные и другие организации обязаны:</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согласовать с владельцем территории начало строительных работ в зоне зеленых насаждений и уведомлять их об окончании работ не позднее, чем за два дня;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при мощении и асфальтировании проездов, площадей, дворов, тротуаров и т.п. оставлять вокруг дерева свободные пространства диаметром не менее 2 м с последующей установкой железобетонной решетки бордюра или другого покрытия.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выкопку траншей при прокладке кабеля, канализационных труб и прочих сооружений производить от ствола дерева при толщине ствола до 15 см на расстоянии не менее 2 м, при толщине ствола более 15 см - не менее 3 м, от кустарников - не менее 1,5 м, считая расстояние от основания крайней скелетной ветви;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lastRenderedPageBreak/>
        <w:t>- при реконструкции и строительстве дорог, тротуаров, трамвайных линий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не складировать строительные материалы и не устраивать стоянки машин и автомобилей на газонах, а также на расстоянии ближе 2,5 м от дерева и 1,5 м от кустарников. Складирование горючих материалов производится не ближе 10 м от деревьев и кустарников;</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подъездные пути и места для установки подъемных кранов располагать вне насаждений и не нарушать установленные ограждения деревьев;</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использовать при озеленении этих территорий или передавать по акту предприятию, производящему озеленительные работы на других объектах.</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9.9.7. Новые посадки деревьев и кустарников на придомовых территориях, должны проводиться по проектам или нормам СНиП в установленном порядке для объектов озеленения. Несогласованная посадка деревьев и кустарников, а также посадка с нарушением норм настоящих Правил запрещается.</w:t>
      </w:r>
    </w:p>
    <w:p w:rsidR="00CF30A3" w:rsidRPr="008648EC" w:rsidRDefault="00CF30A3" w:rsidP="00CF30A3">
      <w:pPr>
        <w:widowControl w:val="0"/>
        <w:autoSpaceDE w:val="0"/>
        <w:autoSpaceDN w:val="0"/>
        <w:adjustRightInd w:val="0"/>
        <w:ind w:left="-567" w:firstLine="567"/>
        <w:jc w:val="both"/>
        <w:rPr>
          <w:rFonts w:eastAsia="Calibri"/>
          <w:sz w:val="12"/>
          <w:szCs w:val="28"/>
          <w:lang w:eastAsia="en-US"/>
        </w:rPr>
      </w:pPr>
    </w:p>
    <w:p w:rsidR="00CF30A3" w:rsidRPr="008648EC" w:rsidRDefault="00CF30A3" w:rsidP="00CF30A3">
      <w:pPr>
        <w:widowControl w:val="0"/>
        <w:autoSpaceDE w:val="0"/>
        <w:autoSpaceDN w:val="0"/>
        <w:adjustRightInd w:val="0"/>
        <w:ind w:left="-567" w:firstLine="567"/>
        <w:jc w:val="both"/>
        <w:outlineLvl w:val="2"/>
        <w:rPr>
          <w:rFonts w:eastAsia="Calibri"/>
          <w:sz w:val="28"/>
          <w:szCs w:val="28"/>
          <w:lang w:eastAsia="en-US"/>
        </w:rPr>
      </w:pPr>
      <w:r w:rsidRPr="008648EC">
        <w:rPr>
          <w:rFonts w:eastAsia="Calibri"/>
          <w:sz w:val="28"/>
          <w:szCs w:val="28"/>
          <w:lang w:eastAsia="en-US"/>
        </w:rPr>
        <w:t>9.10. Озеленение территорий мест погребения</w:t>
      </w:r>
    </w:p>
    <w:p w:rsidR="00CF30A3" w:rsidRPr="008648EC" w:rsidRDefault="00CF30A3" w:rsidP="00CF30A3">
      <w:pPr>
        <w:widowControl w:val="0"/>
        <w:autoSpaceDE w:val="0"/>
        <w:autoSpaceDN w:val="0"/>
        <w:adjustRightInd w:val="0"/>
        <w:ind w:left="-567" w:firstLine="567"/>
        <w:jc w:val="both"/>
        <w:rPr>
          <w:rFonts w:eastAsia="Calibri"/>
          <w:sz w:val="8"/>
          <w:szCs w:val="28"/>
          <w:lang w:eastAsia="en-US"/>
        </w:rPr>
      </w:pP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9.10.1. При сохранении и реконструкции существующего или закрытого кладбища, вокруг него предусматривают озелененную зону «моральной защиты» шириной не менее 20 м. В ней разрешается размещать пешеходную дорогу, инженерные сети, торговые киоски по продаже цветов и рассады.</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9.10.2. Зоны «моральной защиты» необходимо устраивать при размещении в застройке реконструируемых, восстанавливаемых, в том числе реставрируемых кладбищ с погребениями, прошедшими кладбищенский период, являющихся закрытыми (без погребений в родственные могилы).</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9.10.3. Вероисповедальные участки кладбищ необходимо отделять зоной «моральной защиты» шириной не менее 20 м. Территория зоны может использоваться для озеленения и благоустройства с применением малых архитектурных форм.</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9.10.4. Площадь зеленых насаждений должна составлять не менее 20 процентов площади кладбищ и крематориев. Работы по озеленению или реконструкции существующих зеленых насаждений должны осуществляться по проектам, утвержденным в установленном порядке.</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9.10.5. Существующие зеленые насаждения кладбищ должны подлежать строгому учету независимо от возраста и породного состава.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9.10.6. Озеленение новых мест погребения должно входить в общий </w:t>
      </w:r>
      <w:r w:rsidRPr="008648EC">
        <w:rPr>
          <w:rFonts w:eastAsia="Calibri"/>
          <w:sz w:val="28"/>
          <w:szCs w:val="28"/>
          <w:lang w:eastAsia="en-US"/>
        </w:rPr>
        <w:lastRenderedPageBreak/>
        <w:t>комплекс строительных работ и заканчиваться ко времени ввода объекта в эксплуатацию или после завершения определенного этапа строительства.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9.10.7. Озеленение кладбищ выполняется только на участках, где закончено строительство наземных и подземных сооружений и дорог.</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9.10.8. Для обеспечения инсоляции и проветривания территории кладбища, плотность посадок на 1 га не должна превышать:</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для деревьев - 170 - 250 шт.;</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для кустарников - 2000 - 2500 шт.</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9.10.9. Для озеленения кладбищ используется посадочный материал повышенных возрастных групп в соотношении к общей потребности посадочного материала не менее:</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деревьев-саженцев крупномерных - 20 процентов;</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деревьев-саженцев средних размеров - 60 процентов;</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деревьев-саженцев маломерных - 20 процентов;</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кустарников-саженцев крупномерных - 20 процентов;</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кустарников-саженцев средних размеров - 80 процентов.</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9.10.10. Подбор ассортимента деревьев и кустарников, цветущих растений и газонных трав на территории кладбищ определяется почвенно-грунтовыми и климатическими условиями района произрастания. Во всех случаях необходимо отдавать предпочтение местным породам.</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9.10.11. Газон должен составлять не менее 30 процентов всей площади озеленения кладбища. Газон улучшенного качества (партерного типа) необходимо устраивать только на особо ответственных участках входной зоны и зоны траурных церемониалов. На остальной территории предусматривают газоны садового типа.</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9.10.12. Удельный вес цветников в общем балансе озеленения кладбищ должен составлять 1,5 - 3 процента. В общей площади цветников 55 - 60 процентов занимают многолетние растения.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9.10.13. Норму посадки цветов на 1 кв. м озелененной территории кладбищ применяют следующую: летников - 55 шт., многолетников - 17 шт., ковровых - 220 шт.</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9.10.14. Входную зону и зону траурных церемониалов кладбищ должны быть оформлена парадно. Размещение элементов озеленения может носить как регулярный, так и свободный характер. Средствами зеленых насаждений необходимо выявлять основные направления движения и распределения посетителей по зонам и обеспечивать заполнение разделительных полос к объектам.</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9.10.15. Озеленение указанных территорий выполняют следующими приемами: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посадкой декоративных групп из особо ценных пород деревьев;</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декорированием стоянок общественного и личного транспорта стрижеными живыми изгородями и бордюрами из кустарников;</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рядовой посадкой деревьев вдоль основных дорог;</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xml:space="preserve">- оформлением газоном и цветниками разделительных полос между </w:t>
      </w:r>
      <w:r w:rsidRPr="008648EC">
        <w:rPr>
          <w:rFonts w:eastAsia="Calibri"/>
          <w:sz w:val="28"/>
          <w:szCs w:val="28"/>
          <w:lang w:eastAsia="en-US"/>
        </w:rPr>
        <w:lastRenderedPageBreak/>
        <w:t>транспортными и пешеходными дорогами;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созданием больших открытых партеров перед основными зданиями.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9.10.16. Для озеленения входной зоны и зоны траурных церемониалов кладбищ нужно применять посадочные материалы многих сортов.</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9.10.17. В цветочное оформление аллей кладбищ должны быть включены цветники, рабатки, партеры, бордюры, свободные композиции летников и многолетников на газоне, переносные вазоны.</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9.10.18. Озеленение зоны захоронений, разделенной сетью дорог на кварталы, выполняются рядовыми посадками деревьев и кустарников по периметру кварталов в сочетании с групповыми посадками в кварталах.</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9.10.19. Посадка деревьев гражданами на участках захоронения допускается только в соответствии с проектом озеленения.</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9.10.20. Озеленение площадки для захоронения «невостребованного праха» необходимо обустраивать открытым газоном с цветами и цветущими декоративно-лиственными кустарниками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9.10.21. Озеленение административно-хозяйственной зоны кладбищ должно изолировать ее от остальной территории и выполняться следующими приемами: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плотными посадками из двух рядов лиственных деревьев и одного ряда живой изгороди из кустарника вокруг пожароопасных сооружений;</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устройством газона на свободных от застройки и дорог участках;</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устройством газона на всех свободных от застройки и дорог участках;</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окружением хозяйственных площадок живыми изгородями из кустарников;</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обсадкой пешеходных дорожек и проездов деревьями и кустарниками;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декорированием отдельных построек вьющимися растениями;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 посадками из низкорослых форм деревьев во внутренних дворах.</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9.10.22. Озеленение административно-хозяйственной зоны хвойными породами не должно превышать 10 процентов общего объема посадок кладбищ. Для использования должен применяться маломерный посадочный материал. Саженцы средних размеров должны составлять не более 10 процентов общей потребности.</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9.10.23. Зона зеленой защиты, проходящая вокруг территории кладбища, должна быть образована плотной полосой насаждений шириной 10 - 20 м. Минимальная полоса должна состоять из двух рядов деревьев и двухъярусной живой изгороди из кустарников. Хвойные породы в озеленении защитной зоны кладбищ должны составлять 65 - 70 процентов.</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9.10.24. Для ограждения территорий кладбищ, расположенных в существующих, достаточно плотных насаждениях, необходимо использовать живую изгородь из кустарников.</w:t>
      </w:r>
    </w:p>
    <w:p w:rsidR="00CF30A3" w:rsidRPr="008648EC" w:rsidRDefault="00CF30A3" w:rsidP="00CF30A3">
      <w:pPr>
        <w:widowControl w:val="0"/>
        <w:autoSpaceDE w:val="0"/>
        <w:autoSpaceDN w:val="0"/>
        <w:adjustRightInd w:val="0"/>
        <w:ind w:left="-567" w:firstLine="567"/>
        <w:jc w:val="both"/>
        <w:rPr>
          <w:rFonts w:eastAsia="Calibri"/>
          <w:sz w:val="28"/>
          <w:szCs w:val="28"/>
          <w:lang w:eastAsia="en-US"/>
        </w:rPr>
      </w:pPr>
      <w:r w:rsidRPr="008648EC">
        <w:rPr>
          <w:rFonts w:eastAsia="Calibri"/>
          <w:sz w:val="28"/>
          <w:szCs w:val="28"/>
          <w:lang w:eastAsia="en-US"/>
        </w:rPr>
        <w:t>9.10.25. Зеленые насаждения кладбищ должны регулярно поливаться. Оросительные нормы и сроки полива устанавливаются в соответствии с климатическими условиями.</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1"/>
        <w:rPr>
          <w:rFonts w:ascii="Times New Roman" w:hAnsi="Times New Roman" w:cs="Times New Roman"/>
          <w:sz w:val="28"/>
          <w:szCs w:val="28"/>
        </w:rPr>
      </w:pPr>
      <w:r w:rsidRPr="008648EC">
        <w:rPr>
          <w:rFonts w:ascii="Times New Roman" w:hAnsi="Times New Roman" w:cs="Times New Roman"/>
          <w:sz w:val="28"/>
          <w:szCs w:val="28"/>
        </w:rPr>
        <w:t>Раздел 10. Организация наружного освещения</w:t>
      </w:r>
    </w:p>
    <w:p w:rsidR="004C1C17" w:rsidRPr="008648EC" w:rsidRDefault="004C1C17" w:rsidP="005F7980">
      <w:pPr>
        <w:pStyle w:val="ConsPlusNormal"/>
        <w:ind w:left="-567" w:firstLine="567"/>
        <w:rPr>
          <w:rFonts w:ascii="Times New Roman" w:hAnsi="Times New Roman" w:cs="Times New Roman"/>
          <w:sz w:val="8"/>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10.1. Общие положения</w:t>
      </w:r>
    </w:p>
    <w:p w:rsidR="004C1C17" w:rsidRPr="008648EC" w:rsidRDefault="004C1C17" w:rsidP="005F7980">
      <w:pPr>
        <w:pStyle w:val="ConsPlusNormal"/>
        <w:ind w:left="-567" w:firstLine="567"/>
        <w:rPr>
          <w:rFonts w:ascii="Times New Roman" w:hAnsi="Times New Roman" w:cs="Times New Roman"/>
          <w:sz w:val="8"/>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 xml:space="preserve">10.1.1.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графику, утвержденному </w:t>
      </w:r>
      <w:r w:rsidR="000F6AFF" w:rsidRPr="008648EC">
        <w:rPr>
          <w:rFonts w:ascii="Times New Roman" w:eastAsia="Calibri" w:hAnsi="Times New Roman" w:cs="Times New Roman"/>
          <w:sz w:val="28"/>
          <w:szCs w:val="28"/>
          <w:lang w:eastAsia="en-US"/>
        </w:rPr>
        <w:t>администрацией муниципального образования Воловский район</w:t>
      </w:r>
      <w:r w:rsidRPr="008648EC">
        <w:rPr>
          <w:rFonts w:ascii="Times New Roman" w:hAnsi="Times New Roman" w:cs="Times New Roman"/>
          <w:sz w:val="28"/>
          <w:szCs w:val="28"/>
        </w:rPr>
        <w:t>.</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10.1.2. Обязанность по освещению данных объектов возлагается на обслуживающую организацию, уполномоченную органом местного самоуправления или на собственников объектов.</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10.1.3. Строительство, эксплуатацию, текущий и капитальный ремонт сетей наружного освещения на территории муниципального образования </w:t>
      </w:r>
      <w:r w:rsidR="000F6AFF" w:rsidRPr="008648EC">
        <w:rPr>
          <w:rFonts w:ascii="Times New Roman" w:hAnsi="Times New Roman" w:cs="Times New Roman"/>
          <w:sz w:val="28"/>
          <w:szCs w:val="28"/>
        </w:rPr>
        <w:t xml:space="preserve">Воловский район </w:t>
      </w:r>
      <w:r w:rsidRPr="008648EC">
        <w:rPr>
          <w:rFonts w:ascii="Times New Roman" w:hAnsi="Times New Roman" w:cs="Times New Roman"/>
          <w:sz w:val="28"/>
          <w:szCs w:val="28"/>
        </w:rPr>
        <w:t>осуществляют специализированные организации, уполномоченные органом местного самоуправления, или собственники объектов.</w:t>
      </w:r>
    </w:p>
    <w:p w:rsidR="004C1C17" w:rsidRPr="008648EC" w:rsidRDefault="004C1C17" w:rsidP="005F7980">
      <w:pPr>
        <w:pStyle w:val="ConsPlusNormal"/>
        <w:ind w:left="-567" w:firstLine="567"/>
        <w:rPr>
          <w:rFonts w:ascii="Times New Roman" w:hAnsi="Times New Roman" w:cs="Times New Roman"/>
          <w:sz w:val="20"/>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10.2. Организация наружного освещения</w:t>
      </w:r>
    </w:p>
    <w:p w:rsidR="004C1C17" w:rsidRPr="008648EC" w:rsidRDefault="004C1C17" w:rsidP="005F7980">
      <w:pPr>
        <w:pStyle w:val="ConsPlusNormal"/>
        <w:ind w:left="-567" w:firstLine="567"/>
        <w:rPr>
          <w:rFonts w:ascii="Times New Roman" w:hAnsi="Times New Roman" w:cs="Times New Roman"/>
          <w:sz w:val="8"/>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10.2.1. Организация наружного освещения включает в себя: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включение, отключение наружного освещения;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контроль устройств управления и сетей наружного освещения;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содержание и уход за установками, в том числе, электрочасовые и иллюминационные установки (фейерверки, светодиодные шнуры и конструкции);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проведение ремонта сетей наружного освещения;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монтаж установок наружного освещения;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круглосуточную работу диспетчерской службы.</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10.2.2. Результатом организации наружного освещения является бесперебойная и надежная работа всех устройств наружного освещения на территории муниципального </w:t>
      </w:r>
      <w:r w:rsidR="000F6AFF" w:rsidRPr="008648EC">
        <w:rPr>
          <w:rFonts w:ascii="Times New Roman" w:hAnsi="Times New Roman" w:cs="Times New Roman"/>
          <w:sz w:val="28"/>
          <w:szCs w:val="28"/>
        </w:rPr>
        <w:t>Воловский район</w:t>
      </w:r>
      <w:r w:rsidRPr="008648EC">
        <w:rPr>
          <w:rFonts w:ascii="Times New Roman" w:hAnsi="Times New Roman" w:cs="Times New Roman"/>
          <w:sz w:val="28"/>
          <w:szCs w:val="28"/>
        </w:rPr>
        <w:t>.</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10.2.3. Наружное освещение проезжих частей магистралей, улиц, мостов, площадей, пешеходных путей, предназначенное для обеспечения безопасного движения автотранспорта и пешеходов и для общей ориентации в пространствах населенных пунктов должно содержаться в исправном состоянии.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10.2.4. Не допускается эксплуатация сетей уличного освещения при наличии обрывов проводов, повреждений опор, изоляторов.</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10.2.5. Размещение уличных фонарей, торшеров, других источников наружного освещения в сочетании с застройкой и озеленением должно способствовать созданию криминально безопасной среды, не создавать помех участникам дорожного движения.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10.2.6. Особое внимание необходимо уделять освещенности основных пешеходных направлений, прокладываемых через озелененные территории парков, жилых кварталов, путей движения школьников, инвалидов и пожилых людей.</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10.2.7. В качестве источников света в светильниках должны использоваться энергоэффективные разрядные лампы низкого давления и лампы высокого давления (металлогалогенные типа ДРИ, ДРИЗ, натриевые типа ДНаТ, ртутные </w:t>
      </w:r>
      <w:r w:rsidRPr="008648EC">
        <w:rPr>
          <w:rFonts w:ascii="Times New Roman" w:hAnsi="Times New Roman" w:cs="Times New Roman"/>
          <w:sz w:val="28"/>
          <w:szCs w:val="28"/>
        </w:rPr>
        <w:lastRenderedPageBreak/>
        <w:t>типа ДРЛ), а также светодиодные источники света.</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10.2.8. Сети наружного освещения должны выполняться кабельными или воздушными линиями с использованием самонесущих изолированных проводов.</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10.2.9. До проведения капитального ремонта или реконструкции существующих сетей допускается использование неизолированных проводов.</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10.2.10. Значение светотехнических показателей осветительных установок наружного освещения (ОУНО) в процессе эксплуатации не должны опускаться ниже 0,85 от уровня значений светотехнических показателей, заложенных в их рабочих проектах (с учетом коэффициента запаса).</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10.2.10.1. При снижении уровней освещения ниже допустимых значений необходимо определить пути доведения уровней освещения до нормируемых в процессе проведения ближайшего текущего или капитального ремонтов, а в необходимых случаях - при реконструкции.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10.2.11. Процент горения светильников ОУНО должен быть не ниже 95 процентов. При этом не допускается расположение отключенных (неработающих) светильников подряд один за другим при работе в установленных режимах. В подземных пешеходных переходах процент не горения светильников не должен превышать 10 процентов как в дневном, так в вечернем и ночном режимах (при числе задействованных в переходе светильников менее 10 допускается одно не горение).</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10.2.11.1. Процент горения светильников определяется как отношение числа горящих светильников к общему числу установленных светильников по маршруту объезда.</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10.2.11.2. Маршруты контрольных объездов ОУНО для определения процента горения светильников должны включать проверку не менее 25 процентов от числа светильников.</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10.2.11.3. Контрольные объезды должны производиться не реже одного раза в месяц, а внеплановые - по необходимости или в случае жалоб от населения и заинтересованных организаций.</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10.2.11.4. В число не горящих светильников не включаются светильники, вышедшие из строя из-за падения опор при наездах автотранспортом, различных видов аварий систем электрохозяйства населенных пунктов, разбитые в подземных пешеходных тоннелях, а также светильники время восстановления работоспособности, которых не превысило 3-х дней.</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10.2.12. Контроль за текущим содержанием, техническим обслуживанием и эксплуатацией объектов уличного освещения осуществляет </w:t>
      </w:r>
      <w:r w:rsidR="000F6AFF" w:rsidRPr="008648EC">
        <w:rPr>
          <w:rFonts w:ascii="Times New Roman" w:eastAsia="Calibri" w:hAnsi="Times New Roman" w:cs="Times New Roman"/>
          <w:sz w:val="28"/>
          <w:szCs w:val="28"/>
          <w:lang w:eastAsia="en-US"/>
        </w:rPr>
        <w:t>администрация муниципального образования Воловский район</w:t>
      </w:r>
      <w:r w:rsidRPr="008648EC">
        <w:rPr>
          <w:rFonts w:ascii="Times New Roman" w:hAnsi="Times New Roman" w:cs="Times New Roman"/>
          <w:sz w:val="28"/>
          <w:szCs w:val="28"/>
        </w:rPr>
        <w:t>.</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10.3. Требования к организациям,</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осуществляющим организацию наружного освещения</w:t>
      </w:r>
    </w:p>
    <w:p w:rsidR="004C1C17" w:rsidRPr="008648EC" w:rsidRDefault="004C1C17" w:rsidP="005F7980">
      <w:pPr>
        <w:pStyle w:val="ConsPlusNormal"/>
        <w:ind w:left="-567" w:firstLine="567"/>
        <w:rPr>
          <w:rFonts w:ascii="Times New Roman" w:hAnsi="Times New Roman" w:cs="Times New Roman"/>
          <w:sz w:val="8"/>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10.3.1. Размещение организаций и их структурных подразделений, режим их работы должны обеспечивать возможность своевременного технического обслуживания и текущего ремонта сетей уличного освещения по всей территории муниципального образования </w:t>
      </w:r>
      <w:r w:rsidR="000F6AFF" w:rsidRPr="008648EC">
        <w:rPr>
          <w:rFonts w:ascii="Times New Roman" w:hAnsi="Times New Roman" w:cs="Times New Roman"/>
          <w:sz w:val="28"/>
          <w:szCs w:val="28"/>
        </w:rPr>
        <w:t>Воловский район</w:t>
      </w:r>
      <w:r w:rsidRPr="008648EC">
        <w:rPr>
          <w:rFonts w:ascii="Times New Roman" w:hAnsi="Times New Roman" w:cs="Times New Roman"/>
          <w:sz w:val="28"/>
          <w:szCs w:val="28"/>
        </w:rPr>
        <w:t>.</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10.3.2. Организация должна быть оснащена специальной техникой, </w:t>
      </w:r>
      <w:r w:rsidRPr="008648EC">
        <w:rPr>
          <w:rFonts w:ascii="Times New Roman" w:hAnsi="Times New Roman" w:cs="Times New Roman"/>
          <w:sz w:val="28"/>
          <w:szCs w:val="28"/>
        </w:rPr>
        <w:lastRenderedPageBreak/>
        <w:t>оборудованием, отвечающим требованиям стандартов, технических условий, других нормативных документов в количестве, обеспечивающем надлежащее качество, периодичность и сроки выполнения работ по обслуживанию и текущему ремонту сетей уличного освещения на основании Приказа Государственного Комитета Российской Федерации по строительству и жилищно-коммунальному комплексу от 05.09.2000 N 200 "Об утверждении нормативов и методических указаний по определению потребности в машинах и механизмах для эксплуатации и ремонта коммунальных, электрических и тепловых сетей".</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10.3.2.1. Основным оснащением являются: оперативно-технические автомобили, аварийно-ремонтные автомобили, автоподъемники, краны автомобильные, дополнительное оборудование (машины грузовые для перевозки инструментов, оборудования), иное специализированное оснащение.</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10.3.3. Организация должна располагать необходимым числом специалистов в количестве, необходимом для выполнения всего объема работ.</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10.3.3.1. Специалисты, осуществляющие непосредственно обслуживание электроустановок, должны иметь соответствующую группу допуска по электробезопасности.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10.3.3.2. Каждый специалист должен иметь соответствующее образование, квалификацию, профессиональную подготовку, обладать знаниями и опытом, необходимым для выполнения возложенных на него обязанностей. Квалификация работников должна поддерживаться на высоком уровне периодическим обучением на курсах переподготовки и повышения квалификации, путем проведения инструктажей, стажировок, квалификационных экзаменов, контроля состояния здоровья, иными действенными способами.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10.3.3.3. Работники организации по эксплуатационному обслуживанию установок наружного освещения должны проявлять к населению максимальную вежливость, внимание, выдержку, предусмотрительность и терпение.</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10.3.3.4. Для специалистов каждой категории должны быть утверждены должностные инструкции, устанавливающие их обязанности и права.</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10.3.4. Организация, осуществляющая эксплуатационное обслуживание установок наружного освещения, должна иметь постоянный запас материалов и деталей, необходимый для ликвидации повреждений и обеспечения бесперебойной работы установок.</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10.4. Управление режимами ОУНО</w:t>
      </w:r>
    </w:p>
    <w:p w:rsidR="004C1C17" w:rsidRPr="008648EC" w:rsidRDefault="004C1C17" w:rsidP="005F7980">
      <w:pPr>
        <w:pStyle w:val="ConsPlusNormal"/>
        <w:ind w:left="-567" w:firstLine="567"/>
        <w:rPr>
          <w:rFonts w:ascii="Times New Roman" w:hAnsi="Times New Roman" w:cs="Times New Roman"/>
          <w:sz w:val="8"/>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10.4.1. Управление работой установок наружного освещения осуществляется централизовано с диспетчерского пульта.</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10.4.2. Используемая для программируемых электронных устройств годовая программа работы ОУНО ("включение-отключение") должна соответствовать графику, предусмотренному для условий на территории муниципального образования </w:t>
      </w:r>
      <w:r w:rsidR="000F6AFF" w:rsidRPr="008648EC">
        <w:rPr>
          <w:rFonts w:ascii="Times New Roman" w:hAnsi="Times New Roman" w:cs="Times New Roman"/>
          <w:sz w:val="28"/>
          <w:szCs w:val="28"/>
        </w:rPr>
        <w:t>Воловский район</w:t>
      </w:r>
      <w:r w:rsidRPr="008648EC">
        <w:rPr>
          <w:rFonts w:ascii="Times New Roman" w:hAnsi="Times New Roman" w:cs="Times New Roman"/>
          <w:sz w:val="28"/>
          <w:szCs w:val="28"/>
        </w:rPr>
        <w:t>, разработанному в соответствии со "Световым календарем".</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Годовой график включения и отключения установок наружного освещения приведен в </w:t>
      </w:r>
      <w:hyperlink w:anchor="P9088" w:history="1">
        <w:r w:rsidRPr="008648EC">
          <w:rPr>
            <w:rFonts w:ascii="Times New Roman" w:hAnsi="Times New Roman" w:cs="Times New Roman"/>
            <w:sz w:val="28"/>
            <w:szCs w:val="28"/>
          </w:rPr>
          <w:t>приложении 20</w:t>
        </w:r>
      </w:hyperlink>
      <w:r w:rsidRPr="008648EC">
        <w:rPr>
          <w:rFonts w:ascii="Times New Roman" w:hAnsi="Times New Roman" w:cs="Times New Roman"/>
          <w:sz w:val="28"/>
          <w:szCs w:val="28"/>
        </w:rPr>
        <w:t xml:space="preserve"> настоящих Правил.</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Система управления наружным освещением должна обеспечивать его </w:t>
      </w:r>
      <w:r w:rsidRPr="008648EC">
        <w:rPr>
          <w:rFonts w:ascii="Times New Roman" w:hAnsi="Times New Roman" w:cs="Times New Roman"/>
          <w:sz w:val="28"/>
          <w:szCs w:val="28"/>
        </w:rPr>
        <w:lastRenderedPageBreak/>
        <w:t>отключение в течение не более 3 минут.</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10.4.3. Режим работы ОУНО:</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вечерний режим работы;</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ночной режим работы (с 24.00 до 6.00);</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временные включения.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10.4.4. При выполнении работ по обслуживанию и текущему ремонту установок наружного освещения допускается производить в дневные часы кратковременные (пробные) включения отдельных участков установок наружного освещения, длительностью не более 5 минут, а в случаях обнаружения сложных неисправностей возможны пробные включения на более длительный срок, что должно быть зафиксировано в журнале дежурного диспетчера.</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10.4.4.1. Пробные включения должны быть согласованы с ответственными лицами организации, осуществляющей обслуживание ОУНО.</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10.4.5. Для снижения освещения улиц и площадей в ночное время необходимо предусматривать возможность отключения части светильников.</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10.4.6. ОУНО должны включаться в вечерние время при снижении уровня естественной освещенности до 20 лк, а отключаться в утреннее время не ранее повышения естественной освещенности до 10 лк. В ночное время допускается снижение уровня наружного освещения магистральных улиц, дорог и площадей путем выключения не более половины светильников, исключая возможность выключения подряд расположенных ОУНО. При децентрализации управления установками наружного освещения отступление от графика допускается в пределах технических данных приборов управления, но не более 15 минут в ту или другую сторону.</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10.4.7. При неблагоприятных погодных условиях (низкая, плотная облачность, дождь, снегопад и т.д.) разрешается включать установки но не более чем на 15 минут раньше указанного в графике времени и выключать не более чем на 15 минут позже. Момент включения в этих условиях уточняется по сигналам фотоэлектрических устройств, настроенных на значения естественной освещенности. С учетом качества источников света отечественного производства, отклонения от графика могут достигать до 5 минут.</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10.4.8. Осветительные установки подземных пешеходных тоннелей работают круглосуточно, надземных мостовых пешеходных переходов - в режиме установок наружного освещения населенных пунктов.</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10.4.8.1. Светильники, ближайшие к границам пешеходных переходов, должны присоединяться к фазам ночного режима сети освещения улиц, дорог и площадей.</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10.4.9. Дежурство персонала в диспетчерском пункте управления ОУНО должно быть круглосуточным с обеспечением прямой связи с использованием оптоволоконных линий с единой дежурно-диспетчерской службой муниципального образования город Тула, а также с другими аварийными службами. В качестве дублирующей оперативной связи, а также для связи с оперативными бригадами необходимо пользоваться радио или мобильной связью.</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10.4.9.1. Диспетчерские пункты централизованного управления сетями НО </w:t>
      </w:r>
      <w:r w:rsidRPr="008648EC">
        <w:rPr>
          <w:rFonts w:ascii="Times New Roman" w:hAnsi="Times New Roman" w:cs="Times New Roman"/>
          <w:sz w:val="28"/>
          <w:szCs w:val="28"/>
        </w:rPr>
        <w:lastRenderedPageBreak/>
        <w:t>по надежности электроснабжения относятся к потребителям I категории и должны обеспечиваться электроэнергией от двух независимых взаимно резервирующих источников питания с автоматическим включением резерва (АВР).</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10.4.9.2. В диспетчерских пунктах необходимо использовать фотоэлектрические устройства с введением в помещение световой и звуковой сигнализации для уточнения момента включения НО в вечерние сумерки и отключения НО в утренние сумерки.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10.4.10. Отключать или включать НО на длительное время, не предусмотренное графиком, разрешается только по согласованию с администрацией муниципального образования </w:t>
      </w:r>
      <w:r w:rsidR="000F6AFF" w:rsidRPr="008648EC">
        <w:rPr>
          <w:rFonts w:ascii="Times New Roman" w:hAnsi="Times New Roman" w:cs="Times New Roman"/>
          <w:sz w:val="28"/>
          <w:szCs w:val="28"/>
        </w:rPr>
        <w:t>Воловский район</w:t>
      </w:r>
      <w:r w:rsidRPr="008648EC">
        <w:rPr>
          <w:rFonts w:ascii="Times New Roman" w:hAnsi="Times New Roman" w:cs="Times New Roman"/>
          <w:sz w:val="28"/>
          <w:szCs w:val="28"/>
        </w:rPr>
        <w:t>.</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10.5. Аварийный ремонт ОУНО</w:t>
      </w:r>
    </w:p>
    <w:p w:rsidR="004C1C17" w:rsidRPr="008648EC" w:rsidRDefault="004C1C17" w:rsidP="005F7980">
      <w:pPr>
        <w:pStyle w:val="ConsPlusNormal"/>
        <w:ind w:left="-567" w:firstLine="567"/>
        <w:rPr>
          <w:rFonts w:ascii="Times New Roman" w:hAnsi="Times New Roman" w:cs="Times New Roman"/>
          <w:sz w:val="8"/>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10.5.1. Повреждение аварийного характера немедленно устраняются или локализуются имеющимся персоналом в распоряжении диспетчера.</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10.5.2. Отказы в работе наружных осветительных установок, связанные с обрывом электрических проводов или поврежденных опор, должны устраняться организациями, осуществляющими содержание средств наружного освещения немедленно после их обнаружения. Восстановление горения отдельных светильников на магистральных улицах должно выполняться в срок, не превышающий 3 дней, на остальных объектах - в срок не более 10 рабочих дней с момента обнаружения или поступления сообщения.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10.5.2.1. Если в ночное время повреждения, угрожающие жизни людей, а также вызвавшие прекращение работы наружных осветительных установок, устранены временно или локализованы, то их устранение в полном объеме производится в дневное время.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10.5.2.2. В ночное время отказы в работе НО ликвидирует оперативно-выездная бригада (ОВБ) - временный ввод в действие установок НО и устранение повреждений осуществляется таким образом, чтобы элементы установки, находящиеся под напряжением, были вне досягаемости или защищены на случай прикосновения.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10.5.3. В случае когда опора сбита, она демонтируется совместно с арматурой и поврежденным участком сети, и складируется вблизи места аварии в положении безопасном для проезда автотранспорта и прохода пешеходов.</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10.5.3.1. Вывоз сбитых опор освещения и контактной сети электрифицированного транспорта осуществляется владельцем опоры на основных магистралях в течение суток, на остальных территориях, а также демонтируемых опор - в течение трех суток с момента обнаружения (демонтажа).</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10.5.3.2. Восстановление разрушенных опор должно производиться в течение 2 недель со дня обнаружения.</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10.6. Текущий ремонт ОУНО</w:t>
      </w:r>
    </w:p>
    <w:p w:rsidR="004C1C17" w:rsidRPr="008648EC" w:rsidRDefault="004C1C17" w:rsidP="005F7980">
      <w:pPr>
        <w:pStyle w:val="ConsPlusNormal"/>
        <w:ind w:left="-567" w:firstLine="567"/>
        <w:rPr>
          <w:rFonts w:ascii="Times New Roman" w:hAnsi="Times New Roman" w:cs="Times New Roman"/>
          <w:sz w:val="8"/>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10.6.1. Организация, уполномоченная администрацией </w:t>
      </w:r>
      <w:r w:rsidR="00A73446" w:rsidRPr="008648EC">
        <w:rPr>
          <w:rFonts w:ascii="Times New Roman" w:hAnsi="Times New Roman" w:cs="Times New Roman"/>
          <w:sz w:val="28"/>
          <w:szCs w:val="28"/>
        </w:rPr>
        <w:t>муниципального образования Воловский район</w:t>
      </w:r>
      <w:r w:rsidRPr="008648EC">
        <w:rPr>
          <w:rFonts w:ascii="Times New Roman" w:hAnsi="Times New Roman" w:cs="Times New Roman"/>
          <w:sz w:val="28"/>
          <w:szCs w:val="28"/>
        </w:rPr>
        <w:t xml:space="preserve"> по содержанию ОУНО, расположенных на территории муниципального образования </w:t>
      </w:r>
      <w:r w:rsidR="00A73446" w:rsidRPr="008648EC">
        <w:rPr>
          <w:rFonts w:ascii="Times New Roman" w:hAnsi="Times New Roman" w:cs="Times New Roman"/>
          <w:sz w:val="28"/>
          <w:szCs w:val="28"/>
        </w:rPr>
        <w:t xml:space="preserve">Воловский район </w:t>
      </w:r>
      <w:r w:rsidRPr="008648EC">
        <w:rPr>
          <w:rFonts w:ascii="Times New Roman" w:hAnsi="Times New Roman" w:cs="Times New Roman"/>
          <w:sz w:val="28"/>
          <w:szCs w:val="28"/>
        </w:rPr>
        <w:t xml:space="preserve"> должна </w:t>
      </w:r>
      <w:r w:rsidRPr="008648EC">
        <w:rPr>
          <w:rFonts w:ascii="Times New Roman" w:hAnsi="Times New Roman" w:cs="Times New Roman"/>
          <w:sz w:val="28"/>
          <w:szCs w:val="28"/>
        </w:rPr>
        <w:lastRenderedPageBreak/>
        <w:t>осуществлять:</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замену проводов и растяжек в пределах пролета между опорами, в пределах 20 процентов от общей протяженности проводов и растяжек;</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замену осветительной арматуры в отдельных местах, в пределах 20 процентов от общего количества арматуры на данном участке ОУНО в течение года;</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замену кабеля местами и участками, в пределах 10 процентов от общей протяженности кабеля на данном участке ОУНО;</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замену аварийных опор в пределах 5 процентов от общего количества опор, установленных на участке ОУНО, в том числе исправлять частично изношенные и поврежденные опоры уличного освещения в пределах 20 процентов от общего количества в год на данном участке ОУНО;</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ежегодные ревизии и ремонт автоматики и телемеханики с заменой деталей, нарушающих нормальную работу аппаратуры, в пределах до 10 процентов балансовой стоимости;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обрезку крон деревьев для создания охранной зоны сетей наружного освещения с организацией вывоза веток на объект размещения отходов не реже двух раз в год;</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помывку и окраску цоколей опор уличного освещения - 2 раза в год на магистральных улицах и в местах массового скопления людей. Очистку от рекламной продукции - по мере необходимости, но не реже 2 раз в год, как на магистральных улицах, так и на улицах второстепенного значения;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окраску не оцинкованных металлических кронштейнов, опор, траверс, пунктов питания наружного освещения.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10.6.2. Металлические опоры, кронштейны и другие элементы устройств наружного освещения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10.7. Капитальный ремонт ОУНО</w:t>
      </w:r>
    </w:p>
    <w:p w:rsidR="004C1C17" w:rsidRPr="008648EC" w:rsidRDefault="004C1C17" w:rsidP="005F7980">
      <w:pPr>
        <w:pStyle w:val="ConsPlusNormal"/>
        <w:ind w:left="-567" w:firstLine="567"/>
        <w:rPr>
          <w:rFonts w:ascii="Times New Roman" w:hAnsi="Times New Roman" w:cs="Times New Roman"/>
          <w:sz w:val="8"/>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10.7.1. Капитальный ремонт ОУНО включает в себя: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замену эксплуатируемых фонарей, тросов, растяжек, проводов, коммуникационной аппаратуры в размере, превышающем объемы, предусмотренные текущим ремонтом;</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замену осветительной арматуры в количестве, превышающем установленные объемы по текущему ремонту, включая замену арматуры, устаревших конструкций более совершенными типами;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замену более 10 процентов в стоимостном выражении, установленного оборудования, средств управления и телемеханики на участке осветительных установок наружного освещения подлежащему капитальному ремонту;</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замену опор в объеме более 20 процентов от установленных на участке осветительных установок наружного освещения.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10.7.2. При проведении работ, связанных с прокладкой кабельных трасс в земле, при замене оборудования на новый тип по сравнению с ранее установленным, при изменении состава потребителей, при изменении </w:t>
      </w:r>
      <w:r w:rsidRPr="008648EC">
        <w:rPr>
          <w:rFonts w:ascii="Times New Roman" w:hAnsi="Times New Roman" w:cs="Times New Roman"/>
          <w:sz w:val="28"/>
          <w:szCs w:val="28"/>
        </w:rPr>
        <w:lastRenderedPageBreak/>
        <w:t>электрических схем и прочих факторов, изменяющих в процессе проведения капитального ремонта состав (содержание, схему осветительных установок наружного освещения) допускается использование типовых проектов и технических решений с составлением локальных сметных расчетов.</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10.7.3. Периодичность выполнения капитального ремонта определяется в зависимости от типа используемых оборудования и изделий согласно нормативной документации заводов-изготовителей в том числе:</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шкафов и распределительных устройств пунктов питания осветительных установок наружного освещения - не реже 1 раза в 10 лет;</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воздушных распределительных линий наружного освещения 0,4 кВ на опорах - 1 раз в 6 лет;</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кабельные распределительные линии наружного освещения 0,4 кВ в земле - 1 раз в 10 лет.</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10.7.4. Состав строительно-монтажных и пусконаладочных работ по капитальному ремонту электроустановок ОУНО определяется в соответствии с дефектной ведомостью.</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10.8. Специальные наружные установки</w:t>
      </w:r>
    </w:p>
    <w:p w:rsidR="004C1C17" w:rsidRPr="008648EC" w:rsidRDefault="004C1C17" w:rsidP="005F7980">
      <w:pPr>
        <w:pStyle w:val="ConsPlusNormal"/>
        <w:ind w:left="-567" w:firstLine="567"/>
        <w:rPr>
          <w:rFonts w:ascii="Times New Roman" w:hAnsi="Times New Roman" w:cs="Times New Roman"/>
          <w:sz w:val="8"/>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10.8.1. К специальным наружным установкам относятся: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рекламные конструкции, имеющие подсветку в темное время суток;</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конструкции специального назначения, имеющие подсветку в темное время суток (указатели наименований улиц, площадей, проездов, переулков, проектируемых (номерных) проездов, проспектов, шоссе, набережных, скверов, тупиков, б</w:t>
      </w:r>
      <w:r w:rsidR="00A73446" w:rsidRPr="008648EC">
        <w:rPr>
          <w:rFonts w:ascii="Times New Roman" w:hAnsi="Times New Roman" w:cs="Times New Roman"/>
          <w:sz w:val="28"/>
          <w:szCs w:val="28"/>
        </w:rPr>
        <w:t xml:space="preserve">ульваров, просек, аллей, линий, </w:t>
      </w:r>
      <w:r w:rsidRPr="008648EC">
        <w:rPr>
          <w:rFonts w:ascii="Times New Roman" w:hAnsi="Times New Roman" w:cs="Times New Roman"/>
          <w:sz w:val="28"/>
          <w:szCs w:val="28"/>
        </w:rPr>
        <w:t>а также километровых участков автодорог (в том числе кольцевых) и трасс федерального значения; указатели территориального деления населенных пунктов, указатели картографической информации, а также указатели маршрутов (схемы) движения и расписания муниципального пассажирского транспорта; указатели местоположения органов государственной власти Тульской области и органов местного самоуправления, государственных предприятий и учреждений</w:t>
      </w:r>
      <w:r w:rsidR="00A73446" w:rsidRPr="008648EC">
        <w:rPr>
          <w:rFonts w:ascii="Times New Roman" w:hAnsi="Times New Roman" w:cs="Times New Roman"/>
          <w:sz w:val="28"/>
          <w:szCs w:val="28"/>
        </w:rPr>
        <w:t>,</w:t>
      </w:r>
      <w:r w:rsidRPr="008648EC">
        <w:rPr>
          <w:rFonts w:ascii="Times New Roman" w:hAnsi="Times New Roman" w:cs="Times New Roman"/>
          <w:sz w:val="28"/>
          <w:szCs w:val="28"/>
        </w:rPr>
        <w:t xml:space="preserve"> муниципальных предприятий и учреждений);</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иллюминационные установки (световые гирлянды, сетки, контурные обтяжки, светографические элементы, панно и объемные композиции из ламп накаливания, разрядных светодиодов, световые проекции, лазерные рисунки, фейерверки);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электрочасовые установки.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10.8.2. Размещение специальных наружных установок на опорах освещения выполняется с соблюдени</w:t>
      </w:r>
      <w:r w:rsidR="00A73446" w:rsidRPr="008648EC">
        <w:rPr>
          <w:rFonts w:ascii="Times New Roman" w:hAnsi="Times New Roman" w:cs="Times New Roman"/>
          <w:sz w:val="28"/>
          <w:szCs w:val="28"/>
        </w:rPr>
        <w:t xml:space="preserve">ем требований настоящих Правил, </w:t>
      </w:r>
      <w:r w:rsidRPr="008648EC">
        <w:rPr>
          <w:rFonts w:ascii="Times New Roman" w:hAnsi="Times New Roman" w:cs="Times New Roman"/>
          <w:sz w:val="28"/>
          <w:szCs w:val="28"/>
        </w:rPr>
        <w:t xml:space="preserve"> и </w:t>
      </w:r>
      <w:hyperlink r:id="rId86" w:history="1">
        <w:r w:rsidRPr="008648EC">
          <w:rPr>
            <w:rFonts w:ascii="Times New Roman" w:hAnsi="Times New Roman" w:cs="Times New Roman"/>
            <w:sz w:val="28"/>
            <w:szCs w:val="28"/>
          </w:rPr>
          <w:t>правил</w:t>
        </w:r>
      </w:hyperlink>
      <w:r w:rsidRPr="008648EC">
        <w:rPr>
          <w:rFonts w:ascii="Times New Roman" w:hAnsi="Times New Roman" w:cs="Times New Roman"/>
          <w:sz w:val="28"/>
          <w:szCs w:val="28"/>
        </w:rPr>
        <w:t xml:space="preserve"> размещения и содержания информационных конструкций, утвержденных администрацией </w:t>
      </w:r>
      <w:r w:rsidR="00A73446" w:rsidRPr="008648EC">
        <w:rPr>
          <w:rFonts w:ascii="Times New Roman" w:hAnsi="Times New Roman" w:cs="Times New Roman"/>
          <w:sz w:val="28"/>
          <w:szCs w:val="28"/>
        </w:rPr>
        <w:t>муниципального образования Воловский район</w:t>
      </w:r>
      <w:r w:rsidRPr="008648EC">
        <w:rPr>
          <w:rFonts w:ascii="Times New Roman" w:hAnsi="Times New Roman" w:cs="Times New Roman"/>
          <w:sz w:val="28"/>
          <w:szCs w:val="28"/>
        </w:rPr>
        <w:t>.</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10.8.3. Размещение специальных наружных установок на опорах освещения допускается при наличии: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ресурса несущей способности опор освещения;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резерва разрешенной мощности источника питания и пропускной способности распределительной линии.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10.8.4. Специальные наружные конструкции не должны:</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затенять светильники функционального освещения;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экранировать светосигнальные приборы;</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оказывать слепящего или отвлекающего воздействия относительно водителей автотранспортных средств.</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10.8.4.1. Специальные наружные конструкции должны быть рассчитаны на определенные ветровые нагрузки.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10.8.4.2. Техническое обслуживание и ремонт специальных наружных установок сторонних организаций должны осуществляться за счет их владельцев подготовленным электротехническим персоналом.</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10.8.4.3. Все нарушения в работе специальных наружных установок должны исправляться в кратчайший срок. При видимых повреждениях специальных наружных установок их работа запрещается.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10.8.5. Обслуживание иллюминационных установок (световых фейерверков, светодиодных установок и т.д.) - комплекс организационно-технических мероприятий по своевременному и качественному проведению пуско-наладочных, профилактических работ, включая текущий ремонт оборудования.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10.8.5.1. Проверка работоспособности иллюминационных установок осуществляется путем их контрольного включения один раз в месяц.</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10.8.5.2. Период работы иллюминационных установок осуществляется по графику, согласованному с администрацией муниципального образования </w:t>
      </w:r>
      <w:r w:rsidR="00A73446" w:rsidRPr="008648EC">
        <w:rPr>
          <w:rFonts w:ascii="Times New Roman" w:hAnsi="Times New Roman" w:cs="Times New Roman"/>
          <w:sz w:val="28"/>
          <w:szCs w:val="28"/>
        </w:rPr>
        <w:t>Воловский район</w:t>
      </w:r>
      <w:r w:rsidRPr="008648EC">
        <w:rPr>
          <w:rFonts w:ascii="Times New Roman" w:hAnsi="Times New Roman" w:cs="Times New Roman"/>
          <w:sz w:val="28"/>
          <w:szCs w:val="28"/>
        </w:rPr>
        <w:t>.</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10.8.5.3. Время работы иллюминационных установок предусматривается согласно графику работы сети наружного освещения муниципального образования </w:t>
      </w:r>
      <w:r w:rsidR="00A73446" w:rsidRPr="008648EC">
        <w:rPr>
          <w:rFonts w:ascii="Times New Roman" w:hAnsi="Times New Roman" w:cs="Times New Roman"/>
          <w:sz w:val="28"/>
          <w:szCs w:val="28"/>
        </w:rPr>
        <w:t>Воловский район</w:t>
      </w:r>
      <w:r w:rsidRPr="008648EC">
        <w:rPr>
          <w:rFonts w:ascii="Times New Roman" w:hAnsi="Times New Roman" w:cs="Times New Roman"/>
          <w:sz w:val="28"/>
          <w:szCs w:val="28"/>
        </w:rPr>
        <w:t xml:space="preserve"> (в вечернем режиме работы).</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10.8.5.4. Поддержание проектных светотехнических параметров иллюминационных установок производится путем частичной замены, вышедших из строя или снизивших свои светотехнические параметры источников света.</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10.8.5.5. Работы по очистке, огрунтовке и окраске металлоконструкций иллюминационных установок проводятся по мере необходимости, но не менее 2 раз в год.</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10.8.5.6. Очистка от несанкционированной рекламной продукции на металлоконструкциях иллюминационных установках осуществляется по мере необходимости, но не менее 2 раз в год.</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10.8.5.7. Периодичность выполнения капитального ремонта иллюминационных установок определяется согласно требованиям технической документации завода-изготовителя. В случаях когда реальное состояние оборудования не соответствует нормативной документации завода-изготовителя и не позволяет производить его дальнейшую эксплуатацию, может быть принято решение о досрочном проведении капитального ремонта.</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10.8.6. Обслуживание электрочасовых установок - комплекс организационно-технических мероприятий по своевременному и качественному проведению пуско-наладочных, профилактических работ, включая текущий ремонт оборудования.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 xml:space="preserve">10.8.6.1. Для муниципального образования </w:t>
      </w:r>
      <w:r w:rsidR="00A73446" w:rsidRPr="008648EC">
        <w:rPr>
          <w:rFonts w:ascii="Times New Roman" w:hAnsi="Times New Roman" w:cs="Times New Roman"/>
          <w:sz w:val="28"/>
          <w:szCs w:val="28"/>
        </w:rPr>
        <w:t>Воловский район</w:t>
      </w:r>
      <w:r w:rsidRPr="008648EC">
        <w:rPr>
          <w:rFonts w:ascii="Times New Roman" w:hAnsi="Times New Roman" w:cs="Times New Roman"/>
          <w:sz w:val="28"/>
          <w:szCs w:val="28"/>
        </w:rPr>
        <w:t xml:space="preserve"> устанавливается: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период работы часовых установок - круглогодично;</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время работы часовых установок - круглосуточно;</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подсветка циферблатов часов - по графику работы сети наружного освещения муниципального образования </w:t>
      </w:r>
      <w:r w:rsidR="00A73446" w:rsidRPr="008648EC">
        <w:rPr>
          <w:rFonts w:ascii="Times New Roman" w:hAnsi="Times New Roman" w:cs="Times New Roman"/>
          <w:sz w:val="28"/>
          <w:szCs w:val="28"/>
        </w:rPr>
        <w:t>Воловский район</w:t>
      </w:r>
      <w:r w:rsidRPr="008648EC">
        <w:rPr>
          <w:rFonts w:ascii="Times New Roman" w:hAnsi="Times New Roman" w:cs="Times New Roman"/>
          <w:sz w:val="28"/>
          <w:szCs w:val="28"/>
        </w:rPr>
        <w:t xml:space="preserve"> (ночной режим);</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проведение осмотра, проверка и корректировка хода часов - один раз в неделю каждой установки;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проверка программ и электронных схем часового механизма - один раз в месяц каждой установки;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очистка и покраска металлических корпусов часов - один раз в год каждой установки;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проверка и замена в случае необходимости стекол уличных часов по мере необходимости.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10.8.6.2. В случае проведения работ на источниках электроснабжения с временным снятием напряжения на шинах 0,4 кВ питающих подстанций производится повторный запуск и корректировка хода часовых механизмов.</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10.8.6.3. Периодичность выполнения капитального ремонта определяется согласно требованиям технической документации завода-изготовителя.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10.8.6.4. В случаях, когда реальное состояние оборудования не соответствует нормативной документации завода-изготовителя и не позволяет производить его дальнейшую эксплуатацию, может быть принято решение о досрочном проведении капитального ремонта.</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10.9. Приемка объектов ОУНО в эксплуатацию</w:t>
      </w:r>
    </w:p>
    <w:p w:rsidR="004C1C17" w:rsidRPr="008648EC" w:rsidRDefault="004C1C17" w:rsidP="005F7980">
      <w:pPr>
        <w:pStyle w:val="ConsPlusNormal"/>
        <w:ind w:left="-567" w:firstLine="567"/>
        <w:rPr>
          <w:rFonts w:ascii="Times New Roman" w:hAnsi="Times New Roman" w:cs="Times New Roman"/>
          <w:sz w:val="8"/>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10.9.1. Новые или реконструированные электроустановки и пусковые комплексы должны быть приняты в эксплуатацию в порядке, изложенном в </w:t>
      </w:r>
      <w:hyperlink r:id="rId87" w:history="1">
        <w:r w:rsidRPr="008648EC">
          <w:rPr>
            <w:rFonts w:ascii="Times New Roman" w:hAnsi="Times New Roman" w:cs="Times New Roman"/>
            <w:sz w:val="28"/>
            <w:szCs w:val="28"/>
          </w:rPr>
          <w:t>Правилах</w:t>
        </w:r>
      </w:hyperlink>
      <w:r w:rsidRPr="008648EC">
        <w:rPr>
          <w:rFonts w:ascii="Times New Roman" w:hAnsi="Times New Roman" w:cs="Times New Roman"/>
          <w:sz w:val="28"/>
          <w:szCs w:val="28"/>
        </w:rPr>
        <w:t xml:space="preserve"> технической эксплуатации электроустановок потребителей.</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10.9.2. Установки наружного освещения принимаются комиссией после завершения всех строительно-монтажных и пусконаладочных работ в соответствии с рабочим проектом, согласованным в установленном порядке организацией-Заказчиком, принимающим установки на баланс и в эксплуатацию, и предоставлением исполнительной документации.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10.9.3. Работа комиссии оформляется актом сдачи-приемки в эксплуатацию новых или реконструируемых установок.</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10.10. Освещение градостроительных комплексов</w:t>
      </w:r>
    </w:p>
    <w:p w:rsidR="004C1C17" w:rsidRPr="008648EC" w:rsidRDefault="004C1C17" w:rsidP="005F7980">
      <w:pPr>
        <w:pStyle w:val="ConsPlusNormal"/>
        <w:ind w:left="-567" w:firstLine="567"/>
        <w:rPr>
          <w:rFonts w:ascii="Times New Roman" w:hAnsi="Times New Roman" w:cs="Times New Roman"/>
          <w:sz w:val="8"/>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10.10.1. В различных градостроительных условиях применяется функциональное, архитектурное и информационное освещение с целью решения утилитарных, светопланировочных и светокомпозиционных задач.</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10.10.2. Функциональное освещение (ФО) обеспечивает освещение пр</w:t>
      </w:r>
      <w:r w:rsidR="00A73446" w:rsidRPr="008648EC">
        <w:rPr>
          <w:rFonts w:ascii="Times New Roman" w:hAnsi="Times New Roman" w:cs="Times New Roman"/>
          <w:sz w:val="28"/>
          <w:szCs w:val="28"/>
        </w:rPr>
        <w:t xml:space="preserve">оезжей части магистралей, улиц, </w:t>
      </w:r>
      <w:r w:rsidRPr="008648EC">
        <w:rPr>
          <w:rFonts w:ascii="Times New Roman" w:hAnsi="Times New Roman" w:cs="Times New Roman"/>
          <w:sz w:val="28"/>
          <w:szCs w:val="28"/>
        </w:rPr>
        <w:t>площадей, автостоянок, территорий спортивных сооружений, а также пешеходных путей с целью обеспечения безопасного движения автотранспорта, пешеходов, а также для общей ориентации в пространствах населенных пунктов.</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10.10.3. Архитектурное освещение (АО) - освещение, предназначенное для формирования художественно-выразительной визуальной среды в населенных пунктах,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10.10.4. Световая информация (СИ), в том числе световая реклама - освещение, служащее для оказания помощи в ориентации пешеходов и водителей автотранспорта в пространстве населенных пунктов и участия в решении светокомпозиционных задач.</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10.10.5. Режим работы освещения: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или по согласованию с органами местного самоуправления;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постановлением администрации </w:t>
      </w:r>
      <w:r w:rsidR="0056782D" w:rsidRPr="008648EC">
        <w:rPr>
          <w:rFonts w:ascii="Times New Roman" w:eastAsia="Calibri" w:hAnsi="Times New Roman" w:cs="Times New Roman"/>
          <w:sz w:val="28"/>
          <w:szCs w:val="28"/>
          <w:lang w:eastAsia="en-US"/>
        </w:rPr>
        <w:t>муниципального образования Воловский район</w:t>
      </w:r>
      <w:r w:rsidRPr="008648EC">
        <w:rPr>
          <w:rFonts w:ascii="Times New Roman" w:hAnsi="Times New Roman" w:cs="Times New Roman"/>
          <w:sz w:val="28"/>
          <w:szCs w:val="28"/>
        </w:rPr>
        <w:t>;</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10.10.6. Включение всех установок ФО, АО и СИ производится вечером при снижении уровня естественной освещенности до 20 лк.</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10.10.7. Отключение всех установок ФО, АО производится по графику, утвержденному администрацией муниципального образования </w:t>
      </w:r>
      <w:r w:rsidR="0056782D" w:rsidRPr="008648EC">
        <w:rPr>
          <w:rFonts w:ascii="Times New Roman" w:hAnsi="Times New Roman" w:cs="Times New Roman"/>
          <w:sz w:val="28"/>
          <w:szCs w:val="28"/>
        </w:rPr>
        <w:t>Воловский район</w:t>
      </w:r>
      <w:r w:rsidRPr="008648EC">
        <w:rPr>
          <w:rFonts w:ascii="Times New Roman" w:hAnsi="Times New Roman" w:cs="Times New Roman"/>
          <w:sz w:val="28"/>
          <w:szCs w:val="28"/>
        </w:rPr>
        <w:t>, а установок СИ - по решению соответствующих ведомств и их владельцев.</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10.10.8. Виды осветительных приборов и конструкции осветительных установок определяются проектными решениями.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10.10.9. Проектные решения должны обеспечивать:</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надежность работы установок согласно </w:t>
      </w:r>
      <w:hyperlink r:id="rId88" w:history="1">
        <w:r w:rsidRPr="008648EC">
          <w:rPr>
            <w:rFonts w:ascii="Times New Roman" w:hAnsi="Times New Roman" w:cs="Times New Roman"/>
            <w:sz w:val="28"/>
            <w:szCs w:val="28"/>
          </w:rPr>
          <w:t>Правилам</w:t>
        </w:r>
      </w:hyperlink>
      <w:r w:rsidRPr="008648EC">
        <w:rPr>
          <w:rFonts w:ascii="Times New Roman" w:hAnsi="Times New Roman" w:cs="Times New Roman"/>
          <w:sz w:val="28"/>
          <w:szCs w:val="28"/>
        </w:rPr>
        <w:t xml:space="preserve"> устройства электроустановок (ПУЭ), безопасность населения, обслуживающего персонала, а также защищенность от вандализма;</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удобство обслуживания и управления при разных режимах работы установок.</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1"/>
        <w:rPr>
          <w:rFonts w:ascii="Times New Roman" w:hAnsi="Times New Roman" w:cs="Times New Roman"/>
          <w:sz w:val="28"/>
          <w:szCs w:val="28"/>
        </w:rPr>
      </w:pPr>
      <w:bookmarkStart w:id="94" w:name="P2951"/>
      <w:bookmarkEnd w:id="94"/>
      <w:r w:rsidRPr="008648EC">
        <w:rPr>
          <w:rFonts w:ascii="Times New Roman" w:hAnsi="Times New Roman" w:cs="Times New Roman"/>
          <w:sz w:val="28"/>
          <w:szCs w:val="28"/>
        </w:rPr>
        <w:t>Раздел 11. Требования к устройству децентрализованных</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систем водоотведения (выгребных ям, септиков, локальных</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lastRenderedPageBreak/>
        <w:t>очистных сооружений) при подключении объектов капитального</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строительства (реконструкции) к сетям централизованного</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водоснабжения на территориях, где отсутствует возможность</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подключения к централизованным сетям канализации</w:t>
      </w:r>
    </w:p>
    <w:p w:rsidR="004C1C17" w:rsidRPr="008648EC" w:rsidRDefault="004C1C17" w:rsidP="005F7980">
      <w:pPr>
        <w:pStyle w:val="ConsPlusNormal"/>
        <w:ind w:left="-567" w:firstLine="567"/>
        <w:rPr>
          <w:rFonts w:ascii="Times New Roman" w:hAnsi="Times New Roman" w:cs="Times New Roman"/>
          <w:sz w:val="8"/>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11.1. Настоящие требования регулируют процедуру получения физическими и юридическими лицами, осуществляющими строительство (реконструкцию) капитальных объектов, технических условий подключения объектов к сетям централизованного водоснабжения на территориях, где отсутствует возможность подключения к централизованным сетям канализации.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11.2. Физические и юридические лица при строительстве (реконструкции) объектов капитального строительства (далее - Заказчик) для их подключения к сетям централизованного водоснабжения обращаются с соответствующим заявлением о выдаче технических условий в эксплуатирующую организацию систем водоснабжения и водоотведения (далее - Исполнитель).</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11.3. Исполнитель при отсутствии возможности централизованного водоотведения объекта в соответствии с действующим законодательством выдает Заказчику технические условия на водоснабжение, содержащие особые условия о необходимости соблюдения требований Порядка устройства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11.4. Заказчик разрабатывает проект водоснабжения и водоотведения (выгребных ям, септиков, локальных очистных сооружений) объектов капитального строительства (реконструкции), который согласовывает: в части водоотведения -</w:t>
      </w:r>
      <w:r w:rsidR="00674CC3" w:rsidRPr="008648EC">
        <w:rPr>
          <w:rFonts w:ascii="Times New Roman" w:hAnsi="Times New Roman" w:cs="Times New Roman"/>
          <w:sz w:val="28"/>
          <w:szCs w:val="28"/>
        </w:rPr>
        <w:t xml:space="preserve"> с</w:t>
      </w:r>
      <w:r w:rsidRPr="008648EC">
        <w:rPr>
          <w:rFonts w:ascii="Times New Roman" w:hAnsi="Times New Roman" w:cs="Times New Roman"/>
          <w:sz w:val="28"/>
          <w:szCs w:val="28"/>
        </w:rPr>
        <w:t xml:space="preserve"> </w:t>
      </w:r>
      <w:r w:rsidR="00674CC3" w:rsidRPr="008648EC">
        <w:rPr>
          <w:rFonts w:ascii="Times New Roman" w:eastAsia="Calibri" w:hAnsi="Times New Roman" w:cs="Times New Roman"/>
          <w:sz w:val="28"/>
          <w:szCs w:val="28"/>
          <w:lang w:eastAsia="en-US"/>
        </w:rPr>
        <w:t>администрацией муниципального образования Воловский район</w:t>
      </w:r>
      <w:r w:rsidRPr="008648EC">
        <w:rPr>
          <w:rFonts w:ascii="Times New Roman" w:hAnsi="Times New Roman" w:cs="Times New Roman"/>
          <w:sz w:val="28"/>
          <w:szCs w:val="28"/>
        </w:rPr>
        <w:t>, по месту расположения участка, в части водоснабжения - с Исполнителем.</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11.5. По окончании строительства систем водоотведения (выгребных ям, септиков, локальных очистных сооружений) </w:t>
      </w:r>
      <w:r w:rsidR="00674CC3" w:rsidRPr="008648EC">
        <w:rPr>
          <w:rFonts w:ascii="Times New Roman" w:hAnsi="Times New Roman" w:cs="Times New Roman"/>
          <w:sz w:val="28"/>
          <w:szCs w:val="28"/>
        </w:rPr>
        <w:t xml:space="preserve">с </w:t>
      </w:r>
      <w:r w:rsidR="00674CC3" w:rsidRPr="008648EC">
        <w:rPr>
          <w:rFonts w:ascii="Times New Roman" w:eastAsia="Calibri" w:hAnsi="Times New Roman" w:cs="Times New Roman"/>
          <w:sz w:val="28"/>
          <w:szCs w:val="28"/>
          <w:lang w:eastAsia="en-US"/>
        </w:rPr>
        <w:t>администрацией муниципального образования Воловский район</w:t>
      </w:r>
      <w:r w:rsidRPr="008648EC">
        <w:rPr>
          <w:rFonts w:ascii="Times New Roman" w:hAnsi="Times New Roman" w:cs="Times New Roman"/>
          <w:sz w:val="28"/>
          <w:szCs w:val="28"/>
        </w:rPr>
        <w:t xml:space="preserve"> по месту расположения участка, совместно с организацией, выполнившей соответствующий проект, оформляет акт приемки в эксплуатацию.</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11.6. Заказчик представляет в </w:t>
      </w:r>
      <w:r w:rsidR="00674CC3" w:rsidRPr="008648EC">
        <w:rPr>
          <w:rFonts w:ascii="Times New Roman" w:eastAsia="Calibri" w:hAnsi="Times New Roman" w:cs="Times New Roman"/>
          <w:sz w:val="28"/>
          <w:szCs w:val="28"/>
          <w:lang w:eastAsia="en-US"/>
        </w:rPr>
        <w:t>администрацию муниципального образования Воловский район</w:t>
      </w:r>
      <w:r w:rsidRPr="008648EC">
        <w:rPr>
          <w:rFonts w:ascii="Times New Roman" w:hAnsi="Times New Roman" w:cs="Times New Roman"/>
          <w:sz w:val="28"/>
          <w:szCs w:val="28"/>
        </w:rPr>
        <w:t xml:space="preserve"> и Исполнителю договор, заключенный со специализированной организацией, имеющей право на обращение с опасными отходами 4 класса опасности, на обслуживание децентрализованных систем водоотведения (выгребных ям, септиков, локальных очистных сооружений).</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11.7. После получения акта приемки в эксплуатацию Исполнитель производит врезку водопровода и заключает с Заказчиком договор на водоснабжение в установленном действующим законодательством порядке.</w:t>
      </w:r>
    </w:p>
    <w:p w:rsidR="00CB1ED8" w:rsidRPr="008648EC" w:rsidRDefault="00CB1ED8" w:rsidP="005F7980">
      <w:pPr>
        <w:pStyle w:val="ConsPlusNormal"/>
        <w:ind w:left="-567" w:firstLine="567"/>
        <w:jc w:val="both"/>
        <w:rPr>
          <w:rFonts w:ascii="Times New Roman" w:hAnsi="Times New Roman" w:cs="Times New Roman"/>
          <w:sz w:val="12"/>
          <w:szCs w:val="28"/>
        </w:rPr>
      </w:pPr>
    </w:p>
    <w:p w:rsidR="00CB1ED8" w:rsidRPr="008648EC" w:rsidRDefault="00CB1ED8" w:rsidP="00CB1ED8">
      <w:pPr>
        <w:widowControl w:val="0"/>
        <w:autoSpaceDE w:val="0"/>
        <w:autoSpaceDN w:val="0"/>
        <w:adjustRightInd w:val="0"/>
        <w:ind w:left="1134" w:right="850" w:firstLine="709"/>
        <w:jc w:val="center"/>
        <w:rPr>
          <w:sz w:val="28"/>
          <w:szCs w:val="28"/>
        </w:rPr>
      </w:pPr>
      <w:r w:rsidRPr="008648EC">
        <w:rPr>
          <w:sz w:val="28"/>
          <w:szCs w:val="28"/>
        </w:rPr>
        <w:t>Раздел 12. Порядок и механизмы общественного участия в процессе благоустройства</w:t>
      </w:r>
    </w:p>
    <w:p w:rsidR="00CB1ED8" w:rsidRPr="008648EC" w:rsidRDefault="00CB1ED8" w:rsidP="00CB1ED8">
      <w:pPr>
        <w:widowControl w:val="0"/>
        <w:autoSpaceDE w:val="0"/>
        <w:autoSpaceDN w:val="0"/>
        <w:adjustRightInd w:val="0"/>
        <w:ind w:firstLine="709"/>
        <w:jc w:val="center"/>
        <w:rPr>
          <w:sz w:val="8"/>
          <w:szCs w:val="28"/>
        </w:rPr>
      </w:pPr>
    </w:p>
    <w:p w:rsidR="00CB1ED8" w:rsidRPr="008648EC" w:rsidRDefault="00CB1ED8" w:rsidP="00CB1ED8">
      <w:pPr>
        <w:pStyle w:val="11"/>
        <w:ind w:firstLine="709"/>
        <w:jc w:val="both"/>
        <w:rPr>
          <w:rFonts w:ascii="Times New Roman" w:hAnsi="Times New Roman"/>
          <w:sz w:val="28"/>
          <w:szCs w:val="28"/>
        </w:rPr>
      </w:pPr>
      <w:r w:rsidRPr="008648EC">
        <w:rPr>
          <w:rFonts w:ascii="Times New Roman" w:hAnsi="Times New Roman"/>
          <w:sz w:val="28"/>
          <w:szCs w:val="28"/>
        </w:rPr>
        <w:lastRenderedPageBreak/>
        <w:t>Дизайн–проект создается для каждой дворовой территории и каждого места общего пользования и состоит из:</w:t>
      </w:r>
    </w:p>
    <w:p w:rsidR="00CB1ED8" w:rsidRPr="008648EC" w:rsidRDefault="00CB1ED8" w:rsidP="00CB1ED8">
      <w:pPr>
        <w:pStyle w:val="11"/>
        <w:ind w:firstLine="709"/>
        <w:jc w:val="both"/>
        <w:rPr>
          <w:rFonts w:ascii="Times New Roman" w:hAnsi="Times New Roman"/>
          <w:sz w:val="28"/>
          <w:szCs w:val="28"/>
        </w:rPr>
      </w:pPr>
      <w:r w:rsidRPr="008648EC">
        <w:rPr>
          <w:rFonts w:ascii="Times New Roman" w:hAnsi="Times New Roman"/>
          <w:sz w:val="28"/>
          <w:szCs w:val="28"/>
        </w:rPr>
        <w:t>- титульного листа с указанием адреса объекта благоустройства;</w:t>
      </w:r>
    </w:p>
    <w:p w:rsidR="00CB1ED8" w:rsidRPr="008648EC" w:rsidRDefault="00CB1ED8" w:rsidP="00CB1ED8">
      <w:pPr>
        <w:pStyle w:val="11"/>
        <w:ind w:firstLine="709"/>
        <w:jc w:val="both"/>
        <w:rPr>
          <w:rFonts w:ascii="Times New Roman" w:hAnsi="Times New Roman"/>
          <w:sz w:val="28"/>
          <w:szCs w:val="28"/>
        </w:rPr>
      </w:pPr>
      <w:r w:rsidRPr="008648EC">
        <w:rPr>
          <w:rFonts w:ascii="Times New Roman" w:hAnsi="Times New Roman"/>
          <w:sz w:val="28"/>
          <w:szCs w:val="28"/>
        </w:rPr>
        <w:t>- пояснительной записки, указывающей объемы и виды работ;</w:t>
      </w:r>
    </w:p>
    <w:p w:rsidR="00CB1ED8" w:rsidRPr="008648EC" w:rsidRDefault="00CB1ED8" w:rsidP="00CB1ED8">
      <w:pPr>
        <w:pStyle w:val="11"/>
        <w:ind w:firstLine="709"/>
        <w:jc w:val="both"/>
        <w:rPr>
          <w:rFonts w:ascii="Times New Roman" w:hAnsi="Times New Roman"/>
          <w:sz w:val="28"/>
          <w:szCs w:val="28"/>
        </w:rPr>
      </w:pPr>
      <w:r w:rsidRPr="008648EC">
        <w:rPr>
          <w:rFonts w:ascii="Times New Roman" w:hAnsi="Times New Roman"/>
          <w:sz w:val="28"/>
          <w:szCs w:val="28"/>
        </w:rPr>
        <w:t>- план – схемы размещения объектов благоустройства на дворовой территории и месте общего пользования;</w:t>
      </w:r>
    </w:p>
    <w:p w:rsidR="00CB1ED8" w:rsidRPr="008648EC" w:rsidRDefault="00CB1ED8" w:rsidP="00CB1ED8">
      <w:pPr>
        <w:pStyle w:val="11"/>
        <w:ind w:firstLine="709"/>
        <w:jc w:val="both"/>
        <w:rPr>
          <w:rFonts w:ascii="Times New Roman" w:hAnsi="Times New Roman"/>
          <w:sz w:val="28"/>
          <w:szCs w:val="28"/>
        </w:rPr>
      </w:pPr>
      <w:r w:rsidRPr="008648EC">
        <w:rPr>
          <w:rFonts w:ascii="Times New Roman" w:hAnsi="Times New Roman"/>
          <w:sz w:val="28"/>
          <w:szCs w:val="28"/>
        </w:rPr>
        <w:t>- листа визуализации элементов благоустройства, которые будут установлены на объекте благоустройства;</w:t>
      </w:r>
    </w:p>
    <w:p w:rsidR="00CB1ED8" w:rsidRPr="008648EC" w:rsidRDefault="00CB1ED8" w:rsidP="00CB1ED8">
      <w:pPr>
        <w:pStyle w:val="11"/>
        <w:ind w:firstLine="709"/>
        <w:jc w:val="both"/>
        <w:rPr>
          <w:rFonts w:ascii="Times New Roman" w:hAnsi="Times New Roman"/>
          <w:sz w:val="28"/>
          <w:szCs w:val="28"/>
        </w:rPr>
      </w:pPr>
      <w:r w:rsidRPr="008648EC">
        <w:rPr>
          <w:rFonts w:ascii="Times New Roman" w:hAnsi="Times New Roman"/>
          <w:sz w:val="28"/>
          <w:szCs w:val="28"/>
        </w:rPr>
        <w:t>- листа согласования дизайн – проекта.</w:t>
      </w:r>
    </w:p>
    <w:p w:rsidR="00CB1ED8" w:rsidRPr="008648EC" w:rsidRDefault="00CB1ED8" w:rsidP="00674CC3">
      <w:pPr>
        <w:pStyle w:val="ConsPlusNormal"/>
        <w:jc w:val="both"/>
        <w:rPr>
          <w:rFonts w:ascii="Times New Roman" w:hAnsi="Times New Roman"/>
          <w:sz w:val="28"/>
          <w:szCs w:val="28"/>
        </w:rPr>
      </w:pPr>
      <w:r w:rsidRPr="008648EC">
        <w:rPr>
          <w:rFonts w:ascii="Times New Roman" w:hAnsi="Times New Roman"/>
          <w:sz w:val="28"/>
          <w:szCs w:val="28"/>
        </w:rPr>
        <w:t xml:space="preserve">Лист согласования дизайн-проекта для дворовых территорий  подписывается физическим или юридическим лицом, уполномоченным общим собранием собственников помещений многоквартирных домов, </w:t>
      </w:r>
      <w:r w:rsidR="00674CC3" w:rsidRPr="008648EC">
        <w:rPr>
          <w:rFonts w:ascii="Times New Roman" w:eastAsia="Calibri" w:hAnsi="Times New Roman" w:cs="Times New Roman"/>
          <w:sz w:val="28"/>
          <w:szCs w:val="28"/>
          <w:lang w:eastAsia="en-US"/>
        </w:rPr>
        <w:t>администрации муниципального образования Воловский район</w:t>
      </w:r>
      <w:r w:rsidRPr="008648EC">
        <w:rPr>
          <w:rFonts w:ascii="Times New Roman" w:hAnsi="Times New Roman"/>
          <w:sz w:val="28"/>
          <w:szCs w:val="28"/>
        </w:rPr>
        <w:t xml:space="preserve"> в границах которого расположена дворовая территория</w:t>
      </w:r>
    </w:p>
    <w:p w:rsidR="00CB1ED8" w:rsidRPr="008648EC" w:rsidRDefault="00CB1ED8" w:rsidP="00674CC3">
      <w:pPr>
        <w:pStyle w:val="ConsPlusNormal"/>
        <w:jc w:val="both"/>
        <w:rPr>
          <w:rFonts w:ascii="Times New Roman" w:hAnsi="Times New Roman"/>
          <w:sz w:val="28"/>
          <w:szCs w:val="28"/>
        </w:rPr>
      </w:pPr>
      <w:r w:rsidRPr="008648EC">
        <w:rPr>
          <w:rFonts w:ascii="Times New Roman" w:hAnsi="Times New Roman"/>
          <w:sz w:val="28"/>
          <w:szCs w:val="28"/>
        </w:rPr>
        <w:t xml:space="preserve">Лист согласования дизайн-проекта для территорий общего пользования  подписывается </w:t>
      </w:r>
      <w:r w:rsidR="00674CC3" w:rsidRPr="008648EC">
        <w:rPr>
          <w:rFonts w:ascii="Times New Roman" w:eastAsia="Calibri" w:hAnsi="Times New Roman" w:cs="Times New Roman"/>
          <w:sz w:val="28"/>
          <w:szCs w:val="28"/>
          <w:lang w:eastAsia="en-US"/>
        </w:rPr>
        <w:t>администрацией муниципального образования Воловский район</w:t>
      </w:r>
      <w:r w:rsidRPr="008648EC">
        <w:rPr>
          <w:rFonts w:ascii="Times New Roman" w:hAnsi="Times New Roman"/>
          <w:sz w:val="28"/>
          <w:szCs w:val="28"/>
        </w:rPr>
        <w:t xml:space="preserve"> в границах которого расположена</w:t>
      </w:r>
      <w:r w:rsidR="00674CC3" w:rsidRPr="008648EC">
        <w:rPr>
          <w:rFonts w:ascii="Times New Roman" w:hAnsi="Times New Roman"/>
          <w:sz w:val="28"/>
          <w:szCs w:val="28"/>
        </w:rPr>
        <w:t xml:space="preserve"> территория общего пользования.</w:t>
      </w:r>
    </w:p>
    <w:p w:rsidR="00CB1ED8" w:rsidRPr="008648EC" w:rsidRDefault="00CB1ED8" w:rsidP="00CB1ED8">
      <w:pPr>
        <w:pStyle w:val="11"/>
        <w:ind w:firstLine="709"/>
        <w:jc w:val="both"/>
        <w:rPr>
          <w:rFonts w:ascii="Times New Roman" w:hAnsi="Times New Roman"/>
          <w:sz w:val="28"/>
          <w:szCs w:val="28"/>
        </w:rPr>
      </w:pPr>
      <w:r w:rsidRPr="008648EC">
        <w:rPr>
          <w:rFonts w:ascii="Times New Roman" w:hAnsi="Times New Roman"/>
          <w:sz w:val="28"/>
          <w:szCs w:val="28"/>
        </w:rPr>
        <w:t>При разработке дизайн-проектов возможно привлечение специалистов архитектурных специальностей ВУЗов, в том числе выпускников, а также архитекторов.</w:t>
      </w:r>
    </w:p>
    <w:p w:rsidR="00CB1ED8" w:rsidRPr="008648EC" w:rsidRDefault="00CB1ED8" w:rsidP="00CB1ED8">
      <w:pPr>
        <w:pStyle w:val="11"/>
        <w:ind w:firstLine="709"/>
        <w:jc w:val="both"/>
        <w:rPr>
          <w:rFonts w:ascii="Times New Roman" w:hAnsi="Times New Roman"/>
          <w:sz w:val="28"/>
          <w:szCs w:val="28"/>
        </w:rPr>
      </w:pPr>
      <w:r w:rsidRPr="008648EC">
        <w:rPr>
          <w:rFonts w:ascii="Times New Roman" w:hAnsi="Times New Roman"/>
          <w:sz w:val="28"/>
          <w:szCs w:val="28"/>
        </w:rPr>
        <w:t>Дизайн-проект выносится на общественное обсуждение и утверждается протоколом общественного обсуждения.</w:t>
      </w:r>
    </w:p>
    <w:p w:rsidR="00CB1ED8" w:rsidRPr="008648EC" w:rsidRDefault="00CB1ED8" w:rsidP="00CB1ED8">
      <w:pPr>
        <w:pStyle w:val="11"/>
        <w:ind w:firstLine="709"/>
        <w:jc w:val="both"/>
        <w:rPr>
          <w:rFonts w:ascii="Times New Roman" w:hAnsi="Times New Roman"/>
          <w:sz w:val="12"/>
          <w:szCs w:val="28"/>
        </w:rPr>
      </w:pPr>
    </w:p>
    <w:p w:rsidR="00CB1ED8" w:rsidRPr="008648EC" w:rsidRDefault="00CB1ED8" w:rsidP="00CB1ED8">
      <w:pPr>
        <w:autoSpaceDE w:val="0"/>
        <w:autoSpaceDN w:val="0"/>
        <w:adjustRightInd w:val="0"/>
        <w:ind w:firstLine="709"/>
        <w:jc w:val="center"/>
        <w:outlineLvl w:val="0"/>
        <w:rPr>
          <w:sz w:val="28"/>
          <w:szCs w:val="28"/>
        </w:rPr>
      </w:pPr>
      <w:r w:rsidRPr="008648EC">
        <w:rPr>
          <w:sz w:val="28"/>
          <w:szCs w:val="28"/>
        </w:rPr>
        <w:t>12.1. Вовлечение граждан и общественных организаций в процесс обсуждения благоустройства.</w:t>
      </w:r>
    </w:p>
    <w:p w:rsidR="00CB1ED8" w:rsidRPr="008648EC" w:rsidRDefault="00CB1ED8" w:rsidP="00CB1ED8">
      <w:pPr>
        <w:autoSpaceDE w:val="0"/>
        <w:autoSpaceDN w:val="0"/>
        <w:adjustRightInd w:val="0"/>
        <w:ind w:firstLine="709"/>
        <w:jc w:val="both"/>
        <w:outlineLvl w:val="0"/>
        <w:rPr>
          <w:sz w:val="8"/>
          <w:szCs w:val="28"/>
        </w:rPr>
      </w:pPr>
    </w:p>
    <w:p w:rsidR="00CB1ED8" w:rsidRPr="008648EC" w:rsidRDefault="00CB1ED8" w:rsidP="00CB1ED8">
      <w:pPr>
        <w:autoSpaceDE w:val="0"/>
        <w:autoSpaceDN w:val="0"/>
        <w:adjustRightInd w:val="0"/>
        <w:ind w:firstLine="709"/>
        <w:jc w:val="both"/>
        <w:outlineLvl w:val="0"/>
        <w:rPr>
          <w:sz w:val="28"/>
          <w:szCs w:val="28"/>
        </w:rPr>
      </w:pPr>
      <w:r w:rsidRPr="008648EC">
        <w:rPr>
          <w:sz w:val="28"/>
          <w:szCs w:val="28"/>
        </w:rPr>
        <w:t>12.1.1. Основные принципы и подходы.</w:t>
      </w:r>
    </w:p>
    <w:p w:rsidR="00CB1ED8" w:rsidRPr="008648EC" w:rsidRDefault="00CB1ED8" w:rsidP="00CB1ED8">
      <w:pPr>
        <w:autoSpaceDE w:val="0"/>
        <w:autoSpaceDN w:val="0"/>
        <w:adjustRightInd w:val="0"/>
        <w:ind w:firstLine="709"/>
        <w:jc w:val="both"/>
        <w:outlineLvl w:val="0"/>
        <w:rPr>
          <w:sz w:val="8"/>
          <w:szCs w:val="28"/>
        </w:rPr>
      </w:pPr>
    </w:p>
    <w:p w:rsidR="00CB1ED8" w:rsidRPr="008648EC" w:rsidRDefault="00CB1ED8" w:rsidP="00CB1ED8">
      <w:pPr>
        <w:autoSpaceDE w:val="0"/>
        <w:autoSpaceDN w:val="0"/>
        <w:adjustRightInd w:val="0"/>
        <w:ind w:firstLine="709"/>
        <w:jc w:val="both"/>
        <w:outlineLvl w:val="0"/>
        <w:rPr>
          <w:sz w:val="28"/>
          <w:szCs w:val="28"/>
        </w:rPr>
      </w:pPr>
      <w:r w:rsidRPr="008648EC">
        <w:rPr>
          <w:sz w:val="28"/>
          <w:szCs w:val="28"/>
        </w:rPr>
        <w:t>Основные принципы и подходы по привлечению граждан и общественных организаций к обсуждению проекта благоустройства включают в себя следующие мероприятия:</w:t>
      </w:r>
    </w:p>
    <w:p w:rsidR="00CB1ED8" w:rsidRPr="008648EC" w:rsidRDefault="00CB1ED8" w:rsidP="00CB1ED8">
      <w:pPr>
        <w:autoSpaceDE w:val="0"/>
        <w:autoSpaceDN w:val="0"/>
        <w:adjustRightInd w:val="0"/>
        <w:ind w:firstLine="709"/>
        <w:jc w:val="both"/>
        <w:rPr>
          <w:sz w:val="28"/>
          <w:szCs w:val="28"/>
        </w:rPr>
      </w:pPr>
      <w:r w:rsidRPr="008648EC">
        <w:rPr>
          <w:sz w:val="28"/>
          <w:szCs w:val="28"/>
        </w:rPr>
        <w:t xml:space="preserve">  - в общественное обсуждение вовлекаются как нынешние пользователи общественного пространства, так и потенциальные пользователи, которые также являются частью целевой аудитории;</w:t>
      </w:r>
    </w:p>
    <w:p w:rsidR="00CB1ED8" w:rsidRPr="008648EC" w:rsidRDefault="00CB1ED8" w:rsidP="00CB1ED8">
      <w:pPr>
        <w:autoSpaceDE w:val="0"/>
        <w:autoSpaceDN w:val="0"/>
        <w:adjustRightInd w:val="0"/>
        <w:ind w:firstLine="709"/>
        <w:jc w:val="both"/>
        <w:rPr>
          <w:sz w:val="28"/>
          <w:szCs w:val="28"/>
        </w:rPr>
      </w:pPr>
      <w:r w:rsidRPr="008648EC">
        <w:rPr>
          <w:sz w:val="28"/>
          <w:szCs w:val="28"/>
        </w:rPr>
        <w:t xml:space="preserve"> - все формы участия граждан, организаций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rsidR="00CB1ED8" w:rsidRPr="008648EC" w:rsidRDefault="00CB1ED8" w:rsidP="00CB1ED8">
      <w:pPr>
        <w:autoSpaceDE w:val="0"/>
        <w:autoSpaceDN w:val="0"/>
        <w:adjustRightInd w:val="0"/>
        <w:ind w:firstLine="709"/>
        <w:jc w:val="both"/>
        <w:rPr>
          <w:sz w:val="28"/>
          <w:szCs w:val="28"/>
        </w:rPr>
      </w:pPr>
      <w:r w:rsidRPr="008648EC">
        <w:rPr>
          <w:sz w:val="28"/>
          <w:szCs w:val="28"/>
        </w:rPr>
        <w:t xml:space="preserve">  - открытое обсуждение общественных территорий, подлежащих благоустройству, проектов благоустройства указанных территорий;</w:t>
      </w:r>
    </w:p>
    <w:p w:rsidR="00CB1ED8" w:rsidRPr="008648EC" w:rsidRDefault="00CB1ED8" w:rsidP="00CB1ED8">
      <w:pPr>
        <w:autoSpaceDE w:val="0"/>
        <w:autoSpaceDN w:val="0"/>
        <w:adjustRightInd w:val="0"/>
        <w:ind w:firstLine="709"/>
        <w:jc w:val="both"/>
        <w:rPr>
          <w:sz w:val="28"/>
          <w:szCs w:val="28"/>
        </w:rPr>
      </w:pPr>
      <w:r w:rsidRPr="008648EC">
        <w:rPr>
          <w:sz w:val="28"/>
          <w:szCs w:val="28"/>
        </w:rPr>
        <w:t xml:space="preserve">  - все решения, касающиеся благоустройства общественных территорий, принимаются открыто и гласно, с учетом мнения жителей муниципального образования </w:t>
      </w:r>
      <w:r w:rsidR="00674CC3" w:rsidRPr="008648EC">
        <w:rPr>
          <w:sz w:val="28"/>
          <w:szCs w:val="28"/>
        </w:rPr>
        <w:t>Воловский район</w:t>
      </w:r>
      <w:r w:rsidRPr="008648EC">
        <w:rPr>
          <w:sz w:val="28"/>
          <w:szCs w:val="28"/>
        </w:rPr>
        <w:t>;</w:t>
      </w:r>
    </w:p>
    <w:p w:rsidR="00CB1ED8" w:rsidRPr="008648EC" w:rsidRDefault="00CB1ED8" w:rsidP="00CB1ED8">
      <w:pPr>
        <w:autoSpaceDE w:val="0"/>
        <w:autoSpaceDN w:val="0"/>
        <w:adjustRightInd w:val="0"/>
        <w:ind w:firstLine="709"/>
        <w:jc w:val="both"/>
        <w:rPr>
          <w:sz w:val="28"/>
          <w:szCs w:val="28"/>
        </w:rPr>
      </w:pPr>
      <w:r w:rsidRPr="008648EC">
        <w:rPr>
          <w:sz w:val="28"/>
          <w:szCs w:val="28"/>
        </w:rPr>
        <w:t xml:space="preserve">  - вовлечение школьников и студентов.</w:t>
      </w:r>
    </w:p>
    <w:p w:rsidR="00CB1ED8" w:rsidRPr="008648EC" w:rsidRDefault="00CB1ED8" w:rsidP="00CB1ED8">
      <w:pPr>
        <w:autoSpaceDE w:val="0"/>
        <w:autoSpaceDN w:val="0"/>
        <w:adjustRightInd w:val="0"/>
        <w:ind w:firstLine="709"/>
        <w:jc w:val="both"/>
        <w:rPr>
          <w:sz w:val="12"/>
          <w:szCs w:val="28"/>
        </w:rPr>
      </w:pPr>
    </w:p>
    <w:p w:rsidR="00CB1ED8" w:rsidRPr="008648EC" w:rsidRDefault="00CB1ED8" w:rsidP="00CB1ED8">
      <w:pPr>
        <w:autoSpaceDE w:val="0"/>
        <w:autoSpaceDN w:val="0"/>
        <w:adjustRightInd w:val="0"/>
        <w:ind w:firstLine="709"/>
        <w:jc w:val="both"/>
        <w:rPr>
          <w:sz w:val="28"/>
          <w:szCs w:val="28"/>
        </w:rPr>
      </w:pPr>
      <w:r w:rsidRPr="008648EC">
        <w:rPr>
          <w:sz w:val="28"/>
          <w:szCs w:val="28"/>
        </w:rPr>
        <w:t>12.1.2. Механизмы и социальные технологии.</w:t>
      </w:r>
    </w:p>
    <w:p w:rsidR="00CB1ED8" w:rsidRPr="008648EC" w:rsidRDefault="00CB1ED8" w:rsidP="00CB1ED8">
      <w:pPr>
        <w:autoSpaceDE w:val="0"/>
        <w:autoSpaceDN w:val="0"/>
        <w:adjustRightInd w:val="0"/>
        <w:ind w:firstLine="709"/>
        <w:jc w:val="both"/>
        <w:rPr>
          <w:sz w:val="8"/>
          <w:szCs w:val="28"/>
        </w:rPr>
      </w:pPr>
    </w:p>
    <w:p w:rsidR="00CB1ED8" w:rsidRPr="008648EC" w:rsidRDefault="00CB1ED8" w:rsidP="00CB1ED8">
      <w:pPr>
        <w:autoSpaceDE w:val="0"/>
        <w:autoSpaceDN w:val="0"/>
        <w:adjustRightInd w:val="0"/>
        <w:ind w:firstLine="709"/>
        <w:jc w:val="both"/>
        <w:rPr>
          <w:sz w:val="28"/>
          <w:szCs w:val="28"/>
        </w:rPr>
      </w:pPr>
      <w:r w:rsidRPr="008648EC">
        <w:rPr>
          <w:sz w:val="28"/>
          <w:szCs w:val="28"/>
        </w:rPr>
        <w:lastRenderedPageBreak/>
        <w:t>Основными механизмами и социальными технологиями вовлечения граждан и общественных организаций являются:</w:t>
      </w:r>
    </w:p>
    <w:p w:rsidR="00CB1ED8" w:rsidRPr="008648EC" w:rsidRDefault="00CB1ED8" w:rsidP="00CB1ED8">
      <w:pPr>
        <w:autoSpaceDE w:val="0"/>
        <w:autoSpaceDN w:val="0"/>
        <w:adjustRightInd w:val="0"/>
        <w:ind w:firstLine="709"/>
        <w:jc w:val="both"/>
        <w:rPr>
          <w:sz w:val="28"/>
          <w:szCs w:val="28"/>
        </w:rPr>
      </w:pPr>
      <w:r w:rsidRPr="008648EC">
        <w:rPr>
          <w:sz w:val="28"/>
          <w:szCs w:val="28"/>
        </w:rPr>
        <w:t xml:space="preserve">  - внедрение интерактивного формата обсуждения проектов по благоустройству, предполагающего использование широкого набора инструментов для вовлечения и обеспечения участия и современных групповых методов работы;</w:t>
      </w:r>
    </w:p>
    <w:p w:rsidR="00CB1ED8" w:rsidRPr="008648EC" w:rsidRDefault="00CB1ED8" w:rsidP="00CB1ED8">
      <w:pPr>
        <w:autoSpaceDE w:val="0"/>
        <w:autoSpaceDN w:val="0"/>
        <w:adjustRightInd w:val="0"/>
        <w:ind w:firstLine="709"/>
        <w:jc w:val="both"/>
        <w:rPr>
          <w:sz w:val="28"/>
          <w:szCs w:val="28"/>
        </w:rPr>
      </w:pPr>
      <w:r w:rsidRPr="008648EC">
        <w:rPr>
          <w:sz w:val="28"/>
          <w:szCs w:val="28"/>
        </w:rPr>
        <w:t xml:space="preserve">  - анкетирование, опросы, проведение общественных обсуждений, встречи с жителями, территориальными общественными самоуправлени</w:t>
      </w:r>
      <w:r w:rsidR="00674CC3" w:rsidRPr="008648EC">
        <w:rPr>
          <w:sz w:val="28"/>
          <w:szCs w:val="28"/>
        </w:rPr>
        <w:t>я</w:t>
      </w:r>
      <w:r w:rsidRPr="008648EC">
        <w:rPr>
          <w:sz w:val="28"/>
          <w:szCs w:val="28"/>
        </w:rPr>
        <w:t>ми;</w:t>
      </w:r>
    </w:p>
    <w:p w:rsidR="00CB1ED8" w:rsidRPr="008648EC" w:rsidRDefault="00CB1ED8" w:rsidP="00CB1ED8">
      <w:pPr>
        <w:autoSpaceDE w:val="0"/>
        <w:autoSpaceDN w:val="0"/>
        <w:adjustRightInd w:val="0"/>
        <w:ind w:firstLine="709"/>
        <w:jc w:val="both"/>
        <w:rPr>
          <w:sz w:val="28"/>
          <w:szCs w:val="28"/>
        </w:rPr>
      </w:pPr>
      <w:r w:rsidRPr="008648EC">
        <w:rPr>
          <w:sz w:val="28"/>
          <w:szCs w:val="28"/>
        </w:rPr>
        <w:t xml:space="preserve">  </w:t>
      </w:r>
      <w:r w:rsidR="00674CC3" w:rsidRPr="008648EC">
        <w:rPr>
          <w:sz w:val="28"/>
          <w:szCs w:val="28"/>
        </w:rPr>
        <w:t xml:space="preserve">- </w:t>
      </w:r>
      <w:r w:rsidRPr="008648EC">
        <w:rPr>
          <w:sz w:val="28"/>
          <w:szCs w:val="28"/>
        </w:rPr>
        <w:t>председателей территориальных общественных самоуправлений (далее – ТОС);</w:t>
      </w:r>
    </w:p>
    <w:p w:rsidR="00CB1ED8" w:rsidRPr="008648EC" w:rsidRDefault="00CB1ED8" w:rsidP="00CB1ED8">
      <w:pPr>
        <w:autoSpaceDE w:val="0"/>
        <w:autoSpaceDN w:val="0"/>
        <w:adjustRightInd w:val="0"/>
        <w:ind w:firstLine="709"/>
        <w:jc w:val="both"/>
        <w:rPr>
          <w:sz w:val="28"/>
          <w:szCs w:val="28"/>
        </w:rPr>
      </w:pPr>
      <w:r w:rsidRPr="008648EC">
        <w:rPr>
          <w:sz w:val="28"/>
          <w:szCs w:val="28"/>
        </w:rPr>
        <w:t xml:space="preserve">  - формирование отчета по итогам встреч и любых других форматов общественных обсуждений, а также видеозаписи самого мероприятия, обеспечение его опубликования на официальном сайте администрации </w:t>
      </w:r>
      <w:r w:rsidR="00674CC3" w:rsidRPr="008648EC">
        <w:rPr>
          <w:sz w:val="28"/>
          <w:szCs w:val="28"/>
        </w:rPr>
        <w:t>муниципального образования Воловский район</w:t>
      </w:r>
      <w:r w:rsidRPr="008648EC">
        <w:rPr>
          <w:sz w:val="28"/>
          <w:szCs w:val="28"/>
        </w:rPr>
        <w:t xml:space="preserve"> в информационно-телекоммуникационной сети Интернет;</w:t>
      </w:r>
    </w:p>
    <w:p w:rsidR="00CB1ED8" w:rsidRPr="008648EC" w:rsidRDefault="00CB1ED8" w:rsidP="00CB1ED8">
      <w:pPr>
        <w:autoSpaceDE w:val="0"/>
        <w:autoSpaceDN w:val="0"/>
        <w:adjustRightInd w:val="0"/>
        <w:ind w:firstLine="709"/>
        <w:jc w:val="both"/>
        <w:rPr>
          <w:sz w:val="28"/>
          <w:szCs w:val="28"/>
        </w:rPr>
      </w:pPr>
      <w:r w:rsidRPr="008648EC">
        <w:rPr>
          <w:sz w:val="28"/>
          <w:szCs w:val="28"/>
        </w:rPr>
        <w:t xml:space="preserve">  - обеспечение публикации о проекте по благоустройству общественных территорий, о результатах предпроектного исследования, а также самого проекта благоустройства.</w:t>
      </w:r>
    </w:p>
    <w:p w:rsidR="00CB1ED8" w:rsidRPr="008648EC" w:rsidRDefault="00CB1ED8" w:rsidP="00CB1ED8">
      <w:pPr>
        <w:autoSpaceDE w:val="0"/>
        <w:autoSpaceDN w:val="0"/>
        <w:adjustRightInd w:val="0"/>
        <w:ind w:firstLine="709"/>
        <w:jc w:val="both"/>
        <w:rPr>
          <w:sz w:val="12"/>
          <w:szCs w:val="28"/>
        </w:rPr>
      </w:pPr>
    </w:p>
    <w:p w:rsidR="00CB1ED8" w:rsidRPr="008648EC" w:rsidRDefault="00CB1ED8" w:rsidP="00CB1ED8">
      <w:pPr>
        <w:autoSpaceDE w:val="0"/>
        <w:autoSpaceDN w:val="0"/>
        <w:adjustRightInd w:val="0"/>
        <w:ind w:firstLine="709"/>
        <w:jc w:val="both"/>
        <w:rPr>
          <w:sz w:val="28"/>
          <w:szCs w:val="28"/>
        </w:rPr>
      </w:pPr>
      <w:r w:rsidRPr="008648EC">
        <w:rPr>
          <w:sz w:val="28"/>
          <w:szCs w:val="28"/>
        </w:rPr>
        <w:t>12.1.3. Формы участия граждан, организаций в процессе обсуждения проекта благоустройства, отбора дворовых территорий, общественных территорий для включения в муниципальную программу.</w:t>
      </w:r>
    </w:p>
    <w:p w:rsidR="00CB1ED8" w:rsidRPr="008648EC" w:rsidRDefault="00CB1ED8" w:rsidP="00CB1ED8">
      <w:pPr>
        <w:autoSpaceDE w:val="0"/>
        <w:autoSpaceDN w:val="0"/>
        <w:adjustRightInd w:val="0"/>
        <w:ind w:firstLine="709"/>
        <w:jc w:val="center"/>
        <w:rPr>
          <w:sz w:val="8"/>
          <w:szCs w:val="28"/>
        </w:rPr>
      </w:pPr>
    </w:p>
    <w:p w:rsidR="00CB1ED8" w:rsidRPr="008648EC" w:rsidRDefault="00CB1ED8" w:rsidP="00CB1ED8">
      <w:pPr>
        <w:autoSpaceDE w:val="0"/>
        <w:autoSpaceDN w:val="0"/>
        <w:adjustRightInd w:val="0"/>
        <w:ind w:firstLine="709"/>
        <w:jc w:val="both"/>
        <w:rPr>
          <w:sz w:val="28"/>
          <w:szCs w:val="28"/>
        </w:rPr>
      </w:pPr>
      <w:r w:rsidRPr="008648EC">
        <w:rPr>
          <w:sz w:val="28"/>
          <w:szCs w:val="28"/>
        </w:rPr>
        <w:t>Формы участия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w:t>
      </w:r>
    </w:p>
    <w:p w:rsidR="00CB1ED8" w:rsidRPr="008648EC" w:rsidRDefault="00CB1ED8" w:rsidP="00CB1ED8">
      <w:pPr>
        <w:autoSpaceDE w:val="0"/>
        <w:autoSpaceDN w:val="0"/>
        <w:adjustRightInd w:val="0"/>
        <w:ind w:firstLine="709"/>
        <w:jc w:val="both"/>
        <w:rPr>
          <w:sz w:val="28"/>
          <w:szCs w:val="28"/>
        </w:rPr>
      </w:pPr>
      <w:r w:rsidRPr="008648EC">
        <w:rPr>
          <w:sz w:val="28"/>
          <w:szCs w:val="28"/>
        </w:rPr>
        <w:t xml:space="preserve">  - совместное определение целей и задач по развитию дворовых территорий, общественных территорий, потенциалов указанных территорий;</w:t>
      </w:r>
    </w:p>
    <w:p w:rsidR="00CB1ED8" w:rsidRPr="008648EC" w:rsidRDefault="00CB1ED8" w:rsidP="00CB1ED8">
      <w:pPr>
        <w:autoSpaceDE w:val="0"/>
        <w:autoSpaceDN w:val="0"/>
        <w:adjustRightInd w:val="0"/>
        <w:ind w:firstLine="709"/>
        <w:jc w:val="both"/>
        <w:rPr>
          <w:sz w:val="28"/>
          <w:szCs w:val="28"/>
        </w:rPr>
      </w:pPr>
      <w:r w:rsidRPr="008648EC">
        <w:rPr>
          <w:sz w:val="28"/>
          <w:szCs w:val="28"/>
        </w:rPr>
        <w:t xml:space="preserve">  - определение основных видов активности, функциональных зон и их взаимного расположения на выбранной общественной территории; </w:t>
      </w:r>
    </w:p>
    <w:p w:rsidR="00CB1ED8" w:rsidRPr="008648EC" w:rsidRDefault="00CB1ED8" w:rsidP="00CB1ED8">
      <w:pPr>
        <w:autoSpaceDE w:val="0"/>
        <w:autoSpaceDN w:val="0"/>
        <w:adjustRightInd w:val="0"/>
        <w:ind w:firstLine="709"/>
        <w:jc w:val="both"/>
        <w:rPr>
          <w:sz w:val="28"/>
          <w:szCs w:val="28"/>
        </w:rPr>
      </w:pPr>
      <w:r w:rsidRPr="008648EC">
        <w:rPr>
          <w:sz w:val="28"/>
          <w:szCs w:val="28"/>
        </w:rPr>
        <w:t xml:space="preserve">  -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общественных территорий;</w:t>
      </w:r>
    </w:p>
    <w:p w:rsidR="00CB1ED8" w:rsidRPr="008648EC" w:rsidRDefault="00CB1ED8" w:rsidP="00CB1ED8">
      <w:pPr>
        <w:autoSpaceDE w:val="0"/>
        <w:autoSpaceDN w:val="0"/>
        <w:adjustRightInd w:val="0"/>
        <w:ind w:firstLine="709"/>
        <w:jc w:val="both"/>
        <w:rPr>
          <w:sz w:val="28"/>
          <w:szCs w:val="28"/>
        </w:rPr>
      </w:pPr>
      <w:r w:rsidRPr="008648EC">
        <w:rPr>
          <w:sz w:val="28"/>
          <w:szCs w:val="28"/>
        </w:rPr>
        <w:t xml:space="preserve">  - консультации в выборе типов покрытий с учетом функционального зонирования дворовой территории, общественных территорий;</w:t>
      </w:r>
    </w:p>
    <w:p w:rsidR="00CB1ED8" w:rsidRPr="008648EC" w:rsidRDefault="00CB1ED8" w:rsidP="00CB1ED8">
      <w:pPr>
        <w:autoSpaceDE w:val="0"/>
        <w:autoSpaceDN w:val="0"/>
        <w:adjustRightInd w:val="0"/>
        <w:ind w:firstLine="709"/>
        <w:jc w:val="both"/>
        <w:rPr>
          <w:sz w:val="28"/>
          <w:szCs w:val="28"/>
        </w:rPr>
      </w:pPr>
      <w:r w:rsidRPr="008648EC">
        <w:rPr>
          <w:sz w:val="28"/>
          <w:szCs w:val="28"/>
        </w:rPr>
        <w:t xml:space="preserve">  - консультации по предполагаемым типам озеленения дворовой территории, общественных территорий;</w:t>
      </w:r>
    </w:p>
    <w:p w:rsidR="00CB1ED8" w:rsidRPr="008648EC" w:rsidRDefault="00CB1ED8" w:rsidP="00CB1ED8">
      <w:pPr>
        <w:autoSpaceDE w:val="0"/>
        <w:autoSpaceDN w:val="0"/>
        <w:adjustRightInd w:val="0"/>
        <w:ind w:firstLine="709"/>
        <w:jc w:val="both"/>
        <w:rPr>
          <w:sz w:val="28"/>
          <w:szCs w:val="28"/>
        </w:rPr>
      </w:pPr>
      <w:r w:rsidRPr="008648EC">
        <w:rPr>
          <w:sz w:val="28"/>
          <w:szCs w:val="28"/>
        </w:rPr>
        <w:t xml:space="preserve">  - консультации по предполагаемым типам освещения и осветительного оборудования дворовой территории, общественных территорий;</w:t>
      </w:r>
    </w:p>
    <w:p w:rsidR="00CB1ED8" w:rsidRPr="008648EC" w:rsidRDefault="00CB1ED8" w:rsidP="00CB1ED8">
      <w:pPr>
        <w:autoSpaceDE w:val="0"/>
        <w:autoSpaceDN w:val="0"/>
        <w:adjustRightInd w:val="0"/>
        <w:ind w:firstLine="709"/>
        <w:jc w:val="both"/>
        <w:rPr>
          <w:sz w:val="28"/>
          <w:szCs w:val="28"/>
        </w:rPr>
      </w:pPr>
      <w:r w:rsidRPr="008648EC">
        <w:rPr>
          <w:sz w:val="28"/>
          <w:szCs w:val="28"/>
        </w:rPr>
        <w:t xml:space="preserve">  - участие в разработке проекта благоустройства дворовой территории, общественных территорий, обсуждение решений с архитекторами, проектировщиками и другими профильными специалистами;</w:t>
      </w:r>
    </w:p>
    <w:p w:rsidR="00CB1ED8" w:rsidRPr="008648EC" w:rsidRDefault="00CB1ED8" w:rsidP="00CB1ED8">
      <w:pPr>
        <w:autoSpaceDE w:val="0"/>
        <w:autoSpaceDN w:val="0"/>
        <w:adjustRightInd w:val="0"/>
        <w:ind w:firstLine="709"/>
        <w:jc w:val="both"/>
        <w:rPr>
          <w:sz w:val="28"/>
          <w:szCs w:val="28"/>
        </w:rPr>
      </w:pPr>
      <w:r w:rsidRPr="008648EC">
        <w:rPr>
          <w:sz w:val="28"/>
          <w:szCs w:val="28"/>
        </w:rPr>
        <w:t xml:space="preserve">  - согласование проектных решений с участниками процесса проектирования и будущими пользователями, включая местных жителей </w:t>
      </w:r>
      <w:r w:rsidRPr="008648EC">
        <w:rPr>
          <w:sz w:val="28"/>
          <w:szCs w:val="28"/>
        </w:rPr>
        <w:lastRenderedPageBreak/>
        <w:t>(взрослых и детей), предпринимателей, собственников соседних территорий и других заинтересованных сторон;</w:t>
      </w:r>
    </w:p>
    <w:p w:rsidR="00CB1ED8" w:rsidRPr="008648EC" w:rsidRDefault="00CB1ED8" w:rsidP="00CB1ED8">
      <w:pPr>
        <w:autoSpaceDE w:val="0"/>
        <w:autoSpaceDN w:val="0"/>
        <w:adjustRightInd w:val="0"/>
        <w:ind w:firstLine="709"/>
        <w:jc w:val="both"/>
        <w:rPr>
          <w:sz w:val="28"/>
          <w:szCs w:val="28"/>
        </w:rPr>
      </w:pPr>
      <w:r w:rsidRPr="008648EC">
        <w:rPr>
          <w:sz w:val="28"/>
          <w:szCs w:val="28"/>
        </w:rPr>
        <w:t xml:space="preserve">  - осуществление общественного контроля над процессом реализации проекта по благоустройству общественных территорий.</w:t>
      </w:r>
    </w:p>
    <w:p w:rsidR="00CB1ED8" w:rsidRPr="008648EC" w:rsidRDefault="00CB1ED8" w:rsidP="00CB1ED8">
      <w:pPr>
        <w:autoSpaceDE w:val="0"/>
        <w:autoSpaceDN w:val="0"/>
        <w:adjustRightInd w:val="0"/>
        <w:ind w:firstLine="709"/>
        <w:jc w:val="both"/>
        <w:rPr>
          <w:sz w:val="12"/>
          <w:szCs w:val="28"/>
        </w:rPr>
      </w:pPr>
    </w:p>
    <w:p w:rsidR="00CB1ED8" w:rsidRPr="008648EC" w:rsidRDefault="00CB1ED8" w:rsidP="00CB1ED8">
      <w:pPr>
        <w:autoSpaceDE w:val="0"/>
        <w:autoSpaceDN w:val="0"/>
        <w:adjustRightInd w:val="0"/>
        <w:ind w:firstLine="709"/>
        <w:jc w:val="both"/>
        <w:rPr>
          <w:sz w:val="28"/>
          <w:szCs w:val="28"/>
        </w:rPr>
      </w:pPr>
      <w:r w:rsidRPr="008648EC">
        <w:rPr>
          <w:sz w:val="28"/>
          <w:szCs w:val="28"/>
        </w:rPr>
        <w:t>12.1.4. Информирование жителей, организаций о благоустройстве дворовых территорий, мест общего пользования.</w:t>
      </w:r>
    </w:p>
    <w:p w:rsidR="00CB1ED8" w:rsidRPr="008648EC" w:rsidRDefault="00CB1ED8" w:rsidP="00CB1ED8">
      <w:pPr>
        <w:autoSpaceDE w:val="0"/>
        <w:autoSpaceDN w:val="0"/>
        <w:adjustRightInd w:val="0"/>
        <w:ind w:firstLine="709"/>
        <w:jc w:val="center"/>
        <w:rPr>
          <w:sz w:val="8"/>
          <w:szCs w:val="28"/>
        </w:rPr>
      </w:pPr>
    </w:p>
    <w:p w:rsidR="00CB1ED8" w:rsidRPr="008648EC" w:rsidRDefault="00CB1ED8" w:rsidP="00CB1ED8">
      <w:pPr>
        <w:autoSpaceDE w:val="0"/>
        <w:autoSpaceDN w:val="0"/>
        <w:adjustRightInd w:val="0"/>
        <w:ind w:firstLine="709"/>
        <w:jc w:val="both"/>
        <w:rPr>
          <w:sz w:val="28"/>
          <w:szCs w:val="28"/>
        </w:rPr>
      </w:pPr>
      <w:r w:rsidRPr="008648EC">
        <w:rPr>
          <w:sz w:val="28"/>
          <w:szCs w:val="28"/>
        </w:rPr>
        <w:t>Информирование жителей, организаций о благоустройстве дворовых территорий, мест общего пользования, планируемых изменениях и возможности участия в этом процессе путем:</w:t>
      </w:r>
    </w:p>
    <w:p w:rsidR="00CB1ED8" w:rsidRPr="008648EC" w:rsidRDefault="00CB1ED8" w:rsidP="00CB1ED8">
      <w:pPr>
        <w:autoSpaceDE w:val="0"/>
        <w:autoSpaceDN w:val="0"/>
        <w:adjustRightInd w:val="0"/>
        <w:ind w:firstLine="709"/>
        <w:jc w:val="center"/>
        <w:rPr>
          <w:sz w:val="2"/>
          <w:szCs w:val="28"/>
        </w:rPr>
      </w:pPr>
    </w:p>
    <w:p w:rsidR="00CB1ED8" w:rsidRPr="008648EC" w:rsidRDefault="00CB1ED8" w:rsidP="00CB1ED8">
      <w:pPr>
        <w:autoSpaceDE w:val="0"/>
        <w:autoSpaceDN w:val="0"/>
        <w:adjustRightInd w:val="0"/>
        <w:ind w:firstLine="709"/>
        <w:jc w:val="both"/>
        <w:rPr>
          <w:sz w:val="28"/>
          <w:szCs w:val="28"/>
        </w:rPr>
      </w:pPr>
      <w:r w:rsidRPr="008648EC">
        <w:rPr>
          <w:sz w:val="28"/>
          <w:szCs w:val="28"/>
        </w:rPr>
        <w:t xml:space="preserve">- размещения информации на официальном сайте администрации </w:t>
      </w:r>
      <w:r w:rsidR="00674CC3" w:rsidRPr="008648EC">
        <w:rPr>
          <w:sz w:val="28"/>
          <w:szCs w:val="28"/>
        </w:rPr>
        <w:t>муниципального образования Воловский район</w:t>
      </w:r>
      <w:r w:rsidRPr="008648EC">
        <w:rPr>
          <w:sz w:val="28"/>
          <w:szCs w:val="28"/>
        </w:rPr>
        <w:t xml:space="preserve"> в информационно-телекоммуникационной сети Интернет. Обеспечение «онлайн» участия и регулярного информирования о ходе проекта, с публикацией фото, видео и текстовых отчетов по итогам проведения общественных обсуждений; </w:t>
      </w:r>
    </w:p>
    <w:p w:rsidR="00CB1ED8" w:rsidRPr="008648EC" w:rsidRDefault="00CB1ED8" w:rsidP="00CB1ED8">
      <w:pPr>
        <w:autoSpaceDE w:val="0"/>
        <w:autoSpaceDN w:val="0"/>
        <w:adjustRightInd w:val="0"/>
        <w:ind w:firstLine="709"/>
        <w:jc w:val="both"/>
        <w:rPr>
          <w:sz w:val="28"/>
          <w:szCs w:val="28"/>
        </w:rPr>
      </w:pPr>
      <w:r w:rsidRPr="008648EC">
        <w:rPr>
          <w:sz w:val="28"/>
          <w:szCs w:val="28"/>
        </w:rPr>
        <w:t>- вывешивания информационных стендов, расположенных на территориях проектируемых объектов (дворовой территории, общественной территории);</w:t>
      </w:r>
    </w:p>
    <w:p w:rsidR="00CB1ED8" w:rsidRPr="008648EC" w:rsidRDefault="00CB1ED8" w:rsidP="00CB1ED8">
      <w:pPr>
        <w:autoSpaceDE w:val="0"/>
        <w:autoSpaceDN w:val="0"/>
        <w:adjustRightInd w:val="0"/>
        <w:ind w:firstLine="709"/>
        <w:jc w:val="both"/>
        <w:rPr>
          <w:sz w:val="28"/>
          <w:szCs w:val="28"/>
        </w:rPr>
      </w:pPr>
      <w:r w:rsidRPr="008648EC">
        <w:rPr>
          <w:sz w:val="28"/>
          <w:szCs w:val="28"/>
        </w:rPr>
        <w:t>- информирования местных жителей через школы и детские сады, в том числе через школьные проекты путем организации конкурса рисунков;</w:t>
      </w:r>
    </w:p>
    <w:p w:rsidR="00CB1ED8" w:rsidRPr="008648EC" w:rsidRDefault="00CB1ED8" w:rsidP="00CB1ED8">
      <w:pPr>
        <w:autoSpaceDE w:val="0"/>
        <w:autoSpaceDN w:val="0"/>
        <w:adjustRightInd w:val="0"/>
        <w:ind w:firstLine="709"/>
        <w:jc w:val="both"/>
        <w:rPr>
          <w:sz w:val="28"/>
          <w:szCs w:val="28"/>
        </w:rPr>
      </w:pPr>
      <w:r w:rsidRPr="008648EC">
        <w:rPr>
          <w:sz w:val="28"/>
          <w:szCs w:val="28"/>
        </w:rPr>
        <w:t>- направления индивидуальных приглашений участникам встречи лично, по электронной почте или по телефону;</w:t>
      </w:r>
    </w:p>
    <w:p w:rsidR="00CB1ED8" w:rsidRPr="008648EC" w:rsidRDefault="00CB1ED8" w:rsidP="00CB1ED8">
      <w:pPr>
        <w:autoSpaceDE w:val="0"/>
        <w:autoSpaceDN w:val="0"/>
        <w:adjustRightInd w:val="0"/>
        <w:ind w:firstLine="709"/>
        <w:jc w:val="both"/>
        <w:rPr>
          <w:sz w:val="28"/>
          <w:szCs w:val="28"/>
        </w:rPr>
      </w:pPr>
      <w:r w:rsidRPr="008648EC">
        <w:rPr>
          <w:sz w:val="28"/>
          <w:szCs w:val="28"/>
        </w:rPr>
        <w:t>- использования социальных сетей и интернет-ресурсов для донесения информации до различных общественных и профессиональных сообществ;</w:t>
      </w:r>
    </w:p>
    <w:p w:rsidR="00CB1ED8" w:rsidRPr="008648EC" w:rsidRDefault="00CB1ED8" w:rsidP="00CB1ED8">
      <w:pPr>
        <w:autoSpaceDE w:val="0"/>
        <w:autoSpaceDN w:val="0"/>
        <w:adjustRightInd w:val="0"/>
        <w:ind w:firstLine="709"/>
        <w:jc w:val="both"/>
        <w:rPr>
          <w:sz w:val="28"/>
          <w:szCs w:val="28"/>
        </w:rPr>
      </w:pPr>
      <w:r w:rsidRPr="008648EC">
        <w:rPr>
          <w:sz w:val="28"/>
          <w:szCs w:val="28"/>
        </w:rPr>
        <w:t xml:space="preserve">- направления представителей администрации </w:t>
      </w:r>
      <w:r w:rsidR="00674CC3" w:rsidRPr="008648EC">
        <w:rPr>
          <w:sz w:val="28"/>
          <w:szCs w:val="28"/>
        </w:rPr>
        <w:t>муниципального образования Воловский район</w:t>
      </w:r>
      <w:r w:rsidRPr="008648EC">
        <w:rPr>
          <w:sz w:val="28"/>
          <w:szCs w:val="28"/>
        </w:rPr>
        <w:t xml:space="preserve"> для участия в общих собраниях собственников помещений в многоквартирных домах, на которых принимаются решения о представлении предложений по дворовым территориям для включения в муниципальную программу;</w:t>
      </w:r>
    </w:p>
    <w:p w:rsidR="00CB1ED8" w:rsidRPr="008648EC" w:rsidRDefault="00CB1ED8" w:rsidP="00CB1ED8">
      <w:pPr>
        <w:autoSpaceDE w:val="0"/>
        <w:autoSpaceDN w:val="0"/>
        <w:adjustRightInd w:val="0"/>
        <w:ind w:firstLine="709"/>
        <w:jc w:val="both"/>
        <w:rPr>
          <w:sz w:val="28"/>
          <w:szCs w:val="28"/>
        </w:rPr>
      </w:pPr>
      <w:r w:rsidRPr="008648EC">
        <w:rPr>
          <w:sz w:val="28"/>
          <w:szCs w:val="28"/>
        </w:rPr>
        <w:t xml:space="preserve">- организации представителями администрации </w:t>
      </w:r>
      <w:r w:rsidR="00674CC3" w:rsidRPr="008648EC">
        <w:rPr>
          <w:sz w:val="28"/>
          <w:szCs w:val="28"/>
        </w:rPr>
        <w:t>муниципального образования  Воловский район</w:t>
      </w:r>
      <w:r w:rsidRPr="008648EC">
        <w:rPr>
          <w:sz w:val="28"/>
          <w:szCs w:val="28"/>
        </w:rPr>
        <w:t xml:space="preserve"> отдельных встреч с представителями советов многоквартирных домов, ТОСов, общественных организаций, лицами, осуществляющими управление многоквартирными домами (управляющие организации, товарищества собственников жилья, жилищно-строительные кооперативы) и их объединениями, арендаторами жилых и нежилых помещений многоквартирных домов, действующими на территории муниципального образования </w:t>
      </w:r>
      <w:r w:rsidR="001A2074" w:rsidRPr="008648EC">
        <w:rPr>
          <w:sz w:val="28"/>
          <w:szCs w:val="28"/>
        </w:rPr>
        <w:t>Воловский район</w:t>
      </w:r>
      <w:r w:rsidRPr="008648EC">
        <w:rPr>
          <w:sz w:val="28"/>
          <w:szCs w:val="28"/>
        </w:rPr>
        <w:t xml:space="preserve"> в целях 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w:t>
      </w:r>
    </w:p>
    <w:p w:rsidR="00CB1ED8" w:rsidRPr="008648EC" w:rsidRDefault="00CB1ED8" w:rsidP="00CB1ED8">
      <w:pPr>
        <w:autoSpaceDE w:val="0"/>
        <w:autoSpaceDN w:val="0"/>
        <w:adjustRightInd w:val="0"/>
        <w:ind w:firstLine="709"/>
        <w:jc w:val="both"/>
        <w:rPr>
          <w:sz w:val="28"/>
          <w:szCs w:val="28"/>
        </w:rPr>
      </w:pPr>
      <w:r w:rsidRPr="008648EC">
        <w:rPr>
          <w:sz w:val="28"/>
          <w:szCs w:val="28"/>
        </w:rPr>
        <w:t xml:space="preserve">- организации приема заявок на проведение благоустройства дворовых территорий, мест общего пользования в администрации </w:t>
      </w:r>
      <w:r w:rsidR="001A2074" w:rsidRPr="008648EC">
        <w:rPr>
          <w:sz w:val="28"/>
          <w:szCs w:val="28"/>
        </w:rPr>
        <w:t>муниципального образования Воловский район</w:t>
      </w:r>
      <w:r w:rsidRPr="008648EC">
        <w:rPr>
          <w:sz w:val="28"/>
          <w:szCs w:val="28"/>
        </w:rPr>
        <w:t>.</w:t>
      </w:r>
    </w:p>
    <w:p w:rsidR="00CB1ED8" w:rsidRPr="008648EC" w:rsidRDefault="00CB1ED8" w:rsidP="00CB1ED8">
      <w:pPr>
        <w:autoSpaceDE w:val="0"/>
        <w:autoSpaceDN w:val="0"/>
        <w:adjustRightInd w:val="0"/>
        <w:ind w:firstLine="709"/>
        <w:jc w:val="both"/>
        <w:rPr>
          <w:sz w:val="12"/>
          <w:szCs w:val="28"/>
        </w:rPr>
      </w:pPr>
    </w:p>
    <w:p w:rsidR="00CB1ED8" w:rsidRPr="008648EC" w:rsidRDefault="003B4F0D" w:rsidP="00CB1ED8">
      <w:pPr>
        <w:autoSpaceDE w:val="0"/>
        <w:autoSpaceDN w:val="0"/>
        <w:adjustRightInd w:val="0"/>
        <w:ind w:firstLine="709"/>
        <w:jc w:val="both"/>
        <w:rPr>
          <w:sz w:val="28"/>
          <w:szCs w:val="28"/>
        </w:rPr>
      </w:pPr>
      <w:r w:rsidRPr="008648EC">
        <w:rPr>
          <w:sz w:val="28"/>
          <w:szCs w:val="28"/>
        </w:rPr>
        <w:lastRenderedPageBreak/>
        <w:t>12.1.5. Общественный контроль в сфере благоустройства.</w:t>
      </w:r>
    </w:p>
    <w:p w:rsidR="00CB1ED8" w:rsidRPr="008648EC" w:rsidRDefault="00CB1ED8" w:rsidP="00CB1ED8">
      <w:pPr>
        <w:widowControl w:val="0"/>
        <w:tabs>
          <w:tab w:val="left" w:pos="709"/>
        </w:tabs>
        <w:autoSpaceDE w:val="0"/>
        <w:autoSpaceDN w:val="0"/>
        <w:ind w:firstLine="709"/>
        <w:jc w:val="both"/>
        <w:rPr>
          <w:sz w:val="28"/>
          <w:szCs w:val="28"/>
        </w:rPr>
      </w:pPr>
      <w:r w:rsidRPr="008648EC">
        <w:rPr>
          <w:sz w:val="28"/>
          <w:szCs w:val="28"/>
        </w:rPr>
        <w:t xml:space="preserve">Общественный контроль за формированием и реализацией </w:t>
      </w:r>
      <w:r w:rsidR="003B4F0D" w:rsidRPr="008648EC">
        <w:rPr>
          <w:sz w:val="28"/>
          <w:szCs w:val="28"/>
        </w:rPr>
        <w:t>проектов благоустройства дворовых территорий, мест общего пользования</w:t>
      </w:r>
      <w:r w:rsidRPr="008648EC">
        <w:rPr>
          <w:sz w:val="28"/>
          <w:szCs w:val="28"/>
        </w:rPr>
        <w:t xml:space="preserve"> осуществляется в процессе обсуждения проекта </w:t>
      </w:r>
      <w:r w:rsidR="003B4F0D" w:rsidRPr="008648EC">
        <w:rPr>
          <w:sz w:val="28"/>
          <w:szCs w:val="28"/>
        </w:rPr>
        <w:t>благоустройства дворовых территорий, мест общего пользования</w:t>
      </w:r>
      <w:r w:rsidRPr="008648EC">
        <w:rPr>
          <w:sz w:val="28"/>
          <w:szCs w:val="28"/>
        </w:rPr>
        <w:t xml:space="preserve">, обсуждения дизайн-проектов,  координации за ходом проведения и приемки выполненных работ. </w:t>
      </w:r>
    </w:p>
    <w:p w:rsidR="00CB1ED8" w:rsidRPr="008648EC" w:rsidRDefault="00CB1ED8" w:rsidP="00CB1ED8">
      <w:pPr>
        <w:autoSpaceDE w:val="0"/>
        <w:autoSpaceDN w:val="0"/>
        <w:adjustRightInd w:val="0"/>
        <w:ind w:firstLine="709"/>
        <w:jc w:val="both"/>
        <w:rPr>
          <w:sz w:val="12"/>
          <w:szCs w:val="28"/>
        </w:rPr>
      </w:pPr>
    </w:p>
    <w:p w:rsidR="004C1C17" w:rsidRPr="008648EC" w:rsidRDefault="00CB1ED8" w:rsidP="005F7980">
      <w:pPr>
        <w:pStyle w:val="ConsPlusNormal"/>
        <w:ind w:left="-567" w:firstLine="567"/>
        <w:jc w:val="center"/>
        <w:outlineLvl w:val="1"/>
        <w:rPr>
          <w:rFonts w:ascii="Times New Roman" w:hAnsi="Times New Roman" w:cs="Times New Roman"/>
          <w:sz w:val="28"/>
          <w:szCs w:val="28"/>
        </w:rPr>
      </w:pPr>
      <w:r w:rsidRPr="008648EC">
        <w:rPr>
          <w:rFonts w:ascii="Times New Roman" w:hAnsi="Times New Roman" w:cs="Times New Roman"/>
          <w:sz w:val="28"/>
          <w:szCs w:val="28"/>
        </w:rPr>
        <w:t>Раздел 13</w:t>
      </w:r>
      <w:r w:rsidR="004C1C17" w:rsidRPr="008648EC">
        <w:rPr>
          <w:rFonts w:ascii="Times New Roman" w:hAnsi="Times New Roman" w:cs="Times New Roman"/>
          <w:sz w:val="28"/>
          <w:szCs w:val="28"/>
        </w:rPr>
        <w:t>. Контроль за соблюдением</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правил благоустройства территории</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 xml:space="preserve">муниципального образования </w:t>
      </w:r>
      <w:r w:rsidR="001A2074" w:rsidRPr="008648EC">
        <w:rPr>
          <w:rFonts w:ascii="Times New Roman" w:hAnsi="Times New Roman" w:cs="Times New Roman"/>
          <w:sz w:val="28"/>
          <w:szCs w:val="28"/>
        </w:rPr>
        <w:t>Воловский район</w:t>
      </w:r>
    </w:p>
    <w:p w:rsidR="004C1C17" w:rsidRPr="008648EC" w:rsidRDefault="004C1C17" w:rsidP="005F7980">
      <w:pPr>
        <w:pStyle w:val="ConsPlusNormal"/>
        <w:ind w:left="-567" w:firstLine="567"/>
        <w:rPr>
          <w:rFonts w:ascii="Times New Roman" w:hAnsi="Times New Roman" w:cs="Times New Roman"/>
          <w:sz w:val="8"/>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12.1. Контроль за соблюдением настоящих Правил осуществляют уполномоченные муниципальными правовыми актами муниципального образования </w:t>
      </w:r>
      <w:r w:rsidR="001A2074" w:rsidRPr="008648EC">
        <w:rPr>
          <w:rFonts w:ascii="Times New Roman" w:hAnsi="Times New Roman" w:cs="Times New Roman"/>
          <w:sz w:val="28"/>
          <w:szCs w:val="28"/>
        </w:rPr>
        <w:t>Воловский район</w:t>
      </w:r>
      <w:r w:rsidRPr="008648EC">
        <w:rPr>
          <w:rFonts w:ascii="Times New Roman" w:hAnsi="Times New Roman" w:cs="Times New Roman"/>
          <w:sz w:val="28"/>
          <w:szCs w:val="28"/>
        </w:rPr>
        <w:t xml:space="preserve"> органы.</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12.2. Лица, нарушающие Правила благоустройства территории муниципального образования </w:t>
      </w:r>
      <w:r w:rsidR="001A2074" w:rsidRPr="008648EC">
        <w:rPr>
          <w:rFonts w:ascii="Times New Roman" w:hAnsi="Times New Roman" w:cs="Times New Roman"/>
          <w:sz w:val="28"/>
          <w:szCs w:val="28"/>
        </w:rPr>
        <w:t>Воловский район</w:t>
      </w:r>
      <w:r w:rsidRPr="008648EC">
        <w:rPr>
          <w:rFonts w:ascii="Times New Roman" w:hAnsi="Times New Roman" w:cs="Times New Roman"/>
          <w:sz w:val="28"/>
          <w:szCs w:val="28"/>
        </w:rPr>
        <w:t>, несут ответственность в соответствии с законодательством Российской Федерации об административных правонарушениях, законодательством Тульской области.</w:t>
      </w:r>
    </w:p>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rPr>
          <w:rFonts w:ascii="Times New Roman" w:hAnsi="Times New Roman" w:cs="Times New Roman"/>
          <w:sz w:val="28"/>
          <w:szCs w:val="28"/>
        </w:rPr>
      </w:pPr>
    </w:p>
    <w:p w:rsidR="0088645C" w:rsidRPr="008648EC" w:rsidRDefault="0088645C" w:rsidP="005F7980">
      <w:pPr>
        <w:pStyle w:val="ConsPlusNormal"/>
        <w:ind w:left="-567" w:firstLine="567"/>
        <w:rPr>
          <w:rFonts w:ascii="Times New Roman" w:hAnsi="Times New Roman" w:cs="Times New Roman"/>
          <w:sz w:val="28"/>
          <w:szCs w:val="28"/>
        </w:rPr>
      </w:pPr>
    </w:p>
    <w:p w:rsidR="0088645C" w:rsidRPr="008648EC" w:rsidRDefault="0088645C" w:rsidP="005F7980">
      <w:pPr>
        <w:pStyle w:val="ConsPlusNormal"/>
        <w:ind w:left="-567" w:firstLine="567"/>
        <w:rPr>
          <w:rFonts w:ascii="Times New Roman" w:hAnsi="Times New Roman" w:cs="Times New Roman"/>
          <w:sz w:val="28"/>
          <w:szCs w:val="28"/>
        </w:rPr>
      </w:pPr>
    </w:p>
    <w:p w:rsidR="0088645C" w:rsidRPr="008648EC" w:rsidRDefault="0088645C" w:rsidP="005F7980">
      <w:pPr>
        <w:pStyle w:val="ConsPlusNormal"/>
        <w:ind w:left="-567" w:firstLine="567"/>
        <w:rPr>
          <w:rFonts w:ascii="Times New Roman" w:hAnsi="Times New Roman" w:cs="Times New Roman"/>
          <w:sz w:val="28"/>
          <w:szCs w:val="28"/>
        </w:rPr>
      </w:pPr>
    </w:p>
    <w:p w:rsidR="0088645C" w:rsidRPr="008648EC" w:rsidRDefault="0088645C" w:rsidP="005F7980">
      <w:pPr>
        <w:pStyle w:val="ConsPlusNormal"/>
        <w:ind w:left="-567" w:firstLine="567"/>
        <w:rPr>
          <w:rFonts w:ascii="Times New Roman" w:hAnsi="Times New Roman" w:cs="Times New Roman"/>
          <w:sz w:val="28"/>
          <w:szCs w:val="28"/>
        </w:rPr>
      </w:pPr>
    </w:p>
    <w:p w:rsidR="0088645C" w:rsidRPr="008648EC" w:rsidRDefault="0088645C" w:rsidP="005F7980">
      <w:pPr>
        <w:pStyle w:val="ConsPlusNormal"/>
        <w:ind w:left="-567" w:firstLine="567"/>
        <w:rPr>
          <w:rFonts w:ascii="Times New Roman" w:hAnsi="Times New Roman" w:cs="Times New Roman"/>
          <w:sz w:val="28"/>
          <w:szCs w:val="28"/>
        </w:rPr>
      </w:pPr>
    </w:p>
    <w:p w:rsidR="0088645C" w:rsidRPr="008648EC" w:rsidRDefault="0088645C" w:rsidP="005F7980">
      <w:pPr>
        <w:pStyle w:val="ConsPlusNormal"/>
        <w:ind w:left="-567" w:firstLine="567"/>
        <w:rPr>
          <w:rFonts w:ascii="Times New Roman" w:hAnsi="Times New Roman" w:cs="Times New Roman"/>
          <w:sz w:val="28"/>
          <w:szCs w:val="28"/>
        </w:rPr>
      </w:pPr>
    </w:p>
    <w:p w:rsidR="0088645C" w:rsidRPr="008648EC" w:rsidRDefault="0088645C" w:rsidP="005F7980">
      <w:pPr>
        <w:pStyle w:val="ConsPlusNormal"/>
        <w:ind w:left="-567" w:firstLine="567"/>
        <w:rPr>
          <w:rFonts w:ascii="Times New Roman" w:hAnsi="Times New Roman" w:cs="Times New Roman"/>
          <w:sz w:val="28"/>
          <w:szCs w:val="28"/>
        </w:rPr>
      </w:pPr>
    </w:p>
    <w:p w:rsidR="0088645C" w:rsidRPr="008648EC" w:rsidRDefault="0088645C" w:rsidP="005F7980">
      <w:pPr>
        <w:pStyle w:val="ConsPlusNormal"/>
        <w:ind w:left="-567" w:firstLine="567"/>
        <w:rPr>
          <w:rFonts w:ascii="Times New Roman" w:hAnsi="Times New Roman" w:cs="Times New Roman"/>
          <w:sz w:val="28"/>
          <w:szCs w:val="28"/>
        </w:rPr>
      </w:pPr>
    </w:p>
    <w:p w:rsidR="0088645C" w:rsidRPr="008648EC" w:rsidRDefault="0088645C" w:rsidP="005F7980">
      <w:pPr>
        <w:pStyle w:val="ConsPlusNormal"/>
        <w:ind w:left="-567" w:firstLine="567"/>
        <w:rPr>
          <w:rFonts w:ascii="Times New Roman" w:hAnsi="Times New Roman" w:cs="Times New Roman"/>
          <w:sz w:val="28"/>
          <w:szCs w:val="28"/>
        </w:rPr>
      </w:pPr>
    </w:p>
    <w:p w:rsidR="0088645C" w:rsidRPr="008648EC" w:rsidRDefault="0088645C" w:rsidP="005F7980">
      <w:pPr>
        <w:pStyle w:val="ConsPlusNormal"/>
        <w:ind w:left="-567" w:firstLine="567"/>
        <w:rPr>
          <w:rFonts w:ascii="Times New Roman" w:hAnsi="Times New Roman" w:cs="Times New Roman"/>
          <w:sz w:val="28"/>
          <w:szCs w:val="28"/>
        </w:rPr>
      </w:pPr>
    </w:p>
    <w:p w:rsidR="0088645C" w:rsidRPr="008648EC" w:rsidRDefault="0088645C" w:rsidP="005F7980">
      <w:pPr>
        <w:pStyle w:val="ConsPlusNormal"/>
        <w:ind w:left="-567" w:firstLine="567"/>
        <w:rPr>
          <w:rFonts w:ascii="Times New Roman" w:hAnsi="Times New Roman" w:cs="Times New Roman"/>
          <w:sz w:val="28"/>
          <w:szCs w:val="28"/>
        </w:rPr>
      </w:pPr>
    </w:p>
    <w:p w:rsidR="0088645C" w:rsidRPr="008648EC" w:rsidRDefault="0088645C" w:rsidP="005F7980">
      <w:pPr>
        <w:pStyle w:val="ConsPlusNormal"/>
        <w:ind w:left="-567" w:firstLine="567"/>
        <w:rPr>
          <w:rFonts w:ascii="Times New Roman" w:hAnsi="Times New Roman" w:cs="Times New Roman"/>
          <w:sz w:val="28"/>
          <w:szCs w:val="28"/>
        </w:rPr>
      </w:pPr>
    </w:p>
    <w:p w:rsidR="0088645C" w:rsidRPr="008648EC" w:rsidRDefault="0088645C" w:rsidP="005F7980">
      <w:pPr>
        <w:pStyle w:val="ConsPlusNormal"/>
        <w:ind w:left="-567" w:firstLine="567"/>
        <w:rPr>
          <w:rFonts w:ascii="Times New Roman" w:hAnsi="Times New Roman" w:cs="Times New Roman"/>
          <w:sz w:val="28"/>
          <w:szCs w:val="28"/>
        </w:rPr>
      </w:pPr>
    </w:p>
    <w:p w:rsidR="0088645C" w:rsidRPr="008648EC" w:rsidRDefault="0088645C" w:rsidP="005F7980">
      <w:pPr>
        <w:pStyle w:val="ConsPlusNormal"/>
        <w:ind w:left="-567" w:firstLine="567"/>
        <w:rPr>
          <w:rFonts w:ascii="Times New Roman" w:hAnsi="Times New Roman" w:cs="Times New Roman"/>
          <w:sz w:val="28"/>
          <w:szCs w:val="28"/>
        </w:rPr>
      </w:pPr>
    </w:p>
    <w:p w:rsidR="0088645C" w:rsidRPr="008648EC" w:rsidRDefault="0088645C" w:rsidP="005F7980">
      <w:pPr>
        <w:pStyle w:val="ConsPlusNormal"/>
        <w:ind w:left="-567" w:firstLine="567"/>
        <w:rPr>
          <w:rFonts w:ascii="Times New Roman" w:hAnsi="Times New Roman" w:cs="Times New Roman"/>
          <w:sz w:val="28"/>
          <w:szCs w:val="28"/>
        </w:rPr>
      </w:pPr>
    </w:p>
    <w:p w:rsidR="0088645C" w:rsidRPr="008648EC" w:rsidRDefault="0088645C" w:rsidP="005F7980">
      <w:pPr>
        <w:pStyle w:val="ConsPlusNormal"/>
        <w:ind w:left="-567" w:firstLine="567"/>
        <w:rPr>
          <w:rFonts w:ascii="Times New Roman" w:hAnsi="Times New Roman" w:cs="Times New Roman"/>
          <w:sz w:val="28"/>
          <w:szCs w:val="28"/>
        </w:rPr>
      </w:pPr>
    </w:p>
    <w:p w:rsidR="0088645C" w:rsidRPr="008648EC" w:rsidRDefault="0088645C" w:rsidP="005F7980">
      <w:pPr>
        <w:pStyle w:val="ConsPlusNormal"/>
        <w:ind w:left="-567" w:firstLine="567"/>
        <w:rPr>
          <w:rFonts w:ascii="Times New Roman" w:hAnsi="Times New Roman" w:cs="Times New Roman"/>
          <w:sz w:val="28"/>
          <w:szCs w:val="28"/>
        </w:rPr>
      </w:pPr>
    </w:p>
    <w:p w:rsidR="0088645C" w:rsidRPr="008648EC" w:rsidRDefault="0088645C" w:rsidP="005F7980">
      <w:pPr>
        <w:pStyle w:val="ConsPlusNormal"/>
        <w:ind w:left="-567" w:firstLine="567"/>
        <w:rPr>
          <w:rFonts w:ascii="Times New Roman" w:hAnsi="Times New Roman" w:cs="Times New Roman"/>
          <w:sz w:val="28"/>
          <w:szCs w:val="28"/>
        </w:rPr>
      </w:pPr>
    </w:p>
    <w:p w:rsidR="0088645C" w:rsidRPr="008648EC" w:rsidRDefault="0088645C" w:rsidP="005F7980">
      <w:pPr>
        <w:pStyle w:val="ConsPlusNormal"/>
        <w:ind w:left="-567" w:firstLine="567"/>
        <w:rPr>
          <w:rFonts w:ascii="Times New Roman" w:hAnsi="Times New Roman" w:cs="Times New Roman"/>
          <w:sz w:val="28"/>
          <w:szCs w:val="28"/>
        </w:rPr>
      </w:pPr>
    </w:p>
    <w:p w:rsidR="0088645C" w:rsidRPr="008648EC" w:rsidRDefault="0088645C" w:rsidP="005F7980">
      <w:pPr>
        <w:pStyle w:val="ConsPlusNormal"/>
        <w:ind w:left="-567" w:firstLine="567"/>
        <w:rPr>
          <w:rFonts w:ascii="Times New Roman" w:hAnsi="Times New Roman" w:cs="Times New Roman"/>
          <w:sz w:val="28"/>
          <w:szCs w:val="28"/>
        </w:rPr>
      </w:pPr>
    </w:p>
    <w:p w:rsidR="0088645C" w:rsidRPr="008648EC" w:rsidRDefault="0088645C" w:rsidP="005F7980">
      <w:pPr>
        <w:pStyle w:val="ConsPlusNormal"/>
        <w:ind w:left="-567" w:firstLine="567"/>
        <w:rPr>
          <w:rFonts w:ascii="Times New Roman" w:hAnsi="Times New Roman" w:cs="Times New Roman"/>
          <w:sz w:val="28"/>
          <w:szCs w:val="28"/>
        </w:rPr>
      </w:pPr>
    </w:p>
    <w:p w:rsidR="00BF22F9" w:rsidRPr="008648EC" w:rsidRDefault="00BF22F9" w:rsidP="005F7980">
      <w:pPr>
        <w:pStyle w:val="ConsPlusNormal"/>
        <w:ind w:left="-567" w:firstLine="567"/>
        <w:rPr>
          <w:rFonts w:ascii="Times New Roman" w:hAnsi="Times New Roman" w:cs="Times New Roman"/>
          <w:sz w:val="28"/>
          <w:szCs w:val="28"/>
        </w:rPr>
      </w:pPr>
    </w:p>
    <w:p w:rsidR="00BF22F9" w:rsidRPr="008648EC" w:rsidRDefault="00BF22F9" w:rsidP="005F7980">
      <w:pPr>
        <w:pStyle w:val="ConsPlusNormal"/>
        <w:ind w:left="-567" w:firstLine="567"/>
        <w:rPr>
          <w:rFonts w:ascii="Times New Roman" w:hAnsi="Times New Roman" w:cs="Times New Roman"/>
          <w:sz w:val="28"/>
          <w:szCs w:val="28"/>
        </w:rPr>
      </w:pPr>
    </w:p>
    <w:p w:rsidR="00BF22F9" w:rsidRPr="008648EC" w:rsidRDefault="00BF22F9" w:rsidP="005F7980">
      <w:pPr>
        <w:pStyle w:val="ConsPlusNormal"/>
        <w:ind w:left="-567" w:firstLine="567"/>
        <w:rPr>
          <w:rFonts w:ascii="Times New Roman" w:hAnsi="Times New Roman" w:cs="Times New Roman"/>
          <w:sz w:val="28"/>
          <w:szCs w:val="28"/>
        </w:rPr>
      </w:pPr>
    </w:p>
    <w:p w:rsidR="00BF22F9" w:rsidRPr="008648EC" w:rsidRDefault="00BF22F9" w:rsidP="005F7980">
      <w:pPr>
        <w:pStyle w:val="ConsPlusNormal"/>
        <w:ind w:left="-567" w:firstLine="567"/>
        <w:rPr>
          <w:rFonts w:ascii="Times New Roman" w:hAnsi="Times New Roman" w:cs="Times New Roman"/>
          <w:sz w:val="28"/>
          <w:szCs w:val="28"/>
        </w:rPr>
      </w:pPr>
    </w:p>
    <w:p w:rsidR="00BF22F9" w:rsidRPr="008648EC" w:rsidRDefault="00BF22F9" w:rsidP="005F7980">
      <w:pPr>
        <w:pStyle w:val="ConsPlusNormal"/>
        <w:ind w:left="-567" w:firstLine="567"/>
        <w:rPr>
          <w:rFonts w:ascii="Times New Roman" w:hAnsi="Times New Roman" w:cs="Times New Roman"/>
          <w:sz w:val="28"/>
          <w:szCs w:val="28"/>
        </w:rPr>
      </w:pPr>
    </w:p>
    <w:p w:rsidR="00BF22F9" w:rsidRPr="008648EC" w:rsidRDefault="00BF22F9" w:rsidP="005F7980">
      <w:pPr>
        <w:pStyle w:val="ConsPlusNormal"/>
        <w:ind w:left="-567" w:firstLine="567"/>
        <w:rPr>
          <w:rFonts w:ascii="Times New Roman" w:hAnsi="Times New Roman" w:cs="Times New Roman"/>
          <w:sz w:val="28"/>
          <w:szCs w:val="28"/>
        </w:rPr>
      </w:pPr>
    </w:p>
    <w:p w:rsidR="00BF22F9" w:rsidRPr="008648EC" w:rsidRDefault="00BF22F9" w:rsidP="005F7980">
      <w:pPr>
        <w:pStyle w:val="ConsPlusNormal"/>
        <w:ind w:left="-567" w:firstLine="567"/>
        <w:rPr>
          <w:rFonts w:ascii="Times New Roman" w:hAnsi="Times New Roman" w:cs="Times New Roman"/>
          <w:sz w:val="28"/>
          <w:szCs w:val="28"/>
        </w:rPr>
      </w:pPr>
    </w:p>
    <w:p w:rsidR="00BF22F9" w:rsidRPr="008648EC" w:rsidRDefault="00BF22F9"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jc w:val="right"/>
        <w:outlineLvl w:val="1"/>
        <w:rPr>
          <w:rFonts w:ascii="Times New Roman" w:hAnsi="Times New Roman" w:cs="Times New Roman"/>
          <w:sz w:val="28"/>
          <w:szCs w:val="28"/>
        </w:rPr>
      </w:pPr>
      <w:r w:rsidRPr="008648EC">
        <w:rPr>
          <w:rFonts w:ascii="Times New Roman" w:hAnsi="Times New Roman" w:cs="Times New Roman"/>
          <w:sz w:val="28"/>
          <w:szCs w:val="28"/>
        </w:rPr>
        <w:t>Приложение 1</w:t>
      </w:r>
    </w:p>
    <w:p w:rsidR="00FC3790" w:rsidRPr="008648EC" w:rsidRDefault="004C1C17" w:rsidP="00FC3790">
      <w:pPr>
        <w:pStyle w:val="ConsPlusNormal"/>
        <w:ind w:left="-567" w:firstLine="567"/>
        <w:jc w:val="right"/>
        <w:rPr>
          <w:rFonts w:ascii="Times New Roman" w:hAnsi="Times New Roman" w:cs="Times New Roman"/>
          <w:sz w:val="24"/>
          <w:szCs w:val="24"/>
        </w:rPr>
      </w:pPr>
      <w:r w:rsidRPr="008648EC">
        <w:rPr>
          <w:rFonts w:ascii="Times New Roman" w:hAnsi="Times New Roman" w:cs="Times New Roman"/>
          <w:sz w:val="28"/>
          <w:szCs w:val="28"/>
        </w:rPr>
        <w:t xml:space="preserve">к </w:t>
      </w:r>
      <w:r w:rsidR="00FC3790" w:rsidRPr="008648EC">
        <w:rPr>
          <w:rFonts w:ascii="Times New Roman" w:hAnsi="Times New Roman" w:cs="Times New Roman"/>
          <w:sz w:val="24"/>
          <w:szCs w:val="24"/>
        </w:rPr>
        <w:t>Правилам благоустройства территории</w:t>
      </w:r>
    </w:p>
    <w:p w:rsidR="00FC3790" w:rsidRPr="008648EC" w:rsidRDefault="00FC3790" w:rsidP="00FC3790">
      <w:pPr>
        <w:pStyle w:val="ConsPlusNormal"/>
        <w:ind w:left="-567" w:firstLine="567"/>
        <w:rPr>
          <w:rFonts w:ascii="Times New Roman" w:hAnsi="Times New Roman" w:cs="Times New Roman"/>
          <w:sz w:val="24"/>
          <w:szCs w:val="24"/>
        </w:rPr>
      </w:pPr>
      <w:r w:rsidRPr="008648EC">
        <w:rPr>
          <w:rFonts w:ascii="Times New Roman" w:hAnsi="Times New Roman" w:cs="Times New Roman"/>
          <w:sz w:val="24"/>
          <w:szCs w:val="24"/>
        </w:rPr>
        <w:t xml:space="preserve">                                                                               рабочий поселок Волово Воловского района</w:t>
      </w:r>
    </w:p>
    <w:p w:rsidR="004C1C17" w:rsidRPr="008648EC" w:rsidRDefault="004C1C17" w:rsidP="00FC3790">
      <w:pPr>
        <w:pStyle w:val="ConsPlusNormal"/>
        <w:ind w:left="-567" w:firstLine="567"/>
        <w:jc w:val="right"/>
        <w:rPr>
          <w:rFonts w:ascii="Times New Roman" w:hAnsi="Times New Roman" w:cs="Times New Roman"/>
          <w:sz w:val="28"/>
          <w:szCs w:val="28"/>
        </w:rPr>
      </w:pPr>
    </w:p>
    <w:p w:rsidR="004C1C17" w:rsidRPr="008648EC" w:rsidRDefault="004C1C17" w:rsidP="005F7980">
      <w:pPr>
        <w:pStyle w:val="ConsPlusNormal"/>
        <w:ind w:left="-567" w:firstLine="567"/>
        <w:jc w:val="center"/>
        <w:rPr>
          <w:rFonts w:ascii="Times New Roman" w:hAnsi="Times New Roman" w:cs="Times New Roman"/>
          <w:sz w:val="28"/>
          <w:szCs w:val="28"/>
        </w:rPr>
      </w:pPr>
      <w:bookmarkStart w:id="95" w:name="P2981"/>
      <w:bookmarkEnd w:id="95"/>
      <w:r w:rsidRPr="008648EC">
        <w:rPr>
          <w:rFonts w:ascii="Times New Roman" w:hAnsi="Times New Roman" w:cs="Times New Roman"/>
          <w:sz w:val="28"/>
          <w:szCs w:val="28"/>
        </w:rPr>
        <w:t>Благоустройство</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на территориях рекреационного значения</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Организация аллей и дорог парка, лесопарка</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и других крупных объектов рекреации</w:t>
      </w:r>
    </w:p>
    <w:p w:rsidR="004C1C17" w:rsidRPr="008648EC" w:rsidRDefault="004C1C17" w:rsidP="005F7980">
      <w:pPr>
        <w:pStyle w:val="ConsPlusNormal"/>
        <w:ind w:left="-567" w:firstLine="567"/>
        <w:rPr>
          <w:rFonts w:ascii="Times New Roman" w:hAnsi="Times New Roman" w:cs="Times New Roman"/>
          <w:sz w:val="12"/>
          <w:szCs w:val="28"/>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48"/>
        <w:gridCol w:w="964"/>
        <w:gridCol w:w="2665"/>
        <w:gridCol w:w="3402"/>
      </w:tblGrid>
      <w:tr w:rsidR="004C1C17" w:rsidRPr="008648EC" w:rsidTr="00BF22F9">
        <w:tc>
          <w:tcPr>
            <w:tcW w:w="2348" w:type="dxa"/>
          </w:tcPr>
          <w:p w:rsidR="004C1C17" w:rsidRPr="008648EC" w:rsidRDefault="004C1C17" w:rsidP="0088645C">
            <w:pPr>
              <w:pStyle w:val="ConsPlusNormal"/>
              <w:ind w:left="142" w:hanging="142"/>
              <w:jc w:val="center"/>
              <w:rPr>
                <w:rFonts w:ascii="Times New Roman" w:hAnsi="Times New Roman" w:cs="Times New Roman"/>
                <w:sz w:val="28"/>
                <w:szCs w:val="28"/>
              </w:rPr>
            </w:pPr>
            <w:r w:rsidRPr="008648EC">
              <w:rPr>
                <w:rFonts w:ascii="Times New Roman" w:hAnsi="Times New Roman" w:cs="Times New Roman"/>
                <w:sz w:val="28"/>
                <w:szCs w:val="28"/>
              </w:rPr>
              <w:t>Типы аллей и дорог</w:t>
            </w:r>
          </w:p>
        </w:tc>
        <w:tc>
          <w:tcPr>
            <w:tcW w:w="964" w:type="dxa"/>
          </w:tcPr>
          <w:p w:rsidR="004C1C17" w:rsidRPr="008648EC" w:rsidRDefault="004C1C17" w:rsidP="0088645C">
            <w:pPr>
              <w:pStyle w:val="ConsPlusNormal"/>
              <w:ind w:left="142" w:hanging="142"/>
              <w:jc w:val="center"/>
              <w:rPr>
                <w:rFonts w:ascii="Times New Roman" w:hAnsi="Times New Roman" w:cs="Times New Roman"/>
                <w:sz w:val="28"/>
                <w:szCs w:val="28"/>
              </w:rPr>
            </w:pPr>
            <w:r w:rsidRPr="008648EC">
              <w:rPr>
                <w:rFonts w:ascii="Times New Roman" w:hAnsi="Times New Roman" w:cs="Times New Roman"/>
                <w:sz w:val="28"/>
                <w:szCs w:val="28"/>
              </w:rPr>
              <w:t>Ширина, (м)</w:t>
            </w:r>
          </w:p>
        </w:tc>
        <w:tc>
          <w:tcPr>
            <w:tcW w:w="2665" w:type="dxa"/>
          </w:tcPr>
          <w:p w:rsidR="004C1C17" w:rsidRPr="008648EC" w:rsidRDefault="004C1C17" w:rsidP="0088645C">
            <w:pPr>
              <w:pStyle w:val="ConsPlusNormal"/>
              <w:ind w:left="142" w:hanging="142"/>
              <w:jc w:val="center"/>
              <w:rPr>
                <w:rFonts w:ascii="Times New Roman" w:hAnsi="Times New Roman" w:cs="Times New Roman"/>
                <w:sz w:val="28"/>
                <w:szCs w:val="28"/>
              </w:rPr>
            </w:pPr>
            <w:r w:rsidRPr="008648EC">
              <w:rPr>
                <w:rFonts w:ascii="Times New Roman" w:hAnsi="Times New Roman" w:cs="Times New Roman"/>
                <w:sz w:val="28"/>
                <w:szCs w:val="28"/>
              </w:rPr>
              <w:t>Назначение</w:t>
            </w:r>
          </w:p>
        </w:tc>
        <w:tc>
          <w:tcPr>
            <w:tcW w:w="3402" w:type="dxa"/>
          </w:tcPr>
          <w:p w:rsidR="004C1C17" w:rsidRPr="008648EC" w:rsidRDefault="004C1C17" w:rsidP="0088645C">
            <w:pPr>
              <w:pStyle w:val="ConsPlusNormal"/>
              <w:ind w:left="142" w:hanging="142"/>
              <w:jc w:val="center"/>
              <w:rPr>
                <w:rFonts w:ascii="Times New Roman" w:hAnsi="Times New Roman" w:cs="Times New Roman"/>
                <w:sz w:val="28"/>
                <w:szCs w:val="28"/>
              </w:rPr>
            </w:pPr>
            <w:r w:rsidRPr="008648EC">
              <w:rPr>
                <w:rFonts w:ascii="Times New Roman" w:hAnsi="Times New Roman" w:cs="Times New Roman"/>
                <w:sz w:val="28"/>
                <w:szCs w:val="28"/>
              </w:rPr>
              <w:t>Рекомендации по благоустройству</w:t>
            </w:r>
          </w:p>
        </w:tc>
      </w:tr>
      <w:tr w:rsidR="004C1C17" w:rsidRPr="008648EC" w:rsidTr="00BF22F9">
        <w:tc>
          <w:tcPr>
            <w:tcW w:w="2348" w:type="dxa"/>
          </w:tcPr>
          <w:p w:rsidR="004C1C17" w:rsidRPr="008648EC" w:rsidRDefault="004C1C17" w:rsidP="0088645C">
            <w:pPr>
              <w:pStyle w:val="ConsPlusNormal"/>
              <w:ind w:left="142" w:hanging="142"/>
              <w:rPr>
                <w:rFonts w:ascii="Times New Roman" w:hAnsi="Times New Roman" w:cs="Times New Roman"/>
                <w:sz w:val="28"/>
                <w:szCs w:val="28"/>
              </w:rPr>
            </w:pPr>
            <w:r w:rsidRPr="008648EC">
              <w:rPr>
                <w:rFonts w:ascii="Times New Roman" w:hAnsi="Times New Roman" w:cs="Times New Roman"/>
                <w:sz w:val="28"/>
                <w:szCs w:val="28"/>
              </w:rPr>
              <w:t xml:space="preserve">Основные пешеходные аллеи и дороги </w:t>
            </w:r>
            <w:hyperlink w:anchor="P3020" w:history="1">
              <w:r w:rsidRPr="008648EC">
                <w:rPr>
                  <w:rFonts w:ascii="Times New Roman" w:hAnsi="Times New Roman" w:cs="Times New Roman"/>
                  <w:sz w:val="28"/>
                  <w:szCs w:val="28"/>
                </w:rPr>
                <w:t>&lt;*&gt;</w:t>
              </w:r>
            </w:hyperlink>
          </w:p>
        </w:tc>
        <w:tc>
          <w:tcPr>
            <w:tcW w:w="964" w:type="dxa"/>
          </w:tcPr>
          <w:p w:rsidR="004C1C17" w:rsidRPr="008648EC" w:rsidRDefault="004C1C17" w:rsidP="0088645C">
            <w:pPr>
              <w:pStyle w:val="ConsPlusNormal"/>
              <w:ind w:left="142" w:hanging="142"/>
              <w:jc w:val="center"/>
              <w:rPr>
                <w:rFonts w:ascii="Times New Roman" w:hAnsi="Times New Roman" w:cs="Times New Roman"/>
                <w:sz w:val="28"/>
                <w:szCs w:val="28"/>
              </w:rPr>
            </w:pPr>
            <w:r w:rsidRPr="008648EC">
              <w:rPr>
                <w:rFonts w:ascii="Times New Roman" w:hAnsi="Times New Roman" w:cs="Times New Roman"/>
                <w:sz w:val="28"/>
                <w:szCs w:val="28"/>
              </w:rPr>
              <w:t>6 - 9</w:t>
            </w:r>
          </w:p>
        </w:tc>
        <w:tc>
          <w:tcPr>
            <w:tcW w:w="2665" w:type="dxa"/>
          </w:tcPr>
          <w:p w:rsidR="004C1C17" w:rsidRPr="008648EC" w:rsidRDefault="004C1C17" w:rsidP="0088645C">
            <w:pPr>
              <w:pStyle w:val="ConsPlusNormal"/>
              <w:ind w:left="142" w:hanging="142"/>
              <w:rPr>
                <w:rFonts w:ascii="Times New Roman" w:hAnsi="Times New Roman" w:cs="Times New Roman"/>
                <w:sz w:val="28"/>
                <w:szCs w:val="28"/>
              </w:rPr>
            </w:pPr>
            <w:r w:rsidRPr="008648EC">
              <w:rPr>
                <w:rFonts w:ascii="Times New Roman" w:hAnsi="Times New Roman" w:cs="Times New Roman"/>
                <w:sz w:val="28"/>
                <w:szCs w:val="28"/>
              </w:rPr>
              <w:t>Интенсивное пешеходное движение. Допускается проезд внутрипаркового транспорта. Соединяет функциональные зоны и участки между собой, те и другие с основными входами</w:t>
            </w:r>
          </w:p>
        </w:tc>
        <w:tc>
          <w:tcPr>
            <w:tcW w:w="3402" w:type="dxa"/>
          </w:tcPr>
          <w:p w:rsidR="004C1C17" w:rsidRPr="008648EC" w:rsidRDefault="004C1C17" w:rsidP="0088645C">
            <w:pPr>
              <w:pStyle w:val="ConsPlusNormal"/>
              <w:ind w:left="142" w:hanging="142"/>
              <w:rPr>
                <w:rFonts w:ascii="Times New Roman" w:hAnsi="Times New Roman" w:cs="Times New Roman"/>
                <w:sz w:val="28"/>
                <w:szCs w:val="28"/>
              </w:rPr>
            </w:pPr>
            <w:r w:rsidRPr="008648EC">
              <w:rPr>
                <w:rFonts w:ascii="Times New Roman" w:hAnsi="Times New Roman" w:cs="Times New Roman"/>
                <w:sz w:val="28"/>
                <w:szCs w:val="28"/>
              </w:rPr>
              <w:t>Допускаются зеленые разделительные полосы (более 300 ч./час), шириной порядка 2 м, через каждые 25 - 30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w:t>
            </w:r>
          </w:p>
        </w:tc>
      </w:tr>
      <w:tr w:rsidR="004C1C17" w:rsidRPr="008648EC" w:rsidTr="00BF22F9">
        <w:tc>
          <w:tcPr>
            <w:tcW w:w="2348" w:type="dxa"/>
          </w:tcPr>
          <w:p w:rsidR="004C1C17" w:rsidRPr="008648EC" w:rsidRDefault="004C1C17" w:rsidP="0088645C">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 xml:space="preserve">Второстепенные аллеи и дороги </w:t>
            </w:r>
            <w:hyperlink w:anchor="P3020" w:history="1">
              <w:r w:rsidRPr="008648EC">
                <w:rPr>
                  <w:rFonts w:ascii="Times New Roman" w:hAnsi="Times New Roman" w:cs="Times New Roman"/>
                  <w:sz w:val="28"/>
                  <w:szCs w:val="28"/>
                </w:rPr>
                <w:t>&lt;*&gt;</w:t>
              </w:r>
            </w:hyperlink>
          </w:p>
        </w:tc>
        <w:tc>
          <w:tcPr>
            <w:tcW w:w="964" w:type="dxa"/>
          </w:tcPr>
          <w:p w:rsidR="004C1C17" w:rsidRPr="008648EC" w:rsidRDefault="004C1C17" w:rsidP="0088645C">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3 - 4,5</w:t>
            </w:r>
          </w:p>
        </w:tc>
        <w:tc>
          <w:tcPr>
            <w:tcW w:w="2665" w:type="dxa"/>
          </w:tcPr>
          <w:p w:rsidR="004C1C17" w:rsidRPr="008648EC" w:rsidRDefault="004C1C17" w:rsidP="0088645C">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3402" w:type="dxa"/>
          </w:tcPr>
          <w:p w:rsidR="004C1C17" w:rsidRPr="008648EC" w:rsidRDefault="004C1C17" w:rsidP="0088645C">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2,0 - 2,5 м. Садовый борт, бордюры из цветов и трав, водоотводные лотки или др.</w:t>
            </w:r>
          </w:p>
        </w:tc>
      </w:tr>
      <w:tr w:rsidR="004C1C17" w:rsidRPr="008648EC" w:rsidTr="00BF22F9">
        <w:tc>
          <w:tcPr>
            <w:tcW w:w="2348" w:type="dxa"/>
          </w:tcPr>
          <w:p w:rsidR="004C1C17" w:rsidRPr="008648EC" w:rsidRDefault="004C1C17" w:rsidP="0088645C">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 xml:space="preserve">Дополнительные </w:t>
            </w:r>
            <w:r w:rsidRPr="008648EC">
              <w:rPr>
                <w:rFonts w:ascii="Times New Roman" w:hAnsi="Times New Roman" w:cs="Times New Roman"/>
                <w:sz w:val="28"/>
                <w:szCs w:val="28"/>
              </w:rPr>
              <w:lastRenderedPageBreak/>
              <w:t>пешеходные дороги</w:t>
            </w:r>
          </w:p>
        </w:tc>
        <w:tc>
          <w:tcPr>
            <w:tcW w:w="964" w:type="dxa"/>
          </w:tcPr>
          <w:p w:rsidR="004C1C17" w:rsidRPr="008648EC" w:rsidRDefault="004C1C17" w:rsidP="0088645C">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lastRenderedPageBreak/>
              <w:t xml:space="preserve">1,5 - </w:t>
            </w:r>
            <w:r w:rsidRPr="008648EC">
              <w:rPr>
                <w:rFonts w:ascii="Times New Roman" w:hAnsi="Times New Roman" w:cs="Times New Roman"/>
                <w:sz w:val="28"/>
                <w:szCs w:val="28"/>
              </w:rPr>
              <w:lastRenderedPageBreak/>
              <w:t>2,5</w:t>
            </w:r>
          </w:p>
        </w:tc>
        <w:tc>
          <w:tcPr>
            <w:tcW w:w="2665" w:type="dxa"/>
          </w:tcPr>
          <w:p w:rsidR="004C1C17" w:rsidRPr="008648EC" w:rsidRDefault="004C1C17" w:rsidP="0088645C">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lastRenderedPageBreak/>
              <w:t xml:space="preserve">Пешеходное </w:t>
            </w:r>
            <w:r w:rsidRPr="008648EC">
              <w:rPr>
                <w:rFonts w:ascii="Times New Roman" w:hAnsi="Times New Roman" w:cs="Times New Roman"/>
                <w:sz w:val="28"/>
                <w:szCs w:val="28"/>
              </w:rPr>
              <w:lastRenderedPageBreak/>
              <w:t>движение малой интенсивности. Проезд транспорта не допускается. Подводят к отдельным парковым сооружениям</w:t>
            </w:r>
          </w:p>
        </w:tc>
        <w:tc>
          <w:tcPr>
            <w:tcW w:w="3402" w:type="dxa"/>
          </w:tcPr>
          <w:p w:rsidR="004C1C17" w:rsidRPr="008648EC" w:rsidRDefault="004C1C17" w:rsidP="0088645C">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lastRenderedPageBreak/>
              <w:t xml:space="preserve">Свободная трассировка, </w:t>
            </w:r>
            <w:r w:rsidRPr="008648EC">
              <w:rPr>
                <w:rFonts w:ascii="Times New Roman" w:hAnsi="Times New Roman" w:cs="Times New Roman"/>
                <w:sz w:val="28"/>
                <w:szCs w:val="28"/>
              </w:rPr>
              <w:lastRenderedPageBreak/>
              <w:t>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w:t>
            </w:r>
          </w:p>
        </w:tc>
      </w:tr>
      <w:tr w:rsidR="004C1C17" w:rsidRPr="008648EC" w:rsidTr="00BF22F9">
        <w:tc>
          <w:tcPr>
            <w:tcW w:w="2348" w:type="dxa"/>
          </w:tcPr>
          <w:p w:rsidR="004C1C17" w:rsidRPr="008648EC" w:rsidRDefault="004C1C17" w:rsidP="0088645C">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lastRenderedPageBreak/>
              <w:t>Тропы</w:t>
            </w:r>
          </w:p>
        </w:tc>
        <w:tc>
          <w:tcPr>
            <w:tcW w:w="964" w:type="dxa"/>
          </w:tcPr>
          <w:p w:rsidR="004C1C17" w:rsidRPr="008648EC" w:rsidRDefault="004C1C17" w:rsidP="0088645C">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0,75 - 1,0</w:t>
            </w:r>
          </w:p>
        </w:tc>
        <w:tc>
          <w:tcPr>
            <w:tcW w:w="2665" w:type="dxa"/>
          </w:tcPr>
          <w:p w:rsidR="004C1C17" w:rsidRPr="008648EC" w:rsidRDefault="004C1C17" w:rsidP="0088645C">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Дополнительная прогулочная сеть с естественным характером ландшафта</w:t>
            </w:r>
          </w:p>
        </w:tc>
        <w:tc>
          <w:tcPr>
            <w:tcW w:w="3402" w:type="dxa"/>
          </w:tcPr>
          <w:p w:rsidR="004C1C17" w:rsidRPr="008648EC" w:rsidRDefault="004C1C17" w:rsidP="0088645C">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Трассируется по крутым склонам, через чаши, овраги, ручьи. Покрытие: грунтовое естественное</w:t>
            </w:r>
          </w:p>
        </w:tc>
      </w:tr>
      <w:tr w:rsidR="004C1C17" w:rsidRPr="008648EC" w:rsidTr="00BF22F9">
        <w:tc>
          <w:tcPr>
            <w:tcW w:w="2348" w:type="dxa"/>
          </w:tcPr>
          <w:p w:rsidR="004C1C17" w:rsidRPr="008648EC" w:rsidRDefault="004C1C17" w:rsidP="0088645C">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Велосипедные дорожки</w:t>
            </w:r>
          </w:p>
        </w:tc>
        <w:tc>
          <w:tcPr>
            <w:tcW w:w="964" w:type="dxa"/>
          </w:tcPr>
          <w:p w:rsidR="004C1C17" w:rsidRPr="008648EC" w:rsidRDefault="004C1C17" w:rsidP="0088645C">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1,5 - 2,25</w:t>
            </w:r>
          </w:p>
        </w:tc>
        <w:tc>
          <w:tcPr>
            <w:tcW w:w="2665" w:type="dxa"/>
          </w:tcPr>
          <w:p w:rsidR="004C1C17" w:rsidRPr="008648EC" w:rsidRDefault="004C1C17" w:rsidP="0088645C">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Велосипедные прогулки</w:t>
            </w:r>
          </w:p>
        </w:tc>
        <w:tc>
          <w:tcPr>
            <w:tcW w:w="3402" w:type="dxa"/>
          </w:tcPr>
          <w:p w:rsidR="004C1C17" w:rsidRPr="008648EC" w:rsidRDefault="004C1C17" w:rsidP="0088645C">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Трассирование замкнутое (кольцевое, петельное, восьмерочное), техобслуживания. Покрытие твердое. Обрезка ветвей на высоту 2,5 м</w:t>
            </w:r>
          </w:p>
        </w:tc>
      </w:tr>
      <w:tr w:rsidR="004C1C17" w:rsidRPr="008648EC" w:rsidTr="00BF22F9">
        <w:tc>
          <w:tcPr>
            <w:tcW w:w="2348" w:type="dxa"/>
          </w:tcPr>
          <w:p w:rsidR="004C1C17" w:rsidRPr="008648EC" w:rsidRDefault="004C1C17" w:rsidP="0088645C">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Дороги для конной езды</w:t>
            </w:r>
          </w:p>
        </w:tc>
        <w:tc>
          <w:tcPr>
            <w:tcW w:w="964" w:type="dxa"/>
          </w:tcPr>
          <w:p w:rsidR="004C1C17" w:rsidRPr="008648EC" w:rsidRDefault="004C1C17" w:rsidP="0088645C">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4,0 - 6,0</w:t>
            </w:r>
          </w:p>
        </w:tc>
        <w:tc>
          <w:tcPr>
            <w:tcW w:w="2665" w:type="dxa"/>
          </w:tcPr>
          <w:p w:rsidR="004C1C17" w:rsidRPr="008648EC" w:rsidRDefault="004C1C17" w:rsidP="0088645C">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Прогулки верхом, в экипажах, санях. Допускается проезд эксплуатационного транспорта</w:t>
            </w:r>
          </w:p>
        </w:tc>
        <w:tc>
          <w:tcPr>
            <w:tcW w:w="3402" w:type="dxa"/>
          </w:tcPr>
          <w:p w:rsidR="004C1C17" w:rsidRPr="008648EC" w:rsidRDefault="004C1C17" w:rsidP="0088645C">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Наибольшие продольные уклоны до 60 промилле. Покрытие: грунтовое улучшенное</w:t>
            </w:r>
          </w:p>
        </w:tc>
      </w:tr>
      <w:tr w:rsidR="004C1C17" w:rsidRPr="008648EC" w:rsidTr="00BF22F9">
        <w:tc>
          <w:tcPr>
            <w:tcW w:w="2348" w:type="dxa"/>
          </w:tcPr>
          <w:p w:rsidR="004C1C17" w:rsidRPr="008648EC" w:rsidRDefault="004C1C17" w:rsidP="0088645C">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Автомобильная дорога</w:t>
            </w:r>
          </w:p>
        </w:tc>
        <w:tc>
          <w:tcPr>
            <w:tcW w:w="964" w:type="dxa"/>
          </w:tcPr>
          <w:p w:rsidR="004C1C17" w:rsidRPr="008648EC" w:rsidRDefault="004C1C17" w:rsidP="0088645C">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4,5 - 7,0</w:t>
            </w:r>
          </w:p>
        </w:tc>
        <w:tc>
          <w:tcPr>
            <w:tcW w:w="2665" w:type="dxa"/>
          </w:tcPr>
          <w:p w:rsidR="004C1C17" w:rsidRPr="008648EC" w:rsidRDefault="004C1C17" w:rsidP="0088645C">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Автомобильные прогулки и проезд внутрипаркового транспорта. Допускается проезд эксплуатационного транспорта</w:t>
            </w:r>
          </w:p>
        </w:tc>
        <w:tc>
          <w:tcPr>
            <w:tcW w:w="3402" w:type="dxa"/>
          </w:tcPr>
          <w:p w:rsidR="004C1C17" w:rsidRPr="008648EC" w:rsidRDefault="004C1C17" w:rsidP="0088645C">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Трассируется по периферии лесопарка в стороне от пешеходных коммуникаций. Наибольший продольный уклон 70 промилле, макс. скорость - 40 км/час. Радиусы закруглений - не менее 15 м. Покрытие: асфальтобетон, щебеночное, гравийное, обработка вяжущими, бордюрный камень</w:t>
            </w:r>
          </w:p>
        </w:tc>
      </w:tr>
      <w:tr w:rsidR="004C1C17" w:rsidRPr="008648EC" w:rsidTr="00BF22F9">
        <w:tc>
          <w:tcPr>
            <w:tcW w:w="9379" w:type="dxa"/>
            <w:gridSpan w:val="4"/>
          </w:tcPr>
          <w:p w:rsidR="004C1C17" w:rsidRPr="008648EC" w:rsidRDefault="004C1C17" w:rsidP="0088645C">
            <w:pPr>
              <w:pStyle w:val="ConsPlusNormal"/>
              <w:jc w:val="both"/>
              <w:rPr>
                <w:rFonts w:ascii="Times New Roman" w:hAnsi="Times New Roman" w:cs="Times New Roman"/>
                <w:sz w:val="28"/>
                <w:szCs w:val="28"/>
              </w:rPr>
            </w:pPr>
            <w:r w:rsidRPr="008648EC">
              <w:rPr>
                <w:rFonts w:ascii="Times New Roman" w:hAnsi="Times New Roman" w:cs="Times New Roman"/>
                <w:sz w:val="28"/>
                <w:szCs w:val="28"/>
              </w:rPr>
              <w:t>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4C1C17" w:rsidRPr="008648EC" w:rsidRDefault="004C1C17" w:rsidP="0088645C">
            <w:pPr>
              <w:pStyle w:val="ConsPlusNormal"/>
              <w:jc w:val="both"/>
              <w:rPr>
                <w:rFonts w:ascii="Times New Roman" w:hAnsi="Times New Roman" w:cs="Times New Roman"/>
                <w:sz w:val="28"/>
                <w:szCs w:val="28"/>
              </w:rPr>
            </w:pPr>
            <w:bookmarkStart w:id="96" w:name="P3020"/>
            <w:bookmarkEnd w:id="96"/>
            <w:r w:rsidRPr="008648EC">
              <w:rPr>
                <w:rFonts w:ascii="Times New Roman" w:hAnsi="Times New Roman" w:cs="Times New Roman"/>
                <w:sz w:val="28"/>
                <w:szCs w:val="28"/>
              </w:rPr>
              <w:t>2. На типах аллей и дорог, помеченных знаком &lt;*&gt;, допускается катание на роликовых досках, коньках, самокатах, помимо специально оборудованных территорий.</w:t>
            </w:r>
          </w:p>
          <w:p w:rsidR="004C1C17" w:rsidRPr="008648EC" w:rsidRDefault="004C1C17" w:rsidP="0088645C">
            <w:pPr>
              <w:pStyle w:val="ConsPlusNormal"/>
              <w:jc w:val="both"/>
              <w:rPr>
                <w:rFonts w:ascii="Times New Roman" w:hAnsi="Times New Roman" w:cs="Times New Roman"/>
                <w:sz w:val="28"/>
                <w:szCs w:val="28"/>
              </w:rPr>
            </w:pPr>
            <w:r w:rsidRPr="008648EC">
              <w:rPr>
                <w:rFonts w:ascii="Times New Roman" w:hAnsi="Times New Roman" w:cs="Times New Roman"/>
                <w:sz w:val="28"/>
                <w:szCs w:val="28"/>
              </w:rPr>
              <w:t>3. Автомобильные дороги предусматриваются в лесопарках с размером территории более 100 га</w:t>
            </w:r>
          </w:p>
        </w:tc>
      </w:tr>
    </w:tbl>
    <w:p w:rsidR="004C1C17" w:rsidRPr="008648EC" w:rsidRDefault="004C1C17" w:rsidP="005F7980">
      <w:pPr>
        <w:pStyle w:val="ConsPlusNormal"/>
        <w:ind w:left="-567" w:firstLine="567"/>
        <w:rPr>
          <w:rFonts w:ascii="Times New Roman" w:hAnsi="Times New Roman" w:cs="Times New Roman"/>
          <w:sz w:val="20"/>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Организация площадок парка</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right"/>
        <w:rPr>
          <w:rFonts w:ascii="Times New Roman" w:hAnsi="Times New Roman" w:cs="Times New Roman"/>
          <w:sz w:val="28"/>
          <w:szCs w:val="28"/>
        </w:rPr>
      </w:pPr>
      <w:r w:rsidRPr="008648EC">
        <w:rPr>
          <w:rFonts w:ascii="Times New Roman" w:hAnsi="Times New Roman" w:cs="Times New Roman"/>
          <w:sz w:val="28"/>
          <w:szCs w:val="28"/>
        </w:rPr>
        <w:lastRenderedPageBreak/>
        <w:t>в кв. метрах</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19"/>
        <w:gridCol w:w="2234"/>
        <w:gridCol w:w="2324"/>
        <w:gridCol w:w="1474"/>
        <w:gridCol w:w="1572"/>
      </w:tblGrid>
      <w:tr w:rsidR="004C1C17" w:rsidRPr="008648EC" w:rsidTr="00B82008">
        <w:tc>
          <w:tcPr>
            <w:tcW w:w="2319" w:type="dxa"/>
          </w:tcPr>
          <w:p w:rsidR="004C1C17" w:rsidRPr="008648EC" w:rsidRDefault="004C1C17" w:rsidP="0088645C">
            <w:pPr>
              <w:pStyle w:val="ConsPlusNormal"/>
              <w:jc w:val="center"/>
              <w:rPr>
                <w:rFonts w:ascii="Times New Roman" w:hAnsi="Times New Roman" w:cs="Times New Roman"/>
                <w:sz w:val="24"/>
                <w:szCs w:val="28"/>
              </w:rPr>
            </w:pPr>
            <w:r w:rsidRPr="008648EC">
              <w:rPr>
                <w:rFonts w:ascii="Times New Roman" w:hAnsi="Times New Roman" w:cs="Times New Roman"/>
                <w:sz w:val="24"/>
                <w:szCs w:val="28"/>
              </w:rPr>
              <w:t>Парковые площади и площадки</w:t>
            </w:r>
          </w:p>
        </w:tc>
        <w:tc>
          <w:tcPr>
            <w:tcW w:w="2234" w:type="dxa"/>
          </w:tcPr>
          <w:p w:rsidR="004C1C17" w:rsidRPr="008648EC" w:rsidRDefault="004C1C17" w:rsidP="0088645C">
            <w:pPr>
              <w:pStyle w:val="ConsPlusNormal"/>
              <w:jc w:val="center"/>
              <w:rPr>
                <w:rFonts w:ascii="Times New Roman" w:hAnsi="Times New Roman" w:cs="Times New Roman"/>
                <w:sz w:val="24"/>
                <w:szCs w:val="28"/>
              </w:rPr>
            </w:pPr>
            <w:r w:rsidRPr="008648EC">
              <w:rPr>
                <w:rFonts w:ascii="Times New Roman" w:hAnsi="Times New Roman" w:cs="Times New Roman"/>
                <w:sz w:val="24"/>
                <w:szCs w:val="28"/>
              </w:rPr>
              <w:t>Назначение</w:t>
            </w:r>
          </w:p>
        </w:tc>
        <w:tc>
          <w:tcPr>
            <w:tcW w:w="2324" w:type="dxa"/>
          </w:tcPr>
          <w:p w:rsidR="004C1C17" w:rsidRPr="008648EC" w:rsidRDefault="004C1C17" w:rsidP="0088645C">
            <w:pPr>
              <w:pStyle w:val="ConsPlusNormal"/>
              <w:jc w:val="center"/>
              <w:rPr>
                <w:rFonts w:ascii="Times New Roman" w:hAnsi="Times New Roman" w:cs="Times New Roman"/>
                <w:sz w:val="24"/>
                <w:szCs w:val="28"/>
              </w:rPr>
            </w:pPr>
            <w:r w:rsidRPr="008648EC">
              <w:rPr>
                <w:rFonts w:ascii="Times New Roman" w:hAnsi="Times New Roman" w:cs="Times New Roman"/>
                <w:sz w:val="24"/>
                <w:szCs w:val="28"/>
              </w:rPr>
              <w:t>Элементы благоустройства</w:t>
            </w:r>
          </w:p>
        </w:tc>
        <w:tc>
          <w:tcPr>
            <w:tcW w:w="1474" w:type="dxa"/>
          </w:tcPr>
          <w:p w:rsidR="004C1C17" w:rsidRPr="008648EC" w:rsidRDefault="004C1C17" w:rsidP="0088645C">
            <w:pPr>
              <w:pStyle w:val="ConsPlusNormal"/>
              <w:jc w:val="center"/>
              <w:rPr>
                <w:rFonts w:ascii="Times New Roman" w:hAnsi="Times New Roman" w:cs="Times New Roman"/>
                <w:sz w:val="24"/>
                <w:szCs w:val="28"/>
              </w:rPr>
            </w:pPr>
            <w:r w:rsidRPr="008648EC">
              <w:rPr>
                <w:rFonts w:ascii="Times New Roman" w:hAnsi="Times New Roman" w:cs="Times New Roman"/>
                <w:sz w:val="24"/>
                <w:szCs w:val="28"/>
              </w:rPr>
              <w:t>Размеры</w:t>
            </w:r>
          </w:p>
        </w:tc>
        <w:tc>
          <w:tcPr>
            <w:tcW w:w="1572" w:type="dxa"/>
          </w:tcPr>
          <w:p w:rsidR="004C1C17" w:rsidRPr="008648EC" w:rsidRDefault="004C1C17" w:rsidP="0088645C">
            <w:pPr>
              <w:pStyle w:val="ConsPlusNormal"/>
              <w:jc w:val="center"/>
              <w:rPr>
                <w:rFonts w:ascii="Times New Roman" w:hAnsi="Times New Roman" w:cs="Times New Roman"/>
                <w:sz w:val="24"/>
                <w:szCs w:val="28"/>
              </w:rPr>
            </w:pPr>
            <w:r w:rsidRPr="008648EC">
              <w:rPr>
                <w:rFonts w:ascii="Times New Roman" w:hAnsi="Times New Roman" w:cs="Times New Roman"/>
                <w:sz w:val="24"/>
                <w:szCs w:val="28"/>
              </w:rPr>
              <w:t>Мин. норма на посетителя</w:t>
            </w:r>
          </w:p>
        </w:tc>
      </w:tr>
      <w:tr w:rsidR="004C1C17" w:rsidRPr="008648EC" w:rsidTr="00B82008">
        <w:tc>
          <w:tcPr>
            <w:tcW w:w="2319" w:type="dxa"/>
          </w:tcPr>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Основные площадки</w:t>
            </w:r>
          </w:p>
        </w:tc>
        <w:tc>
          <w:tcPr>
            <w:tcW w:w="2234" w:type="dxa"/>
          </w:tcPr>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Центры парковой планировки, размещаются на пересечении аллей, у входной части парка, перед сооружениями</w:t>
            </w:r>
          </w:p>
        </w:tc>
        <w:tc>
          <w:tcPr>
            <w:tcW w:w="2324" w:type="dxa"/>
          </w:tcPr>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474" w:type="dxa"/>
          </w:tcPr>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С учетом пропускной способности отходящих от входа аллей</w:t>
            </w:r>
          </w:p>
        </w:tc>
        <w:tc>
          <w:tcPr>
            <w:tcW w:w="1572" w:type="dxa"/>
          </w:tcPr>
          <w:p w:rsidR="004C1C17" w:rsidRPr="008648EC" w:rsidRDefault="004C1C17" w:rsidP="0088645C">
            <w:pPr>
              <w:pStyle w:val="ConsPlusNormal"/>
              <w:jc w:val="center"/>
              <w:rPr>
                <w:rFonts w:ascii="Times New Roman" w:hAnsi="Times New Roman" w:cs="Times New Roman"/>
                <w:sz w:val="24"/>
                <w:szCs w:val="28"/>
              </w:rPr>
            </w:pPr>
            <w:r w:rsidRPr="008648EC">
              <w:rPr>
                <w:rFonts w:ascii="Times New Roman" w:hAnsi="Times New Roman" w:cs="Times New Roman"/>
                <w:sz w:val="24"/>
                <w:szCs w:val="28"/>
              </w:rPr>
              <w:t>1,5</w:t>
            </w:r>
          </w:p>
        </w:tc>
      </w:tr>
      <w:tr w:rsidR="004C1C17" w:rsidRPr="008648EC" w:rsidTr="00B82008">
        <w:tc>
          <w:tcPr>
            <w:tcW w:w="2319" w:type="dxa"/>
          </w:tcPr>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Площади массовых мероприятий</w:t>
            </w:r>
          </w:p>
        </w:tc>
        <w:tc>
          <w:tcPr>
            <w:tcW w:w="2234" w:type="dxa"/>
          </w:tcPr>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2324" w:type="dxa"/>
          </w:tcPr>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Осветительное оборудование (фонари, прожекторы). Посадки - по периметру. Покрытие: газонное, твердое (плитка), комбинированное.</w:t>
            </w:r>
          </w:p>
        </w:tc>
        <w:tc>
          <w:tcPr>
            <w:tcW w:w="1474" w:type="dxa"/>
          </w:tcPr>
          <w:p w:rsidR="004C1C17" w:rsidRPr="008648EC" w:rsidRDefault="004C1C17" w:rsidP="0088645C">
            <w:pPr>
              <w:pStyle w:val="ConsPlusNormal"/>
              <w:jc w:val="center"/>
              <w:rPr>
                <w:rFonts w:ascii="Times New Roman" w:hAnsi="Times New Roman" w:cs="Times New Roman"/>
                <w:sz w:val="24"/>
                <w:szCs w:val="28"/>
              </w:rPr>
            </w:pPr>
            <w:r w:rsidRPr="008648EC">
              <w:rPr>
                <w:rFonts w:ascii="Times New Roman" w:hAnsi="Times New Roman" w:cs="Times New Roman"/>
                <w:sz w:val="24"/>
                <w:szCs w:val="28"/>
              </w:rPr>
              <w:t>1200 - 5000</w:t>
            </w:r>
          </w:p>
        </w:tc>
        <w:tc>
          <w:tcPr>
            <w:tcW w:w="1572" w:type="dxa"/>
          </w:tcPr>
          <w:p w:rsidR="004C1C17" w:rsidRPr="008648EC" w:rsidRDefault="004C1C17" w:rsidP="0088645C">
            <w:pPr>
              <w:pStyle w:val="ConsPlusNormal"/>
              <w:jc w:val="center"/>
              <w:rPr>
                <w:rFonts w:ascii="Times New Roman" w:hAnsi="Times New Roman" w:cs="Times New Roman"/>
                <w:sz w:val="24"/>
                <w:szCs w:val="28"/>
              </w:rPr>
            </w:pPr>
            <w:r w:rsidRPr="008648EC">
              <w:rPr>
                <w:rFonts w:ascii="Times New Roman" w:hAnsi="Times New Roman" w:cs="Times New Roman"/>
                <w:sz w:val="24"/>
                <w:szCs w:val="28"/>
              </w:rPr>
              <w:t>1,0 - 2,5</w:t>
            </w:r>
          </w:p>
        </w:tc>
      </w:tr>
      <w:tr w:rsidR="004C1C17" w:rsidRPr="008648EC" w:rsidTr="00B82008">
        <w:tc>
          <w:tcPr>
            <w:tcW w:w="2319" w:type="dxa"/>
          </w:tcPr>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Площадки отдыха, лужайки</w:t>
            </w:r>
          </w:p>
        </w:tc>
        <w:tc>
          <w:tcPr>
            <w:tcW w:w="2234" w:type="dxa"/>
          </w:tcPr>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В различных частях парка.</w:t>
            </w:r>
          </w:p>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Виды площадок:</w:t>
            </w:r>
          </w:p>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 регулярной планировки с регулярным озеленением;</w:t>
            </w:r>
          </w:p>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 регулярн. планировки с обрамлением свободными группами растений;</w:t>
            </w:r>
          </w:p>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 свободной планировки с обрамлением свободными группами растений</w:t>
            </w:r>
          </w:p>
        </w:tc>
        <w:tc>
          <w:tcPr>
            <w:tcW w:w="2324" w:type="dxa"/>
          </w:tcPr>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Везде: освещение, беседки, перголы, трельяжи, скамьи, урны.</w:t>
            </w:r>
          </w:p>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Декоративное оформление в центре (цветник, фонтан, скульптура, вазон).</w:t>
            </w:r>
          </w:p>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Покрытие: мощение плиткой, бортовой камень, бордюры из цветов и трав.</w:t>
            </w:r>
          </w:p>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На площадках-лужайках - газон</w:t>
            </w:r>
          </w:p>
        </w:tc>
        <w:tc>
          <w:tcPr>
            <w:tcW w:w="1474" w:type="dxa"/>
          </w:tcPr>
          <w:p w:rsidR="004C1C17" w:rsidRPr="008648EC" w:rsidRDefault="004C1C17" w:rsidP="0088645C">
            <w:pPr>
              <w:pStyle w:val="ConsPlusNormal"/>
              <w:jc w:val="center"/>
              <w:rPr>
                <w:rFonts w:ascii="Times New Roman" w:hAnsi="Times New Roman" w:cs="Times New Roman"/>
                <w:sz w:val="24"/>
                <w:szCs w:val="28"/>
              </w:rPr>
            </w:pPr>
            <w:r w:rsidRPr="008648EC">
              <w:rPr>
                <w:rFonts w:ascii="Times New Roman" w:hAnsi="Times New Roman" w:cs="Times New Roman"/>
                <w:sz w:val="24"/>
                <w:szCs w:val="28"/>
              </w:rPr>
              <w:t>20 - 200</w:t>
            </w:r>
          </w:p>
        </w:tc>
        <w:tc>
          <w:tcPr>
            <w:tcW w:w="1572" w:type="dxa"/>
          </w:tcPr>
          <w:p w:rsidR="004C1C17" w:rsidRPr="008648EC" w:rsidRDefault="004C1C17" w:rsidP="0088645C">
            <w:pPr>
              <w:pStyle w:val="ConsPlusNormal"/>
              <w:jc w:val="center"/>
              <w:rPr>
                <w:rFonts w:ascii="Times New Roman" w:hAnsi="Times New Roman" w:cs="Times New Roman"/>
                <w:sz w:val="24"/>
                <w:szCs w:val="28"/>
              </w:rPr>
            </w:pPr>
            <w:r w:rsidRPr="008648EC">
              <w:rPr>
                <w:rFonts w:ascii="Times New Roman" w:hAnsi="Times New Roman" w:cs="Times New Roman"/>
                <w:sz w:val="24"/>
                <w:szCs w:val="28"/>
              </w:rPr>
              <w:t>5 - 20</w:t>
            </w:r>
          </w:p>
        </w:tc>
      </w:tr>
      <w:tr w:rsidR="004C1C17" w:rsidRPr="008648EC" w:rsidTr="00B82008">
        <w:tc>
          <w:tcPr>
            <w:tcW w:w="2319" w:type="dxa"/>
          </w:tcPr>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Танцевальные площадки, сооружения</w:t>
            </w:r>
          </w:p>
        </w:tc>
        <w:tc>
          <w:tcPr>
            <w:tcW w:w="2234" w:type="dxa"/>
          </w:tcPr>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Размещаются рядом с главными или второстепенными аллеями</w:t>
            </w:r>
          </w:p>
        </w:tc>
        <w:tc>
          <w:tcPr>
            <w:tcW w:w="2324" w:type="dxa"/>
          </w:tcPr>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Освещение, ограждение, скамьи, урны.</w:t>
            </w:r>
          </w:p>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Покрытие: специальное.</w:t>
            </w:r>
          </w:p>
        </w:tc>
        <w:tc>
          <w:tcPr>
            <w:tcW w:w="1474" w:type="dxa"/>
          </w:tcPr>
          <w:p w:rsidR="004C1C17" w:rsidRPr="008648EC" w:rsidRDefault="004C1C17" w:rsidP="0088645C">
            <w:pPr>
              <w:pStyle w:val="ConsPlusNormal"/>
              <w:jc w:val="center"/>
              <w:rPr>
                <w:rFonts w:ascii="Times New Roman" w:hAnsi="Times New Roman" w:cs="Times New Roman"/>
                <w:sz w:val="24"/>
                <w:szCs w:val="28"/>
              </w:rPr>
            </w:pPr>
            <w:r w:rsidRPr="008648EC">
              <w:rPr>
                <w:rFonts w:ascii="Times New Roman" w:hAnsi="Times New Roman" w:cs="Times New Roman"/>
                <w:sz w:val="24"/>
                <w:szCs w:val="28"/>
              </w:rPr>
              <w:t>150 - 500</w:t>
            </w:r>
          </w:p>
        </w:tc>
        <w:tc>
          <w:tcPr>
            <w:tcW w:w="1572" w:type="dxa"/>
          </w:tcPr>
          <w:p w:rsidR="004C1C17" w:rsidRPr="008648EC" w:rsidRDefault="004C1C17" w:rsidP="0088645C">
            <w:pPr>
              <w:pStyle w:val="ConsPlusNormal"/>
              <w:jc w:val="center"/>
              <w:rPr>
                <w:rFonts w:ascii="Times New Roman" w:hAnsi="Times New Roman" w:cs="Times New Roman"/>
                <w:sz w:val="24"/>
                <w:szCs w:val="28"/>
              </w:rPr>
            </w:pPr>
            <w:r w:rsidRPr="008648EC">
              <w:rPr>
                <w:rFonts w:ascii="Times New Roman" w:hAnsi="Times New Roman" w:cs="Times New Roman"/>
                <w:sz w:val="24"/>
                <w:szCs w:val="28"/>
              </w:rPr>
              <w:t>2,0</w:t>
            </w:r>
          </w:p>
        </w:tc>
      </w:tr>
      <w:tr w:rsidR="004C1C17" w:rsidRPr="008648EC" w:rsidTr="00B82008">
        <w:tc>
          <w:tcPr>
            <w:tcW w:w="2319" w:type="dxa"/>
            <w:tcBorders>
              <w:bottom w:val="nil"/>
            </w:tcBorders>
          </w:tcPr>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Игровые площадки для детей:</w:t>
            </w:r>
          </w:p>
        </w:tc>
        <w:tc>
          <w:tcPr>
            <w:tcW w:w="2234" w:type="dxa"/>
            <w:vMerge w:val="restart"/>
          </w:tcPr>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 xml:space="preserve">Малоподвижные индивидуальные, </w:t>
            </w:r>
            <w:r w:rsidRPr="008648EC">
              <w:rPr>
                <w:rFonts w:ascii="Times New Roman" w:hAnsi="Times New Roman" w:cs="Times New Roman"/>
                <w:sz w:val="24"/>
                <w:szCs w:val="28"/>
              </w:rPr>
              <w:lastRenderedPageBreak/>
              <w:t>подвижные коллективные игры. Размещение вдоль второстепенных аллей</w:t>
            </w:r>
          </w:p>
        </w:tc>
        <w:tc>
          <w:tcPr>
            <w:tcW w:w="2324" w:type="dxa"/>
            <w:vMerge w:val="restart"/>
          </w:tcPr>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lastRenderedPageBreak/>
              <w:t>Игровое, физкультурно-</w:t>
            </w:r>
            <w:r w:rsidRPr="008648EC">
              <w:rPr>
                <w:rFonts w:ascii="Times New Roman" w:hAnsi="Times New Roman" w:cs="Times New Roman"/>
                <w:sz w:val="24"/>
                <w:szCs w:val="28"/>
              </w:rPr>
              <w:lastRenderedPageBreak/>
              <w:t>оздоровительное оборудование, освещение, скамьи, урны.</w:t>
            </w:r>
          </w:p>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Покрытие: песчаное, грунтовое улучшенное, газон</w:t>
            </w:r>
          </w:p>
        </w:tc>
        <w:tc>
          <w:tcPr>
            <w:tcW w:w="1474" w:type="dxa"/>
            <w:tcBorders>
              <w:bottom w:val="nil"/>
            </w:tcBorders>
          </w:tcPr>
          <w:p w:rsidR="004C1C17" w:rsidRPr="008648EC" w:rsidRDefault="004C1C17" w:rsidP="0088645C">
            <w:pPr>
              <w:pStyle w:val="ConsPlusNormal"/>
              <w:rPr>
                <w:rFonts w:ascii="Times New Roman" w:hAnsi="Times New Roman" w:cs="Times New Roman"/>
                <w:sz w:val="24"/>
                <w:szCs w:val="28"/>
              </w:rPr>
            </w:pPr>
          </w:p>
        </w:tc>
        <w:tc>
          <w:tcPr>
            <w:tcW w:w="1572" w:type="dxa"/>
            <w:tcBorders>
              <w:bottom w:val="nil"/>
            </w:tcBorders>
          </w:tcPr>
          <w:p w:rsidR="004C1C17" w:rsidRPr="008648EC" w:rsidRDefault="004C1C17" w:rsidP="0088645C">
            <w:pPr>
              <w:pStyle w:val="ConsPlusNormal"/>
              <w:rPr>
                <w:rFonts w:ascii="Times New Roman" w:hAnsi="Times New Roman" w:cs="Times New Roman"/>
                <w:sz w:val="24"/>
                <w:szCs w:val="28"/>
              </w:rPr>
            </w:pPr>
          </w:p>
        </w:tc>
      </w:tr>
      <w:tr w:rsidR="004C1C17" w:rsidRPr="008648EC" w:rsidTr="00B82008">
        <w:tblPrEx>
          <w:tblBorders>
            <w:insideH w:val="nil"/>
          </w:tblBorders>
        </w:tblPrEx>
        <w:tc>
          <w:tcPr>
            <w:tcW w:w="2319" w:type="dxa"/>
            <w:tcBorders>
              <w:top w:val="nil"/>
              <w:bottom w:val="nil"/>
            </w:tcBorders>
          </w:tcPr>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lastRenderedPageBreak/>
              <w:t>- до 3 лет</w:t>
            </w:r>
          </w:p>
        </w:tc>
        <w:tc>
          <w:tcPr>
            <w:tcW w:w="2234" w:type="dxa"/>
            <w:vMerge/>
          </w:tcPr>
          <w:p w:rsidR="004C1C17" w:rsidRPr="008648EC" w:rsidRDefault="004C1C17" w:rsidP="0088645C">
            <w:pPr>
              <w:rPr>
                <w:szCs w:val="28"/>
              </w:rPr>
            </w:pPr>
          </w:p>
        </w:tc>
        <w:tc>
          <w:tcPr>
            <w:tcW w:w="2324" w:type="dxa"/>
            <w:vMerge/>
          </w:tcPr>
          <w:p w:rsidR="004C1C17" w:rsidRPr="008648EC" w:rsidRDefault="004C1C17" w:rsidP="0088645C">
            <w:pPr>
              <w:rPr>
                <w:szCs w:val="28"/>
              </w:rPr>
            </w:pPr>
          </w:p>
        </w:tc>
        <w:tc>
          <w:tcPr>
            <w:tcW w:w="1474" w:type="dxa"/>
            <w:tcBorders>
              <w:top w:val="nil"/>
              <w:bottom w:val="nil"/>
            </w:tcBorders>
          </w:tcPr>
          <w:p w:rsidR="004C1C17" w:rsidRPr="008648EC" w:rsidRDefault="004C1C17" w:rsidP="0088645C">
            <w:pPr>
              <w:pStyle w:val="ConsPlusNormal"/>
              <w:jc w:val="center"/>
              <w:rPr>
                <w:rFonts w:ascii="Times New Roman" w:hAnsi="Times New Roman" w:cs="Times New Roman"/>
                <w:sz w:val="24"/>
                <w:szCs w:val="28"/>
              </w:rPr>
            </w:pPr>
            <w:r w:rsidRPr="008648EC">
              <w:rPr>
                <w:rFonts w:ascii="Times New Roman" w:hAnsi="Times New Roman" w:cs="Times New Roman"/>
                <w:sz w:val="24"/>
                <w:szCs w:val="28"/>
              </w:rPr>
              <w:t>10 - 100</w:t>
            </w:r>
          </w:p>
        </w:tc>
        <w:tc>
          <w:tcPr>
            <w:tcW w:w="1572" w:type="dxa"/>
            <w:tcBorders>
              <w:top w:val="nil"/>
              <w:bottom w:val="nil"/>
            </w:tcBorders>
          </w:tcPr>
          <w:p w:rsidR="004C1C17" w:rsidRPr="008648EC" w:rsidRDefault="004C1C17" w:rsidP="0088645C">
            <w:pPr>
              <w:pStyle w:val="ConsPlusNormal"/>
              <w:jc w:val="center"/>
              <w:rPr>
                <w:rFonts w:ascii="Times New Roman" w:hAnsi="Times New Roman" w:cs="Times New Roman"/>
                <w:sz w:val="24"/>
                <w:szCs w:val="28"/>
              </w:rPr>
            </w:pPr>
            <w:r w:rsidRPr="008648EC">
              <w:rPr>
                <w:rFonts w:ascii="Times New Roman" w:hAnsi="Times New Roman" w:cs="Times New Roman"/>
                <w:sz w:val="24"/>
                <w:szCs w:val="28"/>
              </w:rPr>
              <w:t>3,0</w:t>
            </w:r>
          </w:p>
        </w:tc>
      </w:tr>
      <w:tr w:rsidR="004C1C17" w:rsidRPr="008648EC" w:rsidTr="00B82008">
        <w:tblPrEx>
          <w:tblBorders>
            <w:insideH w:val="nil"/>
          </w:tblBorders>
        </w:tblPrEx>
        <w:tc>
          <w:tcPr>
            <w:tcW w:w="2319" w:type="dxa"/>
            <w:tcBorders>
              <w:top w:val="nil"/>
              <w:bottom w:val="nil"/>
            </w:tcBorders>
          </w:tcPr>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lastRenderedPageBreak/>
              <w:t>- 4 - 6 лет</w:t>
            </w:r>
          </w:p>
        </w:tc>
        <w:tc>
          <w:tcPr>
            <w:tcW w:w="2234" w:type="dxa"/>
            <w:vMerge/>
          </w:tcPr>
          <w:p w:rsidR="004C1C17" w:rsidRPr="008648EC" w:rsidRDefault="004C1C17" w:rsidP="0088645C">
            <w:pPr>
              <w:rPr>
                <w:szCs w:val="28"/>
              </w:rPr>
            </w:pPr>
          </w:p>
        </w:tc>
        <w:tc>
          <w:tcPr>
            <w:tcW w:w="2324" w:type="dxa"/>
            <w:vMerge/>
          </w:tcPr>
          <w:p w:rsidR="004C1C17" w:rsidRPr="008648EC" w:rsidRDefault="004C1C17" w:rsidP="0088645C">
            <w:pPr>
              <w:rPr>
                <w:szCs w:val="28"/>
              </w:rPr>
            </w:pPr>
          </w:p>
        </w:tc>
        <w:tc>
          <w:tcPr>
            <w:tcW w:w="1474" w:type="dxa"/>
            <w:tcBorders>
              <w:top w:val="nil"/>
              <w:bottom w:val="nil"/>
            </w:tcBorders>
          </w:tcPr>
          <w:p w:rsidR="004C1C17" w:rsidRPr="008648EC" w:rsidRDefault="004C1C17" w:rsidP="0088645C">
            <w:pPr>
              <w:pStyle w:val="ConsPlusNormal"/>
              <w:jc w:val="center"/>
              <w:rPr>
                <w:rFonts w:ascii="Times New Roman" w:hAnsi="Times New Roman" w:cs="Times New Roman"/>
                <w:sz w:val="24"/>
                <w:szCs w:val="28"/>
              </w:rPr>
            </w:pPr>
            <w:r w:rsidRPr="008648EC">
              <w:rPr>
                <w:rFonts w:ascii="Times New Roman" w:hAnsi="Times New Roman" w:cs="Times New Roman"/>
                <w:sz w:val="24"/>
                <w:szCs w:val="28"/>
              </w:rPr>
              <w:t>120 - 300</w:t>
            </w:r>
          </w:p>
        </w:tc>
        <w:tc>
          <w:tcPr>
            <w:tcW w:w="1572" w:type="dxa"/>
            <w:tcBorders>
              <w:top w:val="nil"/>
              <w:bottom w:val="nil"/>
            </w:tcBorders>
          </w:tcPr>
          <w:p w:rsidR="004C1C17" w:rsidRPr="008648EC" w:rsidRDefault="004C1C17" w:rsidP="0088645C">
            <w:pPr>
              <w:pStyle w:val="ConsPlusNormal"/>
              <w:jc w:val="center"/>
              <w:rPr>
                <w:rFonts w:ascii="Times New Roman" w:hAnsi="Times New Roman" w:cs="Times New Roman"/>
                <w:sz w:val="24"/>
                <w:szCs w:val="28"/>
              </w:rPr>
            </w:pPr>
            <w:r w:rsidRPr="008648EC">
              <w:rPr>
                <w:rFonts w:ascii="Times New Roman" w:hAnsi="Times New Roman" w:cs="Times New Roman"/>
                <w:sz w:val="24"/>
                <w:szCs w:val="28"/>
              </w:rPr>
              <w:t>5,0</w:t>
            </w:r>
          </w:p>
        </w:tc>
      </w:tr>
      <w:tr w:rsidR="004C1C17" w:rsidRPr="008648EC" w:rsidTr="00B82008">
        <w:tc>
          <w:tcPr>
            <w:tcW w:w="2319" w:type="dxa"/>
            <w:tcBorders>
              <w:top w:val="nil"/>
            </w:tcBorders>
          </w:tcPr>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- 7 - 14 лет</w:t>
            </w:r>
          </w:p>
        </w:tc>
        <w:tc>
          <w:tcPr>
            <w:tcW w:w="2234" w:type="dxa"/>
            <w:vMerge/>
          </w:tcPr>
          <w:p w:rsidR="004C1C17" w:rsidRPr="008648EC" w:rsidRDefault="004C1C17" w:rsidP="0088645C">
            <w:pPr>
              <w:rPr>
                <w:szCs w:val="28"/>
              </w:rPr>
            </w:pPr>
          </w:p>
        </w:tc>
        <w:tc>
          <w:tcPr>
            <w:tcW w:w="2324" w:type="dxa"/>
            <w:vMerge/>
          </w:tcPr>
          <w:p w:rsidR="004C1C17" w:rsidRPr="008648EC" w:rsidRDefault="004C1C17" w:rsidP="0088645C">
            <w:pPr>
              <w:rPr>
                <w:szCs w:val="28"/>
              </w:rPr>
            </w:pPr>
          </w:p>
        </w:tc>
        <w:tc>
          <w:tcPr>
            <w:tcW w:w="1474" w:type="dxa"/>
            <w:tcBorders>
              <w:top w:val="nil"/>
            </w:tcBorders>
          </w:tcPr>
          <w:p w:rsidR="004C1C17" w:rsidRPr="008648EC" w:rsidRDefault="004C1C17" w:rsidP="0088645C">
            <w:pPr>
              <w:pStyle w:val="ConsPlusNormal"/>
              <w:jc w:val="center"/>
              <w:rPr>
                <w:rFonts w:ascii="Times New Roman" w:hAnsi="Times New Roman" w:cs="Times New Roman"/>
                <w:sz w:val="24"/>
                <w:szCs w:val="28"/>
              </w:rPr>
            </w:pPr>
            <w:r w:rsidRPr="008648EC">
              <w:rPr>
                <w:rFonts w:ascii="Times New Roman" w:hAnsi="Times New Roman" w:cs="Times New Roman"/>
                <w:sz w:val="24"/>
                <w:szCs w:val="28"/>
              </w:rPr>
              <w:t>500 - 2000</w:t>
            </w:r>
          </w:p>
        </w:tc>
        <w:tc>
          <w:tcPr>
            <w:tcW w:w="1572" w:type="dxa"/>
            <w:tcBorders>
              <w:top w:val="nil"/>
            </w:tcBorders>
          </w:tcPr>
          <w:p w:rsidR="004C1C17" w:rsidRPr="008648EC" w:rsidRDefault="004C1C17" w:rsidP="0088645C">
            <w:pPr>
              <w:pStyle w:val="ConsPlusNormal"/>
              <w:jc w:val="center"/>
              <w:rPr>
                <w:rFonts w:ascii="Times New Roman" w:hAnsi="Times New Roman" w:cs="Times New Roman"/>
                <w:sz w:val="24"/>
                <w:szCs w:val="28"/>
              </w:rPr>
            </w:pPr>
            <w:r w:rsidRPr="008648EC">
              <w:rPr>
                <w:rFonts w:ascii="Times New Roman" w:hAnsi="Times New Roman" w:cs="Times New Roman"/>
                <w:sz w:val="24"/>
                <w:szCs w:val="28"/>
              </w:rPr>
              <w:t>10,0</w:t>
            </w:r>
          </w:p>
        </w:tc>
      </w:tr>
      <w:tr w:rsidR="004C1C17" w:rsidRPr="008648EC" w:rsidTr="00B82008">
        <w:tc>
          <w:tcPr>
            <w:tcW w:w="2319" w:type="dxa"/>
          </w:tcPr>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Игровые комплексы для детей до 14 лет</w:t>
            </w:r>
          </w:p>
        </w:tc>
        <w:tc>
          <w:tcPr>
            <w:tcW w:w="2234" w:type="dxa"/>
          </w:tcPr>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Подвижные коллективные игры</w:t>
            </w:r>
          </w:p>
        </w:tc>
        <w:tc>
          <w:tcPr>
            <w:tcW w:w="2324" w:type="dxa"/>
            <w:vMerge/>
          </w:tcPr>
          <w:p w:rsidR="004C1C17" w:rsidRPr="008648EC" w:rsidRDefault="004C1C17" w:rsidP="0088645C">
            <w:pPr>
              <w:rPr>
                <w:szCs w:val="28"/>
              </w:rPr>
            </w:pPr>
          </w:p>
        </w:tc>
        <w:tc>
          <w:tcPr>
            <w:tcW w:w="1474" w:type="dxa"/>
          </w:tcPr>
          <w:p w:rsidR="004C1C17" w:rsidRPr="008648EC" w:rsidRDefault="004C1C17" w:rsidP="0088645C">
            <w:pPr>
              <w:pStyle w:val="ConsPlusNormal"/>
              <w:jc w:val="center"/>
              <w:rPr>
                <w:rFonts w:ascii="Times New Roman" w:hAnsi="Times New Roman" w:cs="Times New Roman"/>
                <w:sz w:val="24"/>
                <w:szCs w:val="28"/>
              </w:rPr>
            </w:pPr>
            <w:r w:rsidRPr="008648EC">
              <w:rPr>
                <w:rFonts w:ascii="Times New Roman" w:hAnsi="Times New Roman" w:cs="Times New Roman"/>
                <w:sz w:val="24"/>
                <w:szCs w:val="28"/>
              </w:rPr>
              <w:t>1200 - 1700</w:t>
            </w:r>
          </w:p>
        </w:tc>
        <w:tc>
          <w:tcPr>
            <w:tcW w:w="1572" w:type="dxa"/>
          </w:tcPr>
          <w:p w:rsidR="004C1C17" w:rsidRPr="008648EC" w:rsidRDefault="004C1C17" w:rsidP="0088645C">
            <w:pPr>
              <w:pStyle w:val="ConsPlusNormal"/>
              <w:jc w:val="center"/>
              <w:rPr>
                <w:rFonts w:ascii="Times New Roman" w:hAnsi="Times New Roman" w:cs="Times New Roman"/>
                <w:sz w:val="24"/>
                <w:szCs w:val="28"/>
              </w:rPr>
            </w:pPr>
            <w:r w:rsidRPr="008648EC">
              <w:rPr>
                <w:rFonts w:ascii="Times New Roman" w:hAnsi="Times New Roman" w:cs="Times New Roman"/>
                <w:sz w:val="24"/>
                <w:szCs w:val="28"/>
              </w:rPr>
              <w:t>15,0</w:t>
            </w:r>
          </w:p>
        </w:tc>
      </w:tr>
      <w:tr w:rsidR="004C1C17" w:rsidRPr="008648EC" w:rsidTr="00B82008">
        <w:tc>
          <w:tcPr>
            <w:tcW w:w="2319" w:type="dxa"/>
          </w:tcPr>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Спортивно-игровые для детей и подростков 10 - 17 лет, для взрослых</w:t>
            </w:r>
          </w:p>
        </w:tc>
        <w:tc>
          <w:tcPr>
            <w:tcW w:w="2234" w:type="dxa"/>
          </w:tcPr>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Различные подвижные игры и развлечения, в т.ч. велодромы, скалодромы, минирампы, катание на роликовых коньках и пр.</w:t>
            </w:r>
          </w:p>
        </w:tc>
        <w:tc>
          <w:tcPr>
            <w:tcW w:w="2324" w:type="dxa"/>
          </w:tcPr>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Специальное оборудование и благоустройство, рассчитанное на конкретное спортивно-игровое использование</w:t>
            </w:r>
          </w:p>
        </w:tc>
        <w:tc>
          <w:tcPr>
            <w:tcW w:w="1474" w:type="dxa"/>
          </w:tcPr>
          <w:p w:rsidR="004C1C17" w:rsidRPr="008648EC" w:rsidRDefault="004C1C17" w:rsidP="0088645C">
            <w:pPr>
              <w:pStyle w:val="ConsPlusNormal"/>
              <w:jc w:val="center"/>
              <w:rPr>
                <w:rFonts w:ascii="Times New Roman" w:hAnsi="Times New Roman" w:cs="Times New Roman"/>
                <w:sz w:val="24"/>
                <w:szCs w:val="28"/>
              </w:rPr>
            </w:pPr>
            <w:r w:rsidRPr="008648EC">
              <w:rPr>
                <w:rFonts w:ascii="Times New Roman" w:hAnsi="Times New Roman" w:cs="Times New Roman"/>
                <w:sz w:val="24"/>
                <w:szCs w:val="28"/>
              </w:rPr>
              <w:t>150 - 7000</w:t>
            </w:r>
          </w:p>
        </w:tc>
        <w:tc>
          <w:tcPr>
            <w:tcW w:w="1572" w:type="dxa"/>
          </w:tcPr>
          <w:p w:rsidR="004C1C17" w:rsidRPr="008648EC" w:rsidRDefault="004C1C17" w:rsidP="0088645C">
            <w:pPr>
              <w:pStyle w:val="ConsPlusNormal"/>
              <w:jc w:val="center"/>
              <w:rPr>
                <w:rFonts w:ascii="Times New Roman" w:hAnsi="Times New Roman" w:cs="Times New Roman"/>
                <w:sz w:val="24"/>
                <w:szCs w:val="28"/>
              </w:rPr>
            </w:pPr>
            <w:r w:rsidRPr="008648EC">
              <w:rPr>
                <w:rFonts w:ascii="Times New Roman" w:hAnsi="Times New Roman" w:cs="Times New Roman"/>
                <w:sz w:val="24"/>
                <w:szCs w:val="28"/>
              </w:rPr>
              <w:t>10,0</w:t>
            </w:r>
          </w:p>
        </w:tc>
      </w:tr>
      <w:tr w:rsidR="004C1C17" w:rsidRPr="008648EC" w:rsidTr="00B82008">
        <w:tc>
          <w:tcPr>
            <w:tcW w:w="2319" w:type="dxa"/>
          </w:tcPr>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Предпарковые площади с автостоянкой</w:t>
            </w:r>
          </w:p>
        </w:tc>
        <w:tc>
          <w:tcPr>
            <w:tcW w:w="2234" w:type="dxa"/>
          </w:tcPr>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У входов в парк, у мест пересечения подъездов к парку с транспортом</w:t>
            </w:r>
          </w:p>
        </w:tc>
        <w:tc>
          <w:tcPr>
            <w:tcW w:w="2324" w:type="dxa"/>
          </w:tcPr>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Покрытие: асфальтобетонное, плиточное, плитки и соты, утопленные в газон - оборудованы бортовым камнем</w:t>
            </w:r>
          </w:p>
        </w:tc>
        <w:tc>
          <w:tcPr>
            <w:tcW w:w="3046" w:type="dxa"/>
            <w:gridSpan w:val="2"/>
          </w:tcPr>
          <w:p w:rsidR="004C1C17" w:rsidRPr="008648EC" w:rsidRDefault="004C1C17" w:rsidP="0088645C">
            <w:pPr>
              <w:pStyle w:val="ConsPlusNormal"/>
              <w:rPr>
                <w:rFonts w:ascii="Times New Roman" w:hAnsi="Times New Roman" w:cs="Times New Roman"/>
                <w:sz w:val="24"/>
                <w:szCs w:val="28"/>
              </w:rPr>
            </w:pPr>
            <w:r w:rsidRPr="008648EC">
              <w:rPr>
                <w:rFonts w:ascii="Times New Roman" w:hAnsi="Times New Roman" w:cs="Times New Roman"/>
                <w:sz w:val="24"/>
                <w:szCs w:val="28"/>
              </w:rPr>
              <w:t>Определяются транспортными требованиями и графиком движения транспорта</w:t>
            </w:r>
          </w:p>
        </w:tc>
      </w:tr>
    </w:tbl>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Площади и пропускная способность</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парковых сооружений и площадок</w:t>
      </w:r>
    </w:p>
    <w:p w:rsidR="004C1C17" w:rsidRPr="008648EC" w:rsidRDefault="004C1C17" w:rsidP="005F7980">
      <w:pPr>
        <w:pStyle w:val="ConsPlusNormal"/>
        <w:ind w:left="-567" w:firstLine="567"/>
        <w:rPr>
          <w:rFonts w:ascii="Times New Roman" w:hAnsi="Times New Roman" w:cs="Times New Roman"/>
          <w:sz w:val="12"/>
          <w:szCs w:val="28"/>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0"/>
        <w:gridCol w:w="2932"/>
        <w:gridCol w:w="2801"/>
      </w:tblGrid>
      <w:tr w:rsidR="004C1C17" w:rsidRPr="008648EC" w:rsidTr="0088645C">
        <w:tc>
          <w:tcPr>
            <w:tcW w:w="4190" w:type="dxa"/>
          </w:tcPr>
          <w:p w:rsidR="004C1C17" w:rsidRPr="008648EC" w:rsidRDefault="004C1C17" w:rsidP="0088645C">
            <w:pPr>
              <w:pStyle w:val="ConsPlusNormal"/>
              <w:spacing w:line="240" w:lineRule="exact"/>
              <w:jc w:val="center"/>
              <w:rPr>
                <w:rFonts w:ascii="Times New Roman" w:hAnsi="Times New Roman" w:cs="Times New Roman"/>
                <w:sz w:val="24"/>
                <w:szCs w:val="28"/>
              </w:rPr>
            </w:pPr>
            <w:r w:rsidRPr="008648EC">
              <w:rPr>
                <w:rFonts w:ascii="Times New Roman" w:hAnsi="Times New Roman" w:cs="Times New Roman"/>
                <w:sz w:val="24"/>
                <w:szCs w:val="28"/>
              </w:rPr>
              <w:t>Наименование объектов и сооружений</w:t>
            </w:r>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Пропускная способность одного места или объекта (человек в день)</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Норма площади в кв. м на одно место или один объект</w:t>
            </w:r>
          </w:p>
        </w:tc>
      </w:tr>
      <w:tr w:rsidR="004C1C17" w:rsidRPr="008648EC" w:rsidTr="0088645C">
        <w:tc>
          <w:tcPr>
            <w:tcW w:w="4190" w:type="dxa"/>
          </w:tcPr>
          <w:p w:rsidR="004C1C17" w:rsidRPr="008648EC" w:rsidRDefault="004C1C17" w:rsidP="0088645C">
            <w:pPr>
              <w:pStyle w:val="ConsPlusNormal"/>
              <w:spacing w:line="240" w:lineRule="exact"/>
              <w:jc w:val="center"/>
              <w:rPr>
                <w:rFonts w:ascii="Times New Roman" w:hAnsi="Times New Roman" w:cs="Times New Roman"/>
                <w:sz w:val="24"/>
                <w:szCs w:val="28"/>
              </w:rPr>
            </w:pPr>
            <w:r w:rsidRPr="008648EC">
              <w:rPr>
                <w:rFonts w:ascii="Times New Roman" w:hAnsi="Times New Roman" w:cs="Times New Roman"/>
                <w:sz w:val="24"/>
                <w:szCs w:val="28"/>
              </w:rPr>
              <w:t>1</w:t>
            </w:r>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2</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3</w:t>
            </w:r>
          </w:p>
        </w:tc>
      </w:tr>
      <w:tr w:rsidR="004C1C17" w:rsidRPr="008648EC" w:rsidTr="00B82008">
        <w:tblPrEx>
          <w:tblBorders>
            <w:insideH w:val="nil"/>
          </w:tblBorders>
        </w:tblPrEx>
        <w:trPr>
          <w:trHeight w:val="227"/>
        </w:trPr>
        <w:tc>
          <w:tcPr>
            <w:tcW w:w="4190" w:type="dxa"/>
            <w:tcBorders>
              <w:bottom w:val="nil"/>
            </w:tcBorders>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 xml:space="preserve">Аттракцион крупный </w:t>
            </w:r>
            <w:hyperlink w:anchor="P3225" w:history="1">
              <w:r w:rsidRPr="008648EC">
                <w:rPr>
                  <w:rFonts w:ascii="Times New Roman" w:hAnsi="Times New Roman" w:cs="Times New Roman"/>
                  <w:sz w:val="24"/>
                  <w:szCs w:val="28"/>
                </w:rPr>
                <w:t>&lt;*&gt;</w:t>
              </w:r>
            </w:hyperlink>
          </w:p>
        </w:tc>
        <w:tc>
          <w:tcPr>
            <w:tcW w:w="2932" w:type="dxa"/>
            <w:tcBorders>
              <w:bottom w:val="nil"/>
            </w:tcBorders>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250</w:t>
            </w:r>
          </w:p>
        </w:tc>
        <w:tc>
          <w:tcPr>
            <w:tcW w:w="2801" w:type="dxa"/>
            <w:tcBorders>
              <w:bottom w:val="nil"/>
            </w:tcBorders>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800</w:t>
            </w:r>
          </w:p>
        </w:tc>
      </w:tr>
      <w:tr w:rsidR="004C1C17" w:rsidRPr="008648EC" w:rsidTr="0088645C">
        <w:tblPrEx>
          <w:tblBorders>
            <w:insideH w:val="nil"/>
          </w:tblBorders>
        </w:tblPrEx>
        <w:tc>
          <w:tcPr>
            <w:tcW w:w="4190" w:type="dxa"/>
            <w:tcBorders>
              <w:top w:val="nil"/>
            </w:tcBorders>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 xml:space="preserve">Малый </w:t>
            </w:r>
            <w:hyperlink w:anchor="P3225" w:history="1">
              <w:r w:rsidRPr="008648EC">
                <w:rPr>
                  <w:rFonts w:ascii="Times New Roman" w:hAnsi="Times New Roman" w:cs="Times New Roman"/>
                  <w:sz w:val="24"/>
                  <w:szCs w:val="28"/>
                </w:rPr>
                <w:t>&lt;*&gt;</w:t>
              </w:r>
            </w:hyperlink>
          </w:p>
        </w:tc>
        <w:tc>
          <w:tcPr>
            <w:tcW w:w="2932" w:type="dxa"/>
            <w:tcBorders>
              <w:top w:val="nil"/>
            </w:tcBorders>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100</w:t>
            </w:r>
          </w:p>
        </w:tc>
        <w:tc>
          <w:tcPr>
            <w:tcW w:w="2801" w:type="dxa"/>
            <w:tcBorders>
              <w:top w:val="nil"/>
            </w:tcBorders>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10</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 xml:space="preserve">Игротека </w:t>
            </w:r>
            <w:hyperlink w:anchor="P3225" w:history="1">
              <w:r w:rsidRPr="008648EC">
                <w:rPr>
                  <w:rFonts w:ascii="Times New Roman" w:hAnsi="Times New Roman" w:cs="Times New Roman"/>
                  <w:sz w:val="24"/>
                  <w:szCs w:val="28"/>
                </w:rPr>
                <w:t>&lt;*&gt;</w:t>
              </w:r>
            </w:hyperlink>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100</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20</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Площадка для хорового пения</w:t>
            </w:r>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6,0</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1,0</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Площадка (терраса, зал) для танцев</w:t>
            </w:r>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4,0</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1,5</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Летний кинотеатр (без фойе)</w:t>
            </w:r>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5,0</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1,2</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Летний цирк</w:t>
            </w:r>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2,0</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1,5</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Выставочный павильон</w:t>
            </w:r>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5,0</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10,0</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Открытый лекторий</w:t>
            </w:r>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3,0</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0,5</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Павильон для чтения и тихих игр</w:t>
            </w:r>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6,0</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3,0</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Кафе</w:t>
            </w:r>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6,0</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2,5</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lastRenderedPageBreak/>
              <w:t>Торговый киоск</w:t>
            </w:r>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50,0</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6,0</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Киоск-библиотека</w:t>
            </w:r>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50,0</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60</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 xml:space="preserve">Касса </w:t>
            </w:r>
            <w:hyperlink w:anchor="P3225" w:history="1">
              <w:r w:rsidRPr="008648EC">
                <w:rPr>
                  <w:rFonts w:ascii="Times New Roman" w:hAnsi="Times New Roman" w:cs="Times New Roman"/>
                  <w:sz w:val="24"/>
                  <w:szCs w:val="28"/>
                </w:rPr>
                <w:t>&lt;*&gt;</w:t>
              </w:r>
            </w:hyperlink>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120,0 (в 1 час)</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2,0</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Туалет</w:t>
            </w:r>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20,0 (в 1 час)</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1,2</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Беседки для отдыха</w:t>
            </w:r>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10,0</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2,0</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Водно-лыжная станция</w:t>
            </w:r>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6,0</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4,0</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Физкультурно-тренажерный зал</w:t>
            </w:r>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10,0</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3,0</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Летняя раздевалка</w:t>
            </w:r>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20,0</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2,0</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Зимняя раздевалка</w:t>
            </w:r>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10,0</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3,0</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Летний душ с раздевалками</w:t>
            </w:r>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10,0</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1,5</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 xml:space="preserve">Стоянки для автомобилей </w:t>
            </w:r>
            <w:hyperlink w:anchor="P3226" w:history="1">
              <w:r w:rsidRPr="008648EC">
                <w:rPr>
                  <w:rFonts w:ascii="Times New Roman" w:hAnsi="Times New Roman" w:cs="Times New Roman"/>
                  <w:sz w:val="24"/>
                  <w:szCs w:val="28"/>
                </w:rPr>
                <w:t>&lt;**&gt;</w:t>
              </w:r>
            </w:hyperlink>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4,0 машины</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25,0</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 xml:space="preserve">Стоянки для велосипедов </w:t>
            </w:r>
            <w:hyperlink w:anchor="P3226" w:history="1">
              <w:r w:rsidRPr="008648EC">
                <w:rPr>
                  <w:rFonts w:ascii="Times New Roman" w:hAnsi="Times New Roman" w:cs="Times New Roman"/>
                  <w:sz w:val="24"/>
                  <w:szCs w:val="28"/>
                </w:rPr>
                <w:t>&lt;**&gt;</w:t>
              </w:r>
            </w:hyperlink>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12,0 машины</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1,0</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Биллиардная (1 стол)</w:t>
            </w:r>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6</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20</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 xml:space="preserve">Детский автодром </w:t>
            </w:r>
            <w:hyperlink w:anchor="P3225" w:history="1">
              <w:r w:rsidRPr="008648EC">
                <w:rPr>
                  <w:rFonts w:ascii="Times New Roman" w:hAnsi="Times New Roman" w:cs="Times New Roman"/>
                  <w:sz w:val="24"/>
                  <w:szCs w:val="28"/>
                </w:rPr>
                <w:t>&lt;*&gt;</w:t>
              </w:r>
            </w:hyperlink>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100</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10</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 xml:space="preserve">Каток </w:t>
            </w:r>
            <w:hyperlink w:anchor="P3225" w:history="1">
              <w:r w:rsidRPr="008648EC">
                <w:rPr>
                  <w:rFonts w:ascii="Times New Roman" w:hAnsi="Times New Roman" w:cs="Times New Roman"/>
                  <w:sz w:val="24"/>
                  <w:szCs w:val="28"/>
                </w:rPr>
                <w:t>&lt;*&gt;</w:t>
              </w:r>
            </w:hyperlink>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100 4</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51 24</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 xml:space="preserve">Корт для тенниса (крытый) </w:t>
            </w:r>
            <w:hyperlink w:anchor="P3225" w:history="1">
              <w:r w:rsidRPr="008648EC">
                <w:rPr>
                  <w:rFonts w:ascii="Times New Roman" w:hAnsi="Times New Roman" w:cs="Times New Roman"/>
                  <w:sz w:val="24"/>
                  <w:szCs w:val="28"/>
                </w:rPr>
                <w:t>&lt;*&gt;</w:t>
              </w:r>
            </w:hyperlink>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4 5</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30 18</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 xml:space="preserve">Площадка для бадминтона </w:t>
            </w:r>
            <w:hyperlink w:anchor="P3225" w:history="1">
              <w:r w:rsidRPr="008648EC">
                <w:rPr>
                  <w:rFonts w:ascii="Times New Roman" w:hAnsi="Times New Roman" w:cs="Times New Roman"/>
                  <w:sz w:val="24"/>
                  <w:szCs w:val="28"/>
                </w:rPr>
                <w:t>&lt;*&gt;</w:t>
              </w:r>
            </w:hyperlink>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4 5</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6,1 13,4</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 xml:space="preserve">Площадка для баскетбола </w:t>
            </w:r>
            <w:hyperlink w:anchor="P3225" w:history="1">
              <w:r w:rsidRPr="008648EC">
                <w:rPr>
                  <w:rFonts w:ascii="Times New Roman" w:hAnsi="Times New Roman" w:cs="Times New Roman"/>
                  <w:sz w:val="24"/>
                  <w:szCs w:val="28"/>
                </w:rPr>
                <w:t>&lt;*&gt;</w:t>
              </w:r>
            </w:hyperlink>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15 4</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26 14</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 xml:space="preserve">Площадка для волейбола </w:t>
            </w:r>
            <w:hyperlink w:anchor="P3225" w:history="1">
              <w:r w:rsidRPr="008648EC">
                <w:rPr>
                  <w:rFonts w:ascii="Times New Roman" w:hAnsi="Times New Roman" w:cs="Times New Roman"/>
                  <w:sz w:val="24"/>
                  <w:szCs w:val="28"/>
                </w:rPr>
                <w:t>&lt;*&gt;</w:t>
              </w:r>
            </w:hyperlink>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18 4</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19 9</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 xml:space="preserve">Площадка для гимнастики </w:t>
            </w:r>
            <w:hyperlink w:anchor="P3225" w:history="1">
              <w:r w:rsidRPr="008648EC">
                <w:rPr>
                  <w:rFonts w:ascii="Times New Roman" w:hAnsi="Times New Roman" w:cs="Times New Roman"/>
                  <w:sz w:val="24"/>
                  <w:szCs w:val="28"/>
                </w:rPr>
                <w:t>&lt;*&gt;</w:t>
              </w:r>
            </w:hyperlink>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30 5</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40 26</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 xml:space="preserve">Площадка для городков </w:t>
            </w:r>
            <w:hyperlink w:anchor="P3225" w:history="1">
              <w:r w:rsidRPr="008648EC">
                <w:rPr>
                  <w:rFonts w:ascii="Times New Roman" w:hAnsi="Times New Roman" w:cs="Times New Roman"/>
                  <w:sz w:val="24"/>
                  <w:szCs w:val="28"/>
                </w:rPr>
                <w:t>&lt;*&gt;</w:t>
              </w:r>
            </w:hyperlink>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10 5</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30 15</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Площадка для дошкольников</w:t>
            </w:r>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6</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2</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Площадка для массовых игр</w:t>
            </w:r>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6</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3</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Площадка для наст. тенниса (1 стол)</w:t>
            </w:r>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5 4</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2,7 1,52</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 xml:space="preserve">Площадка для тенниса </w:t>
            </w:r>
            <w:hyperlink w:anchor="P3225" w:history="1">
              <w:r w:rsidRPr="008648EC">
                <w:rPr>
                  <w:rFonts w:ascii="Times New Roman" w:hAnsi="Times New Roman" w:cs="Times New Roman"/>
                  <w:sz w:val="24"/>
                  <w:szCs w:val="28"/>
                </w:rPr>
                <w:t>&lt;*&gt;</w:t>
              </w:r>
            </w:hyperlink>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4 5</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40 20</w:t>
            </w:r>
          </w:p>
        </w:tc>
      </w:tr>
      <w:tr w:rsidR="004C1C17" w:rsidRPr="008648EC" w:rsidTr="001A2074">
        <w:trPr>
          <w:trHeight w:val="425"/>
        </w:trPr>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 xml:space="preserve">Поле для футбола </w:t>
            </w:r>
            <w:hyperlink w:anchor="P3225" w:history="1">
              <w:r w:rsidRPr="008648EC">
                <w:rPr>
                  <w:rFonts w:ascii="Times New Roman" w:hAnsi="Times New Roman" w:cs="Times New Roman"/>
                  <w:sz w:val="24"/>
                  <w:szCs w:val="28"/>
                </w:rPr>
                <w:t>&lt;*&gt;</w:t>
              </w:r>
            </w:hyperlink>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24 x 2</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90 x 45</w:t>
            </w:r>
          </w:p>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96 x 94</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 xml:space="preserve">Поле для хоккея с шайбой </w:t>
            </w:r>
            <w:hyperlink w:anchor="P3225" w:history="1">
              <w:r w:rsidRPr="008648EC">
                <w:rPr>
                  <w:rFonts w:ascii="Times New Roman" w:hAnsi="Times New Roman" w:cs="Times New Roman"/>
                  <w:sz w:val="24"/>
                  <w:szCs w:val="28"/>
                </w:rPr>
                <w:t>&lt;*&gt;</w:t>
              </w:r>
            </w:hyperlink>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20 2</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60 30</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 xml:space="preserve">Спортивное ядро, стадион </w:t>
            </w:r>
            <w:hyperlink w:anchor="P3225" w:history="1">
              <w:r w:rsidRPr="008648EC">
                <w:rPr>
                  <w:rFonts w:ascii="Times New Roman" w:hAnsi="Times New Roman" w:cs="Times New Roman"/>
                  <w:sz w:val="24"/>
                  <w:szCs w:val="28"/>
                </w:rPr>
                <w:t>&lt;*&gt;</w:t>
              </w:r>
            </w:hyperlink>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20 2</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96 120</w:t>
            </w:r>
          </w:p>
        </w:tc>
      </w:tr>
      <w:tr w:rsidR="004C1C17" w:rsidRPr="008648EC" w:rsidTr="0088645C">
        <w:tc>
          <w:tcPr>
            <w:tcW w:w="4190" w:type="dxa"/>
          </w:tcPr>
          <w:p w:rsidR="004C1C17" w:rsidRPr="008648EC" w:rsidRDefault="004C1C17" w:rsidP="0088645C">
            <w:pPr>
              <w:pStyle w:val="ConsPlusNormal"/>
              <w:spacing w:line="240" w:lineRule="exact"/>
              <w:rPr>
                <w:rFonts w:ascii="Times New Roman" w:hAnsi="Times New Roman" w:cs="Times New Roman"/>
                <w:sz w:val="24"/>
                <w:szCs w:val="28"/>
              </w:rPr>
            </w:pPr>
            <w:r w:rsidRPr="008648EC">
              <w:rPr>
                <w:rFonts w:ascii="Times New Roman" w:hAnsi="Times New Roman" w:cs="Times New Roman"/>
                <w:sz w:val="24"/>
                <w:szCs w:val="28"/>
              </w:rPr>
              <w:t>Консультационный пункт</w:t>
            </w:r>
          </w:p>
        </w:tc>
        <w:tc>
          <w:tcPr>
            <w:tcW w:w="2932"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5</w:t>
            </w:r>
          </w:p>
        </w:tc>
        <w:tc>
          <w:tcPr>
            <w:tcW w:w="2801" w:type="dxa"/>
          </w:tcPr>
          <w:p w:rsidR="004C1C17" w:rsidRPr="008648EC" w:rsidRDefault="004C1C17" w:rsidP="0088645C">
            <w:pPr>
              <w:pStyle w:val="ConsPlusNormal"/>
              <w:spacing w:line="24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0,4</w:t>
            </w:r>
          </w:p>
        </w:tc>
      </w:tr>
      <w:tr w:rsidR="004C1C17" w:rsidRPr="008648EC" w:rsidTr="0088645C">
        <w:tblPrEx>
          <w:tblBorders>
            <w:insideH w:val="nil"/>
          </w:tblBorders>
        </w:tblPrEx>
        <w:tc>
          <w:tcPr>
            <w:tcW w:w="9923" w:type="dxa"/>
            <w:gridSpan w:val="3"/>
            <w:tcBorders>
              <w:bottom w:val="nil"/>
            </w:tcBorders>
          </w:tcPr>
          <w:p w:rsidR="004C1C17" w:rsidRPr="008648EC" w:rsidRDefault="004C1C17" w:rsidP="0088645C">
            <w:pPr>
              <w:pStyle w:val="ConsPlusNormal"/>
              <w:spacing w:line="240" w:lineRule="exact"/>
              <w:jc w:val="both"/>
              <w:rPr>
                <w:rFonts w:ascii="Times New Roman" w:hAnsi="Times New Roman" w:cs="Times New Roman"/>
                <w:sz w:val="24"/>
                <w:szCs w:val="28"/>
              </w:rPr>
            </w:pPr>
            <w:bookmarkStart w:id="97" w:name="P3225"/>
            <w:bookmarkEnd w:id="97"/>
            <w:r w:rsidRPr="008648EC">
              <w:rPr>
                <w:rFonts w:ascii="Times New Roman" w:hAnsi="Times New Roman" w:cs="Times New Roman"/>
                <w:sz w:val="24"/>
                <w:szCs w:val="28"/>
              </w:rPr>
              <w:t>&lt;*&gt; Норма площади дана на объект</w:t>
            </w:r>
          </w:p>
        </w:tc>
      </w:tr>
      <w:tr w:rsidR="004C1C17" w:rsidRPr="008648EC" w:rsidTr="0088645C">
        <w:tblPrEx>
          <w:tblBorders>
            <w:insideH w:val="nil"/>
          </w:tblBorders>
        </w:tblPrEx>
        <w:tc>
          <w:tcPr>
            <w:tcW w:w="9923" w:type="dxa"/>
            <w:gridSpan w:val="3"/>
            <w:tcBorders>
              <w:top w:val="nil"/>
            </w:tcBorders>
          </w:tcPr>
          <w:p w:rsidR="004C1C17" w:rsidRPr="008648EC" w:rsidRDefault="004C1C17" w:rsidP="0088645C">
            <w:pPr>
              <w:pStyle w:val="ConsPlusNormal"/>
              <w:spacing w:line="240" w:lineRule="exact"/>
              <w:jc w:val="both"/>
              <w:rPr>
                <w:rFonts w:ascii="Times New Roman" w:hAnsi="Times New Roman" w:cs="Times New Roman"/>
                <w:sz w:val="24"/>
                <w:szCs w:val="28"/>
              </w:rPr>
            </w:pPr>
            <w:bookmarkStart w:id="98" w:name="P3226"/>
            <w:bookmarkEnd w:id="98"/>
            <w:r w:rsidRPr="008648EC">
              <w:rPr>
                <w:rFonts w:ascii="Times New Roman" w:hAnsi="Times New Roman" w:cs="Times New Roman"/>
                <w:sz w:val="24"/>
                <w:szCs w:val="28"/>
              </w:rPr>
              <w:t>&lt;**&gt; Объект расположен за границами территории парка</w:t>
            </w:r>
          </w:p>
        </w:tc>
      </w:tr>
    </w:tbl>
    <w:p w:rsidR="001A2074" w:rsidRPr="008648EC" w:rsidRDefault="001A2074" w:rsidP="005F7980">
      <w:pPr>
        <w:pStyle w:val="ConsPlusNormal"/>
        <w:ind w:left="-567" w:firstLine="567"/>
        <w:jc w:val="right"/>
        <w:outlineLvl w:val="1"/>
        <w:rPr>
          <w:rFonts w:ascii="Times New Roman" w:hAnsi="Times New Roman" w:cs="Times New Roman"/>
          <w:sz w:val="28"/>
          <w:szCs w:val="28"/>
        </w:rPr>
      </w:pPr>
    </w:p>
    <w:p w:rsidR="001A2074" w:rsidRPr="008648EC" w:rsidRDefault="001A2074" w:rsidP="005F7980">
      <w:pPr>
        <w:pStyle w:val="ConsPlusNormal"/>
        <w:ind w:left="-567" w:firstLine="567"/>
        <w:jc w:val="right"/>
        <w:outlineLvl w:val="1"/>
        <w:rPr>
          <w:rFonts w:ascii="Times New Roman" w:hAnsi="Times New Roman" w:cs="Times New Roman"/>
          <w:sz w:val="28"/>
          <w:szCs w:val="28"/>
        </w:rPr>
      </w:pPr>
    </w:p>
    <w:p w:rsidR="001A2074" w:rsidRPr="008648EC" w:rsidRDefault="001A2074" w:rsidP="005F7980">
      <w:pPr>
        <w:pStyle w:val="ConsPlusNormal"/>
        <w:ind w:left="-567" w:firstLine="567"/>
        <w:jc w:val="right"/>
        <w:outlineLvl w:val="1"/>
        <w:rPr>
          <w:rFonts w:ascii="Times New Roman" w:hAnsi="Times New Roman" w:cs="Times New Roman"/>
          <w:sz w:val="28"/>
          <w:szCs w:val="28"/>
        </w:rPr>
      </w:pPr>
    </w:p>
    <w:p w:rsidR="004C1C17" w:rsidRPr="008648EC" w:rsidRDefault="004C1C17" w:rsidP="005F7980">
      <w:pPr>
        <w:pStyle w:val="ConsPlusNormal"/>
        <w:ind w:left="-567" w:firstLine="567"/>
        <w:jc w:val="right"/>
        <w:outlineLvl w:val="1"/>
        <w:rPr>
          <w:rFonts w:ascii="Times New Roman" w:hAnsi="Times New Roman" w:cs="Times New Roman"/>
          <w:sz w:val="28"/>
          <w:szCs w:val="28"/>
        </w:rPr>
      </w:pPr>
      <w:r w:rsidRPr="008648EC">
        <w:rPr>
          <w:rFonts w:ascii="Times New Roman" w:hAnsi="Times New Roman" w:cs="Times New Roman"/>
          <w:sz w:val="28"/>
          <w:szCs w:val="28"/>
        </w:rPr>
        <w:t>Приложение 2</w:t>
      </w:r>
    </w:p>
    <w:p w:rsidR="00FC3790" w:rsidRPr="008648EC" w:rsidRDefault="004C1C17" w:rsidP="00FC3790">
      <w:pPr>
        <w:pStyle w:val="ConsPlusNormal"/>
        <w:ind w:left="-567" w:firstLine="567"/>
        <w:jc w:val="right"/>
        <w:rPr>
          <w:rFonts w:ascii="Times New Roman" w:hAnsi="Times New Roman" w:cs="Times New Roman"/>
          <w:sz w:val="24"/>
          <w:szCs w:val="24"/>
        </w:rPr>
      </w:pPr>
      <w:r w:rsidRPr="008648EC">
        <w:rPr>
          <w:rFonts w:ascii="Times New Roman" w:hAnsi="Times New Roman" w:cs="Times New Roman"/>
          <w:sz w:val="28"/>
          <w:szCs w:val="28"/>
        </w:rPr>
        <w:t xml:space="preserve">к </w:t>
      </w:r>
      <w:r w:rsidR="00FC3790" w:rsidRPr="008648EC">
        <w:rPr>
          <w:rFonts w:ascii="Times New Roman" w:hAnsi="Times New Roman" w:cs="Times New Roman"/>
          <w:sz w:val="24"/>
          <w:szCs w:val="24"/>
        </w:rPr>
        <w:t>Правилам благоустройства территории</w:t>
      </w:r>
    </w:p>
    <w:p w:rsidR="00FC3790" w:rsidRPr="008648EC" w:rsidRDefault="00FC3790" w:rsidP="00FC3790">
      <w:pPr>
        <w:pStyle w:val="ConsPlusNormal"/>
        <w:ind w:left="-567" w:firstLine="567"/>
        <w:rPr>
          <w:rFonts w:ascii="Times New Roman" w:hAnsi="Times New Roman" w:cs="Times New Roman"/>
          <w:sz w:val="24"/>
          <w:szCs w:val="24"/>
        </w:rPr>
      </w:pPr>
      <w:r w:rsidRPr="008648EC">
        <w:rPr>
          <w:rFonts w:ascii="Times New Roman" w:hAnsi="Times New Roman" w:cs="Times New Roman"/>
          <w:sz w:val="24"/>
          <w:szCs w:val="24"/>
        </w:rPr>
        <w:t xml:space="preserve">                                                                               рабочий поселок Волово Воловского района</w:t>
      </w:r>
    </w:p>
    <w:p w:rsidR="004C1C17" w:rsidRPr="008648EC" w:rsidRDefault="004C1C17" w:rsidP="00FC3790">
      <w:pPr>
        <w:pStyle w:val="ConsPlusNormal"/>
        <w:ind w:left="-567" w:firstLine="567"/>
        <w:jc w:val="right"/>
        <w:rPr>
          <w:rFonts w:ascii="Times New Roman" w:hAnsi="Times New Roman" w:cs="Times New Roman"/>
          <w:sz w:val="12"/>
          <w:szCs w:val="28"/>
        </w:rPr>
      </w:pPr>
    </w:p>
    <w:p w:rsidR="004C1C17" w:rsidRPr="008648EC" w:rsidRDefault="004C1C17" w:rsidP="005F7980">
      <w:pPr>
        <w:pStyle w:val="ConsPlusNormal"/>
        <w:ind w:left="-567" w:firstLine="567"/>
        <w:jc w:val="center"/>
        <w:rPr>
          <w:rFonts w:ascii="Times New Roman" w:hAnsi="Times New Roman" w:cs="Times New Roman"/>
          <w:sz w:val="28"/>
          <w:szCs w:val="28"/>
        </w:rPr>
      </w:pPr>
      <w:bookmarkStart w:id="99" w:name="P3236"/>
      <w:bookmarkEnd w:id="99"/>
      <w:r w:rsidRPr="008648EC">
        <w:rPr>
          <w:rFonts w:ascii="Times New Roman" w:hAnsi="Times New Roman" w:cs="Times New Roman"/>
          <w:sz w:val="28"/>
          <w:szCs w:val="28"/>
        </w:rPr>
        <w:t>Виды</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покрытий транспортных и пешеходных коммуникаций</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Покрытия транспортных коммуникаций</w:t>
      </w:r>
    </w:p>
    <w:p w:rsidR="004C1C17" w:rsidRPr="008648EC" w:rsidRDefault="004C1C17" w:rsidP="005F7980">
      <w:pPr>
        <w:pStyle w:val="ConsPlusNormal"/>
        <w:ind w:left="-567" w:firstLine="567"/>
        <w:rPr>
          <w:rFonts w:ascii="Times New Roman" w:hAnsi="Times New Roman" w:cs="Times New Roman"/>
          <w:sz w:val="12"/>
          <w:szCs w:val="28"/>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92"/>
        <w:gridCol w:w="2948"/>
        <w:gridCol w:w="3267"/>
      </w:tblGrid>
      <w:tr w:rsidR="004C1C17" w:rsidRPr="008648EC" w:rsidTr="00B82008">
        <w:tc>
          <w:tcPr>
            <w:tcW w:w="3992" w:type="dxa"/>
          </w:tcPr>
          <w:p w:rsidR="004C1C17" w:rsidRPr="008648EC" w:rsidRDefault="004C1C17" w:rsidP="00B82008">
            <w:pPr>
              <w:pStyle w:val="ConsPlusNormal"/>
              <w:ind w:left="-567"/>
              <w:jc w:val="center"/>
              <w:rPr>
                <w:rFonts w:ascii="Times New Roman" w:hAnsi="Times New Roman" w:cs="Times New Roman"/>
                <w:sz w:val="24"/>
                <w:szCs w:val="28"/>
              </w:rPr>
            </w:pPr>
            <w:r w:rsidRPr="008648EC">
              <w:rPr>
                <w:rFonts w:ascii="Times New Roman" w:hAnsi="Times New Roman" w:cs="Times New Roman"/>
                <w:sz w:val="24"/>
                <w:szCs w:val="28"/>
              </w:rPr>
              <w:t>Объект комплексного благоустройства улично-дорожной сети</w:t>
            </w:r>
          </w:p>
        </w:tc>
        <w:tc>
          <w:tcPr>
            <w:tcW w:w="2948" w:type="dxa"/>
          </w:tcPr>
          <w:p w:rsidR="004C1C17" w:rsidRPr="008648EC" w:rsidRDefault="004C1C17" w:rsidP="00BF22F9">
            <w:pPr>
              <w:pStyle w:val="ConsPlusNormal"/>
              <w:ind w:left="-84" w:firstLine="567"/>
              <w:jc w:val="center"/>
              <w:rPr>
                <w:rFonts w:ascii="Times New Roman" w:hAnsi="Times New Roman" w:cs="Times New Roman"/>
                <w:sz w:val="24"/>
                <w:szCs w:val="28"/>
              </w:rPr>
            </w:pPr>
            <w:r w:rsidRPr="008648EC">
              <w:rPr>
                <w:rFonts w:ascii="Times New Roman" w:hAnsi="Times New Roman" w:cs="Times New Roman"/>
                <w:sz w:val="24"/>
                <w:szCs w:val="28"/>
              </w:rPr>
              <w:t>Материал верхнего слоя покрытия проезжей части</w:t>
            </w:r>
          </w:p>
        </w:tc>
        <w:tc>
          <w:tcPr>
            <w:tcW w:w="3267" w:type="dxa"/>
          </w:tcPr>
          <w:p w:rsidR="004C1C17" w:rsidRPr="008648EC" w:rsidRDefault="004C1C17" w:rsidP="00B82008">
            <w:pPr>
              <w:pStyle w:val="ConsPlusNormal"/>
              <w:ind w:left="-567"/>
              <w:jc w:val="center"/>
              <w:rPr>
                <w:rFonts w:ascii="Times New Roman" w:hAnsi="Times New Roman" w:cs="Times New Roman"/>
                <w:sz w:val="24"/>
                <w:szCs w:val="28"/>
              </w:rPr>
            </w:pPr>
            <w:r w:rsidRPr="008648EC">
              <w:rPr>
                <w:rFonts w:ascii="Times New Roman" w:hAnsi="Times New Roman" w:cs="Times New Roman"/>
                <w:sz w:val="24"/>
                <w:szCs w:val="28"/>
              </w:rPr>
              <w:t>Нормативный документ</w:t>
            </w:r>
          </w:p>
        </w:tc>
      </w:tr>
      <w:tr w:rsidR="004C1C17" w:rsidRPr="008648EC" w:rsidTr="00B82008">
        <w:tc>
          <w:tcPr>
            <w:tcW w:w="3992" w:type="dxa"/>
          </w:tcPr>
          <w:p w:rsidR="004C1C17" w:rsidRPr="008648EC" w:rsidRDefault="004C1C17" w:rsidP="00B82008">
            <w:pPr>
              <w:pStyle w:val="ConsPlusNormal"/>
              <w:rPr>
                <w:rFonts w:ascii="Times New Roman" w:hAnsi="Times New Roman" w:cs="Times New Roman"/>
                <w:sz w:val="24"/>
                <w:szCs w:val="28"/>
              </w:rPr>
            </w:pPr>
            <w:r w:rsidRPr="008648EC">
              <w:rPr>
                <w:rFonts w:ascii="Times New Roman" w:hAnsi="Times New Roman" w:cs="Times New Roman"/>
                <w:sz w:val="24"/>
                <w:szCs w:val="28"/>
              </w:rPr>
              <w:t>Местного значения:</w:t>
            </w:r>
          </w:p>
        </w:tc>
        <w:tc>
          <w:tcPr>
            <w:tcW w:w="2948" w:type="dxa"/>
          </w:tcPr>
          <w:p w:rsidR="004C1C17" w:rsidRPr="008648EC" w:rsidRDefault="004C1C17" w:rsidP="00BF22F9">
            <w:pPr>
              <w:pStyle w:val="ConsPlusNormal"/>
              <w:ind w:left="-84" w:firstLine="567"/>
              <w:rPr>
                <w:rFonts w:ascii="Times New Roman" w:hAnsi="Times New Roman" w:cs="Times New Roman"/>
                <w:sz w:val="24"/>
                <w:szCs w:val="28"/>
              </w:rPr>
            </w:pPr>
          </w:p>
        </w:tc>
        <w:tc>
          <w:tcPr>
            <w:tcW w:w="3267" w:type="dxa"/>
          </w:tcPr>
          <w:p w:rsidR="004C1C17" w:rsidRPr="008648EC" w:rsidRDefault="004C1C17" w:rsidP="00B82008">
            <w:pPr>
              <w:pStyle w:val="ConsPlusNormal"/>
              <w:rPr>
                <w:rFonts w:ascii="Times New Roman" w:hAnsi="Times New Roman" w:cs="Times New Roman"/>
                <w:sz w:val="24"/>
                <w:szCs w:val="28"/>
              </w:rPr>
            </w:pPr>
          </w:p>
        </w:tc>
      </w:tr>
      <w:tr w:rsidR="004C1C17" w:rsidRPr="008648EC" w:rsidTr="00B82008">
        <w:tc>
          <w:tcPr>
            <w:tcW w:w="3992" w:type="dxa"/>
          </w:tcPr>
          <w:p w:rsidR="004C1C17" w:rsidRPr="008648EC" w:rsidRDefault="004C1C17" w:rsidP="00B82008">
            <w:pPr>
              <w:pStyle w:val="ConsPlusNormal"/>
              <w:rPr>
                <w:rFonts w:ascii="Times New Roman" w:hAnsi="Times New Roman" w:cs="Times New Roman"/>
                <w:sz w:val="24"/>
                <w:szCs w:val="28"/>
              </w:rPr>
            </w:pPr>
            <w:r w:rsidRPr="008648EC">
              <w:rPr>
                <w:rFonts w:ascii="Times New Roman" w:hAnsi="Times New Roman" w:cs="Times New Roman"/>
                <w:sz w:val="24"/>
                <w:szCs w:val="28"/>
              </w:rPr>
              <w:t>- в жилой застройке</w:t>
            </w:r>
          </w:p>
        </w:tc>
        <w:tc>
          <w:tcPr>
            <w:tcW w:w="2948" w:type="dxa"/>
          </w:tcPr>
          <w:p w:rsidR="004C1C17" w:rsidRPr="008648EC" w:rsidRDefault="004C1C17" w:rsidP="00BF22F9">
            <w:pPr>
              <w:pStyle w:val="ConsPlusNormal"/>
              <w:ind w:left="-84" w:firstLine="567"/>
              <w:jc w:val="both"/>
              <w:rPr>
                <w:rFonts w:ascii="Times New Roman" w:hAnsi="Times New Roman" w:cs="Times New Roman"/>
                <w:sz w:val="24"/>
                <w:szCs w:val="28"/>
              </w:rPr>
            </w:pPr>
            <w:r w:rsidRPr="008648EC">
              <w:rPr>
                <w:rFonts w:ascii="Times New Roman" w:hAnsi="Times New Roman" w:cs="Times New Roman"/>
                <w:sz w:val="24"/>
                <w:szCs w:val="28"/>
              </w:rPr>
              <w:t>Асфальтобетон типов В, Г и Д</w:t>
            </w:r>
          </w:p>
        </w:tc>
        <w:tc>
          <w:tcPr>
            <w:tcW w:w="3267" w:type="dxa"/>
          </w:tcPr>
          <w:p w:rsidR="004C1C17" w:rsidRPr="008648EC" w:rsidRDefault="004C1C17" w:rsidP="00B82008">
            <w:pPr>
              <w:pStyle w:val="ConsPlusNormal"/>
              <w:rPr>
                <w:rFonts w:ascii="Times New Roman" w:hAnsi="Times New Roman" w:cs="Times New Roman"/>
                <w:sz w:val="24"/>
                <w:szCs w:val="28"/>
              </w:rPr>
            </w:pPr>
            <w:r w:rsidRPr="008648EC">
              <w:rPr>
                <w:rFonts w:ascii="Times New Roman" w:hAnsi="Times New Roman" w:cs="Times New Roman"/>
                <w:sz w:val="24"/>
                <w:szCs w:val="28"/>
              </w:rPr>
              <w:t>ГОСТ 9128-97</w:t>
            </w:r>
          </w:p>
        </w:tc>
      </w:tr>
      <w:tr w:rsidR="004C1C17" w:rsidRPr="008648EC" w:rsidTr="00B82008">
        <w:tc>
          <w:tcPr>
            <w:tcW w:w="3992" w:type="dxa"/>
          </w:tcPr>
          <w:p w:rsidR="004C1C17" w:rsidRPr="008648EC" w:rsidRDefault="004C1C17" w:rsidP="00B82008">
            <w:pPr>
              <w:pStyle w:val="ConsPlusNormal"/>
              <w:rPr>
                <w:rFonts w:ascii="Times New Roman" w:hAnsi="Times New Roman" w:cs="Times New Roman"/>
                <w:sz w:val="24"/>
                <w:szCs w:val="28"/>
              </w:rPr>
            </w:pPr>
            <w:r w:rsidRPr="008648EC">
              <w:rPr>
                <w:rFonts w:ascii="Times New Roman" w:hAnsi="Times New Roman" w:cs="Times New Roman"/>
                <w:sz w:val="24"/>
                <w:szCs w:val="28"/>
              </w:rPr>
              <w:t>- в производственной и коммунально-складской зонах</w:t>
            </w:r>
          </w:p>
        </w:tc>
        <w:tc>
          <w:tcPr>
            <w:tcW w:w="2948" w:type="dxa"/>
          </w:tcPr>
          <w:p w:rsidR="004C1C17" w:rsidRPr="008648EC" w:rsidRDefault="004C1C17" w:rsidP="00BF22F9">
            <w:pPr>
              <w:pStyle w:val="ConsPlusNormal"/>
              <w:ind w:left="-84" w:firstLine="567"/>
              <w:jc w:val="both"/>
              <w:rPr>
                <w:rFonts w:ascii="Times New Roman" w:hAnsi="Times New Roman" w:cs="Times New Roman"/>
                <w:sz w:val="24"/>
                <w:szCs w:val="28"/>
              </w:rPr>
            </w:pPr>
            <w:r w:rsidRPr="008648EC">
              <w:rPr>
                <w:rFonts w:ascii="Times New Roman" w:hAnsi="Times New Roman" w:cs="Times New Roman"/>
                <w:sz w:val="24"/>
                <w:szCs w:val="28"/>
              </w:rPr>
              <w:t>Асфальтобетон типов Б и В</w:t>
            </w:r>
          </w:p>
        </w:tc>
        <w:tc>
          <w:tcPr>
            <w:tcW w:w="3267" w:type="dxa"/>
          </w:tcPr>
          <w:p w:rsidR="004C1C17" w:rsidRPr="008648EC" w:rsidRDefault="004C1C17" w:rsidP="00B82008">
            <w:pPr>
              <w:pStyle w:val="ConsPlusNormal"/>
              <w:rPr>
                <w:rFonts w:ascii="Times New Roman" w:hAnsi="Times New Roman" w:cs="Times New Roman"/>
                <w:sz w:val="24"/>
                <w:szCs w:val="28"/>
              </w:rPr>
            </w:pPr>
            <w:r w:rsidRPr="008648EC">
              <w:rPr>
                <w:rFonts w:ascii="Times New Roman" w:hAnsi="Times New Roman" w:cs="Times New Roman"/>
                <w:sz w:val="24"/>
                <w:szCs w:val="28"/>
              </w:rPr>
              <w:t>ГОСТ 9128-97</w:t>
            </w:r>
          </w:p>
        </w:tc>
      </w:tr>
      <w:tr w:rsidR="004C1C17" w:rsidRPr="008648EC" w:rsidTr="00B82008">
        <w:tc>
          <w:tcPr>
            <w:tcW w:w="3992" w:type="dxa"/>
            <w:vMerge w:val="restart"/>
            <w:tcBorders>
              <w:bottom w:val="nil"/>
            </w:tcBorders>
          </w:tcPr>
          <w:p w:rsidR="004C1C17" w:rsidRPr="008648EC" w:rsidRDefault="004C1C17" w:rsidP="00B82008">
            <w:pPr>
              <w:pStyle w:val="ConsPlusNormal"/>
              <w:rPr>
                <w:rFonts w:ascii="Times New Roman" w:hAnsi="Times New Roman" w:cs="Times New Roman"/>
                <w:sz w:val="24"/>
                <w:szCs w:val="28"/>
              </w:rPr>
            </w:pPr>
            <w:r w:rsidRPr="008648EC">
              <w:rPr>
                <w:rFonts w:ascii="Times New Roman" w:hAnsi="Times New Roman" w:cs="Times New Roman"/>
                <w:sz w:val="24"/>
                <w:szCs w:val="28"/>
              </w:rPr>
              <w:t>Площади.</w:t>
            </w:r>
          </w:p>
          <w:p w:rsidR="004C1C17" w:rsidRPr="008648EC" w:rsidRDefault="004C1C17" w:rsidP="00B82008">
            <w:pPr>
              <w:pStyle w:val="ConsPlusNormal"/>
              <w:rPr>
                <w:rFonts w:ascii="Times New Roman" w:hAnsi="Times New Roman" w:cs="Times New Roman"/>
                <w:sz w:val="24"/>
                <w:szCs w:val="28"/>
              </w:rPr>
            </w:pPr>
            <w:r w:rsidRPr="008648EC">
              <w:rPr>
                <w:rFonts w:ascii="Times New Roman" w:hAnsi="Times New Roman" w:cs="Times New Roman"/>
                <w:sz w:val="24"/>
                <w:szCs w:val="28"/>
              </w:rPr>
              <w:t>Представительские, приобъектные, общественно-транспортные</w:t>
            </w:r>
          </w:p>
        </w:tc>
        <w:tc>
          <w:tcPr>
            <w:tcW w:w="2948" w:type="dxa"/>
            <w:tcBorders>
              <w:bottom w:val="nil"/>
            </w:tcBorders>
          </w:tcPr>
          <w:p w:rsidR="004C1C17" w:rsidRPr="008648EC" w:rsidRDefault="004C1C17" w:rsidP="00B82008">
            <w:pPr>
              <w:pStyle w:val="ConsPlusNormal"/>
              <w:jc w:val="both"/>
              <w:rPr>
                <w:rFonts w:ascii="Times New Roman" w:hAnsi="Times New Roman" w:cs="Times New Roman"/>
                <w:sz w:val="24"/>
                <w:szCs w:val="28"/>
              </w:rPr>
            </w:pPr>
            <w:r w:rsidRPr="008648EC">
              <w:rPr>
                <w:rFonts w:ascii="Times New Roman" w:hAnsi="Times New Roman" w:cs="Times New Roman"/>
                <w:sz w:val="24"/>
                <w:szCs w:val="28"/>
              </w:rPr>
              <w:t>Асфальтобетон типов Б и В.</w:t>
            </w:r>
          </w:p>
        </w:tc>
        <w:tc>
          <w:tcPr>
            <w:tcW w:w="3267" w:type="dxa"/>
            <w:tcBorders>
              <w:bottom w:val="nil"/>
            </w:tcBorders>
          </w:tcPr>
          <w:p w:rsidR="004C1C17" w:rsidRPr="008648EC" w:rsidRDefault="004C1C17" w:rsidP="00B82008">
            <w:pPr>
              <w:pStyle w:val="ConsPlusNormal"/>
              <w:rPr>
                <w:rFonts w:ascii="Times New Roman" w:hAnsi="Times New Roman" w:cs="Times New Roman"/>
                <w:sz w:val="24"/>
                <w:szCs w:val="28"/>
              </w:rPr>
            </w:pPr>
            <w:r w:rsidRPr="008648EC">
              <w:rPr>
                <w:rFonts w:ascii="Times New Roman" w:hAnsi="Times New Roman" w:cs="Times New Roman"/>
                <w:sz w:val="24"/>
                <w:szCs w:val="28"/>
              </w:rPr>
              <w:t>ГОСТ 9128-97</w:t>
            </w:r>
          </w:p>
        </w:tc>
      </w:tr>
      <w:tr w:rsidR="004C1C17" w:rsidRPr="008648EC" w:rsidTr="00B82008">
        <w:tblPrEx>
          <w:tblBorders>
            <w:insideH w:val="nil"/>
          </w:tblBorders>
        </w:tblPrEx>
        <w:tc>
          <w:tcPr>
            <w:tcW w:w="3992" w:type="dxa"/>
            <w:vMerge/>
            <w:tcBorders>
              <w:bottom w:val="nil"/>
            </w:tcBorders>
          </w:tcPr>
          <w:p w:rsidR="004C1C17" w:rsidRPr="008648EC" w:rsidRDefault="004C1C17" w:rsidP="00B82008">
            <w:pPr>
              <w:rPr>
                <w:szCs w:val="28"/>
              </w:rPr>
            </w:pPr>
          </w:p>
        </w:tc>
        <w:tc>
          <w:tcPr>
            <w:tcW w:w="2948" w:type="dxa"/>
            <w:tcBorders>
              <w:top w:val="nil"/>
              <w:bottom w:val="nil"/>
            </w:tcBorders>
          </w:tcPr>
          <w:p w:rsidR="004C1C17" w:rsidRPr="008648EC" w:rsidRDefault="004C1C17" w:rsidP="00B82008">
            <w:pPr>
              <w:pStyle w:val="ConsPlusNormal"/>
              <w:jc w:val="both"/>
              <w:rPr>
                <w:rFonts w:ascii="Times New Roman" w:hAnsi="Times New Roman" w:cs="Times New Roman"/>
                <w:sz w:val="24"/>
                <w:szCs w:val="28"/>
              </w:rPr>
            </w:pPr>
            <w:r w:rsidRPr="008648EC">
              <w:rPr>
                <w:rFonts w:ascii="Times New Roman" w:hAnsi="Times New Roman" w:cs="Times New Roman"/>
                <w:sz w:val="24"/>
                <w:szCs w:val="28"/>
              </w:rPr>
              <w:t>Пластбетон цветной</w:t>
            </w:r>
          </w:p>
        </w:tc>
        <w:tc>
          <w:tcPr>
            <w:tcW w:w="3267" w:type="dxa"/>
            <w:tcBorders>
              <w:top w:val="nil"/>
              <w:bottom w:val="nil"/>
            </w:tcBorders>
          </w:tcPr>
          <w:p w:rsidR="004C1C17" w:rsidRPr="008648EC" w:rsidRDefault="004C1C17" w:rsidP="00B82008">
            <w:pPr>
              <w:pStyle w:val="ConsPlusNormal"/>
              <w:rPr>
                <w:rFonts w:ascii="Times New Roman" w:hAnsi="Times New Roman" w:cs="Times New Roman"/>
                <w:sz w:val="24"/>
                <w:szCs w:val="28"/>
              </w:rPr>
            </w:pPr>
            <w:r w:rsidRPr="008648EC">
              <w:rPr>
                <w:rFonts w:ascii="Times New Roman" w:hAnsi="Times New Roman" w:cs="Times New Roman"/>
                <w:sz w:val="24"/>
                <w:szCs w:val="28"/>
              </w:rPr>
              <w:t>ТУ 400-24-110-76</w:t>
            </w:r>
          </w:p>
        </w:tc>
      </w:tr>
      <w:tr w:rsidR="004C1C17" w:rsidRPr="008648EC" w:rsidTr="00B82008">
        <w:tblPrEx>
          <w:tblBorders>
            <w:insideH w:val="nil"/>
          </w:tblBorders>
        </w:tblPrEx>
        <w:tc>
          <w:tcPr>
            <w:tcW w:w="3992" w:type="dxa"/>
            <w:vMerge/>
            <w:tcBorders>
              <w:bottom w:val="nil"/>
            </w:tcBorders>
          </w:tcPr>
          <w:p w:rsidR="004C1C17" w:rsidRPr="008648EC" w:rsidRDefault="004C1C17" w:rsidP="00B82008">
            <w:pPr>
              <w:rPr>
                <w:szCs w:val="28"/>
              </w:rPr>
            </w:pPr>
          </w:p>
        </w:tc>
        <w:tc>
          <w:tcPr>
            <w:tcW w:w="2948" w:type="dxa"/>
            <w:tcBorders>
              <w:top w:val="nil"/>
              <w:bottom w:val="nil"/>
            </w:tcBorders>
          </w:tcPr>
          <w:p w:rsidR="004C1C17" w:rsidRPr="008648EC" w:rsidRDefault="004C1C17" w:rsidP="00B82008">
            <w:pPr>
              <w:pStyle w:val="ConsPlusNormal"/>
              <w:rPr>
                <w:rFonts w:ascii="Times New Roman" w:hAnsi="Times New Roman" w:cs="Times New Roman"/>
                <w:sz w:val="24"/>
                <w:szCs w:val="28"/>
              </w:rPr>
            </w:pPr>
            <w:r w:rsidRPr="008648EC">
              <w:rPr>
                <w:rFonts w:ascii="Times New Roman" w:hAnsi="Times New Roman" w:cs="Times New Roman"/>
                <w:sz w:val="24"/>
                <w:szCs w:val="28"/>
              </w:rPr>
              <w:t>Штучные элементы из искусственного или природного камня.</w:t>
            </w:r>
          </w:p>
        </w:tc>
        <w:tc>
          <w:tcPr>
            <w:tcW w:w="3267" w:type="dxa"/>
            <w:tcBorders>
              <w:top w:val="nil"/>
              <w:bottom w:val="nil"/>
            </w:tcBorders>
          </w:tcPr>
          <w:p w:rsidR="004C1C17" w:rsidRPr="008648EC" w:rsidRDefault="004C1C17" w:rsidP="00B82008">
            <w:pPr>
              <w:pStyle w:val="ConsPlusNormal"/>
              <w:rPr>
                <w:rFonts w:ascii="Times New Roman" w:hAnsi="Times New Roman" w:cs="Times New Roman"/>
                <w:sz w:val="24"/>
                <w:szCs w:val="28"/>
              </w:rPr>
            </w:pPr>
          </w:p>
        </w:tc>
      </w:tr>
      <w:tr w:rsidR="004C1C17" w:rsidRPr="008648EC" w:rsidTr="00B82008">
        <w:tblPrEx>
          <w:tblBorders>
            <w:insideH w:val="nil"/>
          </w:tblBorders>
        </w:tblPrEx>
        <w:tc>
          <w:tcPr>
            <w:tcW w:w="3992" w:type="dxa"/>
            <w:tcBorders>
              <w:top w:val="nil"/>
            </w:tcBorders>
          </w:tcPr>
          <w:p w:rsidR="004C1C17" w:rsidRPr="008648EC" w:rsidRDefault="004C1C17" w:rsidP="00B82008">
            <w:pPr>
              <w:pStyle w:val="ConsPlusNormal"/>
              <w:rPr>
                <w:rFonts w:ascii="Times New Roman" w:hAnsi="Times New Roman" w:cs="Times New Roman"/>
                <w:sz w:val="24"/>
                <w:szCs w:val="28"/>
              </w:rPr>
            </w:pPr>
            <w:r w:rsidRPr="008648EC">
              <w:rPr>
                <w:rFonts w:ascii="Times New Roman" w:hAnsi="Times New Roman" w:cs="Times New Roman"/>
                <w:sz w:val="24"/>
                <w:szCs w:val="28"/>
              </w:rPr>
              <w:t>Транспортных развязок</w:t>
            </w:r>
          </w:p>
        </w:tc>
        <w:tc>
          <w:tcPr>
            <w:tcW w:w="2948" w:type="dxa"/>
            <w:tcBorders>
              <w:top w:val="nil"/>
            </w:tcBorders>
          </w:tcPr>
          <w:p w:rsidR="004C1C17" w:rsidRPr="008648EC" w:rsidRDefault="004C1C17" w:rsidP="00B82008">
            <w:pPr>
              <w:pStyle w:val="ConsPlusNormal"/>
              <w:jc w:val="both"/>
              <w:rPr>
                <w:rFonts w:ascii="Times New Roman" w:hAnsi="Times New Roman" w:cs="Times New Roman"/>
                <w:sz w:val="24"/>
                <w:szCs w:val="28"/>
              </w:rPr>
            </w:pPr>
            <w:r w:rsidRPr="008648EC">
              <w:rPr>
                <w:rFonts w:ascii="Times New Roman" w:hAnsi="Times New Roman" w:cs="Times New Roman"/>
                <w:sz w:val="24"/>
                <w:szCs w:val="28"/>
              </w:rPr>
              <w:t>Асфальтобетон:</w:t>
            </w:r>
          </w:p>
          <w:p w:rsidR="004C1C17" w:rsidRPr="008648EC" w:rsidRDefault="004C1C17" w:rsidP="00B82008">
            <w:pPr>
              <w:pStyle w:val="ConsPlusNormal"/>
              <w:jc w:val="both"/>
              <w:rPr>
                <w:rFonts w:ascii="Times New Roman" w:hAnsi="Times New Roman" w:cs="Times New Roman"/>
                <w:sz w:val="24"/>
                <w:szCs w:val="28"/>
              </w:rPr>
            </w:pPr>
            <w:r w:rsidRPr="008648EC">
              <w:rPr>
                <w:rFonts w:ascii="Times New Roman" w:hAnsi="Times New Roman" w:cs="Times New Roman"/>
                <w:sz w:val="24"/>
                <w:szCs w:val="28"/>
              </w:rPr>
              <w:t>- типов А и Б;</w:t>
            </w:r>
          </w:p>
          <w:p w:rsidR="004C1C17" w:rsidRPr="008648EC" w:rsidRDefault="004C1C17" w:rsidP="00B82008">
            <w:pPr>
              <w:pStyle w:val="ConsPlusNormal"/>
              <w:jc w:val="both"/>
              <w:rPr>
                <w:rFonts w:ascii="Times New Roman" w:hAnsi="Times New Roman" w:cs="Times New Roman"/>
                <w:sz w:val="24"/>
                <w:szCs w:val="28"/>
              </w:rPr>
            </w:pPr>
            <w:r w:rsidRPr="008648EC">
              <w:rPr>
                <w:rFonts w:ascii="Times New Roman" w:hAnsi="Times New Roman" w:cs="Times New Roman"/>
                <w:sz w:val="24"/>
                <w:szCs w:val="28"/>
              </w:rPr>
              <w:t>- щебнемастичный</w:t>
            </w:r>
          </w:p>
        </w:tc>
        <w:tc>
          <w:tcPr>
            <w:tcW w:w="3267" w:type="dxa"/>
            <w:tcBorders>
              <w:top w:val="nil"/>
            </w:tcBorders>
          </w:tcPr>
          <w:p w:rsidR="004C1C17" w:rsidRPr="008648EC" w:rsidRDefault="004C1C17" w:rsidP="00B82008">
            <w:pPr>
              <w:pStyle w:val="ConsPlusNormal"/>
              <w:rPr>
                <w:rFonts w:ascii="Times New Roman" w:hAnsi="Times New Roman" w:cs="Times New Roman"/>
                <w:sz w:val="24"/>
                <w:szCs w:val="28"/>
              </w:rPr>
            </w:pPr>
            <w:r w:rsidRPr="008648EC">
              <w:rPr>
                <w:rFonts w:ascii="Times New Roman" w:hAnsi="Times New Roman" w:cs="Times New Roman"/>
                <w:sz w:val="24"/>
                <w:szCs w:val="28"/>
              </w:rPr>
              <w:t>ГОСТ 9128-97</w:t>
            </w:r>
          </w:p>
          <w:p w:rsidR="004C1C17" w:rsidRPr="008648EC" w:rsidRDefault="004C1C17" w:rsidP="00B82008">
            <w:pPr>
              <w:pStyle w:val="ConsPlusNormal"/>
              <w:rPr>
                <w:rFonts w:ascii="Times New Roman" w:hAnsi="Times New Roman" w:cs="Times New Roman"/>
                <w:sz w:val="24"/>
                <w:szCs w:val="28"/>
              </w:rPr>
            </w:pPr>
            <w:r w:rsidRPr="008648EC">
              <w:rPr>
                <w:rFonts w:ascii="Times New Roman" w:hAnsi="Times New Roman" w:cs="Times New Roman"/>
                <w:sz w:val="24"/>
                <w:szCs w:val="28"/>
              </w:rPr>
              <w:t>ТУ 5718-001-00011168-2000</w:t>
            </w:r>
          </w:p>
        </w:tc>
      </w:tr>
    </w:tbl>
    <w:p w:rsidR="004C1C17" w:rsidRPr="008648EC" w:rsidRDefault="004C1C17" w:rsidP="00B82008">
      <w:pPr>
        <w:pStyle w:val="ConsPlusNormal"/>
        <w:ind w:left="-567"/>
        <w:rPr>
          <w:rFonts w:ascii="Times New Roman" w:hAnsi="Times New Roman" w:cs="Times New Roman"/>
          <w:sz w:val="24"/>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Покрытия пешеходных коммуникаций</w:t>
      </w:r>
    </w:p>
    <w:p w:rsidR="004C1C17" w:rsidRPr="008648EC" w:rsidRDefault="004C1C17" w:rsidP="005F7980">
      <w:pPr>
        <w:pStyle w:val="ConsPlusNormal"/>
        <w:ind w:left="-567" w:firstLine="567"/>
        <w:rPr>
          <w:rFonts w:ascii="Times New Roman" w:hAnsi="Times New Roman" w:cs="Times New Roman"/>
          <w:sz w:val="12"/>
          <w:szCs w:val="28"/>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31"/>
        <w:gridCol w:w="1928"/>
        <w:gridCol w:w="1304"/>
        <w:gridCol w:w="1711"/>
        <w:gridCol w:w="2633"/>
      </w:tblGrid>
      <w:tr w:rsidR="004C1C17" w:rsidRPr="008648EC" w:rsidTr="00B82008">
        <w:tc>
          <w:tcPr>
            <w:tcW w:w="2631" w:type="dxa"/>
            <w:vMerge w:val="restart"/>
          </w:tcPr>
          <w:p w:rsidR="004C1C17" w:rsidRPr="008648EC" w:rsidRDefault="004C1C17" w:rsidP="00B82008">
            <w:pPr>
              <w:pStyle w:val="ConsPlusNormal"/>
              <w:spacing w:line="220" w:lineRule="exact"/>
              <w:ind w:left="-62" w:right="-142"/>
              <w:jc w:val="center"/>
              <w:rPr>
                <w:rFonts w:ascii="Times New Roman" w:hAnsi="Times New Roman" w:cs="Times New Roman"/>
                <w:szCs w:val="28"/>
              </w:rPr>
            </w:pPr>
            <w:r w:rsidRPr="008648EC">
              <w:rPr>
                <w:rFonts w:ascii="Times New Roman" w:hAnsi="Times New Roman" w:cs="Times New Roman"/>
                <w:szCs w:val="28"/>
              </w:rPr>
              <w:t>Объект комплексного благоустройства</w:t>
            </w:r>
          </w:p>
        </w:tc>
        <w:tc>
          <w:tcPr>
            <w:tcW w:w="7576" w:type="dxa"/>
            <w:gridSpan w:val="4"/>
          </w:tcPr>
          <w:p w:rsidR="004C1C17" w:rsidRPr="008648EC" w:rsidRDefault="004C1C17" w:rsidP="00B82008">
            <w:pPr>
              <w:pStyle w:val="ConsPlusNormal"/>
              <w:spacing w:line="220" w:lineRule="exact"/>
              <w:ind w:left="-62" w:right="-142"/>
              <w:jc w:val="center"/>
              <w:rPr>
                <w:rFonts w:ascii="Times New Roman" w:hAnsi="Times New Roman" w:cs="Times New Roman"/>
                <w:szCs w:val="28"/>
              </w:rPr>
            </w:pPr>
            <w:r w:rsidRPr="008648EC">
              <w:rPr>
                <w:rFonts w:ascii="Times New Roman" w:hAnsi="Times New Roman" w:cs="Times New Roman"/>
                <w:szCs w:val="28"/>
              </w:rPr>
              <w:t>Материал покрытия:</w:t>
            </w:r>
          </w:p>
        </w:tc>
      </w:tr>
      <w:tr w:rsidR="004C1C17" w:rsidRPr="008648EC" w:rsidTr="00B82008">
        <w:tc>
          <w:tcPr>
            <w:tcW w:w="2631" w:type="dxa"/>
            <w:vMerge/>
          </w:tcPr>
          <w:p w:rsidR="004C1C17" w:rsidRPr="008648EC" w:rsidRDefault="004C1C17" w:rsidP="00B82008">
            <w:pPr>
              <w:spacing w:line="220" w:lineRule="exact"/>
              <w:ind w:left="-62" w:right="-142"/>
              <w:rPr>
                <w:szCs w:val="28"/>
              </w:rPr>
            </w:pPr>
          </w:p>
        </w:tc>
        <w:tc>
          <w:tcPr>
            <w:tcW w:w="1928" w:type="dxa"/>
          </w:tcPr>
          <w:p w:rsidR="004C1C17" w:rsidRPr="008648EC" w:rsidRDefault="004C1C17" w:rsidP="00B82008">
            <w:pPr>
              <w:pStyle w:val="ConsPlusNormal"/>
              <w:spacing w:line="220" w:lineRule="exact"/>
              <w:ind w:left="-62" w:right="-142"/>
              <w:jc w:val="center"/>
              <w:rPr>
                <w:rFonts w:ascii="Times New Roman" w:hAnsi="Times New Roman" w:cs="Times New Roman"/>
                <w:szCs w:val="28"/>
              </w:rPr>
            </w:pPr>
            <w:r w:rsidRPr="008648EC">
              <w:rPr>
                <w:rFonts w:ascii="Times New Roman" w:hAnsi="Times New Roman" w:cs="Times New Roman"/>
                <w:szCs w:val="28"/>
              </w:rPr>
              <w:t>тротуара</w:t>
            </w:r>
          </w:p>
        </w:tc>
        <w:tc>
          <w:tcPr>
            <w:tcW w:w="1304" w:type="dxa"/>
          </w:tcPr>
          <w:p w:rsidR="004C1C17" w:rsidRPr="008648EC" w:rsidRDefault="004C1C17" w:rsidP="00B82008">
            <w:pPr>
              <w:pStyle w:val="ConsPlusNormal"/>
              <w:spacing w:line="220" w:lineRule="exact"/>
              <w:ind w:left="-62" w:right="-142"/>
              <w:jc w:val="center"/>
              <w:rPr>
                <w:rFonts w:ascii="Times New Roman" w:hAnsi="Times New Roman" w:cs="Times New Roman"/>
                <w:szCs w:val="28"/>
              </w:rPr>
            </w:pPr>
            <w:r w:rsidRPr="008648EC">
              <w:rPr>
                <w:rFonts w:ascii="Times New Roman" w:hAnsi="Times New Roman" w:cs="Times New Roman"/>
                <w:szCs w:val="28"/>
              </w:rPr>
              <w:t>пешеходной зоны</w:t>
            </w:r>
          </w:p>
        </w:tc>
        <w:tc>
          <w:tcPr>
            <w:tcW w:w="1711" w:type="dxa"/>
          </w:tcPr>
          <w:p w:rsidR="004C1C17" w:rsidRPr="008648EC" w:rsidRDefault="004C1C17" w:rsidP="00B82008">
            <w:pPr>
              <w:pStyle w:val="ConsPlusNormal"/>
              <w:spacing w:line="220" w:lineRule="exact"/>
              <w:ind w:left="-62" w:right="-142"/>
              <w:jc w:val="center"/>
              <w:rPr>
                <w:rFonts w:ascii="Times New Roman" w:hAnsi="Times New Roman" w:cs="Times New Roman"/>
                <w:szCs w:val="28"/>
              </w:rPr>
            </w:pPr>
            <w:r w:rsidRPr="008648EC">
              <w:rPr>
                <w:rFonts w:ascii="Times New Roman" w:hAnsi="Times New Roman" w:cs="Times New Roman"/>
                <w:szCs w:val="28"/>
              </w:rPr>
              <w:t>дорожки на озелененной территории технической зоны</w:t>
            </w:r>
          </w:p>
        </w:tc>
        <w:tc>
          <w:tcPr>
            <w:tcW w:w="2633" w:type="dxa"/>
          </w:tcPr>
          <w:p w:rsidR="004C1C17" w:rsidRPr="008648EC" w:rsidRDefault="004C1C17" w:rsidP="00B82008">
            <w:pPr>
              <w:pStyle w:val="ConsPlusNormal"/>
              <w:spacing w:line="220" w:lineRule="exact"/>
              <w:ind w:left="-62" w:right="-142"/>
              <w:jc w:val="center"/>
              <w:rPr>
                <w:rFonts w:ascii="Times New Roman" w:hAnsi="Times New Roman" w:cs="Times New Roman"/>
                <w:szCs w:val="28"/>
              </w:rPr>
            </w:pPr>
            <w:r w:rsidRPr="008648EC">
              <w:rPr>
                <w:rFonts w:ascii="Times New Roman" w:hAnsi="Times New Roman" w:cs="Times New Roman"/>
                <w:szCs w:val="28"/>
              </w:rPr>
              <w:t>пандусов</w:t>
            </w:r>
          </w:p>
        </w:tc>
      </w:tr>
      <w:tr w:rsidR="004C1C17" w:rsidRPr="008648EC" w:rsidTr="00B82008">
        <w:tc>
          <w:tcPr>
            <w:tcW w:w="2631" w:type="dxa"/>
            <w:tcBorders>
              <w:bottom w:val="nil"/>
            </w:tcBorders>
          </w:tcPr>
          <w:p w:rsidR="004C1C17" w:rsidRPr="008648EC" w:rsidRDefault="004C1C17" w:rsidP="00B82008">
            <w:pPr>
              <w:pStyle w:val="ConsPlusNormal"/>
              <w:spacing w:line="220" w:lineRule="exact"/>
              <w:ind w:left="-62" w:right="-142"/>
              <w:jc w:val="both"/>
              <w:rPr>
                <w:rFonts w:ascii="Times New Roman" w:hAnsi="Times New Roman" w:cs="Times New Roman"/>
                <w:szCs w:val="28"/>
              </w:rPr>
            </w:pPr>
            <w:r w:rsidRPr="008648EC">
              <w:rPr>
                <w:rFonts w:ascii="Times New Roman" w:hAnsi="Times New Roman" w:cs="Times New Roman"/>
                <w:szCs w:val="28"/>
              </w:rPr>
              <w:t>Улицы местного значения в жилой застройке</w:t>
            </w:r>
          </w:p>
        </w:tc>
        <w:tc>
          <w:tcPr>
            <w:tcW w:w="1928" w:type="dxa"/>
            <w:tcBorders>
              <w:bottom w:val="nil"/>
            </w:tcBorders>
          </w:tcPr>
          <w:p w:rsidR="004C1C17" w:rsidRPr="008648EC" w:rsidRDefault="004C1C17" w:rsidP="00B82008">
            <w:pPr>
              <w:pStyle w:val="ConsPlusNormal"/>
              <w:spacing w:line="220" w:lineRule="exact"/>
              <w:ind w:left="1" w:right="-142"/>
              <w:jc w:val="both"/>
              <w:rPr>
                <w:rFonts w:ascii="Times New Roman" w:hAnsi="Times New Roman" w:cs="Times New Roman"/>
                <w:szCs w:val="28"/>
              </w:rPr>
            </w:pPr>
            <w:r w:rsidRPr="008648EC">
              <w:rPr>
                <w:rFonts w:ascii="Times New Roman" w:hAnsi="Times New Roman" w:cs="Times New Roman"/>
                <w:szCs w:val="28"/>
              </w:rPr>
              <w:t>То же</w:t>
            </w:r>
          </w:p>
        </w:tc>
        <w:tc>
          <w:tcPr>
            <w:tcW w:w="1304" w:type="dxa"/>
            <w:tcBorders>
              <w:bottom w:val="nil"/>
            </w:tcBorders>
          </w:tcPr>
          <w:p w:rsidR="004C1C17" w:rsidRPr="008648EC" w:rsidRDefault="004C1C17" w:rsidP="00B82008">
            <w:pPr>
              <w:pStyle w:val="ConsPlusNormal"/>
              <w:spacing w:line="220" w:lineRule="exact"/>
              <w:ind w:left="1" w:right="-142"/>
              <w:jc w:val="center"/>
              <w:rPr>
                <w:rFonts w:ascii="Times New Roman" w:hAnsi="Times New Roman" w:cs="Times New Roman"/>
                <w:szCs w:val="28"/>
              </w:rPr>
            </w:pPr>
            <w:r w:rsidRPr="008648EC">
              <w:rPr>
                <w:rFonts w:ascii="Times New Roman" w:hAnsi="Times New Roman" w:cs="Times New Roman"/>
                <w:szCs w:val="28"/>
              </w:rPr>
              <w:t>-</w:t>
            </w:r>
          </w:p>
        </w:tc>
        <w:tc>
          <w:tcPr>
            <w:tcW w:w="1711" w:type="dxa"/>
            <w:tcBorders>
              <w:bottom w:val="nil"/>
            </w:tcBorders>
          </w:tcPr>
          <w:p w:rsidR="004C1C17" w:rsidRPr="008648EC" w:rsidRDefault="004C1C17" w:rsidP="00B82008">
            <w:pPr>
              <w:pStyle w:val="ConsPlusNormal"/>
              <w:spacing w:line="220" w:lineRule="exact"/>
              <w:ind w:left="-62" w:right="-142"/>
              <w:jc w:val="center"/>
              <w:rPr>
                <w:rFonts w:ascii="Times New Roman" w:hAnsi="Times New Roman" w:cs="Times New Roman"/>
                <w:szCs w:val="28"/>
              </w:rPr>
            </w:pPr>
            <w:r w:rsidRPr="008648EC">
              <w:rPr>
                <w:rFonts w:ascii="Times New Roman" w:hAnsi="Times New Roman" w:cs="Times New Roman"/>
                <w:szCs w:val="28"/>
              </w:rPr>
              <w:t>-</w:t>
            </w:r>
          </w:p>
        </w:tc>
        <w:tc>
          <w:tcPr>
            <w:tcW w:w="2633" w:type="dxa"/>
            <w:vMerge w:val="restart"/>
          </w:tcPr>
          <w:p w:rsidR="004C1C17" w:rsidRPr="008648EC" w:rsidRDefault="004C1C17" w:rsidP="00B82008">
            <w:pPr>
              <w:pStyle w:val="ConsPlusNormal"/>
              <w:spacing w:line="220" w:lineRule="exact"/>
              <w:ind w:left="-62" w:right="-142"/>
              <w:jc w:val="both"/>
              <w:rPr>
                <w:rFonts w:ascii="Times New Roman" w:hAnsi="Times New Roman" w:cs="Times New Roman"/>
                <w:szCs w:val="28"/>
              </w:rPr>
            </w:pPr>
            <w:r w:rsidRPr="008648EC">
              <w:rPr>
                <w:rFonts w:ascii="Times New Roman" w:hAnsi="Times New Roman" w:cs="Times New Roman"/>
                <w:szCs w:val="28"/>
              </w:rPr>
              <w:t>Асфальтобетон типов В, Г и Д.</w:t>
            </w:r>
          </w:p>
          <w:p w:rsidR="004C1C17" w:rsidRPr="008648EC" w:rsidRDefault="004C1C17" w:rsidP="00B82008">
            <w:pPr>
              <w:pStyle w:val="ConsPlusNormal"/>
              <w:spacing w:line="220" w:lineRule="exact"/>
              <w:ind w:left="-62" w:right="-142"/>
              <w:jc w:val="both"/>
              <w:rPr>
                <w:rFonts w:ascii="Times New Roman" w:hAnsi="Times New Roman" w:cs="Times New Roman"/>
                <w:szCs w:val="28"/>
              </w:rPr>
            </w:pPr>
            <w:r w:rsidRPr="008648EC">
              <w:rPr>
                <w:rFonts w:ascii="Times New Roman" w:hAnsi="Times New Roman" w:cs="Times New Roman"/>
                <w:szCs w:val="28"/>
              </w:rPr>
              <w:t>Цементобетон.</w:t>
            </w:r>
          </w:p>
        </w:tc>
      </w:tr>
      <w:tr w:rsidR="004C1C17" w:rsidRPr="008648EC" w:rsidTr="00B82008">
        <w:tc>
          <w:tcPr>
            <w:tcW w:w="2631" w:type="dxa"/>
            <w:tcBorders>
              <w:top w:val="nil"/>
            </w:tcBorders>
          </w:tcPr>
          <w:p w:rsidR="004C1C17" w:rsidRPr="008648EC" w:rsidRDefault="004C1C17" w:rsidP="00B82008">
            <w:pPr>
              <w:pStyle w:val="ConsPlusNormal"/>
              <w:spacing w:line="220" w:lineRule="exact"/>
              <w:ind w:left="-62" w:right="-142"/>
              <w:jc w:val="both"/>
              <w:rPr>
                <w:rFonts w:ascii="Times New Roman" w:hAnsi="Times New Roman" w:cs="Times New Roman"/>
                <w:szCs w:val="28"/>
              </w:rPr>
            </w:pPr>
            <w:r w:rsidRPr="008648EC">
              <w:rPr>
                <w:rFonts w:ascii="Times New Roman" w:hAnsi="Times New Roman" w:cs="Times New Roman"/>
                <w:szCs w:val="28"/>
              </w:rPr>
              <w:t>в производственной и коммунально-складской зонах</w:t>
            </w:r>
          </w:p>
        </w:tc>
        <w:tc>
          <w:tcPr>
            <w:tcW w:w="1928" w:type="dxa"/>
            <w:tcBorders>
              <w:top w:val="nil"/>
            </w:tcBorders>
          </w:tcPr>
          <w:p w:rsidR="004C1C17" w:rsidRPr="008648EC" w:rsidRDefault="004C1C17" w:rsidP="00B82008">
            <w:pPr>
              <w:pStyle w:val="ConsPlusNormal"/>
              <w:spacing w:line="220" w:lineRule="exact"/>
              <w:ind w:left="1" w:right="-142"/>
              <w:jc w:val="both"/>
              <w:rPr>
                <w:rFonts w:ascii="Times New Roman" w:hAnsi="Times New Roman" w:cs="Times New Roman"/>
                <w:szCs w:val="28"/>
              </w:rPr>
            </w:pPr>
            <w:r w:rsidRPr="008648EC">
              <w:rPr>
                <w:rFonts w:ascii="Times New Roman" w:hAnsi="Times New Roman" w:cs="Times New Roman"/>
                <w:szCs w:val="28"/>
              </w:rPr>
              <w:t>Асфальтобетон типов Г и Д.</w:t>
            </w:r>
          </w:p>
          <w:p w:rsidR="004C1C17" w:rsidRPr="008648EC" w:rsidRDefault="004C1C17" w:rsidP="00B82008">
            <w:pPr>
              <w:pStyle w:val="ConsPlusNormal"/>
              <w:spacing w:line="220" w:lineRule="exact"/>
              <w:ind w:left="1" w:right="-142"/>
              <w:jc w:val="both"/>
              <w:rPr>
                <w:rFonts w:ascii="Times New Roman" w:hAnsi="Times New Roman" w:cs="Times New Roman"/>
                <w:szCs w:val="28"/>
              </w:rPr>
            </w:pPr>
            <w:r w:rsidRPr="008648EC">
              <w:rPr>
                <w:rFonts w:ascii="Times New Roman" w:hAnsi="Times New Roman" w:cs="Times New Roman"/>
                <w:szCs w:val="28"/>
              </w:rPr>
              <w:t>Цементобетон</w:t>
            </w:r>
          </w:p>
        </w:tc>
        <w:tc>
          <w:tcPr>
            <w:tcW w:w="1304" w:type="dxa"/>
            <w:tcBorders>
              <w:top w:val="nil"/>
            </w:tcBorders>
          </w:tcPr>
          <w:p w:rsidR="004C1C17" w:rsidRPr="008648EC" w:rsidRDefault="004C1C17" w:rsidP="00B82008">
            <w:pPr>
              <w:pStyle w:val="ConsPlusNormal"/>
              <w:spacing w:line="220" w:lineRule="exact"/>
              <w:ind w:left="1" w:right="-142"/>
              <w:jc w:val="center"/>
              <w:rPr>
                <w:rFonts w:ascii="Times New Roman" w:hAnsi="Times New Roman" w:cs="Times New Roman"/>
                <w:szCs w:val="28"/>
              </w:rPr>
            </w:pPr>
            <w:r w:rsidRPr="008648EC">
              <w:rPr>
                <w:rFonts w:ascii="Times New Roman" w:hAnsi="Times New Roman" w:cs="Times New Roman"/>
                <w:szCs w:val="28"/>
              </w:rPr>
              <w:t>-</w:t>
            </w:r>
          </w:p>
        </w:tc>
        <w:tc>
          <w:tcPr>
            <w:tcW w:w="1711" w:type="dxa"/>
            <w:tcBorders>
              <w:top w:val="nil"/>
            </w:tcBorders>
          </w:tcPr>
          <w:p w:rsidR="004C1C17" w:rsidRPr="008648EC" w:rsidRDefault="004C1C17" w:rsidP="00B82008">
            <w:pPr>
              <w:pStyle w:val="ConsPlusNormal"/>
              <w:spacing w:line="220" w:lineRule="exact"/>
              <w:ind w:left="-62" w:right="-142"/>
              <w:jc w:val="center"/>
              <w:rPr>
                <w:rFonts w:ascii="Times New Roman" w:hAnsi="Times New Roman" w:cs="Times New Roman"/>
                <w:szCs w:val="28"/>
              </w:rPr>
            </w:pPr>
            <w:r w:rsidRPr="008648EC">
              <w:rPr>
                <w:rFonts w:ascii="Times New Roman" w:hAnsi="Times New Roman" w:cs="Times New Roman"/>
                <w:szCs w:val="28"/>
              </w:rPr>
              <w:t>-</w:t>
            </w:r>
          </w:p>
        </w:tc>
        <w:tc>
          <w:tcPr>
            <w:tcW w:w="2633" w:type="dxa"/>
            <w:vMerge/>
          </w:tcPr>
          <w:p w:rsidR="004C1C17" w:rsidRPr="008648EC" w:rsidRDefault="004C1C17" w:rsidP="00B82008">
            <w:pPr>
              <w:spacing w:line="220" w:lineRule="exact"/>
              <w:ind w:left="-62" w:right="-142"/>
              <w:rPr>
                <w:szCs w:val="28"/>
              </w:rPr>
            </w:pPr>
          </w:p>
        </w:tc>
      </w:tr>
      <w:tr w:rsidR="004C1C17" w:rsidRPr="008648EC" w:rsidTr="001A2074">
        <w:tc>
          <w:tcPr>
            <w:tcW w:w="2631" w:type="dxa"/>
            <w:tcBorders>
              <w:bottom w:val="single" w:sz="4" w:space="0" w:color="auto"/>
            </w:tcBorders>
          </w:tcPr>
          <w:p w:rsidR="004C1C17" w:rsidRPr="008648EC" w:rsidRDefault="004C1C17" w:rsidP="00B82008">
            <w:pPr>
              <w:pStyle w:val="ConsPlusNormal"/>
              <w:spacing w:line="220" w:lineRule="exact"/>
              <w:ind w:left="-62" w:right="-142"/>
              <w:rPr>
                <w:rFonts w:ascii="Times New Roman" w:hAnsi="Times New Roman" w:cs="Times New Roman"/>
                <w:szCs w:val="28"/>
              </w:rPr>
            </w:pPr>
            <w:r w:rsidRPr="008648EC">
              <w:rPr>
                <w:rFonts w:ascii="Times New Roman" w:hAnsi="Times New Roman" w:cs="Times New Roman"/>
                <w:szCs w:val="28"/>
              </w:rPr>
              <w:t>Пешеходная улица</w:t>
            </w:r>
          </w:p>
        </w:tc>
        <w:tc>
          <w:tcPr>
            <w:tcW w:w="1928" w:type="dxa"/>
            <w:tcBorders>
              <w:bottom w:val="single" w:sz="4" w:space="0" w:color="auto"/>
            </w:tcBorders>
          </w:tcPr>
          <w:p w:rsidR="004C1C17" w:rsidRPr="008648EC" w:rsidRDefault="004C1C17" w:rsidP="00B82008">
            <w:pPr>
              <w:pStyle w:val="ConsPlusNormal"/>
              <w:spacing w:line="220" w:lineRule="exact"/>
              <w:ind w:left="1" w:right="-142"/>
              <w:rPr>
                <w:rFonts w:ascii="Times New Roman" w:hAnsi="Times New Roman" w:cs="Times New Roman"/>
                <w:szCs w:val="28"/>
              </w:rPr>
            </w:pPr>
            <w:r w:rsidRPr="008648EC">
              <w:rPr>
                <w:rFonts w:ascii="Times New Roman" w:hAnsi="Times New Roman" w:cs="Times New Roman"/>
                <w:szCs w:val="28"/>
              </w:rPr>
              <w:t xml:space="preserve">Штучные элементы из искусственного или природного </w:t>
            </w:r>
            <w:r w:rsidRPr="008648EC">
              <w:rPr>
                <w:rFonts w:ascii="Times New Roman" w:hAnsi="Times New Roman" w:cs="Times New Roman"/>
                <w:szCs w:val="28"/>
              </w:rPr>
              <w:lastRenderedPageBreak/>
              <w:t>камня.</w:t>
            </w:r>
          </w:p>
          <w:p w:rsidR="004C1C17" w:rsidRPr="008648EC" w:rsidRDefault="004C1C17" w:rsidP="00B82008">
            <w:pPr>
              <w:pStyle w:val="ConsPlusNormal"/>
              <w:spacing w:line="220" w:lineRule="exact"/>
              <w:ind w:left="1" w:right="-142"/>
              <w:rPr>
                <w:rFonts w:ascii="Times New Roman" w:hAnsi="Times New Roman" w:cs="Times New Roman"/>
                <w:szCs w:val="28"/>
              </w:rPr>
            </w:pPr>
            <w:r w:rsidRPr="008648EC">
              <w:rPr>
                <w:rFonts w:ascii="Times New Roman" w:hAnsi="Times New Roman" w:cs="Times New Roman"/>
                <w:szCs w:val="28"/>
              </w:rPr>
              <w:t>Пластбетон цветной</w:t>
            </w:r>
          </w:p>
        </w:tc>
        <w:tc>
          <w:tcPr>
            <w:tcW w:w="1304" w:type="dxa"/>
            <w:tcBorders>
              <w:bottom w:val="single" w:sz="4" w:space="0" w:color="auto"/>
            </w:tcBorders>
          </w:tcPr>
          <w:p w:rsidR="004C1C17" w:rsidRPr="008648EC" w:rsidRDefault="004C1C17" w:rsidP="00B82008">
            <w:pPr>
              <w:pStyle w:val="ConsPlusNormal"/>
              <w:spacing w:line="220" w:lineRule="exact"/>
              <w:ind w:left="1" w:right="-142"/>
              <w:rPr>
                <w:rFonts w:ascii="Times New Roman" w:hAnsi="Times New Roman" w:cs="Times New Roman"/>
                <w:szCs w:val="28"/>
              </w:rPr>
            </w:pPr>
            <w:r w:rsidRPr="008648EC">
              <w:rPr>
                <w:rFonts w:ascii="Times New Roman" w:hAnsi="Times New Roman" w:cs="Times New Roman"/>
                <w:szCs w:val="28"/>
              </w:rPr>
              <w:lastRenderedPageBreak/>
              <w:t>Штучные элементы из искусственно</w:t>
            </w:r>
            <w:r w:rsidRPr="008648EC">
              <w:rPr>
                <w:rFonts w:ascii="Times New Roman" w:hAnsi="Times New Roman" w:cs="Times New Roman"/>
                <w:szCs w:val="28"/>
              </w:rPr>
              <w:lastRenderedPageBreak/>
              <w:t>го или природного камня.</w:t>
            </w:r>
          </w:p>
          <w:p w:rsidR="004C1C17" w:rsidRPr="008648EC" w:rsidRDefault="004C1C17" w:rsidP="00B82008">
            <w:pPr>
              <w:pStyle w:val="ConsPlusNormal"/>
              <w:spacing w:line="220" w:lineRule="exact"/>
              <w:ind w:left="1" w:right="-142"/>
              <w:rPr>
                <w:rFonts w:ascii="Times New Roman" w:hAnsi="Times New Roman" w:cs="Times New Roman"/>
                <w:szCs w:val="28"/>
              </w:rPr>
            </w:pPr>
            <w:r w:rsidRPr="008648EC">
              <w:rPr>
                <w:rFonts w:ascii="Times New Roman" w:hAnsi="Times New Roman" w:cs="Times New Roman"/>
                <w:szCs w:val="28"/>
              </w:rPr>
              <w:t>Пластбетон цветной</w:t>
            </w:r>
          </w:p>
        </w:tc>
        <w:tc>
          <w:tcPr>
            <w:tcW w:w="1711" w:type="dxa"/>
            <w:tcBorders>
              <w:bottom w:val="single" w:sz="4" w:space="0" w:color="auto"/>
            </w:tcBorders>
          </w:tcPr>
          <w:p w:rsidR="004C1C17" w:rsidRPr="008648EC" w:rsidRDefault="004C1C17" w:rsidP="00B82008">
            <w:pPr>
              <w:pStyle w:val="ConsPlusNormal"/>
              <w:spacing w:line="220" w:lineRule="exact"/>
              <w:ind w:left="-62" w:right="-142"/>
              <w:jc w:val="both"/>
              <w:rPr>
                <w:rFonts w:ascii="Times New Roman" w:hAnsi="Times New Roman" w:cs="Times New Roman"/>
                <w:szCs w:val="28"/>
              </w:rPr>
            </w:pPr>
            <w:r w:rsidRPr="008648EC">
              <w:rPr>
                <w:rFonts w:ascii="Times New Roman" w:hAnsi="Times New Roman" w:cs="Times New Roman"/>
                <w:szCs w:val="28"/>
              </w:rPr>
              <w:lastRenderedPageBreak/>
              <w:t>-</w:t>
            </w:r>
          </w:p>
        </w:tc>
        <w:tc>
          <w:tcPr>
            <w:tcW w:w="2633" w:type="dxa"/>
            <w:tcBorders>
              <w:bottom w:val="single" w:sz="4" w:space="0" w:color="auto"/>
            </w:tcBorders>
          </w:tcPr>
          <w:p w:rsidR="004C1C17" w:rsidRPr="008648EC" w:rsidRDefault="004C1C17" w:rsidP="00B82008">
            <w:pPr>
              <w:pStyle w:val="ConsPlusNormal"/>
              <w:spacing w:line="220" w:lineRule="exact"/>
              <w:ind w:left="-62" w:right="-142"/>
              <w:rPr>
                <w:rFonts w:ascii="Times New Roman" w:hAnsi="Times New Roman" w:cs="Times New Roman"/>
                <w:szCs w:val="28"/>
              </w:rPr>
            </w:pPr>
          </w:p>
        </w:tc>
      </w:tr>
      <w:tr w:rsidR="004C1C17" w:rsidRPr="008648EC" w:rsidTr="001A2074">
        <w:tblPrEx>
          <w:tblBorders>
            <w:insideH w:val="nil"/>
          </w:tblBorders>
        </w:tblPrEx>
        <w:tc>
          <w:tcPr>
            <w:tcW w:w="2631" w:type="dxa"/>
            <w:tcBorders>
              <w:top w:val="single" w:sz="4" w:space="0" w:color="auto"/>
              <w:bottom w:val="nil"/>
            </w:tcBorders>
          </w:tcPr>
          <w:p w:rsidR="004C1C17" w:rsidRPr="008648EC" w:rsidRDefault="004C1C17" w:rsidP="00B82008">
            <w:pPr>
              <w:pStyle w:val="ConsPlusNormal"/>
              <w:spacing w:line="220" w:lineRule="exact"/>
              <w:ind w:left="-62" w:right="-142"/>
              <w:rPr>
                <w:rFonts w:ascii="Times New Roman" w:hAnsi="Times New Roman" w:cs="Times New Roman"/>
                <w:szCs w:val="28"/>
              </w:rPr>
            </w:pPr>
            <w:r w:rsidRPr="008648EC">
              <w:rPr>
                <w:rFonts w:ascii="Times New Roman" w:hAnsi="Times New Roman" w:cs="Times New Roman"/>
                <w:szCs w:val="28"/>
              </w:rPr>
              <w:lastRenderedPageBreak/>
              <w:t>Площади представительские, приобъектные, общественно-транспортные</w:t>
            </w:r>
          </w:p>
        </w:tc>
        <w:tc>
          <w:tcPr>
            <w:tcW w:w="1928" w:type="dxa"/>
            <w:tcBorders>
              <w:top w:val="single" w:sz="4" w:space="0" w:color="auto"/>
              <w:bottom w:val="nil"/>
            </w:tcBorders>
          </w:tcPr>
          <w:p w:rsidR="004C1C17" w:rsidRPr="008648EC" w:rsidRDefault="004C1C17" w:rsidP="00B82008">
            <w:pPr>
              <w:pStyle w:val="ConsPlusNormal"/>
              <w:spacing w:line="220" w:lineRule="exact"/>
              <w:ind w:left="1" w:right="-142"/>
              <w:rPr>
                <w:rFonts w:ascii="Times New Roman" w:hAnsi="Times New Roman" w:cs="Times New Roman"/>
                <w:szCs w:val="28"/>
              </w:rPr>
            </w:pPr>
            <w:r w:rsidRPr="008648EC">
              <w:rPr>
                <w:rFonts w:ascii="Times New Roman" w:hAnsi="Times New Roman" w:cs="Times New Roman"/>
                <w:szCs w:val="28"/>
              </w:rPr>
              <w:t>Штучные элементы из искусственного или природного камня. Асфальтобетон типов Г и Д. Пластбетон цветной.</w:t>
            </w:r>
          </w:p>
        </w:tc>
        <w:tc>
          <w:tcPr>
            <w:tcW w:w="1304" w:type="dxa"/>
            <w:tcBorders>
              <w:top w:val="single" w:sz="4" w:space="0" w:color="auto"/>
              <w:bottom w:val="nil"/>
            </w:tcBorders>
          </w:tcPr>
          <w:p w:rsidR="004C1C17" w:rsidRPr="008648EC" w:rsidRDefault="004C1C17" w:rsidP="00B82008">
            <w:pPr>
              <w:pStyle w:val="ConsPlusNormal"/>
              <w:spacing w:line="220" w:lineRule="exact"/>
              <w:ind w:left="1" w:right="-142"/>
              <w:rPr>
                <w:rFonts w:ascii="Times New Roman" w:hAnsi="Times New Roman" w:cs="Times New Roman"/>
                <w:szCs w:val="28"/>
              </w:rPr>
            </w:pPr>
            <w:r w:rsidRPr="008648EC">
              <w:rPr>
                <w:rFonts w:ascii="Times New Roman" w:hAnsi="Times New Roman" w:cs="Times New Roman"/>
                <w:szCs w:val="28"/>
              </w:rPr>
              <w:t>Штучные элементы из искусственного или природного камня.</w:t>
            </w:r>
          </w:p>
          <w:p w:rsidR="004C1C17" w:rsidRPr="008648EC" w:rsidRDefault="004C1C17" w:rsidP="00B82008">
            <w:pPr>
              <w:pStyle w:val="ConsPlusNormal"/>
              <w:spacing w:line="220" w:lineRule="exact"/>
              <w:ind w:left="1" w:right="-142"/>
              <w:rPr>
                <w:rFonts w:ascii="Times New Roman" w:hAnsi="Times New Roman" w:cs="Times New Roman"/>
                <w:szCs w:val="28"/>
              </w:rPr>
            </w:pPr>
            <w:r w:rsidRPr="008648EC">
              <w:rPr>
                <w:rFonts w:ascii="Times New Roman" w:hAnsi="Times New Roman" w:cs="Times New Roman"/>
                <w:szCs w:val="28"/>
              </w:rPr>
              <w:t>Асфальтобетон типов Г и Д. Пластбетон цветной</w:t>
            </w:r>
          </w:p>
        </w:tc>
        <w:tc>
          <w:tcPr>
            <w:tcW w:w="1711" w:type="dxa"/>
            <w:tcBorders>
              <w:top w:val="single" w:sz="4" w:space="0" w:color="auto"/>
              <w:bottom w:val="nil"/>
            </w:tcBorders>
          </w:tcPr>
          <w:p w:rsidR="004C1C17" w:rsidRPr="008648EC" w:rsidRDefault="004C1C17" w:rsidP="00B82008">
            <w:pPr>
              <w:pStyle w:val="ConsPlusNormal"/>
              <w:spacing w:line="220" w:lineRule="exact"/>
              <w:ind w:left="-62" w:right="-142"/>
              <w:rPr>
                <w:rFonts w:ascii="Times New Roman" w:hAnsi="Times New Roman" w:cs="Times New Roman"/>
                <w:szCs w:val="28"/>
              </w:rPr>
            </w:pPr>
          </w:p>
        </w:tc>
        <w:tc>
          <w:tcPr>
            <w:tcW w:w="2633" w:type="dxa"/>
            <w:tcBorders>
              <w:top w:val="single" w:sz="4" w:space="0" w:color="auto"/>
              <w:bottom w:val="nil"/>
            </w:tcBorders>
          </w:tcPr>
          <w:p w:rsidR="004C1C17" w:rsidRPr="008648EC" w:rsidRDefault="004C1C17" w:rsidP="00B82008">
            <w:pPr>
              <w:pStyle w:val="ConsPlusNormal"/>
              <w:spacing w:line="220" w:lineRule="exact"/>
              <w:ind w:left="-62" w:right="-142"/>
              <w:rPr>
                <w:rFonts w:ascii="Times New Roman" w:hAnsi="Times New Roman" w:cs="Times New Roman"/>
                <w:szCs w:val="28"/>
              </w:rPr>
            </w:pPr>
          </w:p>
        </w:tc>
      </w:tr>
      <w:tr w:rsidR="004C1C17" w:rsidRPr="008648EC" w:rsidTr="001A2074">
        <w:tblPrEx>
          <w:tblBorders>
            <w:insideH w:val="nil"/>
          </w:tblBorders>
        </w:tblPrEx>
        <w:tc>
          <w:tcPr>
            <w:tcW w:w="2631" w:type="dxa"/>
            <w:tcBorders>
              <w:bottom w:val="single" w:sz="4" w:space="0" w:color="auto"/>
            </w:tcBorders>
          </w:tcPr>
          <w:p w:rsidR="004C1C17" w:rsidRPr="008648EC" w:rsidRDefault="004C1C17" w:rsidP="00B82008">
            <w:pPr>
              <w:pStyle w:val="ConsPlusNormal"/>
              <w:spacing w:line="220" w:lineRule="exact"/>
              <w:ind w:left="-62" w:right="-142"/>
              <w:rPr>
                <w:rFonts w:ascii="Times New Roman" w:hAnsi="Times New Roman" w:cs="Times New Roman"/>
                <w:szCs w:val="28"/>
              </w:rPr>
            </w:pPr>
            <w:r w:rsidRPr="008648EC">
              <w:rPr>
                <w:rFonts w:ascii="Times New Roman" w:hAnsi="Times New Roman" w:cs="Times New Roman"/>
                <w:szCs w:val="28"/>
              </w:rPr>
              <w:t>Пешеходные переходы наземные</w:t>
            </w:r>
          </w:p>
        </w:tc>
        <w:tc>
          <w:tcPr>
            <w:tcW w:w="1928" w:type="dxa"/>
            <w:tcBorders>
              <w:bottom w:val="single" w:sz="4" w:space="0" w:color="auto"/>
            </w:tcBorders>
          </w:tcPr>
          <w:p w:rsidR="004C1C17" w:rsidRPr="008648EC" w:rsidRDefault="004C1C17" w:rsidP="00B82008">
            <w:pPr>
              <w:pStyle w:val="ConsPlusNormal"/>
              <w:spacing w:line="220" w:lineRule="exact"/>
              <w:ind w:left="-62" w:right="-142"/>
              <w:rPr>
                <w:rFonts w:ascii="Times New Roman" w:hAnsi="Times New Roman" w:cs="Times New Roman"/>
                <w:szCs w:val="28"/>
              </w:rPr>
            </w:pPr>
          </w:p>
        </w:tc>
        <w:tc>
          <w:tcPr>
            <w:tcW w:w="1304" w:type="dxa"/>
            <w:tcBorders>
              <w:bottom w:val="single" w:sz="4" w:space="0" w:color="auto"/>
            </w:tcBorders>
          </w:tcPr>
          <w:p w:rsidR="004C1C17" w:rsidRPr="008648EC" w:rsidRDefault="004C1C17" w:rsidP="00B82008">
            <w:pPr>
              <w:pStyle w:val="ConsPlusNormal"/>
              <w:spacing w:line="220" w:lineRule="exact"/>
              <w:ind w:left="1" w:right="-11"/>
              <w:rPr>
                <w:rFonts w:ascii="Times New Roman" w:hAnsi="Times New Roman" w:cs="Times New Roman"/>
                <w:szCs w:val="28"/>
              </w:rPr>
            </w:pPr>
            <w:r w:rsidRPr="008648EC">
              <w:rPr>
                <w:rFonts w:ascii="Times New Roman" w:hAnsi="Times New Roman" w:cs="Times New Roman"/>
                <w:szCs w:val="28"/>
              </w:rPr>
              <w:t>То же, что и на проезжей части или штучные элементы из искусственного или природного камня</w:t>
            </w:r>
          </w:p>
        </w:tc>
        <w:tc>
          <w:tcPr>
            <w:tcW w:w="1711" w:type="dxa"/>
            <w:tcBorders>
              <w:bottom w:val="single" w:sz="4" w:space="0" w:color="auto"/>
            </w:tcBorders>
          </w:tcPr>
          <w:p w:rsidR="004C1C17" w:rsidRPr="008648EC" w:rsidRDefault="004C1C17" w:rsidP="00B82008">
            <w:pPr>
              <w:pStyle w:val="ConsPlusNormal"/>
              <w:spacing w:line="220" w:lineRule="exact"/>
              <w:ind w:left="-62" w:right="-142"/>
              <w:rPr>
                <w:rFonts w:ascii="Times New Roman" w:hAnsi="Times New Roman" w:cs="Times New Roman"/>
                <w:szCs w:val="28"/>
              </w:rPr>
            </w:pPr>
          </w:p>
        </w:tc>
        <w:tc>
          <w:tcPr>
            <w:tcW w:w="2633" w:type="dxa"/>
            <w:tcBorders>
              <w:bottom w:val="single" w:sz="4" w:space="0" w:color="auto"/>
            </w:tcBorders>
          </w:tcPr>
          <w:p w:rsidR="004C1C17" w:rsidRPr="008648EC" w:rsidRDefault="004C1C17" w:rsidP="00B82008">
            <w:pPr>
              <w:pStyle w:val="ConsPlusNormal"/>
              <w:spacing w:line="220" w:lineRule="exact"/>
              <w:ind w:left="-62" w:right="-142"/>
              <w:rPr>
                <w:rFonts w:ascii="Times New Roman" w:hAnsi="Times New Roman" w:cs="Times New Roman"/>
                <w:szCs w:val="28"/>
              </w:rPr>
            </w:pPr>
          </w:p>
        </w:tc>
      </w:tr>
    </w:tbl>
    <w:p w:rsidR="004C1C17" w:rsidRPr="008648EC" w:rsidRDefault="004C1C17" w:rsidP="00B82008">
      <w:pPr>
        <w:pStyle w:val="ConsPlusNormal"/>
        <w:ind w:left="-567" w:right="-143"/>
        <w:rPr>
          <w:rFonts w:ascii="Times New Roman" w:hAnsi="Times New Roman" w:cs="Times New Roman"/>
          <w:sz w:val="28"/>
          <w:szCs w:val="28"/>
        </w:rPr>
      </w:pPr>
    </w:p>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jc w:val="right"/>
        <w:outlineLvl w:val="1"/>
        <w:rPr>
          <w:rFonts w:ascii="Times New Roman" w:hAnsi="Times New Roman" w:cs="Times New Roman"/>
          <w:sz w:val="28"/>
          <w:szCs w:val="28"/>
        </w:rPr>
      </w:pPr>
      <w:r w:rsidRPr="008648EC">
        <w:rPr>
          <w:rFonts w:ascii="Times New Roman" w:hAnsi="Times New Roman" w:cs="Times New Roman"/>
          <w:sz w:val="28"/>
          <w:szCs w:val="28"/>
        </w:rPr>
        <w:t>Приложение 3</w:t>
      </w:r>
    </w:p>
    <w:p w:rsidR="00FC3790" w:rsidRPr="008648EC" w:rsidRDefault="004C1C17" w:rsidP="00FC3790">
      <w:pPr>
        <w:pStyle w:val="ConsPlusNormal"/>
        <w:ind w:left="-567" w:firstLine="567"/>
        <w:jc w:val="right"/>
        <w:rPr>
          <w:rFonts w:ascii="Times New Roman" w:hAnsi="Times New Roman" w:cs="Times New Roman"/>
          <w:sz w:val="24"/>
          <w:szCs w:val="24"/>
        </w:rPr>
      </w:pPr>
      <w:r w:rsidRPr="008648EC">
        <w:rPr>
          <w:rFonts w:ascii="Times New Roman" w:hAnsi="Times New Roman" w:cs="Times New Roman"/>
          <w:sz w:val="28"/>
          <w:szCs w:val="28"/>
        </w:rPr>
        <w:t xml:space="preserve">к </w:t>
      </w:r>
      <w:r w:rsidR="00FC3790" w:rsidRPr="008648EC">
        <w:rPr>
          <w:rFonts w:ascii="Times New Roman" w:hAnsi="Times New Roman" w:cs="Times New Roman"/>
          <w:sz w:val="24"/>
          <w:szCs w:val="24"/>
        </w:rPr>
        <w:t>Правилам благоустройства территории</w:t>
      </w:r>
    </w:p>
    <w:p w:rsidR="00FC3790" w:rsidRPr="008648EC" w:rsidRDefault="00FC3790" w:rsidP="00FC3790">
      <w:pPr>
        <w:pStyle w:val="ConsPlusNormal"/>
        <w:ind w:left="-567" w:firstLine="567"/>
        <w:rPr>
          <w:rFonts w:ascii="Times New Roman" w:hAnsi="Times New Roman" w:cs="Times New Roman"/>
          <w:sz w:val="24"/>
          <w:szCs w:val="24"/>
        </w:rPr>
      </w:pPr>
      <w:r w:rsidRPr="008648EC">
        <w:rPr>
          <w:rFonts w:ascii="Times New Roman" w:hAnsi="Times New Roman" w:cs="Times New Roman"/>
          <w:sz w:val="24"/>
          <w:szCs w:val="24"/>
        </w:rPr>
        <w:t xml:space="preserve">                                                                               рабочий поселок Волово Воловского района</w:t>
      </w:r>
    </w:p>
    <w:p w:rsidR="004C1C17" w:rsidRPr="008648EC" w:rsidRDefault="004C1C17" w:rsidP="00FC3790">
      <w:pPr>
        <w:pStyle w:val="ConsPlusNormal"/>
        <w:ind w:left="-567" w:firstLine="567"/>
        <w:jc w:val="right"/>
        <w:rPr>
          <w:rFonts w:ascii="Times New Roman" w:hAnsi="Times New Roman" w:cs="Times New Roman"/>
          <w:sz w:val="28"/>
          <w:szCs w:val="28"/>
        </w:rPr>
      </w:pP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rPr>
          <w:rFonts w:ascii="Times New Roman" w:hAnsi="Times New Roman" w:cs="Times New Roman"/>
          <w:sz w:val="28"/>
          <w:szCs w:val="28"/>
        </w:rPr>
      </w:pPr>
      <w:bookmarkStart w:id="100" w:name="P3367"/>
      <w:bookmarkEnd w:id="100"/>
      <w:r w:rsidRPr="008648EC">
        <w:rPr>
          <w:rFonts w:ascii="Times New Roman" w:hAnsi="Times New Roman" w:cs="Times New Roman"/>
          <w:sz w:val="28"/>
          <w:szCs w:val="28"/>
        </w:rPr>
        <w:t>Рекомендуемый расчет</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ширины пешеходных коммуникаций</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Расчет ширины тротуаров и других пешеходных коммуникаций необходимо производить по формуле:</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B = b</w:t>
      </w:r>
      <w:r w:rsidRPr="008648EC">
        <w:rPr>
          <w:rFonts w:ascii="Times New Roman" w:hAnsi="Times New Roman" w:cs="Times New Roman"/>
          <w:sz w:val="28"/>
          <w:szCs w:val="28"/>
          <w:vertAlign w:val="subscript"/>
        </w:rPr>
        <w:t>1</w:t>
      </w:r>
      <w:r w:rsidRPr="008648EC">
        <w:rPr>
          <w:rFonts w:ascii="Times New Roman" w:hAnsi="Times New Roman" w:cs="Times New Roman"/>
          <w:sz w:val="28"/>
          <w:szCs w:val="28"/>
        </w:rPr>
        <w:t xml:space="preserve"> x N x k / p, где</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B - расчетная ширина пешеходной коммуникации, м;</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b</w:t>
      </w:r>
      <w:r w:rsidRPr="008648EC">
        <w:rPr>
          <w:rFonts w:ascii="Times New Roman" w:hAnsi="Times New Roman" w:cs="Times New Roman"/>
          <w:sz w:val="28"/>
          <w:szCs w:val="28"/>
          <w:vertAlign w:val="subscript"/>
        </w:rPr>
        <w:t>1</w:t>
      </w:r>
      <w:r w:rsidRPr="008648EC">
        <w:rPr>
          <w:rFonts w:ascii="Times New Roman" w:hAnsi="Times New Roman" w:cs="Times New Roman"/>
          <w:sz w:val="28"/>
          <w:szCs w:val="28"/>
        </w:rPr>
        <w:t xml:space="preserve"> - стандартная ширина одной полосы пешеходного движения, равная 0,75 м;</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p - нормативная пропускная способность одной стандартной полосы пешеходной коммуникации, чел./час, которую необходимо определять по таблице:</w:t>
      </w:r>
    </w:p>
    <w:p w:rsidR="004C1C17" w:rsidRPr="008648EC" w:rsidRDefault="004C1C17" w:rsidP="005F7980">
      <w:pPr>
        <w:pStyle w:val="ConsPlusNormal"/>
        <w:ind w:left="-567" w:firstLine="567"/>
        <w:rPr>
          <w:rFonts w:ascii="Times New Roman" w:hAnsi="Times New Roman" w:cs="Times New Roman"/>
          <w:sz w:val="18"/>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Пропускная способность пешеходных коммуникаций</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right"/>
        <w:rPr>
          <w:rFonts w:ascii="Times New Roman" w:hAnsi="Times New Roman" w:cs="Times New Roman"/>
          <w:sz w:val="28"/>
          <w:szCs w:val="28"/>
        </w:rPr>
      </w:pPr>
      <w:r w:rsidRPr="008648EC">
        <w:rPr>
          <w:rFonts w:ascii="Times New Roman" w:hAnsi="Times New Roman" w:cs="Times New Roman"/>
          <w:sz w:val="28"/>
          <w:szCs w:val="28"/>
        </w:rPr>
        <w:t>Человек в час</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32"/>
        <w:gridCol w:w="1991"/>
      </w:tblGrid>
      <w:tr w:rsidR="004C1C17" w:rsidRPr="008648EC" w:rsidTr="00B82008">
        <w:tc>
          <w:tcPr>
            <w:tcW w:w="7932" w:type="dxa"/>
          </w:tcPr>
          <w:p w:rsidR="004C1C17" w:rsidRPr="008648EC" w:rsidRDefault="004C1C17" w:rsidP="00B82008">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Элементы пешеходных коммуникаций</w:t>
            </w:r>
          </w:p>
        </w:tc>
        <w:tc>
          <w:tcPr>
            <w:tcW w:w="1991" w:type="dxa"/>
          </w:tcPr>
          <w:p w:rsidR="004C1C17" w:rsidRPr="008648EC" w:rsidRDefault="004C1C17" w:rsidP="00B82008">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Пропускная способность одной полосы движения</w:t>
            </w:r>
          </w:p>
        </w:tc>
      </w:tr>
      <w:tr w:rsidR="004C1C17" w:rsidRPr="008648EC" w:rsidTr="00B82008">
        <w:tc>
          <w:tcPr>
            <w:tcW w:w="7932" w:type="dxa"/>
          </w:tcPr>
          <w:p w:rsidR="004C1C17" w:rsidRPr="008648EC" w:rsidRDefault="004C1C17" w:rsidP="00B82008">
            <w:pPr>
              <w:pStyle w:val="ConsPlusNormal"/>
              <w:spacing w:line="240" w:lineRule="exact"/>
              <w:ind w:left="-567" w:firstLine="567"/>
              <w:rPr>
                <w:rFonts w:ascii="Times New Roman" w:hAnsi="Times New Roman" w:cs="Times New Roman"/>
                <w:sz w:val="28"/>
                <w:szCs w:val="28"/>
              </w:rPr>
            </w:pPr>
            <w:r w:rsidRPr="008648EC">
              <w:rPr>
                <w:rFonts w:ascii="Times New Roman" w:hAnsi="Times New Roman" w:cs="Times New Roman"/>
                <w:sz w:val="28"/>
                <w:szCs w:val="28"/>
              </w:rPr>
              <w:t>Тротуары, расположенные вдоль красной линии улиц с развитой торговой сетью</w:t>
            </w:r>
          </w:p>
        </w:tc>
        <w:tc>
          <w:tcPr>
            <w:tcW w:w="1991" w:type="dxa"/>
          </w:tcPr>
          <w:p w:rsidR="004C1C17" w:rsidRPr="008648EC" w:rsidRDefault="004C1C17" w:rsidP="00B82008">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700</w:t>
            </w:r>
          </w:p>
        </w:tc>
      </w:tr>
      <w:tr w:rsidR="004C1C17" w:rsidRPr="008648EC" w:rsidTr="00B82008">
        <w:tc>
          <w:tcPr>
            <w:tcW w:w="7932" w:type="dxa"/>
          </w:tcPr>
          <w:p w:rsidR="004C1C17" w:rsidRPr="008648EC" w:rsidRDefault="004C1C17" w:rsidP="00B82008">
            <w:pPr>
              <w:pStyle w:val="ConsPlusNormal"/>
              <w:spacing w:line="240" w:lineRule="exact"/>
              <w:ind w:left="-567" w:firstLine="567"/>
              <w:rPr>
                <w:rFonts w:ascii="Times New Roman" w:hAnsi="Times New Roman" w:cs="Times New Roman"/>
                <w:sz w:val="28"/>
                <w:szCs w:val="28"/>
              </w:rPr>
            </w:pPr>
            <w:r w:rsidRPr="008648EC">
              <w:rPr>
                <w:rFonts w:ascii="Times New Roman" w:hAnsi="Times New Roman" w:cs="Times New Roman"/>
                <w:sz w:val="28"/>
                <w:szCs w:val="28"/>
              </w:rPr>
              <w:t>Тротуары, расположенные вдоль красной линии улиц с незначительной торговой сетью</w:t>
            </w:r>
          </w:p>
        </w:tc>
        <w:tc>
          <w:tcPr>
            <w:tcW w:w="1991" w:type="dxa"/>
          </w:tcPr>
          <w:p w:rsidR="004C1C17" w:rsidRPr="008648EC" w:rsidRDefault="004C1C17" w:rsidP="00B82008">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800</w:t>
            </w:r>
          </w:p>
        </w:tc>
      </w:tr>
      <w:tr w:rsidR="004C1C17" w:rsidRPr="008648EC" w:rsidTr="00B82008">
        <w:tc>
          <w:tcPr>
            <w:tcW w:w="7932" w:type="dxa"/>
          </w:tcPr>
          <w:p w:rsidR="004C1C17" w:rsidRPr="008648EC" w:rsidRDefault="004C1C17" w:rsidP="00B82008">
            <w:pPr>
              <w:pStyle w:val="ConsPlusNormal"/>
              <w:spacing w:line="240" w:lineRule="exact"/>
              <w:ind w:left="-567" w:firstLine="567"/>
              <w:rPr>
                <w:rFonts w:ascii="Times New Roman" w:hAnsi="Times New Roman" w:cs="Times New Roman"/>
                <w:sz w:val="28"/>
                <w:szCs w:val="28"/>
              </w:rPr>
            </w:pPr>
            <w:r w:rsidRPr="008648EC">
              <w:rPr>
                <w:rFonts w:ascii="Times New Roman" w:hAnsi="Times New Roman" w:cs="Times New Roman"/>
                <w:sz w:val="28"/>
                <w:szCs w:val="28"/>
              </w:rPr>
              <w:t>Тротуары в пределах зеленых насаждений улиц и дорог (бульвары)</w:t>
            </w:r>
          </w:p>
        </w:tc>
        <w:tc>
          <w:tcPr>
            <w:tcW w:w="1991" w:type="dxa"/>
          </w:tcPr>
          <w:p w:rsidR="004C1C17" w:rsidRPr="008648EC" w:rsidRDefault="004C1C17" w:rsidP="00B82008">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800 - 1000</w:t>
            </w:r>
          </w:p>
        </w:tc>
      </w:tr>
      <w:tr w:rsidR="004C1C17" w:rsidRPr="008648EC" w:rsidTr="00B82008">
        <w:tc>
          <w:tcPr>
            <w:tcW w:w="7932" w:type="dxa"/>
          </w:tcPr>
          <w:p w:rsidR="004C1C17" w:rsidRPr="008648EC" w:rsidRDefault="004C1C17" w:rsidP="00B82008">
            <w:pPr>
              <w:pStyle w:val="ConsPlusNormal"/>
              <w:spacing w:line="240" w:lineRule="exact"/>
              <w:ind w:left="-567" w:firstLine="567"/>
              <w:rPr>
                <w:rFonts w:ascii="Times New Roman" w:hAnsi="Times New Roman" w:cs="Times New Roman"/>
                <w:sz w:val="28"/>
                <w:szCs w:val="28"/>
              </w:rPr>
            </w:pPr>
            <w:r w:rsidRPr="008648EC">
              <w:rPr>
                <w:rFonts w:ascii="Times New Roman" w:hAnsi="Times New Roman" w:cs="Times New Roman"/>
                <w:sz w:val="28"/>
                <w:szCs w:val="28"/>
              </w:rPr>
              <w:t>Пешеходные дороги (прогулочные)</w:t>
            </w:r>
          </w:p>
        </w:tc>
        <w:tc>
          <w:tcPr>
            <w:tcW w:w="1991" w:type="dxa"/>
          </w:tcPr>
          <w:p w:rsidR="004C1C17" w:rsidRPr="008648EC" w:rsidRDefault="004C1C17" w:rsidP="00B82008">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600 - 700</w:t>
            </w:r>
          </w:p>
        </w:tc>
      </w:tr>
      <w:tr w:rsidR="004C1C17" w:rsidRPr="008648EC" w:rsidTr="00B82008">
        <w:tc>
          <w:tcPr>
            <w:tcW w:w="7932" w:type="dxa"/>
          </w:tcPr>
          <w:p w:rsidR="004C1C17" w:rsidRPr="008648EC" w:rsidRDefault="004C1C17" w:rsidP="00B82008">
            <w:pPr>
              <w:pStyle w:val="ConsPlusNormal"/>
              <w:spacing w:line="240" w:lineRule="exact"/>
              <w:ind w:left="-567" w:firstLine="567"/>
              <w:rPr>
                <w:rFonts w:ascii="Times New Roman" w:hAnsi="Times New Roman" w:cs="Times New Roman"/>
                <w:sz w:val="28"/>
                <w:szCs w:val="28"/>
              </w:rPr>
            </w:pPr>
            <w:r w:rsidRPr="008648EC">
              <w:rPr>
                <w:rFonts w:ascii="Times New Roman" w:hAnsi="Times New Roman" w:cs="Times New Roman"/>
                <w:sz w:val="28"/>
                <w:szCs w:val="28"/>
              </w:rPr>
              <w:t>Пешеходные переходы через проезжую часть (наземные)</w:t>
            </w:r>
          </w:p>
        </w:tc>
        <w:tc>
          <w:tcPr>
            <w:tcW w:w="1991" w:type="dxa"/>
          </w:tcPr>
          <w:p w:rsidR="004C1C17" w:rsidRPr="008648EC" w:rsidRDefault="004C1C17" w:rsidP="00B82008">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1200 - 1500</w:t>
            </w:r>
          </w:p>
        </w:tc>
      </w:tr>
      <w:tr w:rsidR="004C1C17" w:rsidRPr="008648EC" w:rsidTr="00B82008">
        <w:tc>
          <w:tcPr>
            <w:tcW w:w="7932" w:type="dxa"/>
          </w:tcPr>
          <w:p w:rsidR="004C1C17" w:rsidRPr="008648EC" w:rsidRDefault="004C1C17" w:rsidP="00B82008">
            <w:pPr>
              <w:pStyle w:val="ConsPlusNormal"/>
              <w:spacing w:line="240" w:lineRule="exact"/>
              <w:ind w:left="-567" w:firstLine="567"/>
              <w:rPr>
                <w:rFonts w:ascii="Times New Roman" w:hAnsi="Times New Roman" w:cs="Times New Roman"/>
                <w:sz w:val="28"/>
                <w:szCs w:val="28"/>
              </w:rPr>
            </w:pPr>
            <w:r w:rsidRPr="008648EC">
              <w:rPr>
                <w:rFonts w:ascii="Times New Roman" w:hAnsi="Times New Roman" w:cs="Times New Roman"/>
                <w:sz w:val="28"/>
                <w:szCs w:val="28"/>
              </w:rPr>
              <w:t>Лестница</w:t>
            </w:r>
          </w:p>
        </w:tc>
        <w:tc>
          <w:tcPr>
            <w:tcW w:w="1991" w:type="dxa"/>
          </w:tcPr>
          <w:p w:rsidR="004C1C17" w:rsidRPr="008648EC" w:rsidRDefault="004C1C17" w:rsidP="00B82008">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500 - 600</w:t>
            </w:r>
          </w:p>
        </w:tc>
      </w:tr>
      <w:tr w:rsidR="004C1C17" w:rsidRPr="008648EC" w:rsidTr="00B82008">
        <w:tc>
          <w:tcPr>
            <w:tcW w:w="7932" w:type="dxa"/>
          </w:tcPr>
          <w:p w:rsidR="004C1C17" w:rsidRPr="008648EC" w:rsidRDefault="004C1C17" w:rsidP="00B82008">
            <w:pPr>
              <w:pStyle w:val="ConsPlusNormal"/>
              <w:spacing w:line="240" w:lineRule="exact"/>
              <w:ind w:left="-567" w:firstLine="567"/>
              <w:rPr>
                <w:rFonts w:ascii="Times New Roman" w:hAnsi="Times New Roman" w:cs="Times New Roman"/>
                <w:sz w:val="28"/>
                <w:szCs w:val="28"/>
              </w:rPr>
            </w:pPr>
            <w:r w:rsidRPr="008648EC">
              <w:rPr>
                <w:rFonts w:ascii="Times New Roman" w:hAnsi="Times New Roman" w:cs="Times New Roman"/>
                <w:sz w:val="28"/>
                <w:szCs w:val="28"/>
              </w:rPr>
              <w:lastRenderedPageBreak/>
              <w:t>Пандус (уклон 1:10)</w:t>
            </w:r>
          </w:p>
        </w:tc>
        <w:tc>
          <w:tcPr>
            <w:tcW w:w="1991" w:type="dxa"/>
          </w:tcPr>
          <w:p w:rsidR="004C1C17" w:rsidRPr="008648EC" w:rsidRDefault="004C1C17" w:rsidP="00B82008">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700</w:t>
            </w:r>
          </w:p>
        </w:tc>
      </w:tr>
    </w:tbl>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B82008">
      <w:pPr>
        <w:pStyle w:val="ConsPlusNormal"/>
        <w:ind w:left="-567" w:firstLine="567"/>
        <w:jc w:val="right"/>
        <w:outlineLvl w:val="1"/>
        <w:rPr>
          <w:rFonts w:ascii="Times New Roman" w:hAnsi="Times New Roman" w:cs="Times New Roman"/>
          <w:sz w:val="24"/>
          <w:szCs w:val="28"/>
        </w:rPr>
      </w:pPr>
      <w:r w:rsidRPr="008648EC">
        <w:rPr>
          <w:rFonts w:ascii="Times New Roman" w:hAnsi="Times New Roman" w:cs="Times New Roman"/>
          <w:sz w:val="24"/>
          <w:szCs w:val="28"/>
        </w:rPr>
        <w:t>Приложение 4</w:t>
      </w:r>
    </w:p>
    <w:p w:rsidR="00FC3790" w:rsidRPr="008648EC" w:rsidRDefault="004C1C17" w:rsidP="00FC3790">
      <w:pPr>
        <w:pStyle w:val="ConsPlusNormal"/>
        <w:ind w:left="-567" w:firstLine="567"/>
        <w:jc w:val="right"/>
        <w:rPr>
          <w:rFonts w:ascii="Times New Roman" w:hAnsi="Times New Roman" w:cs="Times New Roman"/>
          <w:sz w:val="24"/>
          <w:szCs w:val="24"/>
        </w:rPr>
      </w:pPr>
      <w:r w:rsidRPr="008648EC">
        <w:rPr>
          <w:rFonts w:ascii="Times New Roman" w:hAnsi="Times New Roman" w:cs="Times New Roman"/>
          <w:sz w:val="24"/>
          <w:szCs w:val="28"/>
        </w:rPr>
        <w:t xml:space="preserve">к </w:t>
      </w:r>
      <w:r w:rsidR="00FC3790" w:rsidRPr="008648EC">
        <w:rPr>
          <w:rFonts w:ascii="Times New Roman" w:hAnsi="Times New Roman" w:cs="Times New Roman"/>
          <w:sz w:val="24"/>
          <w:szCs w:val="24"/>
        </w:rPr>
        <w:t>Правилам благоустройства территории</w:t>
      </w:r>
    </w:p>
    <w:p w:rsidR="00FC3790" w:rsidRPr="008648EC" w:rsidRDefault="00FC3790" w:rsidP="00FC3790">
      <w:pPr>
        <w:pStyle w:val="ConsPlusNormal"/>
        <w:ind w:left="-567" w:firstLine="567"/>
        <w:rPr>
          <w:rFonts w:ascii="Times New Roman" w:hAnsi="Times New Roman" w:cs="Times New Roman"/>
          <w:sz w:val="24"/>
          <w:szCs w:val="24"/>
        </w:rPr>
      </w:pPr>
      <w:r w:rsidRPr="008648EC">
        <w:rPr>
          <w:rFonts w:ascii="Times New Roman" w:hAnsi="Times New Roman" w:cs="Times New Roman"/>
          <w:sz w:val="24"/>
          <w:szCs w:val="24"/>
        </w:rPr>
        <w:t xml:space="preserve">                                                                               рабочий поселок Волово Воловского района</w:t>
      </w:r>
    </w:p>
    <w:p w:rsidR="004C1C17" w:rsidRPr="008648EC" w:rsidRDefault="004C1C17" w:rsidP="00FC3790">
      <w:pPr>
        <w:pStyle w:val="ConsPlusNormal"/>
        <w:ind w:left="-567" w:firstLine="567"/>
        <w:jc w:val="right"/>
        <w:rPr>
          <w:rFonts w:ascii="Times New Roman" w:hAnsi="Times New Roman" w:cs="Times New Roman"/>
          <w:sz w:val="24"/>
          <w:szCs w:val="28"/>
        </w:rPr>
      </w:pPr>
    </w:p>
    <w:p w:rsidR="004C1C17" w:rsidRPr="008648EC" w:rsidRDefault="004C1C17" w:rsidP="005F7980">
      <w:pPr>
        <w:pStyle w:val="ConsPlusNonforma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 xml:space="preserve">АДМИНИСТРАЦИЯ </w:t>
      </w:r>
      <w:r w:rsidR="001A2074" w:rsidRPr="008648EC">
        <w:rPr>
          <w:rFonts w:ascii="Times New Roman" w:hAnsi="Times New Roman" w:cs="Times New Roman"/>
          <w:sz w:val="24"/>
          <w:szCs w:val="28"/>
        </w:rPr>
        <w:t>МУНИЦИПАЛЬНОГО ОБРАЗОВАНИЯ ВОЛОВСКИЙ РАЙОН</w:t>
      </w:r>
    </w:p>
    <w:p w:rsidR="004C1C17" w:rsidRPr="008648EC" w:rsidRDefault="004C1C17" w:rsidP="005F7980">
      <w:pPr>
        <w:pStyle w:val="ConsPlusNonformat"/>
        <w:ind w:left="-567" w:firstLine="567"/>
        <w:jc w:val="center"/>
        <w:rPr>
          <w:rFonts w:ascii="Times New Roman" w:hAnsi="Times New Roman" w:cs="Times New Roman"/>
          <w:sz w:val="12"/>
          <w:szCs w:val="28"/>
        </w:rPr>
      </w:pPr>
    </w:p>
    <w:p w:rsidR="00DC035F" w:rsidRPr="008648EC" w:rsidRDefault="00DC035F" w:rsidP="00DC035F">
      <w:pPr>
        <w:spacing w:after="229"/>
        <w:ind w:right="977"/>
        <w:jc w:val="center"/>
        <w:rPr>
          <w:sz w:val="28"/>
          <w:szCs w:val="28"/>
        </w:rPr>
      </w:pPr>
      <w:r w:rsidRPr="008648EC">
        <w:rPr>
          <w:sz w:val="28"/>
          <w:szCs w:val="28"/>
        </w:rPr>
        <w:t>РАЗРЕШЕНИЕ</w:t>
      </w:r>
    </w:p>
    <w:p w:rsidR="00DC035F" w:rsidRPr="008648EC" w:rsidRDefault="00DC035F" w:rsidP="00DC035F">
      <w:pPr>
        <w:spacing w:after="229"/>
        <w:ind w:right="977"/>
        <w:jc w:val="center"/>
        <w:rPr>
          <w:sz w:val="28"/>
          <w:szCs w:val="28"/>
        </w:rPr>
      </w:pPr>
      <w:r w:rsidRPr="008648EC">
        <w:rPr>
          <w:sz w:val="28"/>
          <w:szCs w:val="28"/>
          <w:lang w:val="en-US"/>
        </w:rPr>
        <w:t>________________________________________</w:t>
      </w:r>
    </w:p>
    <w:tbl>
      <w:tblPr>
        <w:tblW w:w="9360" w:type="dxa"/>
        <w:tblLayout w:type="fixed"/>
        <w:tblCellMar>
          <w:left w:w="0" w:type="dxa"/>
          <w:right w:w="0" w:type="dxa"/>
        </w:tblCellMar>
        <w:tblLook w:val="04A0"/>
      </w:tblPr>
      <w:tblGrid>
        <w:gridCol w:w="3541"/>
        <w:gridCol w:w="652"/>
        <w:gridCol w:w="411"/>
        <w:gridCol w:w="1061"/>
        <w:gridCol w:w="641"/>
        <w:gridCol w:w="299"/>
        <w:gridCol w:w="2755"/>
      </w:tblGrid>
      <w:tr w:rsidR="00DC035F" w:rsidRPr="008648EC" w:rsidTr="00DC035F">
        <w:trPr>
          <w:trHeight w:val="391"/>
        </w:trPr>
        <w:tc>
          <w:tcPr>
            <w:tcW w:w="3541" w:type="dxa"/>
          </w:tcPr>
          <w:p w:rsidR="00DC035F" w:rsidRPr="008648EC" w:rsidRDefault="00DC035F" w:rsidP="00DC035F">
            <w:pPr>
              <w:rPr>
                <w:sz w:val="28"/>
                <w:szCs w:val="28"/>
                <w:lang w:val="en-US"/>
              </w:rPr>
            </w:pPr>
            <w:r w:rsidRPr="008648EC">
              <w:rPr>
                <w:sz w:val="28"/>
                <w:szCs w:val="28"/>
                <w:lang w:val="en-US"/>
              </w:rPr>
              <w:t xml:space="preserve"> </w:t>
            </w:r>
          </w:p>
        </w:tc>
        <w:tc>
          <w:tcPr>
            <w:tcW w:w="652" w:type="dxa"/>
          </w:tcPr>
          <w:p w:rsidR="00DC035F" w:rsidRPr="008648EC" w:rsidRDefault="00DC035F" w:rsidP="00DC035F">
            <w:pPr>
              <w:spacing w:after="160"/>
              <w:rPr>
                <w:sz w:val="28"/>
                <w:szCs w:val="28"/>
                <w:lang w:val="en-US"/>
              </w:rPr>
            </w:pPr>
          </w:p>
        </w:tc>
        <w:tc>
          <w:tcPr>
            <w:tcW w:w="411" w:type="dxa"/>
          </w:tcPr>
          <w:p w:rsidR="00DC035F" w:rsidRPr="008648EC" w:rsidRDefault="00DC035F" w:rsidP="00DC035F">
            <w:pPr>
              <w:spacing w:after="160"/>
              <w:rPr>
                <w:sz w:val="28"/>
                <w:szCs w:val="28"/>
                <w:lang w:val="en-US"/>
              </w:rPr>
            </w:pPr>
          </w:p>
        </w:tc>
        <w:tc>
          <w:tcPr>
            <w:tcW w:w="1061" w:type="dxa"/>
          </w:tcPr>
          <w:p w:rsidR="00DC035F" w:rsidRPr="008648EC" w:rsidRDefault="00DC035F" w:rsidP="00DC035F">
            <w:pPr>
              <w:spacing w:after="160"/>
              <w:rPr>
                <w:sz w:val="28"/>
                <w:szCs w:val="28"/>
                <w:lang w:val="en-US"/>
              </w:rPr>
            </w:pPr>
          </w:p>
        </w:tc>
        <w:tc>
          <w:tcPr>
            <w:tcW w:w="641" w:type="dxa"/>
          </w:tcPr>
          <w:p w:rsidR="00DC035F" w:rsidRPr="008648EC" w:rsidRDefault="00DC035F" w:rsidP="00DC035F">
            <w:pPr>
              <w:spacing w:after="160"/>
              <w:rPr>
                <w:sz w:val="28"/>
                <w:szCs w:val="28"/>
                <w:lang w:val="en-US"/>
              </w:rPr>
            </w:pPr>
          </w:p>
        </w:tc>
        <w:tc>
          <w:tcPr>
            <w:tcW w:w="299" w:type="dxa"/>
          </w:tcPr>
          <w:p w:rsidR="00DC035F" w:rsidRPr="008648EC" w:rsidRDefault="00DC035F" w:rsidP="00DC035F">
            <w:pPr>
              <w:spacing w:after="160"/>
              <w:rPr>
                <w:sz w:val="28"/>
                <w:szCs w:val="28"/>
                <w:lang w:val="en-US"/>
              </w:rPr>
            </w:pPr>
          </w:p>
        </w:tc>
        <w:tc>
          <w:tcPr>
            <w:tcW w:w="2755" w:type="dxa"/>
          </w:tcPr>
          <w:p w:rsidR="00DC035F" w:rsidRPr="008648EC" w:rsidRDefault="00DC035F" w:rsidP="00DC035F">
            <w:pPr>
              <w:spacing w:after="160"/>
              <w:rPr>
                <w:sz w:val="28"/>
                <w:szCs w:val="28"/>
                <w:lang w:val="en-US"/>
              </w:rPr>
            </w:pPr>
          </w:p>
        </w:tc>
      </w:tr>
      <w:tr w:rsidR="00DC035F" w:rsidRPr="008648EC" w:rsidTr="00DC035F">
        <w:trPr>
          <w:trHeight w:val="391"/>
        </w:trPr>
        <w:tc>
          <w:tcPr>
            <w:tcW w:w="3541" w:type="dxa"/>
            <w:vAlign w:val="bottom"/>
          </w:tcPr>
          <w:p w:rsidR="00DC035F" w:rsidRPr="008648EC" w:rsidRDefault="00DC035F" w:rsidP="00DC035F">
            <w:pPr>
              <w:ind w:left="852"/>
              <w:rPr>
                <w:sz w:val="28"/>
                <w:szCs w:val="28"/>
                <w:lang w:val="en-US"/>
              </w:rPr>
            </w:pPr>
            <w:r w:rsidRPr="008648EC">
              <w:rPr>
                <w:sz w:val="28"/>
                <w:szCs w:val="28"/>
                <w:lang w:val="en-US"/>
              </w:rPr>
              <w:t>№_________________</w:t>
            </w:r>
          </w:p>
        </w:tc>
        <w:tc>
          <w:tcPr>
            <w:tcW w:w="652" w:type="dxa"/>
            <w:vAlign w:val="bottom"/>
          </w:tcPr>
          <w:p w:rsidR="00DC035F" w:rsidRPr="008648EC" w:rsidRDefault="00DC035F" w:rsidP="00DC035F">
            <w:pPr>
              <w:rPr>
                <w:sz w:val="28"/>
                <w:szCs w:val="28"/>
                <w:lang w:val="en-US"/>
              </w:rPr>
            </w:pPr>
            <w:r w:rsidRPr="008648EC">
              <w:rPr>
                <w:sz w:val="28"/>
                <w:szCs w:val="28"/>
                <w:lang w:val="en-US"/>
              </w:rPr>
              <w:t xml:space="preserve"> </w:t>
            </w:r>
          </w:p>
        </w:tc>
        <w:tc>
          <w:tcPr>
            <w:tcW w:w="411" w:type="dxa"/>
            <w:vAlign w:val="bottom"/>
          </w:tcPr>
          <w:p w:rsidR="00DC035F" w:rsidRPr="008648EC" w:rsidRDefault="00DC035F" w:rsidP="00DC035F">
            <w:pPr>
              <w:ind w:left="55"/>
              <w:rPr>
                <w:sz w:val="28"/>
                <w:szCs w:val="28"/>
                <w:lang w:val="en-US"/>
              </w:rPr>
            </w:pPr>
            <w:r w:rsidRPr="008648EC">
              <w:rPr>
                <w:sz w:val="28"/>
                <w:szCs w:val="28"/>
                <w:lang w:val="en-US"/>
              </w:rPr>
              <w:t xml:space="preserve"> </w:t>
            </w:r>
          </w:p>
        </w:tc>
        <w:tc>
          <w:tcPr>
            <w:tcW w:w="1061" w:type="dxa"/>
            <w:vAlign w:val="bottom"/>
          </w:tcPr>
          <w:p w:rsidR="00DC035F" w:rsidRPr="008648EC" w:rsidRDefault="00DC035F" w:rsidP="00DC035F">
            <w:pPr>
              <w:ind w:left="353"/>
              <w:rPr>
                <w:sz w:val="28"/>
                <w:szCs w:val="28"/>
                <w:lang w:val="en-US"/>
              </w:rPr>
            </w:pPr>
            <w:r w:rsidRPr="008648EC">
              <w:rPr>
                <w:sz w:val="28"/>
                <w:szCs w:val="28"/>
                <w:lang w:val="en-US"/>
              </w:rPr>
              <w:t xml:space="preserve"> </w:t>
            </w:r>
          </w:p>
        </w:tc>
        <w:tc>
          <w:tcPr>
            <w:tcW w:w="641" w:type="dxa"/>
            <w:vAlign w:val="bottom"/>
          </w:tcPr>
          <w:p w:rsidR="00DC035F" w:rsidRPr="008648EC" w:rsidRDefault="00DC035F" w:rsidP="00DC035F">
            <w:pPr>
              <w:rPr>
                <w:sz w:val="28"/>
                <w:szCs w:val="28"/>
                <w:lang w:val="en-US"/>
              </w:rPr>
            </w:pPr>
            <w:r w:rsidRPr="008648EC">
              <w:rPr>
                <w:sz w:val="28"/>
                <w:szCs w:val="28"/>
                <w:lang w:val="en-US"/>
              </w:rPr>
              <w:t xml:space="preserve"> </w:t>
            </w:r>
          </w:p>
        </w:tc>
        <w:tc>
          <w:tcPr>
            <w:tcW w:w="299" w:type="dxa"/>
            <w:vAlign w:val="bottom"/>
          </w:tcPr>
          <w:p w:rsidR="00DC035F" w:rsidRPr="008648EC" w:rsidRDefault="00DC035F" w:rsidP="00DC035F">
            <w:pPr>
              <w:ind w:left="67"/>
              <w:rPr>
                <w:sz w:val="28"/>
                <w:szCs w:val="28"/>
                <w:lang w:val="en-US"/>
              </w:rPr>
            </w:pPr>
            <w:r w:rsidRPr="008648EC">
              <w:rPr>
                <w:sz w:val="28"/>
                <w:szCs w:val="28"/>
                <w:lang w:val="en-US"/>
              </w:rPr>
              <w:t xml:space="preserve"> </w:t>
            </w:r>
          </w:p>
        </w:tc>
        <w:tc>
          <w:tcPr>
            <w:tcW w:w="2755" w:type="dxa"/>
            <w:vAlign w:val="bottom"/>
          </w:tcPr>
          <w:p w:rsidR="00DC035F" w:rsidRPr="008648EC" w:rsidRDefault="00DC035F" w:rsidP="00DC035F">
            <w:pPr>
              <w:ind w:right="61"/>
              <w:jc w:val="right"/>
              <w:rPr>
                <w:sz w:val="28"/>
                <w:szCs w:val="28"/>
                <w:lang w:val="en-US"/>
              </w:rPr>
            </w:pPr>
            <w:r w:rsidRPr="008648EC">
              <w:rPr>
                <w:sz w:val="28"/>
                <w:szCs w:val="28"/>
                <w:lang w:val="en-US"/>
              </w:rPr>
              <w:t>___________________</w:t>
            </w:r>
          </w:p>
        </w:tc>
      </w:tr>
    </w:tbl>
    <w:p w:rsidR="00DC035F" w:rsidRPr="008648EC" w:rsidRDefault="00DC035F" w:rsidP="00DC035F">
      <w:pPr>
        <w:ind w:right="17"/>
        <w:jc w:val="center"/>
      </w:pPr>
      <w:r w:rsidRPr="008648EC">
        <w:rPr>
          <w:sz w:val="28"/>
          <w:szCs w:val="28"/>
        </w:rPr>
        <w:t xml:space="preserve">                                                                                                </w:t>
      </w:r>
      <w:r w:rsidRPr="008648EC">
        <w:t>Дата</w:t>
      </w:r>
    </w:p>
    <w:p w:rsidR="00DC035F" w:rsidRPr="008648EC" w:rsidRDefault="00DC035F" w:rsidP="00DC035F">
      <w:pPr>
        <w:ind w:right="17"/>
        <w:jc w:val="center"/>
        <w:rPr>
          <w:sz w:val="28"/>
          <w:szCs w:val="28"/>
        </w:rPr>
      </w:pPr>
    </w:p>
    <w:p w:rsidR="00DC035F" w:rsidRPr="008648EC" w:rsidRDefault="0098594A" w:rsidP="00DC035F">
      <w:pPr>
        <w:spacing w:after="131"/>
        <w:jc w:val="center"/>
        <w:rPr>
          <w:sz w:val="28"/>
          <w:szCs w:val="28"/>
        </w:rPr>
      </w:pPr>
      <w:r w:rsidRPr="008648EC">
        <w:rPr>
          <w:noProof/>
        </w:rPr>
      </w:r>
      <w:r w:rsidRPr="008648EC">
        <w:rPr>
          <w:noProof/>
        </w:rPr>
        <w:pict>
          <v:group id="Группа 29" o:spid="_x0000_s1026" style="width:467.8pt;height:.1pt;mso-position-horizontal-relative:char;mso-position-vertical-relative:line" coordorigin=",-7" coordsize="594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">
            <v:shape id="Полилиния 7" o:spid="_x0000_s1027" style="position:absolute;width:59403;height:7;visibility:visible;mso-wrap-style:square;v-text-anchor:top" coordsize="59402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k+RMEA&#10;AADbAAAADwAAAGRycy9kb3ducmV2LnhtbERPz2vCMBS+C/4P4Qm7aWrHhnSmRQVhjF1mBbfbo3lr&#10;g81LSVLt/vvlMNjx4/u9rSbbixv5YBwrWK8yEMSN04ZbBef6uNyACBFZY++YFPxQgKqcz7ZYaHfn&#10;D7qdYitSCIcCFXQxDoWUoenIYli5gThx385bjAn6VmqP9xRue5ln2bO0aDg1dDjQoaPmehqtAj6M&#10;vn56M5evPOp8/W73n6OZlHpYTLsXEJGm+C/+c79qBY9pffqSfoAs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PkTBAAAA2wAAAA8AAAAAAAAAAAAAAAAAmAIAAGRycy9kb3du&#10;cmV2LnhtbFBLBQYAAAAABAAEAPUAAACGAwAAAAA=&#10;" path="m,l5940298,r,9144l,9144,,e" fillcolor="black" stroked="f" strokeweight="0">
              <v:path arrowok="t"/>
            </v:shape>
            <w10:wrap type="none"/>
            <w10:anchorlock/>
          </v:group>
        </w:pict>
      </w:r>
      <w:r w:rsidR="00DC035F" w:rsidRPr="008648EC">
        <w:rPr>
          <w:sz w:val="28"/>
          <w:szCs w:val="28"/>
        </w:rPr>
        <w:t>(наименование уполномоченного органа местного самоуправления)</w:t>
      </w:r>
    </w:p>
    <w:p w:rsidR="00DC035F" w:rsidRPr="008648EC" w:rsidRDefault="00DC035F" w:rsidP="00DC035F">
      <w:pPr>
        <w:spacing w:after="131"/>
        <w:jc w:val="center"/>
      </w:pPr>
      <w:r w:rsidRPr="008648EC">
        <w:rPr>
          <w:sz w:val="28"/>
          <w:szCs w:val="28"/>
        </w:rPr>
        <w:t>Заявитель__________________________________________________________</w:t>
      </w:r>
      <w:r w:rsidRPr="008648EC">
        <w:t>полное наименование организации, (фамилия, имя, отчество - для граждан и ИП), телефон, адрес электронной почты</w:t>
      </w:r>
      <w:r w:rsidRPr="008648EC">
        <w:rPr>
          <w:sz w:val="28"/>
          <w:szCs w:val="28"/>
          <w:u w:val="single" w:color="000000"/>
        </w:rPr>
        <w:t xml:space="preserve"> </w:t>
      </w:r>
      <w:r w:rsidRPr="008648EC">
        <w:rPr>
          <w:u w:val="single" w:color="000000"/>
        </w:rPr>
        <w:t>____________________________________________________________________________</w:t>
      </w:r>
    </w:p>
    <w:p w:rsidR="00DC035F" w:rsidRPr="008648EC" w:rsidRDefault="00DC035F" w:rsidP="00DC035F">
      <w:pPr>
        <w:spacing w:after="212"/>
        <w:rPr>
          <w:sz w:val="28"/>
          <w:szCs w:val="28"/>
        </w:rPr>
      </w:pPr>
      <w:r w:rsidRPr="008648EC">
        <w:rPr>
          <w:sz w:val="28"/>
          <w:szCs w:val="28"/>
        </w:rPr>
        <w:t xml:space="preserve">Адрес производства земляных работ: </w:t>
      </w:r>
    </w:p>
    <w:p w:rsidR="00DC035F" w:rsidRPr="008648EC" w:rsidRDefault="00DC035F" w:rsidP="00DC035F">
      <w:pPr>
        <w:ind w:left="855" w:hanging="3"/>
        <w:rPr>
          <w:sz w:val="28"/>
          <w:szCs w:val="28"/>
        </w:rPr>
      </w:pPr>
      <w:r w:rsidRPr="008648EC">
        <w:rPr>
          <w:sz w:val="28"/>
          <w:szCs w:val="28"/>
        </w:rPr>
        <w:t>улица ____________________________________________________________</w:t>
      </w:r>
    </w:p>
    <w:p w:rsidR="00DC035F" w:rsidRPr="008648EC" w:rsidRDefault="00DC035F" w:rsidP="00DC035F">
      <w:pPr>
        <w:ind w:left="855" w:hanging="3"/>
        <w:rPr>
          <w:sz w:val="28"/>
          <w:szCs w:val="28"/>
        </w:rPr>
      </w:pPr>
      <w:r w:rsidRPr="008648EC">
        <w:rPr>
          <w:sz w:val="28"/>
          <w:szCs w:val="28"/>
        </w:rPr>
        <w:t>участок от ________________________до_________________________</w:t>
      </w:r>
    </w:p>
    <w:p w:rsidR="00DC035F" w:rsidRPr="008648EC" w:rsidRDefault="00DC035F" w:rsidP="00DC035F">
      <w:pPr>
        <w:ind w:left="855" w:hanging="3"/>
      </w:pPr>
      <w:r w:rsidRPr="008648EC">
        <w:rPr>
          <w:sz w:val="28"/>
          <w:szCs w:val="28"/>
        </w:rPr>
        <w:t>Вид работ</w:t>
      </w:r>
      <w:r w:rsidRPr="008648EC">
        <w:t>:</w:t>
      </w:r>
      <w:r w:rsidRPr="008648EC">
        <w:rPr>
          <w:u w:val="single" w:color="000000"/>
        </w:rPr>
        <w:t>_________________________________________________________________</w:t>
      </w:r>
      <w:r w:rsidRPr="008648EC">
        <w:t xml:space="preserve"> </w:t>
      </w:r>
    </w:p>
    <w:p w:rsidR="00DC035F" w:rsidRPr="008648EC" w:rsidRDefault="00DC035F" w:rsidP="00DC035F">
      <w:pPr>
        <w:spacing w:after="233"/>
      </w:pPr>
      <w:r w:rsidRPr="008648EC">
        <w:rPr>
          <w:sz w:val="28"/>
          <w:szCs w:val="28"/>
        </w:rPr>
        <w:t xml:space="preserve">Объем: </w:t>
      </w:r>
      <w:r w:rsidRPr="008648EC">
        <w:t>____________________________________________________________________________</w:t>
      </w:r>
    </w:p>
    <w:p w:rsidR="00DC035F" w:rsidRPr="008648EC" w:rsidRDefault="00DC035F" w:rsidP="00DC035F">
      <w:pPr>
        <w:spacing w:after="233"/>
        <w:jc w:val="both"/>
        <w:rPr>
          <w:sz w:val="28"/>
          <w:szCs w:val="28"/>
        </w:rPr>
      </w:pPr>
      <w:r w:rsidRPr="008648EC">
        <w:rPr>
          <w:sz w:val="28"/>
          <w:szCs w:val="28"/>
        </w:rPr>
        <w:t>Производство земляных работ разрешено с_____________по_____________</w:t>
      </w:r>
    </w:p>
    <w:p w:rsidR="00DC035F" w:rsidRPr="008648EC" w:rsidRDefault="00DC035F" w:rsidP="00DC035F">
      <w:pPr>
        <w:spacing w:after="233"/>
        <w:jc w:val="both"/>
        <w:rPr>
          <w:sz w:val="28"/>
          <w:szCs w:val="28"/>
        </w:rPr>
      </w:pPr>
      <w:r w:rsidRPr="008648EC">
        <w:rPr>
          <w:sz w:val="28"/>
          <w:szCs w:val="28"/>
        </w:rPr>
        <w:t>Вид и объем вскрываемого покрытия (вид/объем в м или кв. м)____________</w:t>
      </w:r>
    </w:p>
    <w:p w:rsidR="00DC035F" w:rsidRPr="008648EC" w:rsidRDefault="00DC035F" w:rsidP="00DC035F">
      <w:pPr>
        <w:jc w:val="both"/>
        <w:rPr>
          <w:sz w:val="28"/>
          <w:szCs w:val="28"/>
        </w:rPr>
      </w:pPr>
      <w:r w:rsidRPr="008648EC">
        <w:rPr>
          <w:sz w:val="28"/>
          <w:szCs w:val="28"/>
        </w:rPr>
        <w:t>проезжая часть ____________________тротуар_________________________</w:t>
      </w:r>
    </w:p>
    <w:p w:rsidR="00DC035F" w:rsidRPr="008648EC" w:rsidRDefault="00DC035F" w:rsidP="00DC035F">
      <w:pPr>
        <w:jc w:val="both"/>
        <w:rPr>
          <w:sz w:val="28"/>
          <w:szCs w:val="28"/>
        </w:rPr>
      </w:pPr>
      <w:r w:rsidRPr="008648EC">
        <w:rPr>
          <w:sz w:val="28"/>
          <w:szCs w:val="28"/>
        </w:rPr>
        <w:t>зеленая зона______________________________________________________</w:t>
      </w:r>
    </w:p>
    <w:p w:rsidR="00DC035F" w:rsidRPr="008648EC" w:rsidRDefault="00DC035F" w:rsidP="00DC035F">
      <w:pPr>
        <w:tabs>
          <w:tab w:val="center" w:pos="1855"/>
          <w:tab w:val="center" w:pos="5651"/>
          <w:tab w:val="right" w:pos="10279"/>
        </w:tabs>
        <w:jc w:val="both"/>
        <w:rPr>
          <w:sz w:val="28"/>
          <w:szCs w:val="28"/>
        </w:rPr>
      </w:pPr>
      <w:r w:rsidRPr="008648EC">
        <w:rPr>
          <w:sz w:val="28"/>
          <w:szCs w:val="28"/>
        </w:rPr>
        <w:t xml:space="preserve">Внутриквартальная территория_____________: </w:t>
      </w:r>
    </w:p>
    <w:p w:rsidR="00DC035F" w:rsidRPr="008648EC" w:rsidRDefault="00DC035F" w:rsidP="00DC035F">
      <w:pPr>
        <w:spacing w:after="245"/>
        <w:ind w:left="-15"/>
        <w:jc w:val="both"/>
        <w:rPr>
          <w:sz w:val="28"/>
          <w:szCs w:val="28"/>
        </w:rPr>
      </w:pPr>
      <w:r w:rsidRPr="008648EC">
        <w:rPr>
          <w:sz w:val="28"/>
          <w:szCs w:val="28"/>
        </w:rPr>
        <w:t>_________________________________________проезды_____________</w:t>
      </w:r>
    </w:p>
    <w:p w:rsidR="00DC035F" w:rsidRPr="008648EC" w:rsidRDefault="00DC035F" w:rsidP="00DC035F">
      <w:pPr>
        <w:spacing w:after="245"/>
        <w:ind w:left="-15"/>
        <w:jc w:val="both"/>
        <w:rPr>
          <w:sz w:val="28"/>
          <w:szCs w:val="28"/>
        </w:rPr>
      </w:pPr>
      <w:r w:rsidRPr="008648EC">
        <w:rPr>
          <w:sz w:val="28"/>
          <w:szCs w:val="28"/>
        </w:rPr>
        <w:tab/>
        <w:t>пешеходная дорожка _____________ зеленая зона _____________</w:t>
      </w:r>
      <w:r w:rsidRPr="008648EC">
        <w:rPr>
          <w:sz w:val="28"/>
          <w:szCs w:val="28"/>
        </w:rPr>
        <w:tab/>
        <w:t xml:space="preserve">______________________ отмостка________________________________ </w:t>
      </w:r>
    </w:p>
    <w:p w:rsidR="00DC035F" w:rsidRPr="008648EC" w:rsidRDefault="00DC035F" w:rsidP="00DC035F">
      <w:pPr>
        <w:spacing w:after="245"/>
        <w:ind w:left="-15"/>
        <w:jc w:val="both"/>
        <w:rPr>
          <w:sz w:val="28"/>
          <w:szCs w:val="28"/>
        </w:rPr>
      </w:pPr>
      <w:r w:rsidRPr="008648EC">
        <w:rPr>
          <w:sz w:val="28"/>
          <w:szCs w:val="28"/>
        </w:rPr>
        <w:lastRenderedPageBreak/>
        <w:t>Способ прокладки и переустройства подземных сооружений __________________________________________________________________</w:t>
      </w:r>
    </w:p>
    <w:tbl>
      <w:tblPr>
        <w:tblW w:w="9360" w:type="dxa"/>
        <w:tblLayout w:type="fixed"/>
        <w:tblCellMar>
          <w:left w:w="5" w:type="dxa"/>
          <w:bottom w:w="6" w:type="dxa"/>
          <w:right w:w="5" w:type="dxa"/>
        </w:tblCellMar>
        <w:tblLook w:val="04A0"/>
      </w:tblPr>
      <w:tblGrid>
        <w:gridCol w:w="4820"/>
        <w:gridCol w:w="4540"/>
      </w:tblGrid>
      <w:tr w:rsidR="00DC035F" w:rsidRPr="008648EC" w:rsidTr="00DC035F">
        <w:trPr>
          <w:trHeight w:val="1594"/>
        </w:trPr>
        <w:tc>
          <w:tcPr>
            <w:tcW w:w="4820" w:type="dxa"/>
            <w:tcBorders>
              <w:top w:val="single" w:sz="4" w:space="0" w:color="000000"/>
              <w:left w:val="single" w:sz="4" w:space="0" w:color="000000"/>
              <w:bottom w:val="single" w:sz="4" w:space="0" w:color="000000"/>
              <w:right w:val="single" w:sz="4" w:space="0" w:color="000000"/>
            </w:tcBorders>
            <w:vAlign w:val="bottom"/>
          </w:tcPr>
          <w:p w:rsidR="00DC035F" w:rsidRPr="008648EC" w:rsidRDefault="00DC035F" w:rsidP="00DC035F">
            <w:pPr>
              <w:spacing w:after="245"/>
              <w:jc w:val="center"/>
              <w:rPr>
                <w:sz w:val="28"/>
                <w:szCs w:val="28"/>
              </w:rPr>
            </w:pPr>
            <w:r w:rsidRPr="008648EC">
              <w:rPr>
                <w:sz w:val="28"/>
                <w:szCs w:val="28"/>
              </w:rPr>
              <w:t xml:space="preserve">Подрядчик (наименование организации,юридический адрес, Ф.И.О. руководителя, его должность, телефон) </w:t>
            </w:r>
          </w:p>
        </w:tc>
        <w:tc>
          <w:tcPr>
            <w:tcW w:w="4540" w:type="dxa"/>
            <w:tcBorders>
              <w:top w:val="single" w:sz="4" w:space="0" w:color="000000"/>
              <w:left w:val="single" w:sz="4" w:space="0" w:color="000000"/>
              <w:bottom w:val="single" w:sz="4" w:space="0" w:color="000000"/>
              <w:right w:val="single" w:sz="4" w:space="0" w:color="000000"/>
            </w:tcBorders>
            <w:vAlign w:val="center"/>
          </w:tcPr>
          <w:p w:rsidR="00DC035F" w:rsidRPr="008648EC" w:rsidRDefault="00DC035F" w:rsidP="00DC035F">
            <w:pPr>
              <w:rPr>
                <w:sz w:val="28"/>
                <w:szCs w:val="28"/>
              </w:rPr>
            </w:pPr>
          </w:p>
        </w:tc>
      </w:tr>
      <w:tr w:rsidR="00DC035F" w:rsidRPr="008648EC" w:rsidTr="00DC035F">
        <w:trPr>
          <w:trHeight w:val="1630"/>
        </w:trPr>
        <w:tc>
          <w:tcPr>
            <w:tcW w:w="4820" w:type="dxa"/>
            <w:tcBorders>
              <w:top w:val="single" w:sz="4" w:space="0" w:color="000000"/>
              <w:left w:val="single" w:sz="4" w:space="0" w:color="000000"/>
              <w:bottom w:val="single" w:sz="4" w:space="0" w:color="000000"/>
              <w:right w:val="single" w:sz="4" w:space="0" w:color="000000"/>
            </w:tcBorders>
            <w:vAlign w:val="bottom"/>
          </w:tcPr>
          <w:p w:rsidR="00DC035F" w:rsidRPr="008648EC" w:rsidRDefault="00DC035F" w:rsidP="00DC035F">
            <w:pPr>
              <w:jc w:val="center"/>
              <w:rPr>
                <w:sz w:val="28"/>
                <w:szCs w:val="28"/>
              </w:rPr>
            </w:pPr>
            <w:r w:rsidRPr="008648EC">
              <w:rPr>
                <w:sz w:val="28"/>
                <w:szCs w:val="28"/>
              </w:rPr>
              <w:t xml:space="preserve">Организация, восстанавливающая благоустройство, и сроквосстановления (наименование организации, юридический адрес, Ф.И.О. руководителя, его должность, телефон) </w:t>
            </w:r>
          </w:p>
        </w:tc>
        <w:tc>
          <w:tcPr>
            <w:tcW w:w="4540" w:type="dxa"/>
            <w:tcBorders>
              <w:top w:val="single" w:sz="4" w:space="0" w:color="000000"/>
              <w:left w:val="single" w:sz="4" w:space="0" w:color="000000"/>
              <w:bottom w:val="single" w:sz="4" w:space="0" w:color="000000"/>
              <w:right w:val="single" w:sz="4" w:space="0" w:color="000000"/>
            </w:tcBorders>
            <w:vAlign w:val="center"/>
          </w:tcPr>
          <w:p w:rsidR="00DC035F" w:rsidRPr="008648EC" w:rsidRDefault="00DC035F" w:rsidP="00DC035F">
            <w:pPr>
              <w:tabs>
                <w:tab w:val="right" w:pos="5238"/>
              </w:tabs>
              <w:rPr>
                <w:sz w:val="28"/>
                <w:szCs w:val="28"/>
              </w:rPr>
            </w:pPr>
          </w:p>
        </w:tc>
      </w:tr>
      <w:tr w:rsidR="00DC035F" w:rsidRPr="008648EC" w:rsidTr="00DC035F">
        <w:trPr>
          <w:trHeight w:val="1630"/>
        </w:trPr>
        <w:tc>
          <w:tcPr>
            <w:tcW w:w="4820" w:type="dxa"/>
            <w:tcBorders>
              <w:top w:val="single" w:sz="4" w:space="0" w:color="000000"/>
              <w:left w:val="single" w:sz="4" w:space="0" w:color="000000"/>
              <w:bottom w:val="single" w:sz="4" w:space="0" w:color="000000"/>
              <w:right w:val="single" w:sz="4" w:space="0" w:color="000000"/>
            </w:tcBorders>
            <w:vAlign w:val="bottom"/>
          </w:tcPr>
          <w:p w:rsidR="00DC035F" w:rsidRPr="008648EC" w:rsidRDefault="00DC035F" w:rsidP="00DC035F">
            <w:pPr>
              <w:jc w:val="center"/>
              <w:rPr>
                <w:sz w:val="28"/>
                <w:szCs w:val="28"/>
              </w:rPr>
            </w:pPr>
            <w:r w:rsidRPr="008648EC">
              <w:rPr>
                <w:sz w:val="28"/>
                <w:szCs w:val="28"/>
              </w:rPr>
              <w:t>Сведения о должностных лицах, ответственных за производство земляных работ, от заявителя (заказчика), подрядчика и организации, восстанавливающей благоустройство (Ф.И.О., должность, телефон)</w:t>
            </w:r>
          </w:p>
        </w:tc>
        <w:tc>
          <w:tcPr>
            <w:tcW w:w="4540" w:type="dxa"/>
            <w:tcBorders>
              <w:top w:val="single" w:sz="4" w:space="0" w:color="000000"/>
              <w:left w:val="single" w:sz="4" w:space="0" w:color="000000"/>
              <w:bottom w:val="single" w:sz="4" w:space="0" w:color="000000"/>
              <w:right w:val="single" w:sz="4" w:space="0" w:color="000000"/>
            </w:tcBorders>
            <w:vAlign w:val="bottom"/>
          </w:tcPr>
          <w:p w:rsidR="00DC035F" w:rsidRPr="008648EC" w:rsidRDefault="00DC035F" w:rsidP="00DC035F">
            <w:pPr>
              <w:tabs>
                <w:tab w:val="right" w:pos="5238"/>
              </w:tabs>
              <w:rPr>
                <w:sz w:val="28"/>
                <w:szCs w:val="28"/>
              </w:rPr>
            </w:pPr>
          </w:p>
        </w:tc>
      </w:tr>
      <w:tr w:rsidR="00DC035F" w:rsidRPr="008648EC" w:rsidTr="00DC035F">
        <w:trPr>
          <w:trHeight w:val="526"/>
        </w:trPr>
        <w:tc>
          <w:tcPr>
            <w:tcW w:w="4820" w:type="dxa"/>
            <w:tcBorders>
              <w:top w:val="single" w:sz="4" w:space="0" w:color="000000"/>
              <w:left w:val="single" w:sz="4" w:space="0" w:color="000000"/>
              <w:bottom w:val="single" w:sz="4" w:space="0" w:color="000000"/>
              <w:right w:val="single" w:sz="4" w:space="0" w:color="000000"/>
            </w:tcBorders>
            <w:vAlign w:val="bottom"/>
          </w:tcPr>
          <w:p w:rsidR="00DC035F" w:rsidRPr="008648EC" w:rsidRDefault="00DC035F" w:rsidP="00DC035F">
            <w:pPr>
              <w:jc w:val="center"/>
              <w:rPr>
                <w:sz w:val="28"/>
                <w:szCs w:val="28"/>
                <w:lang w:val="en-US"/>
              </w:rPr>
            </w:pPr>
            <w:r w:rsidRPr="008648EC">
              <w:rPr>
                <w:sz w:val="28"/>
                <w:szCs w:val="28"/>
                <w:lang w:val="en-US"/>
              </w:rPr>
              <w:t>Отметка о продлении</w:t>
            </w:r>
          </w:p>
        </w:tc>
        <w:tc>
          <w:tcPr>
            <w:tcW w:w="4540" w:type="dxa"/>
            <w:tcBorders>
              <w:top w:val="single" w:sz="4" w:space="0" w:color="000000"/>
              <w:left w:val="single" w:sz="4" w:space="0" w:color="000000"/>
              <w:bottom w:val="single" w:sz="4" w:space="0" w:color="000000"/>
              <w:right w:val="single" w:sz="4" w:space="0" w:color="000000"/>
            </w:tcBorders>
            <w:vAlign w:val="bottom"/>
          </w:tcPr>
          <w:p w:rsidR="00DC035F" w:rsidRPr="008648EC" w:rsidRDefault="00DC035F" w:rsidP="00DC035F">
            <w:pPr>
              <w:rPr>
                <w:sz w:val="28"/>
                <w:szCs w:val="28"/>
                <w:lang w:val="en-US"/>
              </w:rPr>
            </w:pPr>
          </w:p>
        </w:tc>
      </w:tr>
    </w:tbl>
    <w:p w:rsidR="00DC035F" w:rsidRPr="008648EC" w:rsidRDefault="00DC035F" w:rsidP="00DC035F">
      <w:pPr>
        <w:spacing w:after="261"/>
        <w:rPr>
          <w:sz w:val="28"/>
          <w:szCs w:val="28"/>
        </w:rPr>
      </w:pPr>
    </w:p>
    <w:p w:rsidR="004C1C17" w:rsidRPr="008648EC" w:rsidRDefault="00DC035F" w:rsidP="00DC035F">
      <w:pPr>
        <w:pStyle w:val="ConsPlusNonformat"/>
        <w:ind w:left="-567" w:firstLine="567"/>
        <w:jc w:val="both"/>
        <w:rPr>
          <w:rFonts w:ascii="Times New Roman" w:hAnsi="Times New Roman" w:cs="Times New Roman"/>
          <w:sz w:val="28"/>
          <w:szCs w:val="28"/>
        </w:rPr>
      </w:pPr>
      <w:r w:rsidRPr="008648EC">
        <w:rPr>
          <w:rFonts w:ascii="Times New Roman" w:hAnsi="Times New Roman"/>
          <w:sz w:val="28"/>
          <w:szCs w:val="28"/>
        </w:rPr>
        <w:t>Особые отметки__________________________</w:t>
      </w:r>
    </w:p>
    <w:p w:rsidR="004C1C17" w:rsidRPr="008648EC" w:rsidRDefault="004C1C17" w:rsidP="005F7980">
      <w:pPr>
        <w:pStyle w:val="ConsPlusNonformat"/>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 ордер должен находиться у производителя работ на объекте.</w:t>
      </w:r>
    </w:p>
    <w:p w:rsidR="004C1C17" w:rsidRPr="008648EC" w:rsidRDefault="004C1C17" w:rsidP="005F7980">
      <w:pPr>
        <w:pStyle w:val="ConsPlusNonformat"/>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  при  изменении  срока  начала  работ  более  чем  на пять дней ордер</w:t>
      </w:r>
    </w:p>
    <w:p w:rsidR="004C1C17" w:rsidRPr="008648EC" w:rsidRDefault="004C1C17" w:rsidP="005F7980">
      <w:pPr>
        <w:pStyle w:val="ConsPlusNonformat"/>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считается недействительным.</w:t>
      </w:r>
    </w:p>
    <w:p w:rsidR="004C1C17" w:rsidRPr="008648EC" w:rsidRDefault="004C1C17" w:rsidP="005F7980">
      <w:pPr>
        <w:pStyle w:val="ConsPlusNonformat"/>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  перед  началом  работ вызвать представителя эксплуатационной службы,</w:t>
      </w:r>
    </w:p>
    <w:p w:rsidR="004C1C17" w:rsidRPr="008648EC" w:rsidRDefault="004C1C17" w:rsidP="005F7980">
      <w:pPr>
        <w:pStyle w:val="ConsPlusNonformat"/>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имеющей подземные коммуникации.</w:t>
      </w:r>
    </w:p>
    <w:p w:rsidR="004C1C17" w:rsidRPr="008648EC" w:rsidRDefault="004C1C17" w:rsidP="005F7980">
      <w:pPr>
        <w:pStyle w:val="ConsPlusNonformat"/>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    восстановленные   элементы   нарушенного   благоустройства   сдать</w:t>
      </w:r>
    </w:p>
    <w:p w:rsidR="004C1C17" w:rsidRPr="008648EC" w:rsidRDefault="004C1C17" w:rsidP="00FC3790">
      <w:pPr>
        <w:pStyle w:val="ConsPlusNonformat"/>
        <w:jc w:val="both"/>
        <w:rPr>
          <w:rFonts w:ascii="Times New Roman" w:hAnsi="Times New Roman" w:cs="Times New Roman"/>
          <w:sz w:val="28"/>
          <w:szCs w:val="28"/>
        </w:rPr>
      </w:pPr>
      <w:r w:rsidRPr="008648EC">
        <w:rPr>
          <w:rFonts w:ascii="Times New Roman" w:hAnsi="Times New Roman" w:cs="Times New Roman"/>
          <w:sz w:val="28"/>
          <w:szCs w:val="28"/>
        </w:rPr>
        <w:t xml:space="preserve">представителю  администрации </w:t>
      </w:r>
      <w:r w:rsidR="00FC3790" w:rsidRPr="008648EC">
        <w:rPr>
          <w:rFonts w:ascii="Times New Roman" w:hAnsi="Times New Roman" w:cs="Times New Roman"/>
          <w:sz w:val="28"/>
          <w:szCs w:val="28"/>
        </w:rPr>
        <w:t>муниципального образования Воловский      район</w:t>
      </w:r>
      <w:r w:rsidRPr="008648EC">
        <w:rPr>
          <w:rFonts w:ascii="Times New Roman" w:hAnsi="Times New Roman" w:cs="Times New Roman"/>
          <w:sz w:val="28"/>
          <w:szCs w:val="28"/>
        </w:rPr>
        <w:t xml:space="preserve"> по акту.</w:t>
      </w:r>
    </w:p>
    <w:p w:rsidR="004C1C17" w:rsidRPr="008648EC" w:rsidRDefault="004C1C17" w:rsidP="005F7980">
      <w:pPr>
        <w:pStyle w:val="ConsPlusNonformat"/>
        <w:ind w:left="-567" w:firstLine="567"/>
        <w:jc w:val="both"/>
        <w:rPr>
          <w:rFonts w:ascii="Times New Roman" w:hAnsi="Times New Roman" w:cs="Times New Roman"/>
          <w:sz w:val="28"/>
          <w:szCs w:val="28"/>
        </w:rPr>
      </w:pPr>
    </w:p>
    <w:p w:rsidR="004C1C17" w:rsidRPr="008648EC" w:rsidRDefault="004C1C17" w:rsidP="005F7980">
      <w:pPr>
        <w:pStyle w:val="ConsPlusNonformat"/>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Объект принят "__" _________ 20__ г.</w:t>
      </w:r>
    </w:p>
    <w:p w:rsidR="004C1C17" w:rsidRPr="008648EC" w:rsidRDefault="004C1C17" w:rsidP="00FC3790">
      <w:pPr>
        <w:pStyle w:val="ConsPlusNonformat"/>
        <w:jc w:val="both"/>
        <w:rPr>
          <w:rFonts w:ascii="Times New Roman" w:hAnsi="Times New Roman" w:cs="Times New Roman"/>
          <w:sz w:val="28"/>
          <w:szCs w:val="28"/>
        </w:rPr>
      </w:pPr>
      <w:r w:rsidRPr="008648EC">
        <w:rPr>
          <w:rFonts w:ascii="Times New Roman" w:hAnsi="Times New Roman" w:cs="Times New Roman"/>
          <w:sz w:val="28"/>
          <w:szCs w:val="28"/>
        </w:rPr>
        <w:t xml:space="preserve">Представитель </w:t>
      </w:r>
      <w:r w:rsidR="00FC3790" w:rsidRPr="008648EC">
        <w:rPr>
          <w:rFonts w:ascii="Times New Roman" w:hAnsi="Times New Roman" w:cs="Times New Roman"/>
          <w:sz w:val="28"/>
          <w:szCs w:val="28"/>
        </w:rPr>
        <w:t xml:space="preserve">администрации муниципального образования Воловский район </w:t>
      </w:r>
      <w:r w:rsidRPr="008648EC">
        <w:rPr>
          <w:rFonts w:ascii="Times New Roman" w:hAnsi="Times New Roman" w:cs="Times New Roman"/>
          <w:sz w:val="28"/>
          <w:szCs w:val="28"/>
        </w:rPr>
        <w:t>__________________________________________</w:t>
      </w:r>
    </w:p>
    <w:p w:rsidR="004C1C17" w:rsidRPr="008648EC" w:rsidRDefault="004C1C17" w:rsidP="00FC3790">
      <w:pPr>
        <w:pStyle w:val="ConsPlusNonformat"/>
        <w:jc w:val="both"/>
        <w:rPr>
          <w:rFonts w:ascii="Times New Roman" w:hAnsi="Times New Roman" w:cs="Times New Roman"/>
          <w:sz w:val="28"/>
          <w:szCs w:val="28"/>
        </w:rPr>
      </w:pPr>
      <w:r w:rsidRPr="008648EC">
        <w:rPr>
          <w:rFonts w:ascii="Times New Roman" w:hAnsi="Times New Roman" w:cs="Times New Roman"/>
          <w:sz w:val="28"/>
          <w:szCs w:val="28"/>
        </w:rPr>
        <w:t xml:space="preserve">                                                     (Ф.И.О.)</w:t>
      </w:r>
    </w:p>
    <w:p w:rsidR="004C1C17" w:rsidRPr="008648EC" w:rsidRDefault="004C1C17" w:rsidP="005F7980">
      <w:pPr>
        <w:pStyle w:val="ConsPlusNonformat"/>
        <w:ind w:left="-567" w:firstLine="567"/>
        <w:jc w:val="both"/>
        <w:rPr>
          <w:rFonts w:ascii="Times New Roman" w:hAnsi="Times New Roman" w:cs="Times New Roman"/>
          <w:sz w:val="28"/>
          <w:szCs w:val="28"/>
        </w:rPr>
      </w:pPr>
    </w:p>
    <w:p w:rsidR="004C1C17" w:rsidRPr="008648EC" w:rsidRDefault="004C1C17" w:rsidP="005F7980">
      <w:pPr>
        <w:pStyle w:val="ConsPlusNonformat"/>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ПРИМЕЧАНИЕ:</w:t>
      </w:r>
    </w:p>
    <w:p w:rsidR="004C1C17" w:rsidRPr="008648EC" w:rsidRDefault="004C1C17" w:rsidP="005F7980">
      <w:pPr>
        <w:pStyle w:val="ConsPlusNonformat"/>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Работы производить с выполнением следующих обязательных условий:</w:t>
      </w:r>
    </w:p>
    <w:p w:rsidR="004C1C17" w:rsidRPr="008648EC" w:rsidRDefault="004C1C17" w:rsidP="00FC3790">
      <w:pPr>
        <w:pStyle w:val="ConsPlusNonformat"/>
        <w:jc w:val="both"/>
        <w:rPr>
          <w:rFonts w:ascii="Times New Roman" w:hAnsi="Times New Roman" w:cs="Times New Roman"/>
          <w:sz w:val="28"/>
          <w:szCs w:val="28"/>
        </w:rPr>
      </w:pPr>
      <w:r w:rsidRPr="008648EC">
        <w:rPr>
          <w:rFonts w:ascii="Times New Roman" w:hAnsi="Times New Roman" w:cs="Times New Roman"/>
          <w:sz w:val="28"/>
          <w:szCs w:val="28"/>
        </w:rPr>
        <w:t xml:space="preserve">    1.  Место  работы  оградить  защитным ограждением установленного типа с</w:t>
      </w:r>
      <w:r w:rsidR="00FC3790" w:rsidRPr="008648EC">
        <w:rPr>
          <w:rFonts w:ascii="Times New Roman" w:hAnsi="Times New Roman" w:cs="Times New Roman"/>
          <w:sz w:val="28"/>
          <w:szCs w:val="28"/>
        </w:rPr>
        <w:t xml:space="preserve"> </w:t>
      </w:r>
      <w:r w:rsidRPr="008648EC">
        <w:rPr>
          <w:rFonts w:ascii="Times New Roman" w:hAnsi="Times New Roman" w:cs="Times New Roman"/>
          <w:sz w:val="28"/>
          <w:szCs w:val="28"/>
        </w:rPr>
        <w:t>занятием  участка  в  габаритах, указанных в ордере. На ограждении вывесить</w:t>
      </w:r>
    </w:p>
    <w:p w:rsidR="004C1C17" w:rsidRPr="008648EC" w:rsidRDefault="004C1C17" w:rsidP="005F7980">
      <w:pPr>
        <w:pStyle w:val="ConsPlusNonformat"/>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табличку    с   указанием   организации,   производящей   работы,   фамилии</w:t>
      </w:r>
    </w:p>
    <w:p w:rsidR="004C1C17" w:rsidRPr="008648EC" w:rsidRDefault="004C1C17" w:rsidP="005F7980">
      <w:pPr>
        <w:pStyle w:val="ConsPlusNonformat"/>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ответственного   за   производство   работ,   номер   телефона,  установить</w:t>
      </w:r>
    </w:p>
    <w:p w:rsidR="004C1C17" w:rsidRPr="008648EC" w:rsidRDefault="004C1C17" w:rsidP="005F7980">
      <w:pPr>
        <w:pStyle w:val="ConsPlusNonformat"/>
        <w:ind w:left="-567"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предупреждающие знаки.</w:t>
      </w:r>
    </w:p>
    <w:p w:rsidR="004C1C17" w:rsidRPr="008648EC" w:rsidRDefault="004C1C17" w:rsidP="005F7980">
      <w:pPr>
        <w:pStyle w:val="ConsPlusNonformat"/>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2.  Все  материалы  и  грунт  при  производстве работ должны находиться</w:t>
      </w:r>
    </w:p>
    <w:p w:rsidR="004C1C17" w:rsidRPr="008648EC" w:rsidRDefault="004C1C17" w:rsidP="00FC3790">
      <w:pPr>
        <w:pStyle w:val="ConsPlusNonformat"/>
        <w:ind w:firstLine="567"/>
        <w:jc w:val="both"/>
        <w:rPr>
          <w:rFonts w:ascii="Times New Roman" w:hAnsi="Times New Roman" w:cs="Times New Roman"/>
          <w:sz w:val="28"/>
          <w:szCs w:val="28"/>
        </w:rPr>
      </w:pPr>
      <w:r w:rsidRPr="008648EC">
        <w:rPr>
          <w:rFonts w:ascii="Times New Roman" w:hAnsi="Times New Roman" w:cs="Times New Roman"/>
          <w:sz w:val="28"/>
          <w:szCs w:val="28"/>
        </w:rPr>
        <w:t>только  в  пределах  огражденного  участка; грунт, непригодный для обратной</w:t>
      </w:r>
      <w:r w:rsidR="00FC3790" w:rsidRPr="008648EC">
        <w:rPr>
          <w:rFonts w:ascii="Times New Roman" w:hAnsi="Times New Roman" w:cs="Times New Roman"/>
          <w:sz w:val="28"/>
          <w:szCs w:val="28"/>
        </w:rPr>
        <w:t xml:space="preserve"> </w:t>
      </w:r>
      <w:r w:rsidRPr="008648EC">
        <w:rPr>
          <w:rFonts w:ascii="Times New Roman" w:hAnsi="Times New Roman" w:cs="Times New Roman"/>
          <w:sz w:val="28"/>
          <w:szCs w:val="28"/>
        </w:rPr>
        <w:t>засыпки, - вывозиться.</w:t>
      </w:r>
    </w:p>
    <w:p w:rsidR="004C1C17" w:rsidRPr="008648EC" w:rsidRDefault="004C1C17" w:rsidP="005F7980">
      <w:pPr>
        <w:pStyle w:val="ConsPlusNonformat"/>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3. Размещение материалов вне ограждения запрещается.</w:t>
      </w:r>
    </w:p>
    <w:p w:rsidR="004C1C17" w:rsidRPr="008648EC" w:rsidRDefault="004C1C17" w:rsidP="005F7980">
      <w:pPr>
        <w:pStyle w:val="ConsPlusNonformat"/>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4.  При  производстве  работ  должно  сохраняться  нормальное  движение</w:t>
      </w:r>
    </w:p>
    <w:p w:rsidR="004C1C17" w:rsidRPr="008648EC" w:rsidRDefault="004C1C17" w:rsidP="00FC3790">
      <w:pPr>
        <w:pStyle w:val="ConsPlusNonformat"/>
        <w:ind w:firstLine="567"/>
        <w:jc w:val="both"/>
        <w:rPr>
          <w:rFonts w:ascii="Times New Roman" w:hAnsi="Times New Roman" w:cs="Times New Roman"/>
          <w:sz w:val="28"/>
          <w:szCs w:val="28"/>
        </w:rPr>
      </w:pPr>
      <w:r w:rsidRPr="008648EC">
        <w:rPr>
          <w:rFonts w:ascii="Times New Roman" w:hAnsi="Times New Roman" w:cs="Times New Roman"/>
          <w:sz w:val="28"/>
          <w:szCs w:val="28"/>
        </w:rPr>
        <w:t>транспорта  и  пешеходов.  Через  траншеи  должны  быть  уложены пешеходные</w:t>
      </w:r>
      <w:r w:rsidR="00FC3790" w:rsidRPr="008648EC">
        <w:rPr>
          <w:rFonts w:ascii="Times New Roman" w:hAnsi="Times New Roman" w:cs="Times New Roman"/>
          <w:sz w:val="28"/>
          <w:szCs w:val="28"/>
        </w:rPr>
        <w:t xml:space="preserve"> </w:t>
      </w:r>
      <w:r w:rsidRPr="008648EC">
        <w:rPr>
          <w:rFonts w:ascii="Times New Roman" w:hAnsi="Times New Roman" w:cs="Times New Roman"/>
          <w:sz w:val="28"/>
          <w:szCs w:val="28"/>
        </w:rPr>
        <w:t>мостики. В ночное время место работы осветить.</w:t>
      </w:r>
    </w:p>
    <w:p w:rsidR="004C1C17" w:rsidRPr="008648EC" w:rsidRDefault="004C1C17" w:rsidP="005F7980">
      <w:pPr>
        <w:pStyle w:val="ConsPlusNonformat"/>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5.    Асфальтобетонное   покрытие   вскрыть   методом   "пропила"   или</w:t>
      </w:r>
    </w:p>
    <w:p w:rsidR="004C1C17" w:rsidRPr="008648EC" w:rsidRDefault="004C1C17" w:rsidP="005F7980">
      <w:pPr>
        <w:pStyle w:val="ConsPlusNonformat"/>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"прямолинейной   обрубки".  Засыпка  траншей  и  котлованов  на  переездах,</w:t>
      </w:r>
    </w:p>
    <w:p w:rsidR="004C1C17" w:rsidRPr="008648EC" w:rsidRDefault="004C1C17" w:rsidP="00FC3790">
      <w:pPr>
        <w:pStyle w:val="ConsPlusNonformat"/>
        <w:ind w:left="-284" w:firstLine="284"/>
        <w:jc w:val="both"/>
        <w:rPr>
          <w:rFonts w:ascii="Times New Roman" w:hAnsi="Times New Roman" w:cs="Times New Roman"/>
          <w:sz w:val="28"/>
          <w:szCs w:val="28"/>
        </w:rPr>
      </w:pPr>
      <w:r w:rsidRPr="008648EC">
        <w:rPr>
          <w:rFonts w:ascii="Times New Roman" w:hAnsi="Times New Roman" w:cs="Times New Roman"/>
          <w:sz w:val="28"/>
          <w:szCs w:val="28"/>
        </w:rPr>
        <w:t>тротуарах  должна  производиться  песчаным  грунтом и щебнем слоями 0,2 м с</w:t>
      </w:r>
      <w:r w:rsidR="00FC3790" w:rsidRPr="008648EC">
        <w:rPr>
          <w:rFonts w:ascii="Times New Roman" w:hAnsi="Times New Roman" w:cs="Times New Roman"/>
          <w:sz w:val="28"/>
          <w:szCs w:val="28"/>
        </w:rPr>
        <w:t xml:space="preserve"> </w:t>
      </w:r>
      <w:r w:rsidRPr="008648EC">
        <w:rPr>
          <w:rFonts w:ascii="Times New Roman" w:hAnsi="Times New Roman" w:cs="Times New Roman"/>
          <w:sz w:val="28"/>
          <w:szCs w:val="28"/>
        </w:rPr>
        <w:t>тщательным  уплотнением  и  поливом водой (в летний период). В зимнее время</w:t>
      </w:r>
      <w:r w:rsidR="00FC3790" w:rsidRPr="008648EC">
        <w:rPr>
          <w:rFonts w:ascii="Times New Roman" w:hAnsi="Times New Roman" w:cs="Times New Roman"/>
          <w:sz w:val="28"/>
          <w:szCs w:val="28"/>
        </w:rPr>
        <w:t xml:space="preserve"> </w:t>
      </w:r>
      <w:r w:rsidRPr="008648EC">
        <w:rPr>
          <w:rFonts w:ascii="Times New Roman" w:hAnsi="Times New Roman" w:cs="Times New Roman"/>
          <w:sz w:val="28"/>
          <w:szCs w:val="28"/>
        </w:rPr>
        <w:t>траншеи   и   котлованы  засыпаются  талым  песчаным  грунтом  и  щебнем  с</w:t>
      </w:r>
      <w:r w:rsidR="00FC3790" w:rsidRPr="008648EC">
        <w:rPr>
          <w:rFonts w:ascii="Times New Roman" w:hAnsi="Times New Roman" w:cs="Times New Roman"/>
          <w:sz w:val="28"/>
          <w:szCs w:val="28"/>
        </w:rPr>
        <w:t xml:space="preserve"> </w:t>
      </w:r>
      <w:r w:rsidRPr="008648EC">
        <w:rPr>
          <w:rFonts w:ascii="Times New Roman" w:hAnsi="Times New Roman" w:cs="Times New Roman"/>
          <w:sz w:val="28"/>
          <w:szCs w:val="28"/>
        </w:rPr>
        <w:t>уплотнением.</w:t>
      </w:r>
    </w:p>
    <w:p w:rsidR="004C1C17" w:rsidRPr="008648EC" w:rsidRDefault="004C1C17" w:rsidP="00FC3790">
      <w:pPr>
        <w:pStyle w:val="ConsPlusNonformat"/>
        <w:jc w:val="both"/>
        <w:rPr>
          <w:rFonts w:ascii="Times New Roman" w:hAnsi="Times New Roman" w:cs="Times New Roman"/>
          <w:sz w:val="28"/>
          <w:szCs w:val="28"/>
        </w:rPr>
      </w:pPr>
      <w:r w:rsidRPr="008648EC">
        <w:rPr>
          <w:rFonts w:ascii="Times New Roman" w:hAnsi="Times New Roman" w:cs="Times New Roman"/>
          <w:sz w:val="28"/>
          <w:szCs w:val="28"/>
        </w:rPr>
        <w:t xml:space="preserve">    6. Уборка материалов и лишнего грунта, мусора должна быть произведена в</w:t>
      </w:r>
      <w:r w:rsidR="00FC3790" w:rsidRPr="008648EC">
        <w:rPr>
          <w:rFonts w:ascii="Times New Roman" w:hAnsi="Times New Roman" w:cs="Times New Roman"/>
          <w:sz w:val="28"/>
          <w:szCs w:val="28"/>
        </w:rPr>
        <w:t xml:space="preserve"> </w:t>
      </w:r>
      <w:r w:rsidRPr="008648EC">
        <w:rPr>
          <w:rFonts w:ascii="Times New Roman" w:hAnsi="Times New Roman" w:cs="Times New Roman"/>
          <w:sz w:val="28"/>
          <w:szCs w:val="28"/>
        </w:rPr>
        <w:t>течение суток по окончании засыпки мест разрытия.</w:t>
      </w:r>
    </w:p>
    <w:p w:rsidR="004C1C17" w:rsidRPr="008648EC" w:rsidRDefault="004C1C17" w:rsidP="005F7980">
      <w:pPr>
        <w:pStyle w:val="ConsPlusNonformat"/>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7.  Ответственность  за  нарушение  Правил  благоустройства  территории</w:t>
      </w:r>
    </w:p>
    <w:p w:rsidR="004C1C17" w:rsidRPr="008648EC" w:rsidRDefault="004C1C17" w:rsidP="00FC3790">
      <w:pPr>
        <w:pStyle w:val="ConsPlusNonformat"/>
        <w:jc w:val="both"/>
        <w:rPr>
          <w:rFonts w:ascii="Times New Roman" w:hAnsi="Times New Roman" w:cs="Times New Roman"/>
          <w:sz w:val="28"/>
          <w:szCs w:val="28"/>
        </w:rPr>
      </w:pPr>
      <w:r w:rsidRPr="008648EC">
        <w:rPr>
          <w:rFonts w:ascii="Times New Roman" w:hAnsi="Times New Roman" w:cs="Times New Roman"/>
          <w:sz w:val="28"/>
          <w:szCs w:val="28"/>
        </w:rPr>
        <w:t xml:space="preserve">муниципального  образования </w:t>
      </w:r>
      <w:r w:rsidR="00FC3790" w:rsidRPr="008648EC">
        <w:rPr>
          <w:rFonts w:ascii="Times New Roman" w:hAnsi="Times New Roman" w:cs="Times New Roman"/>
          <w:sz w:val="28"/>
          <w:szCs w:val="28"/>
        </w:rPr>
        <w:t>рабочий поселок Волово Воловского района</w:t>
      </w:r>
      <w:r w:rsidRPr="008648EC">
        <w:rPr>
          <w:rFonts w:ascii="Times New Roman" w:hAnsi="Times New Roman" w:cs="Times New Roman"/>
          <w:sz w:val="28"/>
          <w:szCs w:val="28"/>
        </w:rPr>
        <w:t xml:space="preserve"> несет, физическое или юридическое</w:t>
      </w:r>
      <w:r w:rsidR="00FC3790" w:rsidRPr="008648EC">
        <w:rPr>
          <w:rFonts w:ascii="Times New Roman" w:hAnsi="Times New Roman" w:cs="Times New Roman"/>
          <w:sz w:val="28"/>
          <w:szCs w:val="28"/>
        </w:rPr>
        <w:t xml:space="preserve"> </w:t>
      </w:r>
      <w:r w:rsidRPr="008648EC">
        <w:rPr>
          <w:rFonts w:ascii="Times New Roman" w:hAnsi="Times New Roman" w:cs="Times New Roman"/>
          <w:sz w:val="28"/>
          <w:szCs w:val="28"/>
        </w:rPr>
        <w:t>лицо ответственное за производство работ.</w:t>
      </w:r>
    </w:p>
    <w:p w:rsidR="004C1C17" w:rsidRPr="008648EC" w:rsidRDefault="004C1C17" w:rsidP="005F7980">
      <w:pPr>
        <w:pStyle w:val="ConsPlusNonformat"/>
        <w:ind w:left="-567" w:firstLine="567"/>
        <w:jc w:val="both"/>
        <w:rPr>
          <w:rFonts w:ascii="Times New Roman" w:hAnsi="Times New Roman" w:cs="Times New Roman"/>
          <w:sz w:val="28"/>
          <w:szCs w:val="28"/>
        </w:rPr>
      </w:pPr>
    </w:p>
    <w:p w:rsidR="004C1C17" w:rsidRPr="008648EC" w:rsidRDefault="004C1C17" w:rsidP="005F7980">
      <w:pPr>
        <w:pStyle w:val="ConsPlusNonformat"/>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Дополнительные  условия  (в зависимости от особенности места проведения</w:t>
      </w:r>
    </w:p>
    <w:p w:rsidR="004C1C17" w:rsidRPr="008648EC" w:rsidRDefault="004C1C17" w:rsidP="005F7980">
      <w:pPr>
        <w:pStyle w:val="ConsPlusNonformat"/>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работ):</w:t>
      </w:r>
    </w:p>
    <w:p w:rsidR="004C1C17" w:rsidRPr="008648EC" w:rsidRDefault="004C1C17" w:rsidP="005F7980">
      <w:pPr>
        <w:pStyle w:val="ConsPlusNonformat"/>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1. __________________________________________________________________</w:t>
      </w:r>
    </w:p>
    <w:p w:rsidR="004C1C17" w:rsidRPr="008648EC" w:rsidRDefault="004C1C17" w:rsidP="005F7980">
      <w:pPr>
        <w:pStyle w:val="ConsPlusNonformat"/>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2. __________________________________________________________________</w:t>
      </w:r>
    </w:p>
    <w:p w:rsidR="004C1C17" w:rsidRPr="008648EC" w:rsidRDefault="004C1C17" w:rsidP="005F7980">
      <w:pPr>
        <w:pStyle w:val="ConsPlusNonformat"/>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3. __________________________________________________________________</w:t>
      </w:r>
    </w:p>
    <w:p w:rsidR="00FC3790" w:rsidRPr="008648EC" w:rsidRDefault="00FC3790" w:rsidP="005F7980">
      <w:pPr>
        <w:pStyle w:val="ConsPlusNormal"/>
        <w:ind w:left="-567" w:firstLine="567"/>
        <w:jc w:val="right"/>
        <w:outlineLvl w:val="1"/>
        <w:rPr>
          <w:rFonts w:ascii="Times New Roman" w:hAnsi="Times New Roman" w:cs="Times New Roman"/>
          <w:sz w:val="24"/>
          <w:szCs w:val="28"/>
        </w:rPr>
      </w:pPr>
    </w:p>
    <w:p w:rsidR="00FC3790" w:rsidRPr="008648EC" w:rsidRDefault="00FC3790" w:rsidP="005F7980">
      <w:pPr>
        <w:pStyle w:val="ConsPlusNormal"/>
        <w:ind w:left="-567" w:firstLine="567"/>
        <w:jc w:val="right"/>
        <w:outlineLvl w:val="1"/>
        <w:rPr>
          <w:rFonts w:ascii="Times New Roman" w:hAnsi="Times New Roman" w:cs="Times New Roman"/>
          <w:sz w:val="24"/>
          <w:szCs w:val="28"/>
        </w:rPr>
      </w:pPr>
    </w:p>
    <w:p w:rsidR="004C1C17" w:rsidRPr="008648EC" w:rsidRDefault="004C1C17" w:rsidP="005F7980">
      <w:pPr>
        <w:pStyle w:val="ConsPlusNormal"/>
        <w:ind w:left="-567" w:firstLine="567"/>
        <w:jc w:val="right"/>
        <w:outlineLvl w:val="1"/>
        <w:rPr>
          <w:rFonts w:ascii="Times New Roman" w:hAnsi="Times New Roman" w:cs="Times New Roman"/>
          <w:sz w:val="24"/>
          <w:szCs w:val="28"/>
        </w:rPr>
      </w:pPr>
      <w:r w:rsidRPr="008648EC">
        <w:rPr>
          <w:rFonts w:ascii="Times New Roman" w:hAnsi="Times New Roman" w:cs="Times New Roman"/>
          <w:sz w:val="24"/>
          <w:szCs w:val="28"/>
        </w:rPr>
        <w:t>Приложение 7</w:t>
      </w:r>
    </w:p>
    <w:p w:rsidR="004C1C17" w:rsidRPr="008648EC" w:rsidRDefault="004C1C17" w:rsidP="005F7980">
      <w:pPr>
        <w:pStyle w:val="ConsPlusNormal"/>
        <w:ind w:left="-567" w:firstLine="567"/>
        <w:jc w:val="right"/>
        <w:rPr>
          <w:rFonts w:ascii="Times New Roman" w:hAnsi="Times New Roman" w:cs="Times New Roman"/>
          <w:sz w:val="24"/>
          <w:szCs w:val="24"/>
        </w:rPr>
      </w:pPr>
      <w:r w:rsidRPr="008648EC">
        <w:rPr>
          <w:rFonts w:ascii="Times New Roman" w:hAnsi="Times New Roman" w:cs="Times New Roman"/>
          <w:sz w:val="24"/>
          <w:szCs w:val="24"/>
        </w:rPr>
        <w:t>к Правилам благоустройства территории</w:t>
      </w:r>
    </w:p>
    <w:p w:rsidR="004C1C17" w:rsidRPr="008648EC" w:rsidRDefault="00FC3790" w:rsidP="005F7980">
      <w:pPr>
        <w:pStyle w:val="ConsPlusNormal"/>
        <w:ind w:left="-567" w:firstLine="567"/>
        <w:rPr>
          <w:rFonts w:ascii="Times New Roman" w:hAnsi="Times New Roman" w:cs="Times New Roman"/>
          <w:sz w:val="24"/>
          <w:szCs w:val="24"/>
        </w:rPr>
      </w:pPr>
      <w:r w:rsidRPr="008648EC">
        <w:rPr>
          <w:rFonts w:ascii="Times New Roman" w:hAnsi="Times New Roman" w:cs="Times New Roman"/>
          <w:sz w:val="24"/>
          <w:szCs w:val="24"/>
        </w:rPr>
        <w:t xml:space="preserve">                                                                               рабочий поселок Волово Воловского района</w:t>
      </w:r>
    </w:p>
    <w:p w:rsidR="00DC035F" w:rsidRPr="008648EC" w:rsidRDefault="00DC035F" w:rsidP="00B82008">
      <w:pPr>
        <w:pStyle w:val="ConsPlusNonformat"/>
        <w:ind w:left="-567"/>
        <w:jc w:val="center"/>
        <w:rPr>
          <w:rFonts w:ascii="Times New Roman" w:hAnsi="Times New Roman" w:cs="Times New Roman"/>
          <w:sz w:val="24"/>
          <w:szCs w:val="28"/>
        </w:rPr>
      </w:pPr>
    </w:p>
    <w:p w:rsidR="00DC035F" w:rsidRPr="008648EC" w:rsidRDefault="00DC035F" w:rsidP="00B82008">
      <w:pPr>
        <w:pStyle w:val="ConsPlusNonformat"/>
        <w:ind w:left="-567"/>
        <w:jc w:val="center"/>
        <w:rPr>
          <w:rFonts w:ascii="Times New Roman" w:hAnsi="Times New Roman" w:cs="Times New Roman"/>
          <w:sz w:val="24"/>
          <w:szCs w:val="28"/>
        </w:rPr>
      </w:pPr>
    </w:p>
    <w:p w:rsidR="00DC035F" w:rsidRPr="008648EC" w:rsidRDefault="00DC035F" w:rsidP="00DC035F">
      <w:pPr>
        <w:pStyle w:val="ConsPlusNonforma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АДМИНИСТРАЦИЯ МУНИЦИПАЛЬНОГО ОБРАЗОВАНИЯ ВОЛОВСКИЙ РАЙОН</w:t>
      </w:r>
    </w:p>
    <w:p w:rsidR="004C1C17" w:rsidRPr="008648EC" w:rsidRDefault="004C1C17" w:rsidP="00B82008">
      <w:pPr>
        <w:pStyle w:val="ConsPlusNonformat"/>
        <w:ind w:left="-567"/>
        <w:jc w:val="center"/>
        <w:rPr>
          <w:rFonts w:ascii="Times New Roman" w:hAnsi="Times New Roman" w:cs="Times New Roman"/>
          <w:sz w:val="2"/>
          <w:szCs w:val="28"/>
        </w:rPr>
      </w:pPr>
    </w:p>
    <w:p w:rsidR="004C1C17" w:rsidRPr="008648EC" w:rsidRDefault="004C1C17" w:rsidP="00B82008">
      <w:pPr>
        <w:pStyle w:val="ConsPlusNonformat"/>
        <w:ind w:left="-567"/>
        <w:jc w:val="center"/>
        <w:rPr>
          <w:rFonts w:ascii="Times New Roman" w:hAnsi="Times New Roman" w:cs="Times New Roman"/>
          <w:sz w:val="6"/>
          <w:szCs w:val="28"/>
        </w:rPr>
      </w:pPr>
    </w:p>
    <w:p w:rsidR="007215C2" w:rsidRPr="008648EC" w:rsidRDefault="007215C2" w:rsidP="007215C2">
      <w:pPr>
        <w:pStyle w:val="HTML"/>
        <w:rPr>
          <w:rFonts w:ascii="Times New Roman" w:hAnsi="Times New Roman" w:cs="Times New Roman"/>
          <w:sz w:val="28"/>
          <w:szCs w:val="28"/>
        </w:rPr>
      </w:pPr>
      <w:bookmarkStart w:id="101" w:name="P3534"/>
      <w:bookmarkEnd w:id="101"/>
      <w:r w:rsidRPr="008648EC">
        <w:rPr>
          <w:rFonts w:ascii="Times New Roman" w:hAnsi="Times New Roman" w:cs="Times New Roman"/>
          <w:sz w:val="28"/>
          <w:szCs w:val="28"/>
        </w:rPr>
        <w:t xml:space="preserve">                                    АКТ</w:t>
      </w:r>
    </w:p>
    <w:p w:rsidR="007215C2" w:rsidRPr="008648EC" w:rsidRDefault="007215C2" w:rsidP="007215C2">
      <w:pPr>
        <w:pStyle w:val="HTML"/>
        <w:rPr>
          <w:rFonts w:ascii="Times New Roman" w:hAnsi="Times New Roman" w:cs="Times New Roman"/>
          <w:sz w:val="28"/>
          <w:szCs w:val="28"/>
        </w:rPr>
      </w:pPr>
      <w:r w:rsidRPr="008648EC">
        <w:rPr>
          <w:rFonts w:ascii="Times New Roman" w:hAnsi="Times New Roman" w:cs="Times New Roman"/>
          <w:sz w:val="28"/>
          <w:szCs w:val="28"/>
        </w:rPr>
        <w:t xml:space="preserve">                        приема-передачи территории</w:t>
      </w:r>
    </w:p>
    <w:p w:rsidR="007215C2" w:rsidRPr="008648EC" w:rsidRDefault="007215C2" w:rsidP="007215C2">
      <w:pPr>
        <w:pStyle w:val="HTML"/>
        <w:rPr>
          <w:rFonts w:ascii="Times New Roman" w:hAnsi="Times New Roman" w:cs="Times New Roman"/>
          <w:sz w:val="28"/>
          <w:szCs w:val="28"/>
        </w:rPr>
      </w:pPr>
      <w:r w:rsidRPr="008648EC">
        <w:rPr>
          <w:rFonts w:ascii="Times New Roman" w:hAnsi="Times New Roman" w:cs="Times New Roman"/>
          <w:sz w:val="28"/>
          <w:szCs w:val="28"/>
        </w:rPr>
        <w:t xml:space="preserve">                      перед проведением земляных работ</w:t>
      </w:r>
    </w:p>
    <w:p w:rsidR="007215C2" w:rsidRPr="008648EC" w:rsidRDefault="007215C2" w:rsidP="007215C2">
      <w:pPr>
        <w:spacing w:after="240"/>
        <w:rPr>
          <w:sz w:val="28"/>
          <w:szCs w:val="28"/>
        </w:rPr>
      </w:pPr>
    </w:p>
    <w:p w:rsidR="007215C2" w:rsidRPr="008648EC" w:rsidRDefault="007215C2" w:rsidP="007215C2">
      <w:pPr>
        <w:pStyle w:val="HTML"/>
        <w:rPr>
          <w:rFonts w:ascii="Times New Roman" w:hAnsi="Times New Roman" w:cs="Times New Roman"/>
          <w:sz w:val="28"/>
          <w:szCs w:val="28"/>
        </w:rPr>
      </w:pPr>
      <w:r w:rsidRPr="008648EC">
        <w:rPr>
          <w:rFonts w:ascii="Times New Roman" w:hAnsi="Times New Roman" w:cs="Times New Roman"/>
          <w:sz w:val="28"/>
          <w:szCs w:val="28"/>
        </w:rPr>
        <w:t xml:space="preserve">от "___" ________ 201__ г. к разрешению N ___ от </w:t>
      </w:r>
    </w:p>
    <w:p w:rsidR="007215C2" w:rsidRPr="008648EC" w:rsidRDefault="007215C2" w:rsidP="007215C2">
      <w:pPr>
        <w:spacing w:after="240"/>
        <w:rPr>
          <w:sz w:val="28"/>
          <w:szCs w:val="28"/>
        </w:rPr>
      </w:pPr>
    </w:p>
    <w:p w:rsidR="007215C2" w:rsidRPr="008648EC" w:rsidRDefault="007215C2" w:rsidP="007215C2">
      <w:pPr>
        <w:pStyle w:val="HTML"/>
        <w:rPr>
          <w:rFonts w:ascii="Times New Roman" w:hAnsi="Times New Roman" w:cs="Times New Roman"/>
          <w:sz w:val="28"/>
          <w:szCs w:val="28"/>
        </w:rPr>
      </w:pPr>
      <w:r w:rsidRPr="008648EC">
        <w:rPr>
          <w:rFonts w:ascii="Times New Roman" w:hAnsi="Times New Roman" w:cs="Times New Roman"/>
          <w:sz w:val="28"/>
          <w:szCs w:val="28"/>
        </w:rPr>
        <w:lastRenderedPageBreak/>
        <w:t xml:space="preserve">    Мы,  нижеподписавшиеся,  составили  настоящий  акт  о  том,  что  перед началом проведения земляных работ по адресу: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215C2" w:rsidRPr="008648EC" w:rsidTr="00F45A39">
        <w:tc>
          <w:tcPr>
            <w:tcW w:w="9571" w:type="dxa"/>
            <w:tcBorders>
              <w:top w:val="nil"/>
              <w:left w:val="nil"/>
              <w:bottom w:val="single" w:sz="4" w:space="0" w:color="auto"/>
              <w:right w:val="nil"/>
            </w:tcBorders>
            <w:shd w:val="clear" w:color="auto" w:fill="auto"/>
          </w:tcPr>
          <w:p w:rsidR="007215C2" w:rsidRPr="008648EC" w:rsidRDefault="007215C2" w:rsidP="00F45A39">
            <w:pPr>
              <w:pStyle w:val="HTML"/>
              <w:rPr>
                <w:rFonts w:ascii="Times New Roman" w:hAnsi="Times New Roman" w:cs="Times New Roman"/>
                <w:sz w:val="28"/>
                <w:szCs w:val="28"/>
              </w:rPr>
            </w:pPr>
          </w:p>
        </w:tc>
      </w:tr>
    </w:tbl>
    <w:p w:rsidR="007215C2" w:rsidRPr="008648EC" w:rsidRDefault="007215C2" w:rsidP="007215C2">
      <w:pPr>
        <w:pStyle w:val="HTML"/>
        <w:rPr>
          <w:rFonts w:ascii="Times New Roman" w:hAnsi="Times New Roman" w:cs="Times New Roman"/>
          <w:sz w:val="28"/>
          <w:szCs w:val="28"/>
        </w:rPr>
      </w:pPr>
      <w:r w:rsidRPr="008648EC">
        <w:rPr>
          <w:rFonts w:ascii="Times New Roman" w:hAnsi="Times New Roman" w:cs="Times New Roman"/>
          <w:sz w:val="28"/>
          <w:szCs w:val="28"/>
        </w:rPr>
        <w:t xml:space="preserve">    1.  Проезжая часть и тротуары, отмостка домов, площадки и т.п., имеющие</w:t>
      </w:r>
    </w:p>
    <w:p w:rsidR="007215C2" w:rsidRPr="008648EC" w:rsidRDefault="007215C2" w:rsidP="007215C2">
      <w:pPr>
        <w:pStyle w:val="HTML"/>
        <w:rPr>
          <w:rFonts w:ascii="Times New Roman" w:hAnsi="Times New Roman" w:cs="Times New Roman"/>
          <w:sz w:val="28"/>
          <w:szCs w:val="28"/>
        </w:rPr>
      </w:pPr>
      <w:r w:rsidRPr="008648EC">
        <w:rPr>
          <w:rFonts w:ascii="Times New Roman" w:hAnsi="Times New Roman" w:cs="Times New Roman"/>
          <w:sz w:val="28"/>
          <w:szCs w:val="28"/>
        </w:rPr>
        <w:t>асфальтовое или иное покрытие _____________________________________________</w:t>
      </w:r>
    </w:p>
    <w:p w:rsidR="007215C2" w:rsidRPr="008648EC" w:rsidRDefault="007215C2" w:rsidP="007215C2">
      <w:pPr>
        <w:pStyle w:val="HTML"/>
      </w:pPr>
      <w:r w:rsidRPr="008648EC">
        <w:rPr>
          <w:rFonts w:ascii="Times New Roman" w:hAnsi="Times New Roman" w:cs="Times New Roman"/>
          <w:sz w:val="28"/>
          <w:szCs w:val="28"/>
        </w:rPr>
        <w:t>___________________________________________________________________________</w:t>
      </w:r>
    </w:p>
    <w:p w:rsidR="007215C2" w:rsidRPr="008648EC" w:rsidRDefault="007215C2" w:rsidP="007215C2">
      <w:pPr>
        <w:pStyle w:val="HTML"/>
        <w:rPr>
          <w:rFonts w:ascii="Times New Roman" w:hAnsi="Times New Roman" w:cs="Times New Roman"/>
          <w:sz w:val="28"/>
          <w:szCs w:val="28"/>
        </w:rPr>
      </w:pPr>
      <w:r w:rsidRPr="008648EC">
        <w:rPr>
          <w:rFonts w:ascii="Times New Roman" w:hAnsi="Times New Roman" w:cs="Times New Roman"/>
          <w:sz w:val="28"/>
          <w:szCs w:val="28"/>
        </w:rPr>
        <w:t xml:space="preserve">    2. Планировка территории ______________________________________________</w:t>
      </w:r>
    </w:p>
    <w:p w:rsidR="007215C2" w:rsidRPr="008648EC" w:rsidRDefault="007215C2" w:rsidP="007215C2">
      <w:pPr>
        <w:pStyle w:val="HTML"/>
        <w:rPr>
          <w:rFonts w:ascii="Times New Roman" w:hAnsi="Times New Roman" w:cs="Times New Roman"/>
          <w:sz w:val="28"/>
          <w:szCs w:val="28"/>
        </w:rPr>
      </w:pPr>
      <w:r w:rsidRPr="008648EC">
        <w:rPr>
          <w:rFonts w:ascii="Times New Roman" w:hAnsi="Times New Roman" w:cs="Times New Roman"/>
          <w:sz w:val="28"/>
          <w:szCs w:val="28"/>
        </w:rPr>
        <w:t xml:space="preserve">    3. Бордюрный камень ___________________________________________________</w:t>
      </w:r>
    </w:p>
    <w:p w:rsidR="007215C2" w:rsidRPr="008648EC" w:rsidRDefault="007215C2" w:rsidP="007215C2">
      <w:pPr>
        <w:pStyle w:val="HTML"/>
        <w:rPr>
          <w:rFonts w:ascii="Times New Roman" w:hAnsi="Times New Roman" w:cs="Times New Roman"/>
          <w:sz w:val="28"/>
          <w:szCs w:val="28"/>
        </w:rPr>
      </w:pPr>
      <w:r w:rsidRPr="008648EC">
        <w:rPr>
          <w:rFonts w:ascii="Times New Roman" w:hAnsi="Times New Roman" w:cs="Times New Roman"/>
          <w:sz w:val="28"/>
          <w:szCs w:val="28"/>
        </w:rPr>
        <w:t xml:space="preserve">    4. Зеленые насаждения (кусты, деревья) ________________________________</w:t>
      </w:r>
    </w:p>
    <w:p w:rsidR="007215C2" w:rsidRPr="008648EC" w:rsidRDefault="007215C2" w:rsidP="007215C2">
      <w:pPr>
        <w:pStyle w:val="HTML"/>
        <w:rPr>
          <w:rFonts w:ascii="Times New Roman" w:hAnsi="Times New Roman" w:cs="Times New Roman"/>
          <w:sz w:val="28"/>
          <w:szCs w:val="28"/>
        </w:rPr>
      </w:pPr>
      <w:r w:rsidRPr="008648EC">
        <w:rPr>
          <w:rFonts w:ascii="Times New Roman" w:hAnsi="Times New Roman" w:cs="Times New Roman"/>
          <w:sz w:val="28"/>
          <w:szCs w:val="28"/>
        </w:rPr>
        <w:t>___________________________________________________________________________</w:t>
      </w:r>
    </w:p>
    <w:p w:rsidR="007215C2" w:rsidRPr="008648EC" w:rsidRDefault="007215C2" w:rsidP="007215C2">
      <w:pPr>
        <w:pStyle w:val="HTML"/>
        <w:rPr>
          <w:rFonts w:ascii="Times New Roman" w:hAnsi="Times New Roman" w:cs="Times New Roman"/>
          <w:sz w:val="28"/>
          <w:szCs w:val="28"/>
        </w:rPr>
      </w:pPr>
      <w:r w:rsidRPr="008648EC">
        <w:rPr>
          <w:rFonts w:ascii="Times New Roman" w:hAnsi="Times New Roman" w:cs="Times New Roman"/>
          <w:sz w:val="28"/>
          <w:szCs w:val="28"/>
        </w:rPr>
        <w:t xml:space="preserve">    5. Газоны _____________________________________________________________</w:t>
      </w:r>
    </w:p>
    <w:p w:rsidR="007215C2" w:rsidRPr="008648EC" w:rsidRDefault="007215C2" w:rsidP="007215C2">
      <w:pPr>
        <w:pStyle w:val="HTML"/>
        <w:rPr>
          <w:rFonts w:ascii="Times New Roman" w:hAnsi="Times New Roman" w:cs="Times New Roman"/>
          <w:sz w:val="28"/>
          <w:szCs w:val="28"/>
        </w:rPr>
      </w:pPr>
      <w:r w:rsidRPr="008648EC">
        <w:rPr>
          <w:rFonts w:ascii="Times New Roman" w:hAnsi="Times New Roman" w:cs="Times New Roman"/>
          <w:sz w:val="28"/>
          <w:szCs w:val="28"/>
        </w:rPr>
        <w:t xml:space="preserve">    6. Малые архитектурные формы (детские площадки, клумбы и др.) _________</w:t>
      </w:r>
    </w:p>
    <w:p w:rsidR="007215C2" w:rsidRPr="008648EC" w:rsidRDefault="007215C2" w:rsidP="007215C2">
      <w:pPr>
        <w:pStyle w:val="HTML"/>
        <w:rPr>
          <w:rFonts w:ascii="Times New Roman" w:hAnsi="Times New Roman" w:cs="Times New Roman"/>
          <w:sz w:val="28"/>
          <w:szCs w:val="28"/>
        </w:rPr>
      </w:pPr>
      <w:r w:rsidRPr="008648EC">
        <w:rPr>
          <w:rFonts w:ascii="Times New Roman" w:hAnsi="Times New Roman" w:cs="Times New Roman"/>
          <w:sz w:val="28"/>
          <w:szCs w:val="28"/>
        </w:rPr>
        <w:t>___________________________________________________________________________</w:t>
      </w:r>
    </w:p>
    <w:p w:rsidR="007215C2" w:rsidRPr="008648EC" w:rsidRDefault="007215C2" w:rsidP="007215C2">
      <w:pPr>
        <w:pStyle w:val="HTML"/>
        <w:rPr>
          <w:rFonts w:ascii="Times New Roman" w:hAnsi="Times New Roman" w:cs="Times New Roman"/>
          <w:sz w:val="28"/>
          <w:szCs w:val="28"/>
        </w:rPr>
      </w:pPr>
      <w:r w:rsidRPr="008648EC">
        <w:rPr>
          <w:rFonts w:ascii="Times New Roman" w:hAnsi="Times New Roman" w:cs="Times New Roman"/>
          <w:sz w:val="28"/>
          <w:szCs w:val="28"/>
        </w:rPr>
        <w:t xml:space="preserve">    7. Металлические и другие виды ограждений _____________________________</w:t>
      </w:r>
    </w:p>
    <w:p w:rsidR="007215C2" w:rsidRPr="008648EC" w:rsidRDefault="007215C2" w:rsidP="007215C2">
      <w:pPr>
        <w:pStyle w:val="HTML"/>
        <w:rPr>
          <w:rFonts w:ascii="Times New Roman" w:hAnsi="Times New Roman" w:cs="Times New Roman"/>
          <w:sz w:val="28"/>
          <w:szCs w:val="28"/>
        </w:rPr>
      </w:pPr>
      <w:r w:rsidRPr="008648EC">
        <w:rPr>
          <w:rFonts w:ascii="Times New Roman" w:hAnsi="Times New Roman" w:cs="Times New Roman"/>
          <w:sz w:val="28"/>
          <w:szCs w:val="28"/>
        </w:rPr>
        <w:t>___________________________________________________________________________</w:t>
      </w:r>
    </w:p>
    <w:p w:rsidR="007215C2" w:rsidRPr="008648EC" w:rsidRDefault="007215C2" w:rsidP="007215C2">
      <w:pPr>
        <w:pStyle w:val="HTML"/>
        <w:rPr>
          <w:rFonts w:ascii="Times New Roman" w:hAnsi="Times New Roman" w:cs="Times New Roman"/>
          <w:sz w:val="28"/>
          <w:szCs w:val="28"/>
        </w:rPr>
      </w:pPr>
      <w:r w:rsidRPr="008648EC">
        <w:rPr>
          <w:rFonts w:ascii="Times New Roman" w:hAnsi="Times New Roman" w:cs="Times New Roman"/>
          <w:sz w:val="28"/>
          <w:szCs w:val="28"/>
        </w:rPr>
        <w:t xml:space="preserve">    8. Другое _____________________________________________________________</w:t>
      </w:r>
    </w:p>
    <w:p w:rsidR="007215C2" w:rsidRPr="008648EC" w:rsidRDefault="007215C2" w:rsidP="007215C2">
      <w:pPr>
        <w:spacing w:after="240"/>
        <w:rPr>
          <w:sz w:val="28"/>
          <w:szCs w:val="28"/>
        </w:rPr>
      </w:pPr>
    </w:p>
    <w:p w:rsidR="007215C2" w:rsidRPr="008648EC" w:rsidRDefault="007215C2" w:rsidP="007215C2">
      <w:pPr>
        <w:pStyle w:val="HTML"/>
        <w:rPr>
          <w:rFonts w:ascii="Times New Roman" w:hAnsi="Times New Roman" w:cs="Times New Roman"/>
          <w:sz w:val="28"/>
          <w:szCs w:val="28"/>
        </w:rPr>
      </w:pPr>
      <w:r w:rsidRPr="008648EC">
        <w:rPr>
          <w:rFonts w:ascii="Times New Roman" w:hAnsi="Times New Roman" w:cs="Times New Roman"/>
          <w:sz w:val="28"/>
          <w:szCs w:val="28"/>
        </w:rPr>
        <w:t xml:space="preserve">   </w:t>
      </w:r>
    </w:p>
    <w:p w:rsidR="007215C2" w:rsidRPr="008648EC" w:rsidRDefault="007215C2" w:rsidP="007215C2">
      <w:pPr>
        <w:pStyle w:val="HTML"/>
        <w:rPr>
          <w:rFonts w:ascii="Times New Roman" w:hAnsi="Times New Roman" w:cs="Times New Roman"/>
          <w:sz w:val="28"/>
          <w:szCs w:val="28"/>
        </w:rPr>
      </w:pPr>
      <w:r w:rsidRPr="008648EC">
        <w:rPr>
          <w:rFonts w:ascii="Times New Roman" w:hAnsi="Times New Roman" w:cs="Times New Roman"/>
          <w:sz w:val="28"/>
          <w:szCs w:val="28"/>
        </w:rPr>
        <w:t xml:space="preserve"> Производитель работ       _____________________________________________</w:t>
      </w:r>
    </w:p>
    <w:p w:rsidR="007215C2" w:rsidRPr="008648EC" w:rsidRDefault="007215C2" w:rsidP="007215C2">
      <w:pPr>
        <w:pStyle w:val="HTML"/>
        <w:rPr>
          <w:rFonts w:ascii="Times New Roman" w:hAnsi="Times New Roman" w:cs="Times New Roman"/>
          <w:sz w:val="28"/>
          <w:szCs w:val="28"/>
        </w:rPr>
      </w:pPr>
      <w:r w:rsidRPr="008648EC">
        <w:rPr>
          <w:rFonts w:ascii="Times New Roman" w:hAnsi="Times New Roman" w:cs="Times New Roman"/>
          <w:sz w:val="28"/>
          <w:szCs w:val="28"/>
        </w:rPr>
        <w:t xml:space="preserve">                               (наименование организации, Ф.И.О., подпись)</w:t>
      </w:r>
    </w:p>
    <w:p w:rsidR="007215C2" w:rsidRPr="008648EC" w:rsidRDefault="007215C2" w:rsidP="007215C2">
      <w:pPr>
        <w:pStyle w:val="HTML"/>
        <w:rPr>
          <w:rFonts w:ascii="Times New Roman" w:hAnsi="Times New Roman" w:cs="Times New Roman"/>
          <w:sz w:val="28"/>
          <w:szCs w:val="28"/>
        </w:rPr>
      </w:pPr>
      <w:r w:rsidRPr="008648EC">
        <w:rPr>
          <w:rFonts w:ascii="Times New Roman" w:hAnsi="Times New Roman" w:cs="Times New Roman"/>
          <w:sz w:val="28"/>
          <w:szCs w:val="28"/>
        </w:rPr>
        <w:t xml:space="preserve">   </w:t>
      </w:r>
    </w:p>
    <w:p w:rsidR="007215C2" w:rsidRPr="008648EC" w:rsidRDefault="007215C2" w:rsidP="007215C2">
      <w:pPr>
        <w:pStyle w:val="HTML"/>
        <w:rPr>
          <w:rFonts w:ascii="Times New Roman" w:hAnsi="Times New Roman" w:cs="Times New Roman"/>
          <w:sz w:val="28"/>
          <w:szCs w:val="28"/>
        </w:rPr>
      </w:pPr>
      <w:r w:rsidRPr="008648EC">
        <w:rPr>
          <w:rFonts w:ascii="Times New Roman" w:hAnsi="Times New Roman" w:cs="Times New Roman"/>
          <w:sz w:val="28"/>
          <w:szCs w:val="28"/>
        </w:rPr>
        <w:t xml:space="preserve"> </w:t>
      </w:r>
    </w:p>
    <w:p w:rsidR="007215C2" w:rsidRPr="008648EC" w:rsidRDefault="007215C2" w:rsidP="007215C2">
      <w:pPr>
        <w:pStyle w:val="HTML"/>
        <w:rPr>
          <w:rFonts w:ascii="Times New Roman" w:hAnsi="Times New Roman" w:cs="Times New Roman"/>
          <w:sz w:val="28"/>
          <w:szCs w:val="28"/>
        </w:rPr>
      </w:pPr>
      <w:r w:rsidRPr="008648EC">
        <w:rPr>
          <w:rFonts w:ascii="Times New Roman" w:hAnsi="Times New Roman" w:cs="Times New Roman"/>
          <w:sz w:val="28"/>
          <w:szCs w:val="28"/>
        </w:rPr>
        <w:t>Представитель владельца   _____________________________________________</w:t>
      </w:r>
    </w:p>
    <w:p w:rsidR="007215C2" w:rsidRPr="008648EC" w:rsidRDefault="007215C2" w:rsidP="007215C2">
      <w:pPr>
        <w:pStyle w:val="HTML"/>
        <w:rPr>
          <w:rFonts w:ascii="Times New Roman" w:hAnsi="Times New Roman" w:cs="Times New Roman"/>
          <w:sz w:val="28"/>
          <w:szCs w:val="28"/>
        </w:rPr>
      </w:pPr>
      <w:r w:rsidRPr="008648EC">
        <w:rPr>
          <w:rFonts w:ascii="Times New Roman" w:hAnsi="Times New Roman" w:cs="Times New Roman"/>
          <w:sz w:val="28"/>
          <w:szCs w:val="28"/>
        </w:rPr>
        <w:t xml:space="preserve">    (пользователя) территории  (наименование организации, Ф.И.О., подпись)</w:t>
      </w:r>
    </w:p>
    <w:p w:rsidR="007215C2" w:rsidRPr="008648EC" w:rsidRDefault="007215C2" w:rsidP="007215C2">
      <w:pPr>
        <w:pStyle w:val="HTML"/>
        <w:rPr>
          <w:rFonts w:ascii="Times New Roman" w:hAnsi="Times New Roman" w:cs="Times New Roman"/>
          <w:sz w:val="28"/>
          <w:szCs w:val="28"/>
        </w:rPr>
      </w:pPr>
      <w:r w:rsidRPr="008648EC">
        <w:rPr>
          <w:rFonts w:ascii="Times New Roman" w:hAnsi="Times New Roman" w:cs="Times New Roman"/>
          <w:sz w:val="28"/>
          <w:szCs w:val="28"/>
        </w:rPr>
        <w:t xml:space="preserve">   </w:t>
      </w:r>
    </w:p>
    <w:p w:rsidR="007215C2" w:rsidRPr="008648EC" w:rsidRDefault="007215C2" w:rsidP="007215C2">
      <w:pPr>
        <w:pStyle w:val="HTML"/>
        <w:rPr>
          <w:rFonts w:ascii="Times New Roman" w:hAnsi="Times New Roman" w:cs="Times New Roman"/>
          <w:sz w:val="28"/>
          <w:szCs w:val="28"/>
        </w:rPr>
      </w:pPr>
    </w:p>
    <w:p w:rsidR="007215C2" w:rsidRPr="008648EC" w:rsidRDefault="007215C2" w:rsidP="007215C2">
      <w:pPr>
        <w:pStyle w:val="HTML"/>
        <w:rPr>
          <w:rFonts w:ascii="Times New Roman" w:hAnsi="Times New Roman" w:cs="Times New Roman"/>
          <w:sz w:val="28"/>
          <w:szCs w:val="28"/>
        </w:rPr>
      </w:pPr>
      <w:r w:rsidRPr="008648EC">
        <w:rPr>
          <w:rFonts w:ascii="Times New Roman" w:hAnsi="Times New Roman" w:cs="Times New Roman"/>
          <w:sz w:val="28"/>
          <w:szCs w:val="28"/>
        </w:rPr>
        <w:t xml:space="preserve"> Представитель органа,     _____________________________________________</w:t>
      </w:r>
    </w:p>
    <w:p w:rsidR="007215C2" w:rsidRPr="008648EC" w:rsidRDefault="007215C2" w:rsidP="007215C2">
      <w:pPr>
        <w:pStyle w:val="HTML"/>
        <w:rPr>
          <w:rFonts w:ascii="Times New Roman" w:hAnsi="Times New Roman" w:cs="Times New Roman"/>
          <w:sz w:val="28"/>
          <w:szCs w:val="28"/>
        </w:rPr>
      </w:pPr>
      <w:r w:rsidRPr="008648EC">
        <w:rPr>
          <w:rFonts w:ascii="Times New Roman" w:hAnsi="Times New Roman" w:cs="Times New Roman"/>
          <w:sz w:val="28"/>
          <w:szCs w:val="28"/>
        </w:rPr>
        <w:t xml:space="preserve">    выдавшего разрешение                     (Ф.И.О., подпись)</w:t>
      </w:r>
    </w:p>
    <w:p w:rsidR="007215C2" w:rsidRPr="008648EC" w:rsidRDefault="007215C2" w:rsidP="007215C2">
      <w:pPr>
        <w:pStyle w:val="HTML"/>
        <w:rPr>
          <w:rFonts w:ascii="Times New Roman" w:hAnsi="Times New Roman" w:cs="Times New Roman"/>
          <w:sz w:val="28"/>
          <w:szCs w:val="28"/>
        </w:rPr>
      </w:pPr>
    </w:p>
    <w:p w:rsidR="007215C2" w:rsidRPr="008648EC" w:rsidRDefault="007215C2" w:rsidP="007215C2">
      <w:pPr>
        <w:pStyle w:val="HTML"/>
        <w:rPr>
          <w:rFonts w:ascii="Times New Roman" w:hAnsi="Times New Roman" w:cs="Times New Roman"/>
          <w:sz w:val="28"/>
          <w:szCs w:val="28"/>
        </w:rPr>
      </w:pPr>
    </w:p>
    <w:p w:rsidR="004C1C17" w:rsidRPr="008648EC" w:rsidRDefault="007215C2" w:rsidP="007215C2">
      <w:pPr>
        <w:pStyle w:val="ConsPlusNonformat"/>
        <w:ind w:left="-567" w:firstLine="567"/>
        <w:jc w:val="both"/>
        <w:rPr>
          <w:rFonts w:ascii="Times New Roman" w:hAnsi="Times New Roman" w:cs="Times New Roman"/>
          <w:sz w:val="28"/>
          <w:szCs w:val="28"/>
        </w:rPr>
        <w:sectPr w:rsidR="004C1C17" w:rsidRPr="008648EC" w:rsidSect="00FC3790">
          <w:headerReference w:type="default" r:id="rId89"/>
          <w:pgSz w:w="11906" w:h="16838"/>
          <w:pgMar w:top="993" w:right="850" w:bottom="1134" w:left="1701" w:header="708" w:footer="708" w:gutter="0"/>
          <w:cols w:space="708"/>
          <w:docGrid w:linePitch="360"/>
        </w:sectPr>
      </w:pPr>
      <w:r w:rsidRPr="008648EC">
        <w:rPr>
          <w:rFonts w:ascii="Times New Roman" w:hAnsi="Times New Roman" w:cs="Times New Roman"/>
          <w:sz w:val="28"/>
          <w:szCs w:val="28"/>
        </w:rPr>
        <w:br w:type="page"/>
      </w:r>
    </w:p>
    <w:tbl>
      <w:tblPr>
        <w:tblW w:w="0" w:type="auto"/>
        <w:tblLook w:val="01E0"/>
      </w:tblPr>
      <w:tblGrid>
        <w:gridCol w:w="3726"/>
        <w:gridCol w:w="3966"/>
      </w:tblGrid>
      <w:tr w:rsidR="005E2797" w:rsidRPr="008648EC" w:rsidTr="005E2797">
        <w:trPr>
          <w:trHeight w:val="619"/>
        </w:trPr>
        <w:tc>
          <w:tcPr>
            <w:tcW w:w="3726" w:type="dxa"/>
          </w:tcPr>
          <w:p w:rsidR="005E2797" w:rsidRPr="008648EC" w:rsidRDefault="005E2797" w:rsidP="00201DED">
            <w:pPr>
              <w:ind w:right="1679"/>
              <w:jc w:val="right"/>
              <w:rPr>
                <w:b/>
                <w:sz w:val="20"/>
                <w:szCs w:val="20"/>
              </w:rPr>
            </w:pPr>
          </w:p>
        </w:tc>
        <w:tc>
          <w:tcPr>
            <w:tcW w:w="3966" w:type="dxa"/>
          </w:tcPr>
          <w:p w:rsidR="005E2797" w:rsidRPr="008648EC" w:rsidRDefault="005E2797" w:rsidP="00FC3790">
            <w:pPr>
              <w:jc w:val="center"/>
              <w:rPr>
                <w:b/>
                <w:sz w:val="20"/>
                <w:szCs w:val="20"/>
              </w:rPr>
            </w:pPr>
          </w:p>
        </w:tc>
      </w:tr>
    </w:tbl>
    <w:p w:rsidR="004C1C17" w:rsidRPr="008648EC" w:rsidRDefault="004C1C17" w:rsidP="005F7980">
      <w:pPr>
        <w:pStyle w:val="ConsPlusNormal"/>
        <w:ind w:left="-567" w:firstLine="567"/>
        <w:jc w:val="right"/>
        <w:outlineLvl w:val="1"/>
        <w:rPr>
          <w:rFonts w:ascii="Times New Roman" w:hAnsi="Times New Roman" w:cs="Times New Roman"/>
          <w:sz w:val="28"/>
          <w:szCs w:val="28"/>
        </w:rPr>
      </w:pPr>
      <w:r w:rsidRPr="008648EC">
        <w:rPr>
          <w:rFonts w:ascii="Times New Roman" w:hAnsi="Times New Roman" w:cs="Times New Roman"/>
          <w:sz w:val="28"/>
          <w:szCs w:val="28"/>
        </w:rPr>
        <w:t xml:space="preserve">Приложение </w:t>
      </w:r>
      <w:r w:rsidR="00F037FB" w:rsidRPr="008648EC">
        <w:rPr>
          <w:rFonts w:ascii="Times New Roman" w:hAnsi="Times New Roman" w:cs="Times New Roman"/>
          <w:sz w:val="28"/>
          <w:szCs w:val="28"/>
        </w:rPr>
        <w:t>8</w:t>
      </w:r>
    </w:p>
    <w:p w:rsidR="004C1C17" w:rsidRPr="008648EC" w:rsidRDefault="004C1C17" w:rsidP="005F7980">
      <w:pPr>
        <w:pStyle w:val="ConsPlusNormal"/>
        <w:ind w:left="-567" w:firstLine="567"/>
        <w:jc w:val="right"/>
        <w:rPr>
          <w:rFonts w:ascii="Times New Roman" w:hAnsi="Times New Roman" w:cs="Times New Roman"/>
          <w:sz w:val="24"/>
          <w:szCs w:val="24"/>
        </w:rPr>
      </w:pPr>
      <w:r w:rsidRPr="008648EC">
        <w:rPr>
          <w:rFonts w:ascii="Times New Roman" w:hAnsi="Times New Roman" w:cs="Times New Roman"/>
          <w:sz w:val="28"/>
          <w:szCs w:val="28"/>
        </w:rPr>
        <w:t xml:space="preserve">к </w:t>
      </w:r>
      <w:r w:rsidRPr="008648EC">
        <w:rPr>
          <w:rFonts w:ascii="Times New Roman" w:hAnsi="Times New Roman" w:cs="Times New Roman"/>
          <w:sz w:val="24"/>
          <w:szCs w:val="24"/>
        </w:rPr>
        <w:t>Правилам благоустройства территории</w:t>
      </w:r>
    </w:p>
    <w:p w:rsidR="004C1C17" w:rsidRPr="008648EC" w:rsidRDefault="005E2797" w:rsidP="005F7980">
      <w:pPr>
        <w:pStyle w:val="ConsPlusNormal"/>
        <w:ind w:left="-567" w:firstLine="567"/>
        <w:jc w:val="right"/>
        <w:rPr>
          <w:rFonts w:ascii="Times New Roman" w:hAnsi="Times New Roman" w:cs="Times New Roman"/>
          <w:sz w:val="24"/>
          <w:szCs w:val="24"/>
        </w:rPr>
      </w:pPr>
      <w:r w:rsidRPr="008648EC">
        <w:rPr>
          <w:rFonts w:ascii="Times New Roman" w:hAnsi="Times New Roman" w:cs="Times New Roman"/>
          <w:sz w:val="24"/>
          <w:szCs w:val="24"/>
        </w:rPr>
        <w:t>рабочий поселок Волово Воловского района</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rPr>
          <w:rFonts w:ascii="Times New Roman" w:hAnsi="Times New Roman" w:cs="Times New Roman"/>
          <w:sz w:val="28"/>
          <w:szCs w:val="28"/>
        </w:rPr>
      </w:pPr>
      <w:bookmarkStart w:id="102" w:name="P3785"/>
      <w:bookmarkEnd w:id="102"/>
      <w:r w:rsidRPr="008648EC">
        <w:rPr>
          <w:rFonts w:ascii="Times New Roman" w:hAnsi="Times New Roman" w:cs="Times New Roman"/>
          <w:sz w:val="28"/>
          <w:szCs w:val="28"/>
        </w:rPr>
        <w:t>Разделы</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проектной документации для определения</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состава проекта на объект озеленения</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I. На стадии ТЭО</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(при двухстадийном проектировании)</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 Исходно-разрешительная документация.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 Пояснительный записки по разделам ТЭО.</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3. Основные чертежи (по вариантам):</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а) ситуационный план М 1:2000 (М 1:15000) с окружающей застройкой и магистральными коммуникациями);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б) опорный план М 1:500 (М 1:2000) или эскизный проект М 1:500 (м 1:2000);</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 историко-архитектурный опорный план (при необходимости);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г) схема организации рельефа (вертикальная планировка) М 1:500 (М 1:2000) и расчет земляных масс;</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д) схема дендроплана М 1:500 (М 1:2000);</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е) схема инженерных сетей (при необходимости) М 1:500 (М 1:2000);</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ж) схемы планов, фасадов и разрезов объемных парковых сооружений (при необходимости);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и) схема транспорта М 1:2000 (при необходимости).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4. Сводный расчет стоимости строительства (с использованием укрупненных показателей стоимости строительства и комплексных расценок, прейскурантов, аналогов и других нормативов на основании предложенных проектных решений).</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5. Охрана окружающей среды (при необходимости в соответствии с "Инструкцией о порядке разработки и составе раздела "Охрана окружающей среды" в градостроительной документации").</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Примечание:</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 Масштаб 1: 500 применяется для объектов озеленения, не превышающих по площади 10 га.</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 Для небольших объектов озеленения допускается совмещение схемы генплана, схемы дендроплана и схемы транспорта в одном чертеже.</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II. На стадии рабочего документа (утверждаемого) и рабочей</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документации (при одностадийном проектировании)</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Исходно-разрешительная документация.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Пояснительная записка по основным разделам (частично выполняется на чертежах).</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Основные чертежи: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а) ситуационный план М 1:2000 (М 1:15000);</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б) опорный план М 1:500 (М 1:2000) или историко-архитектурный опорный план (при необходимости) М 1:500 (М 1:2000);</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в) генеральный план М 1:500 (М 1:2000);</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г) разбивочный чертеж планировки М 1:500 с планом дорожных покрытий;</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д) чертеж организации рельефа (вертикальная планировка) М 1:500;</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е) картограмма земляных работ М 1:500;</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ж) посадочный и разбивочный чертеж озеленения М 1:500 (допускается совмещение для небольших по площади объектов и малой насыщенности чертежа);</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и) план подеревной инвентаризации М 1:500 с перечетной ведомостью;</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к) чертежи инженерных коммуникаций М 1:500 (при наличии коммуникаций);</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л) фрагменты планировочных узлов и площадок, чертежи подпорных стен, лестниц, цветников, ограждений и т.д. (при необходимости);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м) чертежи объемных парковых сооружений (при необходимости);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н) проект организации строительства (для сложных и крупных по площади объектов озеленения).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Сметы локальные и объектные.</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Примечание: состав части рабочего проекта соответствует составу ТЭО. Рабочая документация может разрабатываться, как самостоятельная стадия проектирования, так и входить в рабочий проект.</w:t>
      </w:r>
    </w:p>
    <w:p w:rsidR="004C1C17" w:rsidRPr="008648EC" w:rsidRDefault="004C1C17" w:rsidP="005F7980">
      <w:pPr>
        <w:pStyle w:val="ConsPlusNormal"/>
        <w:ind w:left="-567" w:firstLine="567"/>
        <w:rPr>
          <w:rFonts w:ascii="Times New Roman" w:hAnsi="Times New Roman" w:cs="Times New Roman"/>
          <w:sz w:val="18"/>
          <w:szCs w:val="28"/>
        </w:rPr>
      </w:pPr>
    </w:p>
    <w:p w:rsidR="004C1C17" w:rsidRPr="008648EC" w:rsidRDefault="004C1C17" w:rsidP="005F7980">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Рабочая проектная документация</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 Рабочая проектная документация должна содержать необходимую информацию по производству работ, по подготовке и вертикальной планировке территории, устройству дорожно-тропиночной сети, площадок разного назначения на озеленяемой территории, местам посадок деревьев и кустарников, посеву газонов, устройству цветников, расстановке малых форм архитектуры. Она не должна содержать излишней информации (обоснования принятых решений, нормативных показателей и т.д.), которая указывается в части проекта, разрабатываемой на стадиях эскизного проекта или ТЭО.</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 План вертикальной планировки и дорожных покрытий.</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План вертикальной планировки и дорожных покрытий выполняется на геоподоснове в масштабе 1:500. На геоподоснову наносятся существующие и проектируемые здания и сооружения, инженерные коммуникации и дороги, сохраняемые зеленые насаждения с указанием: красных линий, красных отметок и поперечных профилей городских проездов, абсолютных отметок углов и полов первых этажей проектируемых зданий и входов, дождеприемных решеток (или лотков, канав и кюветов), крышек и лотков существующих коммуникаций, проектных (красных) горизонталей сечением через 0,2 м в зависимости от сложности рельефа, на проездах, тротуарах, отмостках, газонах, площадках, направлений и величин продольных уклонов на проездах, пандусах, лотках и др.; переломных точек продольных уклонов и их абсолютных отметок, существующих и проектируемых; ширина проездов, тротуаров, отмосток, радиусов поворотов на пересечениях проездов, сохраняемый рельеф изображается пунктирными линиями. На плане вертикальной планировки и дорожных покрытий помещается таблица объемов дорожно-строительных работ.</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3. Дендроплан и перечетная ведомость на вырубаемые и пересаживаемые </w:t>
      </w:r>
      <w:r w:rsidRPr="008648EC">
        <w:rPr>
          <w:rFonts w:ascii="Times New Roman" w:hAnsi="Times New Roman" w:cs="Times New Roman"/>
          <w:sz w:val="28"/>
          <w:szCs w:val="28"/>
        </w:rPr>
        <w:lastRenderedPageBreak/>
        <w:t>деревья, и кустарники выполняются на стройгенплане в масштабе 1:500.</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На стройгенплан наносятся все деревья и кустарники, которые попадают под пятно застройки и по трассам инженерных сетей и нуждаются в удалении, при этом проектной организацией определяется, исходя из возраста и состояния насаждений, возможность их пересадки или необходимость вырубки.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Все эти данные записываются в перечетную ведомость, которая должна быть согласована со специально на то уполномоченным органом муниципального управления по управлению зеленым фондом города.</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На основе дендроплана и перечетной ведомости строительная организация помечает деревья, предназначенные к вырубке и пересадке. Все деревья, которые подлежат сохранению, должны быть защищены от строительных механизмов специальными ограждениями.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4. Картограмма земляных работ.</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К плану вертикальной планировки на отдельном листе выполняется картограмма земляных работ, на которой указывается сетка квадратов размером 20 x 20 м с абсолютными красными, черными и рабочими отметками по углам квадратов или других геометрических фигур; средняя рабочая отметка по квадрату в метрах, объем земляных работ в куб. м и площадь квадрата или другой фигуры в кв. м; нулевые линии перехода насыпи грунта условно обозначенные.</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Даются пояснения к балансу земляных работ, таблица объемов земляных работ насыпи и выемки в куб. м и разрезы покрытий проездов, автостоянок, тротуаров и отмосток.</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5. Разбивочный чертеж планировки, масштаб 1:500.</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На разбивочный чертеж планировки наносятся: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здания и сооружения, проектируемые и сохраняемые (опорные);</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сеть дорожек и площадок разного назначения;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проезды, дороги, отмостки.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На чертеже должны быть указаны конструкции покрытий дорожек и площадок, а также их привязка к существующим и проектируемым зданиям и сооружениям. Выносные линии привязок по возможности не должны пересекаться. При невозможности "привязать" дорожки и площадки и другие элементы озеленения и благоустройства к видимым ориентирам допускается привязка их к местности путем наложения на чертеж координатной сетки. На чертеж наносятся также объемы работ, предусмотренные проектом по устройству дорожек и площадок.</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6. Посадочный чертеж масштаб 1:500.</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На посадочный чертеж наносятся: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сохраняемые (опорные) и проектируемые здания и сооружения;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подземные коммуникации, существующие и проектируемые;</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дороги, проезды, отмостки, дорожки, площадки;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проектируемые и сохраняемые деревья и кустарники;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проектируемый газон;</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проектируемые цветники;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оборудование (малые формы и их размещение);</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размещение оборудования спортивных площадок не указывается. В этом случае указывается тип спортивной площадки и дается ссылка на типовой проект.</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Дороги, проезды, отмостки, дорожки и площадки не привязываются. Газон </w:t>
      </w:r>
      <w:r w:rsidRPr="008648EC">
        <w:rPr>
          <w:rFonts w:ascii="Times New Roman" w:hAnsi="Times New Roman" w:cs="Times New Roman"/>
          <w:sz w:val="28"/>
          <w:szCs w:val="28"/>
        </w:rPr>
        <w:lastRenderedPageBreak/>
        <w:t>затушевывается. Деревья одного возраста и вида соединяются между собой одной сплошной линией. Деревья привязываются к опорным и проектируемым зданиям и сооружениям, а также к дорогам и проездам.</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На посадочном чертеже даются: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место расположения цветников;</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ассортимент проектируемых деревьев и кустарников с указанием наименования пород, возраста, размера кома, количества деревьев и кустарников по породам и возрастам, по участкам работ для отдельных заказчиков.</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Проекты отдельных цветников выполняются в виде фрагментов в масштабе 1:100, 1:200 с указанием ассортимента, количества рассады по культурам и мест посадки каждой культуры.</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7. Совмещенные чертежи.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Для несложных по своей планировке и небольших по площади объектов разрешается выпускать совмещенные разбивочные и посадочные чертежи, на которые наносятся все элементы разбивочного и посадочного чертежа.</w:t>
      </w:r>
    </w:p>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B82008" w:rsidRPr="008648EC" w:rsidRDefault="00B82008"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rPr>
          <w:rFonts w:ascii="Times New Roman" w:hAnsi="Times New Roman" w:cs="Times New Roman"/>
          <w:sz w:val="28"/>
          <w:szCs w:val="28"/>
        </w:rPr>
      </w:pPr>
    </w:p>
    <w:p w:rsidR="00F037FB" w:rsidRPr="008648EC" w:rsidRDefault="00F037FB" w:rsidP="005415BA">
      <w:pPr>
        <w:jc w:val="right"/>
      </w:pPr>
    </w:p>
    <w:p w:rsidR="00F037FB" w:rsidRPr="008648EC" w:rsidRDefault="00F037FB" w:rsidP="005415BA">
      <w:pPr>
        <w:jc w:val="right"/>
      </w:pPr>
    </w:p>
    <w:p w:rsidR="00F037FB" w:rsidRPr="008648EC" w:rsidRDefault="00F037FB" w:rsidP="005415BA">
      <w:pPr>
        <w:jc w:val="right"/>
      </w:pPr>
    </w:p>
    <w:p w:rsidR="00F037FB" w:rsidRPr="008648EC" w:rsidRDefault="00F037FB" w:rsidP="005415BA">
      <w:pPr>
        <w:jc w:val="right"/>
      </w:pPr>
    </w:p>
    <w:p w:rsidR="005415BA" w:rsidRPr="008648EC" w:rsidRDefault="005415BA" w:rsidP="005415BA">
      <w:pPr>
        <w:jc w:val="right"/>
      </w:pPr>
      <w:r w:rsidRPr="008648EC">
        <w:lastRenderedPageBreak/>
        <w:t xml:space="preserve">Приложение </w:t>
      </w:r>
      <w:r w:rsidR="00F037FB" w:rsidRPr="008648EC">
        <w:t>9</w:t>
      </w:r>
    </w:p>
    <w:p w:rsidR="005415BA" w:rsidRPr="008648EC" w:rsidRDefault="005415BA" w:rsidP="005415BA">
      <w:pPr>
        <w:jc w:val="right"/>
      </w:pPr>
      <w:r w:rsidRPr="008648EC">
        <w:t xml:space="preserve">к Правилам благоустройства территории </w:t>
      </w:r>
    </w:p>
    <w:p w:rsidR="005415BA" w:rsidRPr="008648EC" w:rsidRDefault="00F037FB" w:rsidP="005415BA">
      <w:pPr>
        <w:jc w:val="right"/>
      </w:pPr>
      <w:r w:rsidRPr="008648EC">
        <w:t>рабочий поселок Волово Воловского района</w:t>
      </w:r>
    </w:p>
    <w:p w:rsidR="005415BA" w:rsidRPr="008648EC" w:rsidRDefault="005415BA" w:rsidP="005415BA">
      <w:pPr>
        <w:jc w:val="right"/>
        <w:rPr>
          <w:b/>
        </w:rPr>
      </w:pPr>
    </w:p>
    <w:p w:rsidR="005415BA" w:rsidRPr="008648EC" w:rsidRDefault="005415BA" w:rsidP="005415BA">
      <w:pPr>
        <w:jc w:val="right"/>
        <w:rPr>
          <w:b/>
        </w:rPr>
      </w:pPr>
    </w:p>
    <w:p w:rsidR="005415BA" w:rsidRPr="008648EC" w:rsidRDefault="005415BA" w:rsidP="005415BA">
      <w:pPr>
        <w:jc w:val="right"/>
        <w:rPr>
          <w:b/>
          <w:sz w:val="22"/>
          <w:szCs w:val="22"/>
        </w:rPr>
      </w:pPr>
    </w:p>
    <w:p w:rsidR="005415BA" w:rsidRPr="008648EC" w:rsidRDefault="005415BA" w:rsidP="005415BA">
      <w:pPr>
        <w:jc w:val="right"/>
        <w:rPr>
          <w:b/>
          <w:sz w:val="22"/>
          <w:szCs w:val="22"/>
        </w:rPr>
      </w:pPr>
    </w:p>
    <w:p w:rsidR="005415BA" w:rsidRPr="008648EC" w:rsidRDefault="005415BA" w:rsidP="005415BA">
      <w:pPr>
        <w:jc w:val="center"/>
        <w:rPr>
          <w:b/>
          <w:sz w:val="22"/>
          <w:szCs w:val="22"/>
        </w:rPr>
      </w:pPr>
      <w:r w:rsidRPr="008648EC">
        <w:rPr>
          <w:b/>
          <w:sz w:val="22"/>
          <w:szCs w:val="22"/>
        </w:rPr>
        <w:t>ФОРМЫ ПЛАНИРОВОЧНОГО РЕШЕНИЯ НА ОБЪЕКТЫ</w:t>
      </w:r>
    </w:p>
    <w:p w:rsidR="005415BA" w:rsidRPr="008648EC" w:rsidRDefault="005415BA" w:rsidP="005415BA">
      <w:pPr>
        <w:jc w:val="center"/>
        <w:rPr>
          <w:b/>
          <w:sz w:val="22"/>
          <w:szCs w:val="22"/>
        </w:rPr>
      </w:pPr>
      <w:r w:rsidRPr="008648EC">
        <w:rPr>
          <w:b/>
          <w:sz w:val="22"/>
          <w:szCs w:val="22"/>
        </w:rPr>
        <w:t xml:space="preserve"> ОЗЕЛЕНЕНИЯ И ОЗЕЛЕНЕННЫЕ ТЕРРИТОРИИ</w:t>
      </w:r>
    </w:p>
    <w:p w:rsidR="005415BA" w:rsidRPr="008648EC" w:rsidRDefault="005415BA" w:rsidP="005415BA">
      <w:pPr>
        <w:rPr>
          <w:b/>
          <w:sz w:val="22"/>
          <w:szCs w:val="22"/>
        </w:rPr>
      </w:pPr>
    </w:p>
    <w:p w:rsidR="005415BA" w:rsidRPr="008648EC" w:rsidRDefault="005415BA" w:rsidP="005415BA">
      <w:pPr>
        <w:rPr>
          <w:b/>
          <w:sz w:val="22"/>
          <w:szCs w:val="22"/>
        </w:rPr>
      </w:pPr>
    </w:p>
    <w:p w:rsidR="005415BA" w:rsidRPr="008648EC" w:rsidRDefault="005415BA" w:rsidP="005415BA">
      <w:pPr>
        <w:jc w:val="center"/>
        <w:rPr>
          <w:sz w:val="22"/>
          <w:szCs w:val="22"/>
        </w:rPr>
      </w:pPr>
      <w:r w:rsidRPr="008648EC">
        <w:rPr>
          <w:sz w:val="22"/>
          <w:szCs w:val="22"/>
        </w:rPr>
        <w:t xml:space="preserve">ТИТУЛЬНЫЙ ЛИСТ ПЛАНИРОВОЧНОГО РЕШЕНИЯ </w:t>
      </w:r>
    </w:p>
    <w:p w:rsidR="005415BA" w:rsidRPr="008648EC" w:rsidRDefault="005415BA" w:rsidP="005415BA">
      <w:pPr>
        <w:jc w:val="center"/>
        <w:rPr>
          <w:sz w:val="22"/>
          <w:szCs w:val="22"/>
        </w:rPr>
      </w:pPr>
      <w:r w:rsidRPr="008648EC">
        <w:rPr>
          <w:sz w:val="22"/>
          <w:szCs w:val="22"/>
        </w:rPr>
        <w:t>ОБЪЕКТА ОЗЕЛЕНЕНИЯ И БЛАГОУСТРОЙСТВА ТЕРРИТОРИИ</w:t>
      </w:r>
    </w:p>
    <w:p w:rsidR="005415BA" w:rsidRPr="008648EC" w:rsidRDefault="005415BA" w:rsidP="005415BA">
      <w:pPr>
        <w:jc w:val="center"/>
        <w:rPr>
          <w:b/>
          <w:sz w:val="22"/>
          <w:szCs w:val="22"/>
        </w:rPr>
      </w:pPr>
    </w:p>
    <w:p w:rsidR="005415BA" w:rsidRPr="008648EC" w:rsidRDefault="0098594A" w:rsidP="005415BA">
      <w:pPr>
        <w:jc w:val="center"/>
        <w:rPr>
          <w:b/>
          <w:sz w:val="22"/>
          <w:szCs w:val="22"/>
        </w:rPr>
      </w:pPr>
      <w:r w:rsidRPr="008648EC">
        <w:rPr>
          <w:b/>
          <w:noProof/>
          <w:sz w:val="22"/>
          <w:szCs w:val="22"/>
        </w:rPr>
        <w:pict>
          <v:shapetype id="_x0000_t202" coordsize="21600,21600" o:spt="202" path="m,l,21600r21600,l21600,xe">
            <v:stroke joinstyle="miter"/>
            <v:path gradientshapeok="t" o:connecttype="rect"/>
          </v:shapetype>
          <v:shape id="Надпись 28" o:spid="_x0000_s1066" type="#_x0000_t202" style="position:absolute;left:0;text-align:left;margin-left:-7.35pt;margin-top:9.8pt;width:492.2pt;height:51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">
            <v:textbox>
              <w:txbxContent>
                <w:p w:rsidR="00F45A39" w:rsidRDefault="00F45A39" w:rsidP="005415BA">
                  <w:pPr>
                    <w:jc w:val="center"/>
                  </w:pPr>
                </w:p>
                <w:p w:rsidR="00F45A39" w:rsidRDefault="00F45A39" w:rsidP="005415BA">
                  <w:pPr>
                    <w:jc w:val="center"/>
                  </w:pPr>
                </w:p>
                <w:p w:rsidR="00F45A39" w:rsidRDefault="00F45A39" w:rsidP="005415BA">
                  <w:pPr>
                    <w:jc w:val="center"/>
                  </w:pPr>
                  <w:r>
                    <w:t>Герб г. Тулы</w:t>
                  </w:r>
                </w:p>
                <w:p w:rsidR="00F45A39" w:rsidRDefault="00F45A39" w:rsidP="005415BA">
                  <w:pPr>
                    <w:jc w:val="center"/>
                  </w:pPr>
                </w:p>
                <w:p w:rsidR="00F45A39" w:rsidRDefault="00F45A39" w:rsidP="005415BA">
                  <w:pPr>
                    <w:jc w:val="center"/>
                  </w:pPr>
                </w:p>
                <w:p w:rsidR="00F45A39" w:rsidRDefault="00F45A39" w:rsidP="005415BA">
                  <w:r>
                    <w:t>Управление градостроительства                                      Ответственный землепользователь</w:t>
                  </w:r>
                </w:p>
                <w:p w:rsidR="00F45A39" w:rsidRDefault="00F45A39" w:rsidP="005415BA">
                  <w:r>
                    <w:t>и архитектуры администрации  г. Тулы                          (Заказчик, владелец или собственник)</w:t>
                  </w:r>
                </w:p>
                <w:p w:rsidR="00F45A39" w:rsidRDefault="00F45A39" w:rsidP="005415BA">
                  <w:r>
                    <w:t>_________________________________                           ________________________________</w:t>
                  </w:r>
                </w:p>
                <w:p w:rsidR="00F45A39" w:rsidRDefault="00F45A39" w:rsidP="005415BA">
                  <w:r>
                    <w:t>_________________________________                           ________________________________</w:t>
                  </w:r>
                </w:p>
                <w:p w:rsidR="00F45A39" w:rsidRDefault="00F45A39" w:rsidP="005415BA">
                  <w:r>
                    <w:t>_________________________________                           ________________________________</w:t>
                  </w:r>
                </w:p>
                <w:p w:rsidR="00F45A39" w:rsidRDefault="00F45A39" w:rsidP="005415BA"/>
                <w:p w:rsidR="00F45A39" w:rsidRDefault="00F45A39" w:rsidP="005415BA">
                  <w:r>
                    <w:t xml:space="preserve">     М.П.                                     </w:t>
                  </w:r>
                </w:p>
                <w:p w:rsidR="00F45A39" w:rsidRDefault="00F45A39" w:rsidP="005415BA"/>
                <w:p w:rsidR="00F45A39" w:rsidRDefault="00F45A39" w:rsidP="005415BA">
                  <w:pPr>
                    <w:jc w:val="center"/>
                  </w:pPr>
                  <w:r>
                    <w:t>№ _________________</w:t>
                  </w:r>
                </w:p>
                <w:p w:rsidR="00F45A39" w:rsidRDefault="00F45A39" w:rsidP="005415BA">
                  <w:pPr>
                    <w:jc w:val="center"/>
                  </w:pPr>
                </w:p>
                <w:p w:rsidR="00F45A39" w:rsidRDefault="00F45A39" w:rsidP="005415BA">
                  <w:pPr>
                    <w:jc w:val="center"/>
                  </w:pPr>
                  <w:r>
                    <w:t xml:space="preserve">ПЛАНИРОВОЧНОЕ РЕШЕНИЕ НА ОБЪЕКТ </w:t>
                  </w:r>
                </w:p>
                <w:p w:rsidR="00F45A39" w:rsidRDefault="00F45A39" w:rsidP="005415BA">
                  <w:pPr>
                    <w:jc w:val="center"/>
                  </w:pPr>
                  <w:r>
                    <w:t xml:space="preserve">ОЗЕЛЕНЕНИЯ (ОЗЕЛЕНЕННУЮ ТЕРРИТОРИЮ) </w:t>
                  </w:r>
                </w:p>
                <w:p w:rsidR="00F45A39" w:rsidRDefault="00F45A39" w:rsidP="005415BA">
                  <w:pPr>
                    <w:jc w:val="center"/>
                  </w:pPr>
                  <w:r>
                    <w:t xml:space="preserve">И ЕГО БЛАГОУСТРОЙСТВА </w:t>
                  </w:r>
                </w:p>
                <w:p w:rsidR="00F45A39" w:rsidRDefault="00F45A39" w:rsidP="005415BA">
                  <w:pPr>
                    <w:jc w:val="center"/>
                  </w:pPr>
                </w:p>
                <w:p w:rsidR="00F45A39" w:rsidRDefault="00F45A39" w:rsidP="005415BA">
                  <w:pPr>
                    <w:jc w:val="center"/>
                  </w:pPr>
                </w:p>
                <w:p w:rsidR="00F45A39" w:rsidRDefault="00F45A39" w:rsidP="005415BA">
                  <w:pPr>
                    <w:jc w:val="center"/>
                  </w:pPr>
                </w:p>
                <w:p w:rsidR="00F45A39" w:rsidRDefault="00F45A39" w:rsidP="005415BA">
                  <w:r>
                    <w:t xml:space="preserve">   АДРЕС ВЛАДЕНИЯ:</w:t>
                  </w:r>
                </w:p>
                <w:p w:rsidR="00F45A39" w:rsidRDefault="00F45A39" w:rsidP="005415BA"/>
                <w:p w:rsidR="00F45A39" w:rsidRDefault="00F45A39" w:rsidP="005415BA">
                  <w:r>
                    <w:t xml:space="preserve">   РАЙОН:</w:t>
                  </w:r>
                </w:p>
                <w:p w:rsidR="00F45A39" w:rsidRDefault="00F45A39" w:rsidP="005415BA"/>
                <w:p w:rsidR="00F45A39" w:rsidRDefault="00F45A39" w:rsidP="005415BA">
                  <w:r>
                    <w:t xml:space="preserve">  РЕГИСТРАЦИЯ ЗЕМЕЛЬНЫХ ПРАВ:</w:t>
                  </w:r>
                </w:p>
                <w:p w:rsidR="00F45A39" w:rsidRDefault="00F45A39" w:rsidP="005415BA"/>
                <w:p w:rsidR="00F45A39" w:rsidRDefault="00F45A39" w:rsidP="005415BA"/>
                <w:p w:rsidR="00F45A39" w:rsidRDefault="00F45A39" w:rsidP="005415BA"/>
                <w:p w:rsidR="00F45A39" w:rsidRDefault="00F45A39" w:rsidP="005415BA"/>
                <w:p w:rsidR="00F45A39" w:rsidRDefault="00F45A39" w:rsidP="005415BA">
                  <w:r>
                    <w:t xml:space="preserve">Управление  по                                                                      Главное управление администрации      благоустройству администрации                        </w:t>
                  </w:r>
                  <w:r>
                    <w:tab/>
                  </w:r>
                  <w:r>
                    <w:tab/>
                    <w:t xml:space="preserve">  города Тулы </w:t>
                  </w:r>
                </w:p>
                <w:p w:rsidR="00F45A39" w:rsidRDefault="00F45A39" w:rsidP="005415BA">
                  <w:r>
                    <w:t>города Тулы</w:t>
                  </w:r>
                  <w:r>
                    <w:tab/>
                  </w:r>
                  <w:r>
                    <w:tab/>
                  </w:r>
                  <w:r>
                    <w:tab/>
                  </w:r>
                  <w:r>
                    <w:tab/>
                  </w:r>
                  <w:r>
                    <w:tab/>
                  </w:r>
                  <w:r>
                    <w:tab/>
                  </w:r>
                  <w:r>
                    <w:tab/>
                    <w:t xml:space="preserve">  по ____________________ </w:t>
                  </w:r>
                </w:p>
                <w:p w:rsidR="00F45A39" w:rsidRDefault="00F45A39" w:rsidP="005415BA">
                  <w:r>
                    <w:tab/>
                  </w:r>
                  <w:r>
                    <w:tab/>
                  </w:r>
                  <w:r>
                    <w:tab/>
                  </w:r>
                  <w:r>
                    <w:tab/>
                  </w:r>
                  <w:r>
                    <w:tab/>
                  </w:r>
                  <w:r>
                    <w:tab/>
                  </w:r>
                  <w:r>
                    <w:tab/>
                  </w:r>
                  <w:r>
                    <w:tab/>
                    <w:t xml:space="preserve">  территориальному округу</w:t>
                  </w:r>
                </w:p>
                <w:p w:rsidR="00F45A39" w:rsidRDefault="00F45A39" w:rsidP="005415BA">
                  <w:r>
                    <w:t xml:space="preserve">  _______________________________                                _______________________________</w:t>
                  </w:r>
                </w:p>
                <w:p w:rsidR="00F45A39" w:rsidRDefault="00F45A39" w:rsidP="005415BA">
                  <w:r>
                    <w:t xml:space="preserve">  _______________________________                                _______________________________</w:t>
                  </w:r>
                </w:p>
                <w:p w:rsidR="00F45A39" w:rsidRDefault="00F45A39" w:rsidP="005415BA"/>
                <w:p w:rsidR="00F45A39" w:rsidRDefault="00F45A39" w:rsidP="005415BA"/>
                <w:p w:rsidR="00F45A39" w:rsidRDefault="00F45A39" w:rsidP="005415BA"/>
                <w:p w:rsidR="00F45A39" w:rsidRDefault="00F45A39" w:rsidP="005415BA"/>
                <w:p w:rsidR="00F45A39" w:rsidRDefault="00F45A39" w:rsidP="005415BA"/>
                <w:p w:rsidR="00F45A39" w:rsidRDefault="00F45A39" w:rsidP="005415BA"/>
                <w:p w:rsidR="00F45A39" w:rsidRDefault="00F45A39" w:rsidP="005415BA"/>
                <w:p w:rsidR="00F45A39" w:rsidRDefault="00F45A39" w:rsidP="005415BA"/>
                <w:p w:rsidR="00F45A39" w:rsidRDefault="00F45A39" w:rsidP="005415BA"/>
                <w:p w:rsidR="00F45A39" w:rsidRDefault="00F45A39" w:rsidP="005415BA"/>
                <w:p w:rsidR="00F45A39" w:rsidRDefault="00F45A39" w:rsidP="005415BA"/>
                <w:p w:rsidR="00F45A39" w:rsidRDefault="00F45A39" w:rsidP="005415BA"/>
                <w:p w:rsidR="00F45A39" w:rsidRDefault="00F45A39" w:rsidP="005415BA"/>
                <w:p w:rsidR="00F45A39" w:rsidRDefault="00F45A39" w:rsidP="005415BA"/>
                <w:p w:rsidR="00F45A39" w:rsidRDefault="00F45A39" w:rsidP="005415BA"/>
                <w:p w:rsidR="00F45A39" w:rsidRDefault="00F45A39" w:rsidP="005415BA"/>
                <w:p w:rsidR="00F45A39" w:rsidRDefault="00F45A39" w:rsidP="005415BA"/>
              </w:txbxContent>
            </v:textbox>
          </v:shape>
        </w:pict>
      </w:r>
    </w:p>
    <w:p w:rsidR="005415BA" w:rsidRPr="008648EC" w:rsidRDefault="005415BA" w:rsidP="005415BA">
      <w:pPr>
        <w:rPr>
          <w:b/>
          <w:sz w:val="22"/>
          <w:szCs w:val="22"/>
        </w:rPr>
      </w:pPr>
    </w:p>
    <w:p w:rsidR="005415BA" w:rsidRPr="008648EC" w:rsidRDefault="005415BA" w:rsidP="005415BA">
      <w:pPr>
        <w:jc w:val="right"/>
        <w:rPr>
          <w:b/>
          <w:sz w:val="22"/>
          <w:szCs w:val="22"/>
        </w:rPr>
      </w:pPr>
    </w:p>
    <w:p w:rsidR="005415BA" w:rsidRPr="008648EC" w:rsidRDefault="005415BA" w:rsidP="005415BA">
      <w:pPr>
        <w:jc w:val="right"/>
        <w:rPr>
          <w:b/>
          <w:sz w:val="22"/>
          <w:szCs w:val="22"/>
        </w:rPr>
      </w:pPr>
    </w:p>
    <w:p w:rsidR="005415BA" w:rsidRPr="008648EC" w:rsidRDefault="005415BA" w:rsidP="005415BA">
      <w:pPr>
        <w:jc w:val="right"/>
        <w:rPr>
          <w:b/>
          <w:sz w:val="22"/>
          <w:szCs w:val="22"/>
        </w:rPr>
      </w:pPr>
    </w:p>
    <w:p w:rsidR="005415BA" w:rsidRPr="008648EC" w:rsidRDefault="005415BA" w:rsidP="005415BA">
      <w:pPr>
        <w:jc w:val="right"/>
        <w:rPr>
          <w:b/>
          <w:sz w:val="22"/>
          <w:szCs w:val="22"/>
        </w:rPr>
      </w:pPr>
    </w:p>
    <w:p w:rsidR="005415BA" w:rsidRPr="008648EC" w:rsidRDefault="005415BA" w:rsidP="005415BA">
      <w:pPr>
        <w:jc w:val="right"/>
        <w:rPr>
          <w:b/>
          <w:sz w:val="22"/>
          <w:szCs w:val="22"/>
        </w:rPr>
      </w:pPr>
    </w:p>
    <w:p w:rsidR="005415BA" w:rsidRPr="008648EC" w:rsidRDefault="005415BA" w:rsidP="005415BA">
      <w:pPr>
        <w:jc w:val="right"/>
        <w:rPr>
          <w:b/>
          <w:sz w:val="22"/>
          <w:szCs w:val="22"/>
        </w:rPr>
      </w:pPr>
    </w:p>
    <w:p w:rsidR="005415BA" w:rsidRPr="008648EC" w:rsidRDefault="005415BA" w:rsidP="005415BA">
      <w:pPr>
        <w:jc w:val="right"/>
        <w:rPr>
          <w:b/>
          <w:sz w:val="22"/>
          <w:szCs w:val="22"/>
        </w:rPr>
      </w:pPr>
    </w:p>
    <w:p w:rsidR="005415BA" w:rsidRPr="008648EC" w:rsidRDefault="005415BA" w:rsidP="005415BA">
      <w:pPr>
        <w:jc w:val="right"/>
        <w:rPr>
          <w:b/>
          <w:sz w:val="22"/>
          <w:szCs w:val="22"/>
        </w:rPr>
      </w:pPr>
    </w:p>
    <w:p w:rsidR="005415BA" w:rsidRPr="008648EC" w:rsidRDefault="005415BA" w:rsidP="005415BA">
      <w:pPr>
        <w:jc w:val="right"/>
        <w:rPr>
          <w:b/>
          <w:sz w:val="22"/>
          <w:szCs w:val="22"/>
        </w:rPr>
      </w:pPr>
    </w:p>
    <w:p w:rsidR="005415BA" w:rsidRPr="008648EC" w:rsidRDefault="005415BA" w:rsidP="005415BA">
      <w:pPr>
        <w:jc w:val="right"/>
        <w:rPr>
          <w:b/>
          <w:sz w:val="22"/>
          <w:szCs w:val="22"/>
        </w:rPr>
      </w:pPr>
    </w:p>
    <w:p w:rsidR="005415BA" w:rsidRPr="008648EC" w:rsidRDefault="005415BA" w:rsidP="005415BA">
      <w:pPr>
        <w:jc w:val="right"/>
        <w:rPr>
          <w:b/>
          <w:sz w:val="22"/>
          <w:szCs w:val="22"/>
        </w:rPr>
      </w:pPr>
    </w:p>
    <w:p w:rsidR="005415BA" w:rsidRPr="008648EC" w:rsidRDefault="005415BA" w:rsidP="005415BA">
      <w:pPr>
        <w:jc w:val="right"/>
        <w:rPr>
          <w:b/>
          <w:sz w:val="22"/>
          <w:szCs w:val="22"/>
        </w:rPr>
      </w:pPr>
    </w:p>
    <w:p w:rsidR="005415BA" w:rsidRPr="008648EC" w:rsidRDefault="005415BA" w:rsidP="005415BA">
      <w:pPr>
        <w:jc w:val="right"/>
        <w:rPr>
          <w:b/>
          <w:sz w:val="22"/>
          <w:szCs w:val="22"/>
        </w:rPr>
      </w:pPr>
    </w:p>
    <w:p w:rsidR="005415BA" w:rsidRPr="008648EC" w:rsidRDefault="005415BA" w:rsidP="005415BA">
      <w:pPr>
        <w:jc w:val="right"/>
        <w:rPr>
          <w:b/>
          <w:sz w:val="22"/>
          <w:szCs w:val="22"/>
        </w:rPr>
      </w:pPr>
    </w:p>
    <w:p w:rsidR="005415BA" w:rsidRPr="008648EC" w:rsidRDefault="005415BA" w:rsidP="005415BA">
      <w:pPr>
        <w:rPr>
          <w:sz w:val="22"/>
          <w:szCs w:val="22"/>
        </w:rPr>
      </w:pPr>
    </w:p>
    <w:p w:rsidR="005415BA" w:rsidRPr="008648EC" w:rsidRDefault="005415BA" w:rsidP="005415BA">
      <w:pPr>
        <w:rPr>
          <w:sz w:val="22"/>
          <w:szCs w:val="22"/>
        </w:rPr>
      </w:pPr>
    </w:p>
    <w:p w:rsidR="005415BA" w:rsidRPr="008648EC" w:rsidRDefault="005415BA" w:rsidP="005415BA">
      <w:pPr>
        <w:rPr>
          <w:sz w:val="22"/>
          <w:szCs w:val="22"/>
        </w:rPr>
      </w:pPr>
    </w:p>
    <w:p w:rsidR="005415BA" w:rsidRPr="008648EC" w:rsidRDefault="005415BA" w:rsidP="005415BA">
      <w:pPr>
        <w:rPr>
          <w:sz w:val="22"/>
          <w:szCs w:val="22"/>
        </w:rPr>
      </w:pPr>
    </w:p>
    <w:p w:rsidR="005415BA" w:rsidRPr="008648EC" w:rsidRDefault="005415BA" w:rsidP="005415BA">
      <w:pPr>
        <w:rPr>
          <w:sz w:val="22"/>
          <w:szCs w:val="22"/>
        </w:rPr>
      </w:pPr>
    </w:p>
    <w:p w:rsidR="005415BA" w:rsidRPr="008648EC" w:rsidRDefault="005415BA" w:rsidP="005415BA">
      <w:pPr>
        <w:rPr>
          <w:sz w:val="22"/>
          <w:szCs w:val="22"/>
        </w:rPr>
      </w:pPr>
    </w:p>
    <w:p w:rsidR="005415BA" w:rsidRPr="008648EC" w:rsidRDefault="005415BA" w:rsidP="005415BA">
      <w:pPr>
        <w:rPr>
          <w:sz w:val="22"/>
          <w:szCs w:val="22"/>
        </w:rPr>
      </w:pPr>
    </w:p>
    <w:p w:rsidR="005415BA" w:rsidRPr="008648EC" w:rsidRDefault="005415BA" w:rsidP="005415BA">
      <w:pPr>
        <w:rPr>
          <w:sz w:val="22"/>
          <w:szCs w:val="22"/>
        </w:rPr>
      </w:pPr>
    </w:p>
    <w:p w:rsidR="005415BA" w:rsidRPr="008648EC" w:rsidRDefault="005415BA" w:rsidP="005415BA">
      <w:pPr>
        <w:rPr>
          <w:sz w:val="22"/>
          <w:szCs w:val="22"/>
        </w:rPr>
      </w:pPr>
    </w:p>
    <w:p w:rsidR="005415BA" w:rsidRPr="008648EC" w:rsidRDefault="005415BA" w:rsidP="005415BA">
      <w:pPr>
        <w:rPr>
          <w:sz w:val="22"/>
          <w:szCs w:val="22"/>
        </w:rPr>
      </w:pPr>
    </w:p>
    <w:p w:rsidR="005415BA" w:rsidRPr="008648EC" w:rsidRDefault="005415BA" w:rsidP="005415BA">
      <w:pPr>
        <w:rPr>
          <w:sz w:val="22"/>
          <w:szCs w:val="22"/>
        </w:rPr>
      </w:pPr>
    </w:p>
    <w:p w:rsidR="005415BA" w:rsidRPr="008648EC" w:rsidRDefault="005415BA" w:rsidP="005415BA">
      <w:pPr>
        <w:rPr>
          <w:sz w:val="22"/>
          <w:szCs w:val="22"/>
        </w:rPr>
      </w:pPr>
    </w:p>
    <w:p w:rsidR="005415BA" w:rsidRPr="008648EC" w:rsidRDefault="005415BA" w:rsidP="005415BA">
      <w:pPr>
        <w:rPr>
          <w:sz w:val="22"/>
          <w:szCs w:val="22"/>
        </w:rPr>
      </w:pPr>
    </w:p>
    <w:p w:rsidR="005415BA" w:rsidRPr="008648EC" w:rsidRDefault="005415BA" w:rsidP="005415BA">
      <w:pPr>
        <w:rPr>
          <w:sz w:val="22"/>
          <w:szCs w:val="22"/>
        </w:rPr>
      </w:pPr>
    </w:p>
    <w:p w:rsidR="005415BA" w:rsidRPr="008648EC" w:rsidRDefault="005415BA" w:rsidP="005415BA">
      <w:pPr>
        <w:rPr>
          <w:sz w:val="22"/>
          <w:szCs w:val="22"/>
        </w:rPr>
      </w:pPr>
    </w:p>
    <w:p w:rsidR="005415BA" w:rsidRPr="008648EC" w:rsidRDefault="005415BA" w:rsidP="005415BA">
      <w:pPr>
        <w:rPr>
          <w:sz w:val="22"/>
          <w:szCs w:val="22"/>
        </w:rPr>
      </w:pPr>
    </w:p>
    <w:p w:rsidR="005415BA" w:rsidRPr="008648EC" w:rsidRDefault="005415BA" w:rsidP="005415BA">
      <w:pPr>
        <w:rPr>
          <w:sz w:val="22"/>
          <w:szCs w:val="22"/>
        </w:rPr>
      </w:pPr>
    </w:p>
    <w:p w:rsidR="005415BA" w:rsidRPr="008648EC" w:rsidRDefault="005415BA" w:rsidP="005415BA">
      <w:pPr>
        <w:rPr>
          <w:sz w:val="22"/>
          <w:szCs w:val="22"/>
        </w:rPr>
      </w:pPr>
    </w:p>
    <w:p w:rsidR="005415BA" w:rsidRPr="008648EC" w:rsidRDefault="005415BA" w:rsidP="005415BA">
      <w:pPr>
        <w:rPr>
          <w:sz w:val="22"/>
          <w:szCs w:val="22"/>
        </w:rPr>
      </w:pPr>
    </w:p>
    <w:p w:rsidR="005415BA" w:rsidRPr="008648EC" w:rsidRDefault="005415BA" w:rsidP="005415BA">
      <w:pPr>
        <w:rPr>
          <w:sz w:val="22"/>
          <w:szCs w:val="22"/>
        </w:rPr>
      </w:pPr>
    </w:p>
    <w:p w:rsidR="005415BA" w:rsidRPr="008648EC" w:rsidRDefault="005415BA" w:rsidP="005415BA">
      <w:pPr>
        <w:rPr>
          <w:sz w:val="22"/>
          <w:szCs w:val="22"/>
        </w:rPr>
      </w:pPr>
    </w:p>
    <w:p w:rsidR="005415BA" w:rsidRPr="008648EC" w:rsidRDefault="005415BA" w:rsidP="005415BA">
      <w:pPr>
        <w:rPr>
          <w:sz w:val="22"/>
          <w:szCs w:val="22"/>
        </w:rPr>
      </w:pPr>
    </w:p>
    <w:p w:rsidR="005415BA" w:rsidRPr="008648EC" w:rsidRDefault="005415BA" w:rsidP="005415BA">
      <w:pPr>
        <w:rPr>
          <w:sz w:val="22"/>
          <w:szCs w:val="22"/>
        </w:rPr>
      </w:pPr>
    </w:p>
    <w:p w:rsidR="005415BA" w:rsidRPr="008648EC" w:rsidRDefault="005415BA" w:rsidP="005415BA">
      <w:pPr>
        <w:rPr>
          <w:sz w:val="22"/>
          <w:szCs w:val="22"/>
        </w:rPr>
      </w:pPr>
    </w:p>
    <w:p w:rsidR="005415BA" w:rsidRPr="008648EC" w:rsidRDefault="005415BA" w:rsidP="005415BA">
      <w:pPr>
        <w:tabs>
          <w:tab w:val="left" w:pos="6150"/>
        </w:tabs>
        <w:rPr>
          <w:sz w:val="22"/>
          <w:szCs w:val="22"/>
        </w:rPr>
      </w:pPr>
    </w:p>
    <w:p w:rsidR="005415BA" w:rsidRPr="008648EC" w:rsidRDefault="005415BA" w:rsidP="005415BA">
      <w:pPr>
        <w:tabs>
          <w:tab w:val="left" w:pos="6150"/>
        </w:tabs>
        <w:rPr>
          <w:sz w:val="22"/>
          <w:szCs w:val="22"/>
        </w:rPr>
      </w:pPr>
    </w:p>
    <w:p w:rsidR="005415BA" w:rsidRPr="008648EC" w:rsidRDefault="005415BA" w:rsidP="005415BA">
      <w:pPr>
        <w:jc w:val="center"/>
        <w:rPr>
          <w:sz w:val="20"/>
          <w:szCs w:val="20"/>
        </w:rPr>
      </w:pPr>
      <w:r w:rsidRPr="008648EC">
        <w:rPr>
          <w:sz w:val="20"/>
          <w:szCs w:val="20"/>
        </w:rPr>
        <w:t>(Приводится схема расположения объекта в плане г. Тула)</w:t>
      </w:r>
    </w:p>
    <w:p w:rsidR="005415BA" w:rsidRPr="008648EC" w:rsidRDefault="005415BA" w:rsidP="005415BA">
      <w:pPr>
        <w:jc w:val="center"/>
        <w:rPr>
          <w:sz w:val="20"/>
          <w:szCs w:val="20"/>
        </w:rPr>
      </w:pPr>
    </w:p>
    <w:p w:rsidR="005415BA" w:rsidRPr="008648EC" w:rsidRDefault="005415BA" w:rsidP="005415BA">
      <w:pPr>
        <w:jc w:val="center"/>
        <w:rPr>
          <w:sz w:val="20"/>
          <w:szCs w:val="20"/>
        </w:rPr>
      </w:pPr>
    </w:p>
    <w:p w:rsidR="005415BA" w:rsidRPr="008648EC" w:rsidRDefault="005415BA" w:rsidP="005415BA">
      <w:pPr>
        <w:jc w:val="center"/>
        <w:rPr>
          <w:sz w:val="20"/>
          <w:szCs w:val="20"/>
        </w:rPr>
      </w:pPr>
    </w:p>
    <w:p w:rsidR="005415BA" w:rsidRPr="008648EC" w:rsidRDefault="005415BA" w:rsidP="005415BA">
      <w:pPr>
        <w:jc w:val="center"/>
        <w:rPr>
          <w:sz w:val="20"/>
          <w:szCs w:val="20"/>
        </w:rPr>
      </w:pPr>
    </w:p>
    <w:p w:rsidR="005415BA" w:rsidRPr="008648EC" w:rsidRDefault="005415BA" w:rsidP="005415BA">
      <w:pPr>
        <w:jc w:val="center"/>
        <w:rPr>
          <w:sz w:val="20"/>
          <w:szCs w:val="20"/>
        </w:rPr>
      </w:pPr>
      <w:r w:rsidRPr="008648EC">
        <w:rPr>
          <w:sz w:val="20"/>
          <w:szCs w:val="20"/>
        </w:rPr>
        <w:t>СИТУАЦИОННЫЙ ПЛАН ОБЪЕКТА ОЗЕЛЕНЕНИЯ</w:t>
      </w:r>
    </w:p>
    <w:p w:rsidR="005415BA" w:rsidRPr="008648EC" w:rsidRDefault="005415BA" w:rsidP="005415BA">
      <w:pPr>
        <w:jc w:val="center"/>
        <w:rPr>
          <w:sz w:val="20"/>
          <w:szCs w:val="20"/>
        </w:rPr>
      </w:pPr>
      <w:r w:rsidRPr="008648EC">
        <w:rPr>
          <w:sz w:val="20"/>
          <w:szCs w:val="20"/>
        </w:rPr>
        <w:t>(ОЗЕЛЕНЕННОЙ ТЕРРИТОРИИ) И ЕГО БЛАГОУСТРОЙСТВА  1: 2000</w:t>
      </w:r>
    </w:p>
    <w:p w:rsidR="005415BA" w:rsidRPr="008648EC" w:rsidRDefault="005415BA" w:rsidP="005415BA">
      <w:pPr>
        <w:jc w:val="center"/>
        <w:rPr>
          <w:sz w:val="20"/>
          <w:szCs w:val="20"/>
        </w:rPr>
      </w:pPr>
      <w:r w:rsidRPr="008648EC">
        <w:rPr>
          <w:sz w:val="20"/>
          <w:szCs w:val="20"/>
        </w:rPr>
        <w:t>(Основанием для оформления земельных отношений не является)</w:t>
      </w:r>
    </w:p>
    <w:p w:rsidR="005415BA" w:rsidRPr="008648EC" w:rsidRDefault="005415BA" w:rsidP="005415BA">
      <w:r w:rsidRPr="008648EC">
        <w:t>Наименование объекта:</w:t>
      </w:r>
    </w:p>
    <w:p w:rsidR="005415BA" w:rsidRPr="008648EC" w:rsidRDefault="005415BA" w:rsidP="005415BA">
      <w:r w:rsidRPr="008648EC">
        <w:t>Адрес:</w:t>
      </w:r>
    </w:p>
    <w:p w:rsidR="005415BA" w:rsidRPr="008648EC" w:rsidRDefault="005415BA" w:rsidP="005415BA">
      <w:r w:rsidRPr="008648EC">
        <w:t xml:space="preserve">Сведения (реквизиты) о владельце </w:t>
      </w:r>
    </w:p>
    <w:p w:rsidR="005415BA" w:rsidRPr="008648EC" w:rsidRDefault="005415BA" w:rsidP="005415BA">
      <w:r w:rsidRPr="008648EC">
        <w:t>объекта, землепользователе: _______________________________________________________</w:t>
      </w:r>
    </w:p>
    <w:p w:rsidR="005415BA" w:rsidRPr="008648EC" w:rsidRDefault="005415BA" w:rsidP="005415BA">
      <w:r w:rsidRPr="008648EC">
        <w:t>_______________________________________________________________________________</w:t>
      </w:r>
    </w:p>
    <w:p w:rsidR="005415BA" w:rsidRPr="008648EC" w:rsidRDefault="005415BA" w:rsidP="005415BA">
      <w:r w:rsidRPr="008648EC">
        <w:t>_______________________________________________________________________________</w:t>
      </w:r>
    </w:p>
    <w:p w:rsidR="005415BA" w:rsidRPr="008648EC" w:rsidRDefault="005415BA" w:rsidP="005415BA">
      <w:pPr>
        <w:rPr>
          <w:sz w:val="20"/>
          <w:szCs w:val="20"/>
        </w:rPr>
      </w:pPr>
    </w:p>
    <w:p w:rsidR="005415BA" w:rsidRPr="008648EC" w:rsidRDefault="0098594A" w:rsidP="005415BA">
      <w:pPr>
        <w:rPr>
          <w:sz w:val="20"/>
          <w:szCs w:val="20"/>
        </w:rPr>
      </w:pPr>
      <w:r w:rsidRPr="008648EC">
        <w:rPr>
          <w:noProof/>
          <w:sz w:val="20"/>
          <w:szCs w:val="20"/>
        </w:rPr>
        <w:pict>
          <v:shape id="Надпись 27" o:spid="_x0000_s1065" type="#_x0000_t202" style="position:absolute;margin-left:0;margin-top:6.55pt;width:481.1pt;height:13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">
            <v:textbox>
              <w:txbxContent>
                <w:p w:rsidR="00F45A39" w:rsidRPr="00385D28" w:rsidRDefault="00F45A39" w:rsidP="005415BA"/>
              </w:txbxContent>
            </v:textbox>
          </v:shape>
        </w:pict>
      </w:r>
    </w:p>
    <w:p w:rsidR="005415BA" w:rsidRPr="008648EC" w:rsidRDefault="005415BA" w:rsidP="005415BA">
      <w:pPr>
        <w:rPr>
          <w:sz w:val="20"/>
          <w:szCs w:val="20"/>
        </w:rPr>
      </w:pPr>
    </w:p>
    <w:p w:rsidR="005415BA" w:rsidRPr="008648EC" w:rsidRDefault="005415BA" w:rsidP="005415BA">
      <w:pPr>
        <w:rPr>
          <w:sz w:val="20"/>
          <w:szCs w:val="20"/>
        </w:rPr>
      </w:pPr>
    </w:p>
    <w:p w:rsidR="005415BA" w:rsidRPr="008648EC" w:rsidRDefault="0098594A" w:rsidP="005415BA">
      <w:pPr>
        <w:rPr>
          <w:sz w:val="20"/>
          <w:szCs w:val="20"/>
        </w:rPr>
      </w:pPr>
      <w:r w:rsidRPr="008648EC">
        <w:rPr>
          <w:noProof/>
          <w:sz w:val="20"/>
          <w:szCs w:val="20"/>
        </w:rPr>
      </w:r>
      <w:r w:rsidRPr="008648EC">
        <w:rPr>
          <w:noProof/>
          <w:sz w:val="20"/>
          <w:szCs w:val="20"/>
        </w:rPr>
        <w:pict>
          <v:group id="Полотно 26" o:spid="_x0000_s1063" editas="canvas" style="width:473.1pt;height:111.15pt;mso-position-horizontal-relative:char;mso-position-vertical-relative:line" coordsize="60083,14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width:60083;height:14116;visibility:visible;mso-wrap-style:square">
              <v:fill o:detectmouseclick="t"/>
              <v:path o:connecttype="none"/>
            </v:shape>
            <w10:wrap type="none"/>
            <w10:anchorlock/>
          </v:group>
        </w:pict>
      </w:r>
    </w:p>
    <w:p w:rsidR="005415BA" w:rsidRPr="008648EC" w:rsidRDefault="005415BA" w:rsidP="005415BA">
      <w:pPr>
        <w:jc w:val="center"/>
        <w:rPr>
          <w:sz w:val="20"/>
          <w:szCs w:val="20"/>
        </w:rPr>
      </w:pPr>
      <w:r w:rsidRPr="008648EC">
        <w:rPr>
          <w:sz w:val="20"/>
          <w:szCs w:val="20"/>
        </w:rPr>
        <w:t xml:space="preserve">                                                                                  «СОГЛАСОВАНО»</w:t>
      </w:r>
    </w:p>
    <w:p w:rsidR="005415BA" w:rsidRPr="008648EC" w:rsidRDefault="005415BA" w:rsidP="005415BA">
      <w:pPr>
        <w:jc w:val="center"/>
        <w:rPr>
          <w:sz w:val="20"/>
          <w:szCs w:val="20"/>
        </w:rPr>
      </w:pPr>
      <w:r w:rsidRPr="008648EC">
        <w:rPr>
          <w:sz w:val="20"/>
          <w:szCs w:val="20"/>
        </w:rPr>
        <w:t xml:space="preserve">                                                                                                  _______________________</w:t>
      </w:r>
    </w:p>
    <w:p w:rsidR="005415BA" w:rsidRPr="008648EC" w:rsidRDefault="005415BA" w:rsidP="005415BA">
      <w:pPr>
        <w:tabs>
          <w:tab w:val="right" w:pos="10488"/>
        </w:tabs>
        <w:jc w:val="center"/>
        <w:rPr>
          <w:sz w:val="20"/>
          <w:szCs w:val="20"/>
        </w:rPr>
      </w:pPr>
      <w:r w:rsidRPr="008648EC">
        <w:rPr>
          <w:sz w:val="20"/>
          <w:szCs w:val="20"/>
        </w:rPr>
        <w:t xml:space="preserve">                                                                                                  _______________________</w:t>
      </w:r>
    </w:p>
    <w:p w:rsidR="005415BA" w:rsidRPr="008648EC" w:rsidRDefault="005415BA" w:rsidP="005415BA">
      <w:pPr>
        <w:jc w:val="center"/>
        <w:rPr>
          <w:sz w:val="20"/>
          <w:szCs w:val="20"/>
        </w:rPr>
      </w:pPr>
      <w:r w:rsidRPr="008648EC">
        <w:rPr>
          <w:sz w:val="20"/>
          <w:szCs w:val="20"/>
        </w:rPr>
        <w:t xml:space="preserve">                                                                                                   _______________________</w:t>
      </w:r>
    </w:p>
    <w:p w:rsidR="005415BA" w:rsidRPr="008648EC" w:rsidRDefault="005415BA" w:rsidP="005415BA">
      <w:r w:rsidRPr="008648EC">
        <w:t>Представитель управления</w:t>
      </w:r>
    </w:p>
    <w:p w:rsidR="005415BA" w:rsidRPr="008648EC" w:rsidRDefault="005415BA" w:rsidP="005415BA">
      <w:r w:rsidRPr="008648EC">
        <w:t>градостроительства и архитектуры</w:t>
      </w:r>
    </w:p>
    <w:p w:rsidR="005415BA" w:rsidRPr="008648EC" w:rsidRDefault="005415BA" w:rsidP="005415BA">
      <w:r w:rsidRPr="008648EC">
        <w:t>администрации г.Тулы</w:t>
      </w:r>
    </w:p>
    <w:p w:rsidR="005415BA" w:rsidRPr="008648EC" w:rsidRDefault="005415BA" w:rsidP="005415BA"/>
    <w:p w:rsidR="005415BA" w:rsidRPr="008648EC" w:rsidRDefault="005415BA" w:rsidP="005415BA">
      <w:r w:rsidRPr="008648EC">
        <w:t>Представитель главного управления</w:t>
      </w:r>
    </w:p>
    <w:p w:rsidR="005415BA" w:rsidRPr="008648EC" w:rsidRDefault="005415BA" w:rsidP="005415BA">
      <w:r w:rsidRPr="008648EC">
        <w:t>администрации города Тулы</w:t>
      </w:r>
    </w:p>
    <w:p w:rsidR="005415BA" w:rsidRPr="008648EC" w:rsidRDefault="005415BA" w:rsidP="005415BA">
      <w:r w:rsidRPr="008648EC">
        <w:t>по ______________ территориальному округу</w:t>
      </w:r>
    </w:p>
    <w:p w:rsidR="005415BA" w:rsidRPr="008648EC" w:rsidRDefault="005415BA" w:rsidP="005415BA">
      <w:r w:rsidRPr="008648EC">
        <w:t>Территориальный округ</w:t>
      </w:r>
    </w:p>
    <w:p w:rsidR="005415BA" w:rsidRPr="008648EC" w:rsidRDefault="0098594A" w:rsidP="005415BA">
      <w:r w:rsidRPr="008648EC">
        <w:rPr>
          <w:noProof/>
        </w:rPr>
        <w:pict>
          <v:shape id="Надпись 25" o:spid="_x0000_s1028" type="#_x0000_t202" style="position:absolute;margin-left:0;margin-top:7.75pt;width:481.1pt;height: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">
            <v:textbox>
              <w:txbxContent>
                <w:p w:rsidR="00F45A39" w:rsidRDefault="00F45A39" w:rsidP="005415BA"/>
              </w:txbxContent>
            </v:textbox>
          </v:shape>
        </w:pict>
      </w:r>
    </w:p>
    <w:p w:rsidR="005415BA" w:rsidRPr="008648EC" w:rsidRDefault="005415BA" w:rsidP="005415BA"/>
    <w:p w:rsidR="005415BA" w:rsidRPr="008648EC" w:rsidRDefault="005415BA" w:rsidP="005415BA">
      <w:r w:rsidRPr="008648EC">
        <w:t>Адрес (почтовый)</w:t>
      </w:r>
    </w:p>
    <w:p w:rsidR="005415BA" w:rsidRPr="008648EC" w:rsidRDefault="0098594A" w:rsidP="005415BA">
      <w:r w:rsidRPr="008648EC">
        <w:rPr>
          <w:noProof/>
        </w:rPr>
        <w:pict>
          <v:shape id="Надпись 24" o:spid="_x0000_s1029" type="#_x0000_t202" style="position:absolute;margin-left:0;margin-top:8.45pt;width:481.1pt;height:1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">
            <v:textbox>
              <w:txbxContent>
                <w:p w:rsidR="00F45A39" w:rsidRDefault="00F45A39" w:rsidP="005415BA"/>
              </w:txbxContent>
            </v:textbox>
          </v:shape>
        </w:pict>
      </w:r>
    </w:p>
    <w:p w:rsidR="005415BA" w:rsidRPr="008648EC" w:rsidRDefault="005415BA" w:rsidP="005415BA"/>
    <w:p w:rsidR="005415BA" w:rsidRPr="008648EC" w:rsidRDefault="005415BA" w:rsidP="005415BA">
      <w:r w:rsidRPr="008648EC">
        <w:t>Наименование и статус объекта</w:t>
      </w:r>
    </w:p>
    <w:p w:rsidR="005415BA" w:rsidRPr="008648EC" w:rsidRDefault="0098594A" w:rsidP="005415BA">
      <w:r w:rsidRPr="008648EC">
        <w:rPr>
          <w:noProof/>
        </w:rPr>
        <w:pict>
          <v:shape id="Надпись 23" o:spid="_x0000_s1030" type="#_x0000_t202" style="position:absolute;margin-left:0;margin-top:6.3pt;width:481.1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">
            <v:textbox>
              <w:txbxContent>
                <w:p w:rsidR="00F45A39" w:rsidRDefault="00F45A39" w:rsidP="005415BA"/>
              </w:txbxContent>
            </v:textbox>
          </v:shape>
        </w:pict>
      </w:r>
    </w:p>
    <w:p w:rsidR="005415BA" w:rsidRPr="008648EC" w:rsidRDefault="005415BA" w:rsidP="005415BA"/>
    <w:p w:rsidR="005415BA" w:rsidRPr="008648EC" w:rsidRDefault="005415BA" w:rsidP="005415BA">
      <w:r w:rsidRPr="008648EC">
        <w:t>Балансодержатель, землепользователь (арендатор) объекта (название, адрес, телефон)</w:t>
      </w:r>
    </w:p>
    <w:p w:rsidR="005415BA" w:rsidRPr="008648EC" w:rsidRDefault="0098594A" w:rsidP="005415BA">
      <w:r w:rsidRPr="008648EC">
        <w:rPr>
          <w:noProof/>
        </w:rPr>
        <w:pict>
          <v:shape id="Надпись 22" o:spid="_x0000_s1031" type="#_x0000_t202" style="position:absolute;margin-left:0;margin-top:2.55pt;width:481.1pt;height:1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">
            <v:textbox>
              <w:txbxContent>
                <w:p w:rsidR="00F45A39" w:rsidRDefault="00F45A39" w:rsidP="005415BA"/>
              </w:txbxContent>
            </v:textbox>
          </v:shape>
        </w:pict>
      </w:r>
    </w:p>
    <w:p w:rsidR="005415BA" w:rsidRPr="008648EC" w:rsidRDefault="005415BA" w:rsidP="005415BA"/>
    <w:p w:rsidR="005415BA" w:rsidRPr="008648EC" w:rsidRDefault="005415BA" w:rsidP="005415BA">
      <w:r w:rsidRPr="008648EC">
        <w:t>Заказчик планировочного решения</w:t>
      </w:r>
    </w:p>
    <w:p w:rsidR="005415BA" w:rsidRPr="008648EC" w:rsidRDefault="0098594A" w:rsidP="005415BA">
      <w:r w:rsidRPr="008648EC">
        <w:rPr>
          <w:noProof/>
        </w:rPr>
        <w:pict>
          <v:shape id="Надпись 21" o:spid="_x0000_s1032" type="#_x0000_t202" style="position:absolute;margin-left:0;margin-top:1.65pt;width:481.1pt;height:1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">
            <v:textbox>
              <w:txbxContent>
                <w:p w:rsidR="00F45A39" w:rsidRDefault="00F45A39" w:rsidP="005415BA"/>
              </w:txbxContent>
            </v:textbox>
          </v:shape>
        </w:pict>
      </w:r>
    </w:p>
    <w:p w:rsidR="005415BA" w:rsidRPr="008648EC" w:rsidRDefault="005415BA" w:rsidP="005415BA"/>
    <w:p w:rsidR="005415BA" w:rsidRPr="008648EC" w:rsidRDefault="005415BA" w:rsidP="005415BA">
      <w:r w:rsidRPr="008648EC">
        <w:t>Разработчик архитектурно-планировочного решения, дата разработки</w:t>
      </w:r>
    </w:p>
    <w:p w:rsidR="005415BA" w:rsidRPr="008648EC" w:rsidRDefault="0098594A" w:rsidP="005415BA">
      <w:r w:rsidRPr="008648EC">
        <w:rPr>
          <w:noProof/>
        </w:rPr>
        <w:pict>
          <v:shape id="Надпись 20" o:spid="_x0000_s1033" type="#_x0000_t202" style="position:absolute;margin-left:0;margin-top:3.6pt;width:481.1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">
            <v:textbox>
              <w:txbxContent>
                <w:p w:rsidR="00F45A39" w:rsidRDefault="00F45A39" w:rsidP="005415BA"/>
              </w:txbxContent>
            </v:textbox>
          </v:shape>
        </w:pict>
      </w:r>
    </w:p>
    <w:p w:rsidR="005415BA" w:rsidRPr="008648EC" w:rsidRDefault="005415BA" w:rsidP="005415BA"/>
    <w:p w:rsidR="005415BA" w:rsidRPr="008648EC" w:rsidRDefault="005415BA" w:rsidP="005415BA">
      <w:r w:rsidRPr="008648EC">
        <w:lastRenderedPageBreak/>
        <w:t xml:space="preserve">Составитель планировочного решения объекта озеленения (озелененных территорий) благоустройства </w:t>
      </w:r>
    </w:p>
    <w:p w:rsidR="005415BA" w:rsidRPr="008648EC" w:rsidRDefault="0098594A" w:rsidP="005415BA">
      <w:r w:rsidRPr="008648EC">
        <w:rPr>
          <w:noProof/>
        </w:rPr>
        <w:pict>
          <v:shape id="Надпись 19" o:spid="_x0000_s1034" type="#_x0000_t202" style="position:absolute;margin-left:0;margin-top:3.95pt;width:481.1pt;height:1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">
            <v:textbox>
              <w:txbxContent>
                <w:p w:rsidR="00F45A39" w:rsidRDefault="00F45A39" w:rsidP="005415BA"/>
              </w:txbxContent>
            </v:textbox>
          </v:shape>
        </w:pict>
      </w:r>
    </w:p>
    <w:p w:rsidR="005415BA" w:rsidRPr="008648EC" w:rsidRDefault="005415BA" w:rsidP="005415BA"/>
    <w:p w:rsidR="005415BA" w:rsidRPr="008648EC" w:rsidRDefault="005415BA" w:rsidP="005415BA">
      <w:r w:rsidRPr="008648EC">
        <w:t>Дата составления планировочного решения</w:t>
      </w:r>
    </w:p>
    <w:p w:rsidR="005415BA" w:rsidRPr="008648EC" w:rsidRDefault="0098594A" w:rsidP="005415BA">
      <w:r w:rsidRPr="008648EC">
        <w:rPr>
          <w:noProof/>
        </w:rPr>
        <w:pict>
          <v:shape id="Надпись 18" o:spid="_x0000_s1035" type="#_x0000_t202" style="position:absolute;margin-left:0;margin-top:6.5pt;width:481.1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">
            <v:textbox>
              <w:txbxContent>
                <w:p w:rsidR="00F45A39" w:rsidRDefault="00F45A39" w:rsidP="005415BA"/>
              </w:txbxContent>
            </v:textbox>
          </v:shape>
        </w:pict>
      </w:r>
    </w:p>
    <w:p w:rsidR="005415BA" w:rsidRPr="008648EC" w:rsidRDefault="005415BA" w:rsidP="005415BA">
      <w:pPr>
        <w:tabs>
          <w:tab w:val="left" w:pos="6150"/>
        </w:tabs>
      </w:pPr>
    </w:p>
    <w:p w:rsidR="005415BA" w:rsidRPr="008648EC" w:rsidRDefault="005415BA" w:rsidP="005415BA">
      <w:pPr>
        <w:rPr>
          <w:b/>
          <w:szCs w:val="20"/>
        </w:rPr>
      </w:pPr>
    </w:p>
    <w:p w:rsidR="005415BA" w:rsidRPr="008648EC" w:rsidRDefault="005415BA" w:rsidP="005415BA">
      <w:pPr>
        <w:rPr>
          <w:b/>
          <w:szCs w:val="20"/>
        </w:rPr>
      </w:pPr>
    </w:p>
    <w:p w:rsidR="005415BA" w:rsidRPr="008648EC" w:rsidRDefault="005415BA" w:rsidP="005415BA">
      <w:pPr>
        <w:jc w:val="center"/>
        <w:rPr>
          <w:szCs w:val="20"/>
        </w:rPr>
      </w:pPr>
      <w:r w:rsidRPr="008648EC">
        <w:rPr>
          <w:szCs w:val="20"/>
        </w:rPr>
        <w:t>АРХИТЕКТУРНО-ХУДОЖЕСТВЕННАЯ ХАРАКТЕРИСТИКА</w:t>
      </w:r>
    </w:p>
    <w:p w:rsidR="005415BA" w:rsidRPr="008648EC" w:rsidRDefault="005415BA" w:rsidP="005415BA">
      <w:pPr>
        <w:jc w:val="center"/>
        <w:rPr>
          <w:szCs w:val="20"/>
        </w:rPr>
      </w:pPr>
      <w:r w:rsidRPr="008648EC">
        <w:rPr>
          <w:szCs w:val="20"/>
        </w:rPr>
        <w:t>ОБЪЕКТА И ЕГО ОКРУЖЕНИЯ, ОСОБЕННОСТИ ЛАНДШАФТА</w:t>
      </w:r>
    </w:p>
    <w:p w:rsidR="005415BA" w:rsidRPr="008648EC" w:rsidRDefault="005415BA" w:rsidP="005415BA">
      <w:pPr>
        <w:jc w:val="center"/>
        <w:rPr>
          <w:szCs w:val="20"/>
        </w:rPr>
      </w:pPr>
      <w:r w:rsidRPr="008648EC">
        <w:rPr>
          <w:szCs w:val="20"/>
        </w:rPr>
        <w:t>И ОЗЕЛЕНЕНИЯ</w:t>
      </w:r>
    </w:p>
    <w:p w:rsidR="005415BA" w:rsidRPr="008648EC" w:rsidRDefault="005415BA" w:rsidP="005415BA">
      <w:pPr>
        <w:jc w:val="center"/>
        <w:rPr>
          <w:b/>
          <w:szCs w:val="20"/>
        </w:rPr>
      </w:pPr>
    </w:p>
    <w:p w:rsidR="005415BA" w:rsidRPr="008648EC" w:rsidRDefault="005415BA" w:rsidP="005415BA">
      <w:pPr>
        <w:jc w:val="center"/>
        <w:rPr>
          <w:b/>
          <w:szCs w:val="20"/>
        </w:rPr>
      </w:pPr>
    </w:p>
    <w:p w:rsidR="005415BA" w:rsidRPr="008648EC" w:rsidRDefault="005415BA" w:rsidP="005415BA">
      <w:pPr>
        <w:rPr>
          <w:szCs w:val="20"/>
        </w:rPr>
      </w:pPr>
      <w:r w:rsidRPr="008648EC">
        <w:rPr>
          <w:szCs w:val="20"/>
        </w:rPr>
        <w:t xml:space="preserve">                 Категория:</w:t>
      </w:r>
    </w:p>
    <w:p w:rsidR="005415BA" w:rsidRPr="008648EC" w:rsidRDefault="0098594A" w:rsidP="005415BA">
      <w:pPr>
        <w:tabs>
          <w:tab w:val="left" w:pos="7296"/>
        </w:tabs>
        <w:rPr>
          <w:szCs w:val="20"/>
        </w:rPr>
      </w:pPr>
      <w:r w:rsidRPr="008648EC">
        <w:rPr>
          <w:noProof/>
          <w:szCs w:val="20"/>
        </w:rPr>
      </w:r>
      <w:r w:rsidRPr="008648EC">
        <w:rPr>
          <w:noProof/>
          <w:szCs w:val="20"/>
        </w:rPr>
        <w:pict>
          <v:group id="Полотно 17" o:spid="_x0000_s1036" editas="canvas" style="width:530.1pt;height:128.25pt;mso-position-horizontal-relative:char;mso-position-vertical-relative:line" coordsize="67322,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">
            <v:shape id="_x0000_s1037" type="#_x0000_t75" style="position:absolute;width:67322;height:16287;visibility:visible;mso-wrap-style:square">
              <v:fill o:detectmouseclick="t"/>
              <v:path o:connecttype="none"/>
            </v:shape>
            <v:shape id="Text Box 13" o:spid="_x0000_s1038" type="#_x0000_t202" style="position:absolute;left:6518;top:1088;width:36917;height:15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F45A39" w:rsidRDefault="00F45A39" w:rsidP="005415BA">
                    <w:pPr>
                      <w:numPr>
                        <w:ilvl w:val="0"/>
                        <w:numId w:val="3"/>
                      </w:numPr>
                    </w:pPr>
                    <w:r>
                      <w:t>Назначение объекта.</w:t>
                    </w:r>
                  </w:p>
                  <w:p w:rsidR="00F45A39" w:rsidRDefault="00F45A39" w:rsidP="005415BA">
                    <w:pPr>
                      <w:numPr>
                        <w:ilvl w:val="0"/>
                        <w:numId w:val="3"/>
                      </w:numPr>
                    </w:pPr>
                    <w:r>
                      <w:t>Состояние объекта (оценка в целом).</w:t>
                    </w:r>
                  </w:p>
                  <w:p w:rsidR="00F45A39" w:rsidRDefault="00F45A39" w:rsidP="005415BA">
                    <w:pPr>
                      <w:numPr>
                        <w:ilvl w:val="0"/>
                        <w:numId w:val="3"/>
                      </w:numPr>
                    </w:pPr>
                    <w:r>
                      <w:t>Статус объекта.</w:t>
                    </w:r>
                  </w:p>
                  <w:p w:rsidR="00F45A39" w:rsidRDefault="00F45A39" w:rsidP="005415BA">
                    <w:pPr>
                      <w:numPr>
                        <w:ilvl w:val="0"/>
                        <w:numId w:val="3"/>
                      </w:numPr>
                    </w:pPr>
                    <w:r>
                      <w:t>Группа содержания, другая необходимая информация.</w:t>
                    </w:r>
                  </w:p>
                </w:txbxContent>
              </v:textbox>
            </v:shape>
            <w10:wrap type="none"/>
            <w10:anchorlock/>
          </v:group>
        </w:pict>
      </w:r>
    </w:p>
    <w:p w:rsidR="005415BA" w:rsidRPr="008648EC" w:rsidRDefault="005415BA" w:rsidP="005415BA">
      <w:pPr>
        <w:rPr>
          <w:szCs w:val="20"/>
        </w:rPr>
      </w:pPr>
    </w:p>
    <w:p w:rsidR="005415BA" w:rsidRPr="008648EC" w:rsidRDefault="005415BA" w:rsidP="005415BA">
      <w:pPr>
        <w:ind w:left="360"/>
        <w:jc w:val="center"/>
        <w:rPr>
          <w:szCs w:val="20"/>
        </w:rPr>
      </w:pPr>
      <w:r w:rsidRPr="008648EC">
        <w:rPr>
          <w:szCs w:val="20"/>
        </w:rPr>
        <w:t>Баланс территории (в кв. м)</w:t>
      </w:r>
    </w:p>
    <w:p w:rsidR="005415BA" w:rsidRPr="008648EC" w:rsidRDefault="005415BA" w:rsidP="005415BA">
      <w:pPr>
        <w:ind w:left="360"/>
        <w:rPr>
          <w:b/>
          <w:szCs w:val="20"/>
        </w:rPr>
      </w:pPr>
    </w:p>
    <w:p w:rsidR="005415BA" w:rsidRPr="008648EC" w:rsidRDefault="0098594A" w:rsidP="005415BA">
      <w:pPr>
        <w:numPr>
          <w:ilvl w:val="0"/>
          <w:numId w:val="2"/>
        </w:numPr>
        <w:rPr>
          <w:szCs w:val="20"/>
        </w:rPr>
      </w:pPr>
      <w:r w:rsidRPr="008648EC">
        <w:rPr>
          <w:noProof/>
          <w:szCs w:val="20"/>
        </w:rPr>
        <w:pict>
          <v:shape id="Надпись 15" o:spid="_x0000_s1039" type="#_x0000_t202" style="position:absolute;left:0;text-align:left;margin-left:390.45pt;margin-top:7.65pt;width:79.8pt;height:1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">
            <v:textbox>
              <w:txbxContent>
                <w:p w:rsidR="00F45A39" w:rsidRDefault="00F45A39" w:rsidP="005415BA"/>
              </w:txbxContent>
            </v:textbox>
          </v:shape>
        </w:pict>
      </w:r>
      <w:r w:rsidR="005415BA" w:rsidRPr="008648EC">
        <w:rPr>
          <w:szCs w:val="20"/>
        </w:rPr>
        <w:t>Общая площадь объекта</w:t>
      </w:r>
    </w:p>
    <w:p w:rsidR="005415BA" w:rsidRPr="008648EC" w:rsidRDefault="005415BA" w:rsidP="005415BA">
      <w:pPr>
        <w:rPr>
          <w:szCs w:val="20"/>
        </w:rPr>
      </w:pPr>
    </w:p>
    <w:p w:rsidR="005415BA" w:rsidRPr="008648EC" w:rsidRDefault="0098594A" w:rsidP="005415BA">
      <w:pPr>
        <w:numPr>
          <w:ilvl w:val="0"/>
          <w:numId w:val="2"/>
        </w:numPr>
        <w:rPr>
          <w:szCs w:val="20"/>
        </w:rPr>
      </w:pPr>
      <w:r w:rsidRPr="008648EC">
        <w:rPr>
          <w:noProof/>
          <w:szCs w:val="20"/>
        </w:rPr>
        <w:pict>
          <v:shape id="Надпись 14" o:spid="_x0000_s1040" type="#_x0000_t202" style="position:absolute;left:0;text-align:left;margin-left:390.45pt;margin-top:10.2pt;width:79.8pt;height:1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">
            <v:textbox>
              <w:txbxContent>
                <w:p w:rsidR="00F45A39" w:rsidRDefault="00F45A39" w:rsidP="005415BA"/>
              </w:txbxContent>
            </v:textbox>
          </v:shape>
        </w:pict>
      </w:r>
      <w:r w:rsidR="005415BA" w:rsidRPr="008648EC">
        <w:rPr>
          <w:szCs w:val="20"/>
        </w:rPr>
        <w:t xml:space="preserve">Площадь застройки, в т.ч. объемными сооружениями   </w:t>
      </w:r>
    </w:p>
    <w:p w:rsidR="005415BA" w:rsidRPr="008648EC" w:rsidRDefault="005415BA" w:rsidP="005415BA">
      <w:pPr>
        <w:rPr>
          <w:szCs w:val="20"/>
        </w:rPr>
      </w:pPr>
    </w:p>
    <w:p w:rsidR="005415BA" w:rsidRPr="008648EC" w:rsidRDefault="0098594A" w:rsidP="005415BA">
      <w:pPr>
        <w:numPr>
          <w:ilvl w:val="0"/>
          <w:numId w:val="2"/>
        </w:numPr>
        <w:rPr>
          <w:szCs w:val="20"/>
        </w:rPr>
      </w:pPr>
      <w:r w:rsidRPr="008648EC">
        <w:rPr>
          <w:noProof/>
          <w:szCs w:val="20"/>
        </w:rPr>
        <w:pict>
          <v:shape id="Надпись 13" o:spid="_x0000_s1041" type="#_x0000_t202" style="position:absolute;left:0;text-align:left;margin-left:390.45pt;margin-top:8.25pt;width:78.75pt;height:1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">
            <v:textbox>
              <w:txbxContent>
                <w:p w:rsidR="00F45A39" w:rsidRDefault="00F45A39" w:rsidP="005415BA"/>
              </w:txbxContent>
            </v:textbox>
          </v:shape>
        </w:pict>
      </w:r>
      <w:r w:rsidR="005415BA" w:rsidRPr="008648EC">
        <w:rPr>
          <w:szCs w:val="20"/>
        </w:rPr>
        <w:t xml:space="preserve">Площадь проездов  </w:t>
      </w:r>
    </w:p>
    <w:p w:rsidR="005415BA" w:rsidRPr="008648EC" w:rsidRDefault="005415BA" w:rsidP="005415BA">
      <w:pPr>
        <w:rPr>
          <w:szCs w:val="20"/>
        </w:rPr>
      </w:pPr>
    </w:p>
    <w:p w:rsidR="005415BA" w:rsidRPr="008648EC" w:rsidRDefault="0098594A" w:rsidP="005415BA">
      <w:pPr>
        <w:numPr>
          <w:ilvl w:val="0"/>
          <w:numId w:val="2"/>
        </w:numPr>
        <w:rPr>
          <w:szCs w:val="20"/>
        </w:rPr>
      </w:pPr>
      <w:r w:rsidRPr="008648EC">
        <w:rPr>
          <w:noProof/>
          <w:szCs w:val="20"/>
        </w:rPr>
        <w:pict>
          <v:shape id="Надпись 12" o:spid="_x0000_s1042" type="#_x0000_t202" style="position:absolute;left:0;text-align:left;margin-left:390.45pt;margin-top:5.25pt;width:79.8pt;height:1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">
            <v:textbox>
              <w:txbxContent>
                <w:p w:rsidR="00F45A39" w:rsidRDefault="00F45A39" w:rsidP="005415BA"/>
              </w:txbxContent>
            </v:textbox>
          </v:shape>
        </w:pict>
      </w:r>
      <w:r w:rsidR="005415BA" w:rsidRPr="008648EC">
        <w:rPr>
          <w:szCs w:val="20"/>
        </w:rPr>
        <w:t xml:space="preserve">Площадь тротуаров                                        </w:t>
      </w:r>
    </w:p>
    <w:p w:rsidR="005415BA" w:rsidRPr="008648EC" w:rsidRDefault="005415BA" w:rsidP="005415BA">
      <w:pPr>
        <w:rPr>
          <w:szCs w:val="20"/>
        </w:rPr>
      </w:pPr>
    </w:p>
    <w:p w:rsidR="005415BA" w:rsidRPr="008648EC" w:rsidRDefault="0098594A" w:rsidP="005415BA">
      <w:pPr>
        <w:numPr>
          <w:ilvl w:val="0"/>
          <w:numId w:val="2"/>
        </w:numPr>
        <w:rPr>
          <w:szCs w:val="20"/>
        </w:rPr>
      </w:pPr>
      <w:r w:rsidRPr="008648EC">
        <w:rPr>
          <w:noProof/>
          <w:szCs w:val="20"/>
        </w:rPr>
        <w:pict>
          <v:shape id="Надпись 11" o:spid="_x0000_s1043" type="#_x0000_t202" style="position:absolute;left:0;text-align:left;margin-left:390.45pt;margin-top:5.25pt;width:79.8pt;height:2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">
            <v:textbox>
              <w:txbxContent>
                <w:p w:rsidR="00F45A39" w:rsidRDefault="00F45A39" w:rsidP="005415BA"/>
              </w:txbxContent>
            </v:textbox>
          </v:shape>
        </w:pict>
      </w:r>
      <w:r w:rsidR="005415BA" w:rsidRPr="008648EC">
        <w:rPr>
          <w:szCs w:val="20"/>
        </w:rPr>
        <w:t>Площадь дорожек и площадок:</w:t>
      </w:r>
    </w:p>
    <w:p w:rsidR="005415BA" w:rsidRPr="008648EC" w:rsidRDefault="005415BA" w:rsidP="005415BA">
      <w:pPr>
        <w:rPr>
          <w:szCs w:val="20"/>
        </w:rPr>
      </w:pPr>
    </w:p>
    <w:p w:rsidR="005415BA" w:rsidRPr="008648EC" w:rsidRDefault="0098594A" w:rsidP="005415BA">
      <w:pPr>
        <w:numPr>
          <w:ilvl w:val="0"/>
          <w:numId w:val="2"/>
        </w:numPr>
        <w:rPr>
          <w:szCs w:val="20"/>
        </w:rPr>
      </w:pPr>
      <w:r w:rsidRPr="008648EC">
        <w:rPr>
          <w:noProof/>
          <w:szCs w:val="20"/>
        </w:rPr>
        <w:pict>
          <v:shape id="Надпись 10" o:spid="_x0000_s1044" type="#_x0000_t202" style="position:absolute;left:0;text-align:left;margin-left:390.45pt;margin-top:5.25pt;width:78.9pt;height:2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">
            <v:textbox>
              <w:txbxContent>
                <w:p w:rsidR="00F45A39" w:rsidRDefault="00F45A39" w:rsidP="005415BA"/>
              </w:txbxContent>
            </v:textbox>
          </v:shape>
        </w:pict>
      </w:r>
      <w:r w:rsidR="005415BA" w:rsidRPr="008648EC">
        <w:rPr>
          <w:szCs w:val="20"/>
        </w:rPr>
        <w:t xml:space="preserve">Площадь отмосток  </w:t>
      </w:r>
    </w:p>
    <w:p w:rsidR="005415BA" w:rsidRPr="008648EC" w:rsidRDefault="005415BA" w:rsidP="005415BA">
      <w:pPr>
        <w:rPr>
          <w:szCs w:val="20"/>
        </w:rPr>
      </w:pPr>
    </w:p>
    <w:p w:rsidR="005415BA" w:rsidRPr="008648EC" w:rsidRDefault="0098594A" w:rsidP="005415BA">
      <w:pPr>
        <w:numPr>
          <w:ilvl w:val="0"/>
          <w:numId w:val="2"/>
        </w:numPr>
        <w:rPr>
          <w:szCs w:val="20"/>
        </w:rPr>
      </w:pPr>
      <w:r w:rsidRPr="008648EC">
        <w:rPr>
          <w:noProof/>
          <w:szCs w:val="20"/>
        </w:rPr>
        <w:pict>
          <v:shape id="Надпись 9" o:spid="_x0000_s1045" type="#_x0000_t202" style="position:absolute;left:0;text-align:left;margin-left:390.45pt;margin-top:10.95pt;width:79.8pt;height:19.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">
            <v:textbox>
              <w:txbxContent>
                <w:p w:rsidR="00F45A39" w:rsidRDefault="00F45A39" w:rsidP="005415BA"/>
              </w:txbxContent>
            </v:textbox>
          </v:shape>
        </w:pict>
      </w:r>
      <w:r w:rsidR="005415BA" w:rsidRPr="008648EC">
        <w:rPr>
          <w:szCs w:val="20"/>
        </w:rPr>
        <w:t xml:space="preserve">Площадь озелененных участков    </w:t>
      </w:r>
    </w:p>
    <w:p w:rsidR="005415BA" w:rsidRPr="008648EC" w:rsidRDefault="005415BA" w:rsidP="005415BA">
      <w:pPr>
        <w:tabs>
          <w:tab w:val="left" w:pos="7866"/>
        </w:tabs>
        <w:rPr>
          <w:szCs w:val="20"/>
        </w:rPr>
      </w:pPr>
    </w:p>
    <w:p w:rsidR="005415BA" w:rsidRPr="008648EC" w:rsidRDefault="0098594A" w:rsidP="005415BA">
      <w:pPr>
        <w:numPr>
          <w:ilvl w:val="0"/>
          <w:numId w:val="2"/>
        </w:numPr>
        <w:rPr>
          <w:szCs w:val="20"/>
        </w:rPr>
      </w:pPr>
      <w:r w:rsidRPr="008648EC">
        <w:rPr>
          <w:noProof/>
          <w:szCs w:val="20"/>
        </w:rPr>
        <w:pict>
          <v:shape id="Надпись 8" o:spid="_x0000_s1046" type="#_x0000_t202" style="position:absolute;left:0;text-align:left;margin-left:390.45pt;margin-top:12.8pt;width:79.8pt;height:1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">
            <v:textbox>
              <w:txbxContent>
                <w:p w:rsidR="00F45A39" w:rsidRDefault="00F45A39" w:rsidP="005415BA"/>
              </w:txbxContent>
            </v:textbox>
          </v:shape>
        </w:pict>
      </w:r>
      <w:r w:rsidR="005415BA" w:rsidRPr="008648EC">
        <w:rPr>
          <w:szCs w:val="20"/>
        </w:rPr>
        <w:t xml:space="preserve">Площадь плоскостных сооружений (общая)   </w:t>
      </w:r>
    </w:p>
    <w:p w:rsidR="005415BA" w:rsidRPr="008648EC" w:rsidRDefault="005415BA" w:rsidP="005415BA">
      <w:pPr>
        <w:tabs>
          <w:tab w:val="left" w:pos="7809"/>
        </w:tabs>
        <w:rPr>
          <w:szCs w:val="20"/>
        </w:rPr>
      </w:pPr>
    </w:p>
    <w:p w:rsidR="005415BA" w:rsidRPr="008648EC" w:rsidRDefault="005415BA" w:rsidP="005415BA">
      <w:pPr>
        <w:tabs>
          <w:tab w:val="left" w:pos="7809"/>
          <w:tab w:val="left" w:pos="9405"/>
        </w:tabs>
        <w:ind w:left="360"/>
        <w:rPr>
          <w:szCs w:val="20"/>
        </w:rPr>
      </w:pPr>
      <w:r w:rsidRPr="008648EC">
        <w:rPr>
          <w:szCs w:val="20"/>
        </w:rPr>
        <w:t>в том числе:</w:t>
      </w:r>
    </w:p>
    <w:p w:rsidR="005415BA" w:rsidRPr="008648EC" w:rsidRDefault="005415BA" w:rsidP="005415BA">
      <w:pPr>
        <w:ind w:left="360"/>
        <w:rPr>
          <w:szCs w:val="20"/>
        </w:rPr>
      </w:pPr>
      <w:r w:rsidRPr="008648EC">
        <w:rPr>
          <w:szCs w:val="20"/>
        </w:rPr>
        <w:t>а) площадки детские, игровые, отдыха,</w:t>
      </w:r>
    </w:p>
    <w:p w:rsidR="005415BA" w:rsidRPr="008648EC" w:rsidRDefault="0098594A" w:rsidP="005415BA">
      <w:pPr>
        <w:tabs>
          <w:tab w:val="left" w:pos="7866"/>
        </w:tabs>
        <w:ind w:left="360"/>
        <w:rPr>
          <w:szCs w:val="20"/>
        </w:rPr>
      </w:pPr>
      <w:r w:rsidRPr="008648EC">
        <w:rPr>
          <w:noProof/>
          <w:szCs w:val="20"/>
        </w:rPr>
        <w:pict>
          <v:shape id="Надпись 7" o:spid="_x0000_s1047" type="#_x0000_t202" style="position:absolute;left:0;text-align:left;margin-left:391.35pt;margin-top:2.4pt;width:79.8pt;height:1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">
            <v:textbox>
              <w:txbxContent>
                <w:p w:rsidR="00F45A39" w:rsidRDefault="00F45A39" w:rsidP="005415BA"/>
              </w:txbxContent>
            </v:textbox>
          </v:shape>
        </w:pict>
      </w:r>
      <w:r w:rsidR="005415BA" w:rsidRPr="008648EC">
        <w:rPr>
          <w:szCs w:val="20"/>
        </w:rPr>
        <w:t xml:space="preserve">спортивные                                                                                                       </w:t>
      </w:r>
    </w:p>
    <w:p w:rsidR="005415BA" w:rsidRPr="008648EC" w:rsidRDefault="005415BA" w:rsidP="005415BA">
      <w:pPr>
        <w:ind w:left="360"/>
        <w:rPr>
          <w:szCs w:val="20"/>
        </w:rPr>
      </w:pPr>
      <w:r w:rsidRPr="008648EC">
        <w:rPr>
          <w:szCs w:val="20"/>
        </w:rPr>
        <w:t xml:space="preserve">                                            </w:t>
      </w:r>
    </w:p>
    <w:p w:rsidR="005415BA" w:rsidRPr="008648EC" w:rsidRDefault="0098594A" w:rsidP="005415BA">
      <w:pPr>
        <w:ind w:left="360"/>
        <w:rPr>
          <w:szCs w:val="20"/>
        </w:rPr>
      </w:pPr>
      <w:r w:rsidRPr="008648EC">
        <w:rPr>
          <w:noProof/>
          <w:szCs w:val="20"/>
        </w:rPr>
        <w:pict>
          <v:shape id="Надпись 6" o:spid="_x0000_s1048" type="#_x0000_t202" style="position:absolute;left:0;text-align:left;margin-left:390.45pt;margin-top:7.85pt;width:82.65pt;height:2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">
            <v:textbox>
              <w:txbxContent>
                <w:p w:rsidR="00F45A39" w:rsidRDefault="00F45A39" w:rsidP="005415BA"/>
              </w:txbxContent>
            </v:textbox>
          </v:shape>
        </w:pict>
      </w:r>
      <w:r w:rsidR="005415BA" w:rsidRPr="008648EC">
        <w:rPr>
          <w:szCs w:val="20"/>
        </w:rPr>
        <w:t xml:space="preserve">б) гостевые автопарковки        </w:t>
      </w:r>
    </w:p>
    <w:p w:rsidR="005415BA" w:rsidRPr="008648EC" w:rsidRDefault="005415BA" w:rsidP="005415BA">
      <w:pPr>
        <w:ind w:left="360"/>
        <w:rPr>
          <w:szCs w:val="20"/>
        </w:rPr>
      </w:pPr>
    </w:p>
    <w:p w:rsidR="005415BA" w:rsidRPr="008648EC" w:rsidRDefault="005415BA" w:rsidP="005415BA">
      <w:pPr>
        <w:ind w:left="360"/>
        <w:rPr>
          <w:szCs w:val="20"/>
        </w:rPr>
      </w:pPr>
      <w:r w:rsidRPr="008648EC">
        <w:rPr>
          <w:szCs w:val="20"/>
        </w:rPr>
        <w:t>в) площадки для временного размещения</w:t>
      </w:r>
    </w:p>
    <w:p w:rsidR="005415BA" w:rsidRPr="008648EC" w:rsidRDefault="005415BA" w:rsidP="005415BA">
      <w:pPr>
        <w:ind w:left="360"/>
        <w:rPr>
          <w:szCs w:val="20"/>
        </w:rPr>
      </w:pPr>
      <w:r w:rsidRPr="008648EC">
        <w:rPr>
          <w:szCs w:val="20"/>
        </w:rPr>
        <w:t xml:space="preserve">металлических  гаражей и тентов   </w:t>
      </w:r>
    </w:p>
    <w:p w:rsidR="005415BA" w:rsidRPr="008648EC" w:rsidRDefault="0098594A" w:rsidP="005415BA">
      <w:pPr>
        <w:ind w:left="360"/>
        <w:rPr>
          <w:szCs w:val="20"/>
        </w:rPr>
      </w:pPr>
      <w:r w:rsidRPr="008648EC">
        <w:rPr>
          <w:noProof/>
          <w:szCs w:val="20"/>
        </w:rPr>
        <w:pict>
          <v:shape id="Надпись 5" o:spid="_x0000_s1049" type="#_x0000_t202" style="position:absolute;left:0;text-align:left;margin-left:390.45pt;margin-top:1.1pt;width:82.65pt;height:19.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">
            <v:textbox>
              <w:txbxContent>
                <w:p w:rsidR="00F45A39" w:rsidRDefault="00F45A39" w:rsidP="005415BA"/>
              </w:txbxContent>
            </v:textbox>
          </v:shape>
        </w:pict>
      </w:r>
    </w:p>
    <w:p w:rsidR="005415BA" w:rsidRPr="008648EC" w:rsidRDefault="005415BA" w:rsidP="005415BA">
      <w:pPr>
        <w:ind w:left="360"/>
        <w:rPr>
          <w:szCs w:val="20"/>
        </w:rPr>
      </w:pPr>
    </w:p>
    <w:p w:rsidR="005415BA" w:rsidRPr="008648EC" w:rsidRDefault="0098594A" w:rsidP="005415BA">
      <w:pPr>
        <w:ind w:left="360"/>
        <w:rPr>
          <w:szCs w:val="20"/>
        </w:rPr>
      </w:pPr>
      <w:r w:rsidRPr="008648EC">
        <w:rPr>
          <w:noProof/>
          <w:szCs w:val="20"/>
        </w:rPr>
        <w:pict>
          <v:shape id="Надпись 4" o:spid="_x0000_s1050" type="#_x0000_t202" style="position:absolute;left:0;text-align:left;margin-left:390.45pt;margin-top:4.85pt;width:82.65pt;height:19.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">
            <v:textbox>
              <w:txbxContent>
                <w:p w:rsidR="00F45A39" w:rsidRDefault="00F45A39" w:rsidP="005415BA"/>
              </w:txbxContent>
            </v:textbox>
          </v:shape>
        </w:pict>
      </w:r>
      <w:r w:rsidR="005415BA" w:rsidRPr="008648EC">
        <w:rPr>
          <w:szCs w:val="20"/>
        </w:rPr>
        <w:t xml:space="preserve">г) площадки для выгула домашних животных       </w:t>
      </w:r>
    </w:p>
    <w:p w:rsidR="005415BA" w:rsidRPr="008648EC" w:rsidRDefault="005415BA" w:rsidP="005415BA">
      <w:pPr>
        <w:ind w:left="360"/>
        <w:rPr>
          <w:szCs w:val="20"/>
        </w:rPr>
      </w:pPr>
    </w:p>
    <w:p w:rsidR="005415BA" w:rsidRPr="008648EC" w:rsidRDefault="0098594A" w:rsidP="005415BA">
      <w:pPr>
        <w:ind w:left="360"/>
        <w:rPr>
          <w:szCs w:val="20"/>
        </w:rPr>
      </w:pPr>
      <w:r w:rsidRPr="008648EC">
        <w:rPr>
          <w:noProof/>
          <w:szCs w:val="20"/>
        </w:rPr>
        <w:pict>
          <v:shape id="Надпись 3" o:spid="_x0000_s1051" type="#_x0000_t202" style="position:absolute;left:0;text-align:left;margin-left:390.45pt;margin-top:5.75pt;width:82.65pt;height:2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">
            <v:textbox>
              <w:txbxContent>
                <w:p w:rsidR="00F45A39" w:rsidRDefault="00F45A39" w:rsidP="005415BA"/>
              </w:txbxContent>
            </v:textbox>
          </v:shape>
        </w:pict>
      </w:r>
      <w:r w:rsidR="005415BA" w:rsidRPr="008648EC">
        <w:rPr>
          <w:szCs w:val="20"/>
        </w:rPr>
        <w:t xml:space="preserve">д) контейнерная площадка    </w:t>
      </w:r>
    </w:p>
    <w:p w:rsidR="005415BA" w:rsidRPr="008648EC" w:rsidRDefault="005415BA" w:rsidP="005415BA">
      <w:pPr>
        <w:ind w:left="360"/>
        <w:rPr>
          <w:szCs w:val="20"/>
        </w:rPr>
      </w:pPr>
    </w:p>
    <w:p w:rsidR="005415BA" w:rsidRPr="008648EC" w:rsidRDefault="0098594A" w:rsidP="005415BA">
      <w:pPr>
        <w:ind w:left="360"/>
        <w:rPr>
          <w:szCs w:val="20"/>
        </w:rPr>
      </w:pPr>
      <w:r w:rsidRPr="008648EC">
        <w:rPr>
          <w:noProof/>
          <w:szCs w:val="20"/>
        </w:rPr>
        <w:pict>
          <v:shape id="Надпись 2" o:spid="_x0000_s1052" type="#_x0000_t202" style="position:absolute;left:0;text-align:left;margin-left:390.45pt;margin-top:11.9pt;width:83.55pt;height:2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">
            <v:textbox>
              <w:txbxContent>
                <w:p w:rsidR="00F45A39" w:rsidRPr="00124309" w:rsidRDefault="00F45A39" w:rsidP="005415BA"/>
              </w:txbxContent>
            </v:textbox>
          </v:shape>
        </w:pict>
      </w:r>
      <w:r w:rsidR="005415BA" w:rsidRPr="008648EC">
        <w:rPr>
          <w:szCs w:val="20"/>
        </w:rPr>
        <w:t xml:space="preserve">е) хозяйственные площадки                                                                             </w:t>
      </w:r>
    </w:p>
    <w:p w:rsidR="005415BA" w:rsidRPr="008648EC" w:rsidRDefault="005415BA" w:rsidP="005415BA">
      <w:pPr>
        <w:rPr>
          <w:sz w:val="22"/>
          <w:szCs w:val="22"/>
        </w:rPr>
      </w:pPr>
    </w:p>
    <w:p w:rsidR="005415BA" w:rsidRPr="008648EC" w:rsidRDefault="005415BA" w:rsidP="005415BA">
      <w:pPr>
        <w:rPr>
          <w:sz w:val="22"/>
          <w:szCs w:val="22"/>
        </w:rPr>
      </w:pPr>
    </w:p>
    <w:p w:rsidR="005415BA" w:rsidRPr="008648EC" w:rsidRDefault="005415BA" w:rsidP="005415BA">
      <w:pPr>
        <w:rPr>
          <w:sz w:val="22"/>
          <w:szCs w:val="22"/>
        </w:rPr>
      </w:pPr>
    </w:p>
    <w:p w:rsidR="005415BA" w:rsidRPr="008648EC" w:rsidRDefault="005415BA" w:rsidP="005415BA">
      <w:pPr>
        <w:rPr>
          <w:sz w:val="22"/>
          <w:szCs w:val="22"/>
        </w:rPr>
      </w:pPr>
    </w:p>
    <w:p w:rsidR="005415BA" w:rsidRPr="008648EC" w:rsidRDefault="005415BA" w:rsidP="005415BA">
      <w:pPr>
        <w:jc w:val="center"/>
        <w:rPr>
          <w:b/>
          <w:szCs w:val="20"/>
        </w:rPr>
      </w:pPr>
    </w:p>
    <w:p w:rsidR="005415BA" w:rsidRPr="008648EC" w:rsidRDefault="005415BA" w:rsidP="005415BA">
      <w:pPr>
        <w:jc w:val="center"/>
        <w:rPr>
          <w:b/>
          <w:szCs w:val="20"/>
        </w:rPr>
      </w:pPr>
    </w:p>
    <w:p w:rsidR="005415BA" w:rsidRPr="008648EC" w:rsidRDefault="005415BA" w:rsidP="005415BA">
      <w:pPr>
        <w:jc w:val="center"/>
        <w:rPr>
          <w:szCs w:val="20"/>
        </w:rPr>
      </w:pPr>
      <w:r w:rsidRPr="008648EC">
        <w:rPr>
          <w:szCs w:val="20"/>
        </w:rPr>
        <w:t>ИНВЕНТАРИЗАЦИОННЫЙ ПЛАН В М 1:2000 (1:500)</w:t>
      </w:r>
    </w:p>
    <w:p w:rsidR="005415BA" w:rsidRPr="008648EC" w:rsidRDefault="005415BA" w:rsidP="005415BA">
      <w:pPr>
        <w:jc w:val="center"/>
        <w:rPr>
          <w:b/>
          <w:szCs w:val="20"/>
        </w:rPr>
      </w:pPr>
    </w:p>
    <w:p w:rsidR="005415BA" w:rsidRPr="008648EC" w:rsidRDefault="005415BA" w:rsidP="005415BA">
      <w:pPr>
        <w:rPr>
          <w:b/>
          <w:szCs w:val="20"/>
        </w:rPr>
      </w:pPr>
    </w:p>
    <w:p w:rsidR="005415BA" w:rsidRPr="008648EC" w:rsidRDefault="005415BA" w:rsidP="005415BA">
      <w:pPr>
        <w:jc w:val="center"/>
        <w:rPr>
          <w:b/>
          <w:szCs w:val="20"/>
        </w:rPr>
      </w:pPr>
    </w:p>
    <w:p w:rsidR="005415BA" w:rsidRPr="008648EC" w:rsidRDefault="005415BA" w:rsidP="005415BA">
      <w:pPr>
        <w:rPr>
          <w:szCs w:val="20"/>
        </w:rPr>
      </w:pPr>
      <w:r w:rsidRPr="008648EC">
        <w:rPr>
          <w:szCs w:val="20"/>
        </w:rPr>
        <w:t>Наименование объекта: _____________________________________________________________</w:t>
      </w:r>
    </w:p>
    <w:p w:rsidR="005415BA" w:rsidRPr="008648EC" w:rsidRDefault="005415BA" w:rsidP="005415BA">
      <w:pPr>
        <w:rPr>
          <w:szCs w:val="20"/>
        </w:rPr>
      </w:pPr>
    </w:p>
    <w:p w:rsidR="005415BA" w:rsidRPr="008648EC" w:rsidRDefault="005415BA" w:rsidP="005415BA">
      <w:pPr>
        <w:rPr>
          <w:szCs w:val="20"/>
        </w:rPr>
      </w:pPr>
      <w:r w:rsidRPr="008648EC">
        <w:rPr>
          <w:szCs w:val="20"/>
        </w:rPr>
        <w:t>Адрес: ____________________________________________________________________________</w:t>
      </w:r>
    </w:p>
    <w:p w:rsidR="005415BA" w:rsidRPr="008648EC" w:rsidRDefault="005415BA" w:rsidP="005415BA">
      <w:pPr>
        <w:rPr>
          <w:szCs w:val="20"/>
        </w:rPr>
      </w:pPr>
    </w:p>
    <w:p w:rsidR="005415BA" w:rsidRPr="008648EC" w:rsidRDefault="005415BA" w:rsidP="005415BA">
      <w:pPr>
        <w:rPr>
          <w:szCs w:val="20"/>
        </w:rPr>
      </w:pPr>
      <w:r w:rsidRPr="008648EC">
        <w:rPr>
          <w:szCs w:val="20"/>
        </w:rPr>
        <w:t>Землепользователь: _________________________________________________________________</w:t>
      </w:r>
    </w:p>
    <w:p w:rsidR="005415BA" w:rsidRPr="008648EC" w:rsidRDefault="005415BA" w:rsidP="005415BA">
      <w:pPr>
        <w:rPr>
          <w:b/>
          <w:szCs w:val="20"/>
        </w:rPr>
      </w:pPr>
    </w:p>
    <w:p w:rsidR="005415BA" w:rsidRPr="008648EC" w:rsidRDefault="005415BA" w:rsidP="005415BA">
      <w:pPr>
        <w:rPr>
          <w:b/>
          <w:szCs w:val="20"/>
        </w:rPr>
      </w:pPr>
    </w:p>
    <w:p w:rsidR="005415BA" w:rsidRPr="008648EC" w:rsidRDefault="0098594A" w:rsidP="005415BA">
      <w:pPr>
        <w:rPr>
          <w:b/>
          <w:szCs w:val="20"/>
        </w:rPr>
      </w:pPr>
      <w:r w:rsidRPr="008648EC">
        <w:rPr>
          <w:b/>
          <w:noProof/>
          <w:szCs w:val="20"/>
        </w:rPr>
        <w:pict>
          <v:shape id="Надпись 1" o:spid="_x0000_s1053" type="#_x0000_t202" style="position:absolute;margin-left:0;margin-top:-5.7pt;width:490.2pt;height:25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">
            <v:textbox>
              <w:txbxContent>
                <w:p w:rsidR="00F45A39" w:rsidRDefault="00F45A39" w:rsidP="005415BA"/>
              </w:txbxContent>
            </v:textbox>
          </v:shape>
        </w:pict>
      </w:r>
    </w:p>
    <w:p w:rsidR="005415BA" w:rsidRPr="008648EC" w:rsidRDefault="005415BA" w:rsidP="005415BA">
      <w:pPr>
        <w:rPr>
          <w:szCs w:val="20"/>
        </w:rPr>
      </w:pPr>
    </w:p>
    <w:p w:rsidR="005415BA" w:rsidRPr="008648EC" w:rsidRDefault="005415BA" w:rsidP="005415BA">
      <w:pPr>
        <w:rPr>
          <w:szCs w:val="20"/>
        </w:rPr>
      </w:pPr>
    </w:p>
    <w:p w:rsidR="005415BA" w:rsidRPr="008648EC" w:rsidRDefault="005415BA" w:rsidP="005415BA">
      <w:pPr>
        <w:rPr>
          <w:szCs w:val="20"/>
        </w:rPr>
      </w:pPr>
    </w:p>
    <w:p w:rsidR="005415BA" w:rsidRPr="008648EC" w:rsidRDefault="005415BA" w:rsidP="005415BA">
      <w:pPr>
        <w:rPr>
          <w:szCs w:val="20"/>
        </w:rPr>
      </w:pPr>
    </w:p>
    <w:p w:rsidR="005415BA" w:rsidRPr="008648EC" w:rsidRDefault="005415BA" w:rsidP="005415BA">
      <w:pPr>
        <w:rPr>
          <w:szCs w:val="20"/>
        </w:rPr>
      </w:pPr>
    </w:p>
    <w:p w:rsidR="005415BA" w:rsidRPr="008648EC" w:rsidRDefault="005415BA" w:rsidP="005415BA">
      <w:pPr>
        <w:rPr>
          <w:szCs w:val="20"/>
        </w:rPr>
      </w:pPr>
    </w:p>
    <w:p w:rsidR="005415BA" w:rsidRPr="008648EC" w:rsidRDefault="005415BA" w:rsidP="005415BA">
      <w:pPr>
        <w:rPr>
          <w:szCs w:val="20"/>
        </w:rPr>
      </w:pPr>
    </w:p>
    <w:p w:rsidR="005415BA" w:rsidRPr="008648EC" w:rsidRDefault="005415BA" w:rsidP="005415BA">
      <w:pPr>
        <w:rPr>
          <w:szCs w:val="20"/>
        </w:rPr>
      </w:pPr>
    </w:p>
    <w:p w:rsidR="005415BA" w:rsidRPr="008648EC" w:rsidRDefault="005415BA" w:rsidP="005415BA">
      <w:pPr>
        <w:rPr>
          <w:szCs w:val="20"/>
        </w:rPr>
      </w:pPr>
    </w:p>
    <w:p w:rsidR="005415BA" w:rsidRPr="008648EC" w:rsidRDefault="005415BA" w:rsidP="005415BA">
      <w:pPr>
        <w:rPr>
          <w:szCs w:val="20"/>
        </w:rPr>
      </w:pPr>
    </w:p>
    <w:p w:rsidR="005415BA" w:rsidRPr="008648EC" w:rsidRDefault="005415BA" w:rsidP="005415BA">
      <w:pPr>
        <w:rPr>
          <w:szCs w:val="20"/>
        </w:rPr>
      </w:pPr>
    </w:p>
    <w:p w:rsidR="005415BA" w:rsidRPr="008648EC" w:rsidRDefault="005415BA" w:rsidP="005415BA">
      <w:pPr>
        <w:rPr>
          <w:szCs w:val="20"/>
        </w:rPr>
      </w:pPr>
    </w:p>
    <w:p w:rsidR="005415BA" w:rsidRPr="008648EC" w:rsidRDefault="005415BA" w:rsidP="005415BA">
      <w:pPr>
        <w:rPr>
          <w:szCs w:val="20"/>
        </w:rPr>
      </w:pPr>
    </w:p>
    <w:p w:rsidR="005415BA" w:rsidRPr="008648EC" w:rsidRDefault="005415BA" w:rsidP="005415BA">
      <w:pPr>
        <w:rPr>
          <w:szCs w:val="20"/>
        </w:rPr>
      </w:pPr>
    </w:p>
    <w:p w:rsidR="005415BA" w:rsidRPr="008648EC" w:rsidRDefault="005415BA" w:rsidP="005415BA">
      <w:pPr>
        <w:rPr>
          <w:szCs w:val="20"/>
        </w:rPr>
      </w:pPr>
    </w:p>
    <w:p w:rsidR="005415BA" w:rsidRPr="008648EC" w:rsidRDefault="005415BA" w:rsidP="005415BA">
      <w:pPr>
        <w:rPr>
          <w:szCs w:val="20"/>
        </w:rPr>
      </w:pPr>
    </w:p>
    <w:p w:rsidR="005415BA" w:rsidRPr="008648EC" w:rsidRDefault="005415BA" w:rsidP="005415BA">
      <w:pPr>
        <w:rPr>
          <w:szCs w:val="20"/>
        </w:rPr>
      </w:pPr>
    </w:p>
    <w:p w:rsidR="005415BA" w:rsidRPr="008648EC" w:rsidRDefault="005415BA" w:rsidP="005415BA">
      <w:pPr>
        <w:rPr>
          <w:szCs w:val="20"/>
        </w:rPr>
      </w:pPr>
      <w:r w:rsidRPr="008648EC">
        <w:rPr>
          <w:szCs w:val="20"/>
        </w:rPr>
        <w:t>Инвентаризационный план и условные обозначения:</w:t>
      </w:r>
    </w:p>
    <w:p w:rsidR="005415BA" w:rsidRPr="008648EC" w:rsidRDefault="005415BA" w:rsidP="005415BA">
      <w:pPr>
        <w:rPr>
          <w:szCs w:val="20"/>
        </w:rPr>
      </w:pPr>
    </w:p>
    <w:p w:rsidR="00B46F40" w:rsidRPr="008648EC" w:rsidRDefault="005415BA" w:rsidP="005415BA">
      <w:pPr>
        <w:rPr>
          <w:szCs w:val="20"/>
        </w:rPr>
      </w:pPr>
      <w:r w:rsidRPr="008648EC">
        <w:rPr>
          <w:szCs w:val="20"/>
        </w:rPr>
        <w:t xml:space="preserve">Представитель администрации </w:t>
      </w:r>
      <w:r w:rsidR="00710739" w:rsidRPr="008648EC">
        <w:rPr>
          <w:szCs w:val="20"/>
        </w:rPr>
        <w:t>муниципального образования Воловский район</w:t>
      </w:r>
    </w:p>
    <w:p w:rsidR="005415BA" w:rsidRPr="008648EC" w:rsidRDefault="005415BA" w:rsidP="005415BA">
      <w:pPr>
        <w:rPr>
          <w:szCs w:val="20"/>
        </w:rPr>
      </w:pPr>
      <w:r w:rsidRPr="008648EC">
        <w:rPr>
          <w:szCs w:val="20"/>
        </w:rPr>
        <w:t>________________________________</w:t>
      </w:r>
    </w:p>
    <w:p w:rsidR="005415BA" w:rsidRPr="008648EC" w:rsidRDefault="005415BA" w:rsidP="005415BA">
      <w:pPr>
        <w:rPr>
          <w:szCs w:val="20"/>
        </w:rPr>
      </w:pPr>
      <w:r w:rsidRPr="008648EC">
        <w:rPr>
          <w:szCs w:val="20"/>
        </w:rPr>
        <w:t xml:space="preserve">                                                                                             «____» _________________ 20____ г.</w:t>
      </w:r>
    </w:p>
    <w:p w:rsidR="005415BA" w:rsidRPr="008648EC" w:rsidRDefault="005415BA" w:rsidP="005415BA">
      <w:pPr>
        <w:rPr>
          <w:szCs w:val="20"/>
        </w:rPr>
      </w:pPr>
      <w:r w:rsidRPr="008648EC">
        <w:rPr>
          <w:szCs w:val="20"/>
        </w:rPr>
        <w:t>Согласовано:</w:t>
      </w:r>
    </w:p>
    <w:p w:rsidR="005415BA" w:rsidRPr="008648EC" w:rsidRDefault="005415BA" w:rsidP="005415BA">
      <w:pPr>
        <w:rPr>
          <w:szCs w:val="20"/>
        </w:rPr>
      </w:pPr>
    </w:p>
    <w:p w:rsidR="005415BA" w:rsidRPr="008648EC" w:rsidRDefault="005415BA" w:rsidP="005415BA">
      <w:pPr>
        <w:rPr>
          <w:szCs w:val="20"/>
        </w:rPr>
      </w:pPr>
      <w:r w:rsidRPr="008648EC">
        <w:rPr>
          <w:szCs w:val="20"/>
        </w:rPr>
        <w:t>Дополнительные сведения:</w:t>
      </w:r>
    </w:p>
    <w:p w:rsidR="005415BA" w:rsidRPr="008648EC" w:rsidRDefault="005415BA" w:rsidP="005F7980">
      <w:pPr>
        <w:pStyle w:val="ConsPlusNormal"/>
        <w:ind w:left="-567" w:firstLine="567"/>
        <w:jc w:val="right"/>
        <w:outlineLvl w:val="1"/>
        <w:rPr>
          <w:rFonts w:ascii="Times New Roman" w:hAnsi="Times New Roman" w:cs="Times New Roman"/>
          <w:sz w:val="28"/>
          <w:szCs w:val="28"/>
        </w:rPr>
      </w:pPr>
    </w:p>
    <w:p w:rsidR="005415BA" w:rsidRPr="008648EC" w:rsidRDefault="005415BA" w:rsidP="005F7980">
      <w:pPr>
        <w:pStyle w:val="ConsPlusNormal"/>
        <w:ind w:left="-567" w:firstLine="567"/>
        <w:jc w:val="right"/>
        <w:outlineLvl w:val="1"/>
        <w:rPr>
          <w:rFonts w:ascii="Times New Roman" w:hAnsi="Times New Roman" w:cs="Times New Roman"/>
          <w:sz w:val="28"/>
          <w:szCs w:val="28"/>
        </w:rPr>
      </w:pPr>
    </w:p>
    <w:p w:rsidR="005415BA" w:rsidRPr="008648EC" w:rsidRDefault="005415BA" w:rsidP="005F7980">
      <w:pPr>
        <w:pStyle w:val="ConsPlusNormal"/>
        <w:ind w:left="-567" w:firstLine="567"/>
        <w:jc w:val="right"/>
        <w:outlineLvl w:val="1"/>
        <w:rPr>
          <w:rFonts w:ascii="Times New Roman" w:hAnsi="Times New Roman" w:cs="Times New Roman"/>
          <w:sz w:val="28"/>
          <w:szCs w:val="28"/>
        </w:rPr>
      </w:pPr>
    </w:p>
    <w:p w:rsidR="005415BA" w:rsidRPr="008648EC" w:rsidRDefault="005415BA" w:rsidP="005F7980">
      <w:pPr>
        <w:pStyle w:val="ConsPlusNormal"/>
        <w:ind w:left="-567" w:firstLine="567"/>
        <w:jc w:val="right"/>
        <w:outlineLvl w:val="1"/>
        <w:rPr>
          <w:rFonts w:ascii="Times New Roman" w:hAnsi="Times New Roman" w:cs="Times New Roman"/>
          <w:sz w:val="28"/>
          <w:szCs w:val="28"/>
        </w:rPr>
      </w:pPr>
    </w:p>
    <w:p w:rsidR="004C1C17" w:rsidRPr="008648EC" w:rsidRDefault="004C1C17" w:rsidP="005F7980">
      <w:pPr>
        <w:pStyle w:val="ConsPlusNormal"/>
        <w:ind w:left="-567" w:firstLine="567"/>
        <w:rPr>
          <w:rFonts w:ascii="Times New Roman" w:hAnsi="Times New Roman" w:cs="Times New Roman"/>
          <w:sz w:val="24"/>
          <w:szCs w:val="28"/>
        </w:rPr>
      </w:pPr>
    </w:p>
    <w:p w:rsidR="004C1C17" w:rsidRPr="008648EC" w:rsidRDefault="004C1C17" w:rsidP="005F7980">
      <w:pPr>
        <w:pStyle w:val="ConsPlusNormal"/>
        <w:ind w:left="-567" w:firstLine="567"/>
        <w:jc w:val="center"/>
        <w:outlineLvl w:val="2"/>
        <w:rPr>
          <w:rFonts w:ascii="Times New Roman" w:hAnsi="Times New Roman" w:cs="Times New Roman"/>
          <w:sz w:val="24"/>
          <w:szCs w:val="28"/>
        </w:rPr>
      </w:pPr>
      <w:r w:rsidRPr="008648EC">
        <w:rPr>
          <w:rFonts w:ascii="Times New Roman" w:hAnsi="Times New Roman" w:cs="Times New Roman"/>
          <w:sz w:val="24"/>
          <w:szCs w:val="28"/>
        </w:rPr>
        <w:t>ФАКТИЧЕСКОЕ СОСТОЯНИЕ ОБЪЕКТА НА 20 ______ г.</w:t>
      </w:r>
    </w:p>
    <w:p w:rsidR="004C1C17" w:rsidRPr="008648EC" w:rsidRDefault="004C1C17" w:rsidP="005F7980">
      <w:pPr>
        <w:pStyle w:val="ConsPlusNormal"/>
        <w:ind w:left="-567" w:firstLine="567"/>
        <w:rPr>
          <w:rFonts w:ascii="Times New Roman" w:hAnsi="Times New Roman" w:cs="Times New Roman"/>
          <w:sz w:val="24"/>
          <w:szCs w:val="28"/>
        </w:rPr>
      </w:pPr>
    </w:p>
    <w:p w:rsidR="004C1C17" w:rsidRPr="008648EC" w:rsidRDefault="004C1C17" w:rsidP="005F7980">
      <w:pPr>
        <w:pStyle w:val="ConsPlusNormal"/>
        <w:ind w:left="-567" w:firstLine="567"/>
        <w:jc w:val="center"/>
        <w:outlineLvl w:val="3"/>
        <w:rPr>
          <w:rFonts w:ascii="Times New Roman" w:hAnsi="Times New Roman" w:cs="Times New Roman"/>
          <w:sz w:val="24"/>
          <w:szCs w:val="28"/>
        </w:rPr>
      </w:pPr>
      <w:r w:rsidRPr="008648EC">
        <w:rPr>
          <w:rFonts w:ascii="Times New Roman" w:hAnsi="Times New Roman" w:cs="Times New Roman"/>
          <w:sz w:val="24"/>
          <w:szCs w:val="28"/>
        </w:rPr>
        <w:t>ОБЩАЯ ПЛОЩАДЬ ОБЪЕКТА (м кв.) ________</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4"/>
        <w:rPr>
          <w:rFonts w:ascii="Times New Roman" w:hAnsi="Times New Roman" w:cs="Times New Roman"/>
          <w:sz w:val="24"/>
          <w:szCs w:val="28"/>
        </w:rPr>
      </w:pPr>
      <w:r w:rsidRPr="008648EC">
        <w:rPr>
          <w:rFonts w:ascii="Times New Roman" w:hAnsi="Times New Roman" w:cs="Times New Roman"/>
          <w:sz w:val="24"/>
          <w:szCs w:val="28"/>
        </w:rPr>
        <w:t>I. ЗДАНИЯ И СООРУЖЕНИЯ</w:t>
      </w:r>
    </w:p>
    <w:p w:rsidR="004C1C17" w:rsidRPr="008648EC" w:rsidRDefault="004C1C17" w:rsidP="005F7980">
      <w:pPr>
        <w:pStyle w:val="ConsPlusNormal"/>
        <w:ind w:left="-567" w:firstLine="567"/>
        <w:rPr>
          <w:rFonts w:ascii="Times New Roman" w:hAnsi="Times New Roman" w:cs="Times New Roman"/>
          <w:sz w:val="12"/>
          <w:szCs w:val="28"/>
        </w:rPr>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915"/>
        <w:gridCol w:w="1247"/>
        <w:gridCol w:w="964"/>
        <w:gridCol w:w="1247"/>
        <w:gridCol w:w="1304"/>
        <w:gridCol w:w="2247"/>
      </w:tblGrid>
      <w:tr w:rsidR="004C1C17" w:rsidRPr="008648EC" w:rsidTr="00B82008">
        <w:tc>
          <w:tcPr>
            <w:tcW w:w="10491" w:type="dxa"/>
            <w:gridSpan w:val="7"/>
          </w:tcPr>
          <w:p w:rsidR="004C1C17" w:rsidRPr="008648EC" w:rsidRDefault="004C1C17" w:rsidP="00B82008">
            <w:pPr>
              <w:pStyle w:val="ConsPlusNormal"/>
              <w:spacing w:line="240" w:lineRule="exact"/>
              <w:ind w:left="-567" w:firstLine="567"/>
              <w:rPr>
                <w:rFonts w:ascii="Times New Roman" w:hAnsi="Times New Roman" w:cs="Times New Roman"/>
                <w:sz w:val="24"/>
                <w:szCs w:val="28"/>
              </w:rPr>
            </w:pPr>
            <w:r w:rsidRPr="008648EC">
              <w:rPr>
                <w:rFonts w:ascii="Times New Roman" w:hAnsi="Times New Roman" w:cs="Times New Roman"/>
                <w:sz w:val="24"/>
                <w:szCs w:val="28"/>
              </w:rPr>
              <w:t>Общая площадь застройки (кв. м)</w:t>
            </w:r>
          </w:p>
        </w:tc>
      </w:tr>
      <w:tr w:rsidR="004C1C17" w:rsidRPr="008648EC" w:rsidTr="00B82008">
        <w:tc>
          <w:tcPr>
            <w:tcW w:w="567" w:type="dxa"/>
          </w:tcPr>
          <w:p w:rsidR="00B82008" w:rsidRPr="008648EC" w:rsidRDefault="004C1C17" w:rsidP="00B82008">
            <w:pPr>
              <w:pStyle w:val="ConsPlusNormal"/>
              <w:spacing w:line="240" w:lineRule="exact"/>
              <w:ind w:left="-62" w:right="-346"/>
              <w:jc w:val="center"/>
              <w:rPr>
                <w:rFonts w:ascii="Times New Roman" w:hAnsi="Times New Roman" w:cs="Times New Roman"/>
                <w:sz w:val="24"/>
                <w:szCs w:val="28"/>
              </w:rPr>
            </w:pPr>
            <w:r w:rsidRPr="008648EC">
              <w:rPr>
                <w:rFonts w:ascii="Times New Roman" w:hAnsi="Times New Roman" w:cs="Times New Roman"/>
                <w:sz w:val="24"/>
                <w:szCs w:val="28"/>
              </w:rPr>
              <w:t>N</w:t>
            </w:r>
          </w:p>
          <w:p w:rsidR="004C1C17" w:rsidRPr="008648EC" w:rsidRDefault="004C1C17" w:rsidP="00B82008">
            <w:pPr>
              <w:pStyle w:val="ConsPlusNormal"/>
              <w:spacing w:line="240" w:lineRule="exact"/>
              <w:ind w:left="-62" w:right="-346"/>
              <w:jc w:val="center"/>
              <w:rPr>
                <w:rFonts w:ascii="Times New Roman" w:hAnsi="Times New Roman" w:cs="Times New Roman"/>
                <w:sz w:val="24"/>
                <w:szCs w:val="28"/>
              </w:rPr>
            </w:pPr>
            <w:r w:rsidRPr="008648EC">
              <w:rPr>
                <w:rFonts w:ascii="Times New Roman" w:hAnsi="Times New Roman" w:cs="Times New Roman"/>
                <w:sz w:val="24"/>
                <w:szCs w:val="28"/>
              </w:rPr>
              <w:t xml:space="preserve"> п/п</w:t>
            </w:r>
          </w:p>
        </w:tc>
        <w:tc>
          <w:tcPr>
            <w:tcW w:w="2915" w:type="dxa"/>
          </w:tcPr>
          <w:p w:rsidR="004C1C17" w:rsidRPr="008648EC" w:rsidRDefault="004C1C17" w:rsidP="00B82008">
            <w:pPr>
              <w:pStyle w:val="ConsPlusNormal"/>
              <w:spacing w:line="240" w:lineRule="exact"/>
              <w:ind w:left="-62" w:right="17"/>
              <w:jc w:val="center"/>
              <w:rPr>
                <w:rFonts w:ascii="Times New Roman" w:hAnsi="Times New Roman" w:cs="Times New Roman"/>
                <w:sz w:val="24"/>
                <w:szCs w:val="28"/>
              </w:rPr>
            </w:pPr>
            <w:r w:rsidRPr="008648EC">
              <w:rPr>
                <w:rFonts w:ascii="Times New Roman" w:hAnsi="Times New Roman" w:cs="Times New Roman"/>
                <w:sz w:val="24"/>
                <w:szCs w:val="28"/>
              </w:rPr>
              <w:t>Назначение (жилое, учебное, спортивное, лечебное, ЦТП, ТП и т.п.)</w:t>
            </w:r>
          </w:p>
        </w:tc>
        <w:tc>
          <w:tcPr>
            <w:tcW w:w="1247" w:type="dxa"/>
          </w:tcPr>
          <w:p w:rsidR="004C1C17" w:rsidRPr="008648EC" w:rsidRDefault="004C1C17" w:rsidP="001815B2">
            <w:pPr>
              <w:pStyle w:val="ConsPlusNormal"/>
              <w:spacing w:line="240" w:lineRule="exact"/>
              <w:ind w:right="-488" w:hanging="377"/>
              <w:jc w:val="center"/>
              <w:rPr>
                <w:rFonts w:ascii="Times New Roman" w:hAnsi="Times New Roman" w:cs="Times New Roman"/>
                <w:sz w:val="24"/>
                <w:szCs w:val="28"/>
              </w:rPr>
            </w:pPr>
            <w:r w:rsidRPr="008648EC">
              <w:rPr>
                <w:rFonts w:ascii="Times New Roman" w:hAnsi="Times New Roman" w:cs="Times New Roman"/>
                <w:sz w:val="24"/>
                <w:szCs w:val="28"/>
              </w:rPr>
              <w:t>Площадь застройки (кв. м)</w:t>
            </w:r>
          </w:p>
        </w:tc>
        <w:tc>
          <w:tcPr>
            <w:tcW w:w="964" w:type="dxa"/>
          </w:tcPr>
          <w:p w:rsidR="004C1C17" w:rsidRPr="008648EC" w:rsidRDefault="004C1C17" w:rsidP="001815B2">
            <w:pPr>
              <w:pStyle w:val="ConsPlusNormal"/>
              <w:spacing w:line="240" w:lineRule="exact"/>
              <w:ind w:right="-40"/>
              <w:jc w:val="center"/>
              <w:rPr>
                <w:rFonts w:ascii="Times New Roman" w:hAnsi="Times New Roman" w:cs="Times New Roman"/>
                <w:sz w:val="24"/>
                <w:szCs w:val="28"/>
              </w:rPr>
            </w:pPr>
            <w:r w:rsidRPr="008648EC">
              <w:rPr>
                <w:rFonts w:ascii="Times New Roman" w:hAnsi="Times New Roman" w:cs="Times New Roman"/>
                <w:sz w:val="24"/>
                <w:szCs w:val="28"/>
              </w:rPr>
              <w:t>Этажность</w:t>
            </w:r>
          </w:p>
        </w:tc>
        <w:tc>
          <w:tcPr>
            <w:tcW w:w="1247" w:type="dxa"/>
          </w:tcPr>
          <w:p w:rsidR="004C1C17" w:rsidRPr="008648EC" w:rsidRDefault="004C1C17" w:rsidP="001815B2">
            <w:pPr>
              <w:pStyle w:val="ConsPlusNormal"/>
              <w:spacing w:line="240" w:lineRule="exact"/>
              <w:ind w:right="73" w:hanging="84"/>
              <w:jc w:val="center"/>
              <w:rPr>
                <w:rFonts w:ascii="Times New Roman" w:hAnsi="Times New Roman" w:cs="Times New Roman"/>
                <w:sz w:val="24"/>
                <w:szCs w:val="28"/>
              </w:rPr>
            </w:pPr>
            <w:r w:rsidRPr="008648EC">
              <w:rPr>
                <w:rFonts w:ascii="Times New Roman" w:hAnsi="Times New Roman" w:cs="Times New Roman"/>
                <w:sz w:val="24"/>
                <w:szCs w:val="28"/>
              </w:rPr>
              <w:t>Характеристика</w:t>
            </w:r>
          </w:p>
        </w:tc>
        <w:tc>
          <w:tcPr>
            <w:tcW w:w="1304" w:type="dxa"/>
          </w:tcPr>
          <w:p w:rsidR="004C1C17" w:rsidRPr="008648EC" w:rsidRDefault="004C1C17" w:rsidP="001815B2">
            <w:pPr>
              <w:pStyle w:val="ConsPlusNormal"/>
              <w:spacing w:line="240" w:lineRule="exact"/>
              <w:ind w:right="101" w:hanging="55"/>
              <w:jc w:val="center"/>
              <w:rPr>
                <w:rFonts w:ascii="Times New Roman" w:hAnsi="Times New Roman" w:cs="Times New Roman"/>
                <w:sz w:val="24"/>
                <w:szCs w:val="28"/>
              </w:rPr>
            </w:pPr>
            <w:r w:rsidRPr="008648EC">
              <w:rPr>
                <w:rFonts w:ascii="Times New Roman" w:hAnsi="Times New Roman" w:cs="Times New Roman"/>
                <w:sz w:val="24"/>
                <w:szCs w:val="28"/>
              </w:rPr>
              <w:t>Отмостка (кв. м)</w:t>
            </w:r>
          </w:p>
        </w:tc>
        <w:tc>
          <w:tcPr>
            <w:tcW w:w="2247" w:type="dxa"/>
          </w:tcPr>
          <w:p w:rsidR="004C1C17" w:rsidRPr="008648EC" w:rsidRDefault="004C1C17" w:rsidP="001815B2">
            <w:pPr>
              <w:pStyle w:val="ConsPlusNormal"/>
              <w:spacing w:line="240" w:lineRule="exact"/>
              <w:ind w:right="80"/>
              <w:jc w:val="center"/>
              <w:rPr>
                <w:rFonts w:ascii="Times New Roman" w:hAnsi="Times New Roman" w:cs="Times New Roman"/>
                <w:sz w:val="24"/>
                <w:szCs w:val="28"/>
              </w:rPr>
            </w:pPr>
            <w:r w:rsidRPr="008648EC">
              <w:rPr>
                <w:rFonts w:ascii="Times New Roman" w:hAnsi="Times New Roman" w:cs="Times New Roman"/>
                <w:sz w:val="24"/>
                <w:szCs w:val="28"/>
              </w:rPr>
              <w:t>Дополнения и примечания</w:t>
            </w:r>
          </w:p>
        </w:tc>
      </w:tr>
      <w:tr w:rsidR="004C1C17" w:rsidRPr="008648EC" w:rsidTr="00B82008">
        <w:tc>
          <w:tcPr>
            <w:tcW w:w="567" w:type="dxa"/>
          </w:tcPr>
          <w:p w:rsidR="004C1C17" w:rsidRPr="008648EC" w:rsidRDefault="004C1C17" w:rsidP="00B82008">
            <w:pPr>
              <w:pStyle w:val="ConsPlusNormal"/>
              <w:spacing w:line="240" w:lineRule="exact"/>
              <w:ind w:left="-567" w:firstLine="567"/>
              <w:rPr>
                <w:rFonts w:ascii="Times New Roman" w:hAnsi="Times New Roman" w:cs="Times New Roman"/>
                <w:sz w:val="24"/>
                <w:szCs w:val="28"/>
              </w:rPr>
            </w:pPr>
          </w:p>
        </w:tc>
        <w:tc>
          <w:tcPr>
            <w:tcW w:w="2915" w:type="dxa"/>
          </w:tcPr>
          <w:p w:rsidR="004C1C17" w:rsidRPr="008648EC" w:rsidRDefault="004C1C17" w:rsidP="00B82008">
            <w:pPr>
              <w:pStyle w:val="ConsPlusNormal"/>
              <w:spacing w:line="240" w:lineRule="exact"/>
              <w:ind w:left="-567" w:firstLine="567"/>
              <w:rPr>
                <w:rFonts w:ascii="Times New Roman" w:hAnsi="Times New Roman" w:cs="Times New Roman"/>
                <w:sz w:val="24"/>
                <w:szCs w:val="28"/>
              </w:rPr>
            </w:pPr>
          </w:p>
        </w:tc>
        <w:tc>
          <w:tcPr>
            <w:tcW w:w="1247" w:type="dxa"/>
          </w:tcPr>
          <w:p w:rsidR="004C1C17" w:rsidRPr="008648EC" w:rsidRDefault="004C1C17" w:rsidP="00B82008">
            <w:pPr>
              <w:pStyle w:val="ConsPlusNormal"/>
              <w:spacing w:line="240" w:lineRule="exact"/>
              <w:ind w:left="-567" w:firstLine="567"/>
              <w:rPr>
                <w:rFonts w:ascii="Times New Roman" w:hAnsi="Times New Roman" w:cs="Times New Roman"/>
                <w:sz w:val="24"/>
                <w:szCs w:val="28"/>
              </w:rPr>
            </w:pPr>
          </w:p>
        </w:tc>
        <w:tc>
          <w:tcPr>
            <w:tcW w:w="964" w:type="dxa"/>
          </w:tcPr>
          <w:p w:rsidR="004C1C17" w:rsidRPr="008648EC" w:rsidRDefault="004C1C17" w:rsidP="00B82008">
            <w:pPr>
              <w:pStyle w:val="ConsPlusNormal"/>
              <w:spacing w:line="240" w:lineRule="exact"/>
              <w:ind w:left="-567" w:firstLine="567"/>
              <w:rPr>
                <w:rFonts w:ascii="Times New Roman" w:hAnsi="Times New Roman" w:cs="Times New Roman"/>
                <w:sz w:val="24"/>
                <w:szCs w:val="28"/>
              </w:rPr>
            </w:pPr>
          </w:p>
        </w:tc>
        <w:tc>
          <w:tcPr>
            <w:tcW w:w="1247" w:type="dxa"/>
          </w:tcPr>
          <w:p w:rsidR="004C1C17" w:rsidRPr="008648EC" w:rsidRDefault="004C1C17" w:rsidP="00B82008">
            <w:pPr>
              <w:pStyle w:val="ConsPlusNormal"/>
              <w:spacing w:line="240" w:lineRule="exact"/>
              <w:ind w:left="-567" w:firstLine="567"/>
              <w:rPr>
                <w:rFonts w:ascii="Times New Roman" w:hAnsi="Times New Roman" w:cs="Times New Roman"/>
                <w:sz w:val="24"/>
                <w:szCs w:val="28"/>
              </w:rPr>
            </w:pPr>
          </w:p>
        </w:tc>
        <w:tc>
          <w:tcPr>
            <w:tcW w:w="1304" w:type="dxa"/>
          </w:tcPr>
          <w:p w:rsidR="004C1C17" w:rsidRPr="008648EC" w:rsidRDefault="004C1C17" w:rsidP="00B82008">
            <w:pPr>
              <w:pStyle w:val="ConsPlusNormal"/>
              <w:spacing w:line="240" w:lineRule="exact"/>
              <w:ind w:left="-567" w:firstLine="567"/>
              <w:rPr>
                <w:rFonts w:ascii="Times New Roman" w:hAnsi="Times New Roman" w:cs="Times New Roman"/>
                <w:sz w:val="24"/>
                <w:szCs w:val="28"/>
              </w:rPr>
            </w:pPr>
          </w:p>
        </w:tc>
        <w:tc>
          <w:tcPr>
            <w:tcW w:w="2247" w:type="dxa"/>
          </w:tcPr>
          <w:p w:rsidR="004C1C17" w:rsidRPr="008648EC" w:rsidRDefault="004C1C17" w:rsidP="00B82008">
            <w:pPr>
              <w:pStyle w:val="ConsPlusNormal"/>
              <w:spacing w:line="240" w:lineRule="exact"/>
              <w:ind w:left="-567" w:firstLine="567"/>
              <w:rPr>
                <w:rFonts w:ascii="Times New Roman" w:hAnsi="Times New Roman" w:cs="Times New Roman"/>
                <w:sz w:val="24"/>
                <w:szCs w:val="28"/>
              </w:rPr>
            </w:pPr>
          </w:p>
        </w:tc>
      </w:tr>
    </w:tbl>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4"/>
        <w:rPr>
          <w:rFonts w:ascii="Times New Roman" w:hAnsi="Times New Roman" w:cs="Times New Roman"/>
          <w:sz w:val="24"/>
          <w:szCs w:val="28"/>
        </w:rPr>
      </w:pPr>
      <w:r w:rsidRPr="008648EC">
        <w:rPr>
          <w:rFonts w:ascii="Times New Roman" w:hAnsi="Times New Roman" w:cs="Times New Roman"/>
          <w:sz w:val="24"/>
          <w:szCs w:val="28"/>
        </w:rPr>
        <w:t>II. ПЛОСКОСТНЫЕ СООРУЖЕНИЯ</w:t>
      </w:r>
    </w:p>
    <w:p w:rsidR="004C1C17" w:rsidRPr="008648EC" w:rsidRDefault="004C1C17" w:rsidP="005F7980">
      <w:pPr>
        <w:pStyle w:val="ConsPlusNormal"/>
        <w:ind w:left="-567" w:firstLine="567"/>
        <w:rPr>
          <w:rFonts w:ascii="Times New Roman" w:hAnsi="Times New Roman" w:cs="Times New Roman"/>
          <w:sz w:val="12"/>
          <w:szCs w:val="28"/>
        </w:rPr>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154"/>
        <w:gridCol w:w="1020"/>
        <w:gridCol w:w="1264"/>
        <w:gridCol w:w="1191"/>
        <w:gridCol w:w="1361"/>
        <w:gridCol w:w="1934"/>
      </w:tblGrid>
      <w:tr w:rsidR="004C1C17" w:rsidRPr="008648EC" w:rsidTr="00B82008">
        <w:tc>
          <w:tcPr>
            <w:tcW w:w="10491" w:type="dxa"/>
            <w:gridSpan w:val="7"/>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r w:rsidRPr="008648EC">
              <w:rPr>
                <w:rFonts w:ascii="Times New Roman" w:hAnsi="Times New Roman" w:cs="Times New Roman"/>
                <w:sz w:val="24"/>
                <w:szCs w:val="28"/>
              </w:rPr>
              <w:t>Общая площадь (кв. м)</w:t>
            </w:r>
          </w:p>
        </w:tc>
      </w:tr>
      <w:tr w:rsidR="004C1C17" w:rsidRPr="008648EC" w:rsidTr="00B82008">
        <w:tc>
          <w:tcPr>
            <w:tcW w:w="567" w:type="dxa"/>
          </w:tcPr>
          <w:p w:rsidR="004C1C17" w:rsidRPr="008648EC" w:rsidRDefault="004C1C17" w:rsidP="001815B2">
            <w:pPr>
              <w:pStyle w:val="ConsPlusNormal"/>
              <w:spacing w:line="220" w:lineRule="exact"/>
              <w:ind w:left="-377" w:firstLine="377"/>
              <w:jc w:val="center"/>
              <w:rPr>
                <w:rFonts w:ascii="Times New Roman" w:hAnsi="Times New Roman" w:cs="Times New Roman"/>
                <w:sz w:val="24"/>
                <w:szCs w:val="28"/>
              </w:rPr>
            </w:pPr>
            <w:r w:rsidRPr="008648EC">
              <w:rPr>
                <w:rFonts w:ascii="Times New Roman" w:hAnsi="Times New Roman" w:cs="Times New Roman"/>
                <w:sz w:val="24"/>
                <w:szCs w:val="28"/>
              </w:rPr>
              <w:t>N п/п</w:t>
            </w:r>
          </w:p>
        </w:tc>
        <w:tc>
          <w:tcPr>
            <w:tcW w:w="3154" w:type="dxa"/>
          </w:tcPr>
          <w:p w:rsidR="004C1C17" w:rsidRPr="008648EC" w:rsidRDefault="004C1C17" w:rsidP="001815B2">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Наименование</w:t>
            </w:r>
          </w:p>
        </w:tc>
        <w:tc>
          <w:tcPr>
            <w:tcW w:w="1020" w:type="dxa"/>
          </w:tcPr>
          <w:p w:rsidR="004C1C17" w:rsidRPr="008648EC" w:rsidRDefault="004C1C17" w:rsidP="001815B2">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Количество</w:t>
            </w:r>
          </w:p>
        </w:tc>
        <w:tc>
          <w:tcPr>
            <w:tcW w:w="1264" w:type="dxa"/>
          </w:tcPr>
          <w:p w:rsidR="004C1C17" w:rsidRPr="008648EC" w:rsidRDefault="004C1C17" w:rsidP="001815B2">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Площадь (кв. м)</w:t>
            </w:r>
          </w:p>
        </w:tc>
        <w:tc>
          <w:tcPr>
            <w:tcW w:w="1191" w:type="dxa"/>
          </w:tcPr>
          <w:p w:rsidR="004C1C17" w:rsidRPr="008648EC" w:rsidRDefault="004C1C17" w:rsidP="001815B2">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Покрытия</w:t>
            </w:r>
          </w:p>
        </w:tc>
        <w:tc>
          <w:tcPr>
            <w:tcW w:w="1361" w:type="dxa"/>
          </w:tcPr>
          <w:p w:rsidR="004C1C17" w:rsidRPr="008648EC" w:rsidRDefault="004C1C17" w:rsidP="001815B2">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Элемент примыкания</w:t>
            </w:r>
          </w:p>
        </w:tc>
        <w:tc>
          <w:tcPr>
            <w:tcW w:w="1934" w:type="dxa"/>
          </w:tcPr>
          <w:p w:rsidR="004C1C17" w:rsidRPr="008648EC" w:rsidRDefault="004C1C17" w:rsidP="001815B2">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Характеристика</w:t>
            </w:r>
          </w:p>
        </w:tc>
      </w:tr>
      <w:tr w:rsidR="004C1C17" w:rsidRPr="008648EC" w:rsidTr="00B82008">
        <w:tc>
          <w:tcPr>
            <w:tcW w:w="567" w:type="dxa"/>
          </w:tcPr>
          <w:p w:rsidR="004C1C17" w:rsidRPr="008648EC" w:rsidRDefault="004C1C17" w:rsidP="001815B2">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1</w:t>
            </w:r>
          </w:p>
        </w:tc>
        <w:tc>
          <w:tcPr>
            <w:tcW w:w="315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r w:rsidRPr="008648EC">
              <w:rPr>
                <w:rFonts w:ascii="Times New Roman" w:hAnsi="Times New Roman" w:cs="Times New Roman"/>
                <w:sz w:val="24"/>
                <w:szCs w:val="28"/>
              </w:rPr>
              <w:t>Детская площадка</w:t>
            </w:r>
          </w:p>
        </w:tc>
        <w:tc>
          <w:tcPr>
            <w:tcW w:w="1020"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26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191"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361"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93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r>
      <w:tr w:rsidR="004C1C17" w:rsidRPr="008648EC" w:rsidTr="00B82008">
        <w:tc>
          <w:tcPr>
            <w:tcW w:w="567" w:type="dxa"/>
          </w:tcPr>
          <w:p w:rsidR="004C1C17" w:rsidRPr="008648EC" w:rsidRDefault="004C1C17" w:rsidP="001815B2">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2</w:t>
            </w:r>
          </w:p>
        </w:tc>
        <w:tc>
          <w:tcPr>
            <w:tcW w:w="315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r w:rsidRPr="008648EC">
              <w:rPr>
                <w:rFonts w:ascii="Times New Roman" w:hAnsi="Times New Roman" w:cs="Times New Roman"/>
                <w:sz w:val="24"/>
                <w:szCs w:val="28"/>
              </w:rPr>
              <w:t>Спортплощадка</w:t>
            </w:r>
          </w:p>
        </w:tc>
        <w:tc>
          <w:tcPr>
            <w:tcW w:w="1020"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26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191"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361"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93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r>
      <w:tr w:rsidR="004C1C17" w:rsidRPr="008648EC" w:rsidTr="00B82008">
        <w:tc>
          <w:tcPr>
            <w:tcW w:w="567" w:type="dxa"/>
          </w:tcPr>
          <w:p w:rsidR="004C1C17" w:rsidRPr="008648EC" w:rsidRDefault="004C1C17" w:rsidP="001815B2">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3</w:t>
            </w:r>
          </w:p>
        </w:tc>
        <w:tc>
          <w:tcPr>
            <w:tcW w:w="315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r w:rsidRPr="008648EC">
              <w:rPr>
                <w:rFonts w:ascii="Times New Roman" w:hAnsi="Times New Roman" w:cs="Times New Roman"/>
                <w:sz w:val="24"/>
                <w:szCs w:val="28"/>
              </w:rPr>
              <w:t>Площадка для отдыха</w:t>
            </w:r>
          </w:p>
        </w:tc>
        <w:tc>
          <w:tcPr>
            <w:tcW w:w="1020"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26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191"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361"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93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r>
      <w:tr w:rsidR="004C1C17" w:rsidRPr="008648EC" w:rsidTr="00B82008">
        <w:tc>
          <w:tcPr>
            <w:tcW w:w="567" w:type="dxa"/>
          </w:tcPr>
          <w:p w:rsidR="004C1C17" w:rsidRPr="008648EC" w:rsidRDefault="004C1C17" w:rsidP="001815B2">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4</w:t>
            </w:r>
          </w:p>
        </w:tc>
        <w:tc>
          <w:tcPr>
            <w:tcW w:w="315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r w:rsidRPr="008648EC">
              <w:rPr>
                <w:rFonts w:ascii="Times New Roman" w:hAnsi="Times New Roman" w:cs="Times New Roman"/>
                <w:sz w:val="24"/>
                <w:szCs w:val="28"/>
              </w:rPr>
              <w:t>Контейнерная площадка</w:t>
            </w:r>
          </w:p>
        </w:tc>
        <w:tc>
          <w:tcPr>
            <w:tcW w:w="1020"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26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191"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361"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93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r>
      <w:tr w:rsidR="004C1C17" w:rsidRPr="008648EC" w:rsidTr="00B82008">
        <w:tc>
          <w:tcPr>
            <w:tcW w:w="567" w:type="dxa"/>
          </w:tcPr>
          <w:p w:rsidR="004C1C17" w:rsidRPr="008648EC" w:rsidRDefault="004C1C17" w:rsidP="001815B2">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5</w:t>
            </w:r>
          </w:p>
        </w:tc>
        <w:tc>
          <w:tcPr>
            <w:tcW w:w="315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r w:rsidRPr="008648EC">
              <w:rPr>
                <w:rFonts w:ascii="Times New Roman" w:hAnsi="Times New Roman" w:cs="Times New Roman"/>
                <w:sz w:val="24"/>
                <w:szCs w:val="28"/>
              </w:rPr>
              <w:t>Хозяйственная площадка</w:t>
            </w:r>
          </w:p>
        </w:tc>
        <w:tc>
          <w:tcPr>
            <w:tcW w:w="1020"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26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191"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361"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93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r>
      <w:tr w:rsidR="004C1C17" w:rsidRPr="008648EC" w:rsidTr="00B82008">
        <w:tc>
          <w:tcPr>
            <w:tcW w:w="567" w:type="dxa"/>
          </w:tcPr>
          <w:p w:rsidR="004C1C17" w:rsidRPr="008648EC" w:rsidRDefault="004C1C17" w:rsidP="001815B2">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6</w:t>
            </w:r>
          </w:p>
        </w:tc>
        <w:tc>
          <w:tcPr>
            <w:tcW w:w="315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r w:rsidRPr="008648EC">
              <w:rPr>
                <w:rFonts w:ascii="Times New Roman" w:hAnsi="Times New Roman" w:cs="Times New Roman"/>
                <w:sz w:val="24"/>
                <w:szCs w:val="28"/>
              </w:rPr>
              <w:t>Гостевая автопарковка</w:t>
            </w:r>
          </w:p>
        </w:tc>
        <w:tc>
          <w:tcPr>
            <w:tcW w:w="1020"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26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191"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361"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93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r>
      <w:tr w:rsidR="004C1C17" w:rsidRPr="008648EC" w:rsidTr="00B82008">
        <w:tc>
          <w:tcPr>
            <w:tcW w:w="567" w:type="dxa"/>
          </w:tcPr>
          <w:p w:rsidR="004C1C17" w:rsidRPr="008648EC" w:rsidRDefault="004C1C17" w:rsidP="001815B2">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7</w:t>
            </w:r>
          </w:p>
        </w:tc>
        <w:tc>
          <w:tcPr>
            <w:tcW w:w="315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r w:rsidRPr="008648EC">
              <w:rPr>
                <w:rFonts w:ascii="Times New Roman" w:hAnsi="Times New Roman" w:cs="Times New Roman"/>
                <w:sz w:val="24"/>
                <w:szCs w:val="28"/>
              </w:rPr>
              <w:t>Площади для временного размещения металлических гаражей и тентов</w:t>
            </w:r>
          </w:p>
        </w:tc>
        <w:tc>
          <w:tcPr>
            <w:tcW w:w="1020"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26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191"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361"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93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r>
      <w:tr w:rsidR="004C1C17" w:rsidRPr="008648EC" w:rsidTr="00B82008">
        <w:tc>
          <w:tcPr>
            <w:tcW w:w="567" w:type="dxa"/>
          </w:tcPr>
          <w:p w:rsidR="004C1C17" w:rsidRPr="008648EC" w:rsidRDefault="004C1C17" w:rsidP="001815B2">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8</w:t>
            </w:r>
          </w:p>
        </w:tc>
        <w:tc>
          <w:tcPr>
            <w:tcW w:w="315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r w:rsidRPr="008648EC">
              <w:rPr>
                <w:rFonts w:ascii="Times New Roman" w:hAnsi="Times New Roman" w:cs="Times New Roman"/>
                <w:sz w:val="24"/>
                <w:szCs w:val="28"/>
              </w:rPr>
              <w:t>Площадка для выгула домашних животных</w:t>
            </w:r>
          </w:p>
        </w:tc>
        <w:tc>
          <w:tcPr>
            <w:tcW w:w="1020"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26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191"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361"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93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r>
    </w:tbl>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4"/>
        <w:rPr>
          <w:rFonts w:ascii="Times New Roman" w:hAnsi="Times New Roman" w:cs="Times New Roman"/>
          <w:sz w:val="24"/>
          <w:szCs w:val="28"/>
        </w:rPr>
      </w:pPr>
      <w:r w:rsidRPr="008648EC">
        <w:rPr>
          <w:rFonts w:ascii="Times New Roman" w:hAnsi="Times New Roman" w:cs="Times New Roman"/>
          <w:sz w:val="24"/>
          <w:szCs w:val="28"/>
        </w:rPr>
        <w:t>II. ДОРОЖНО-ТРОПИНОЧНАЯ СЕТЬ</w:t>
      </w:r>
    </w:p>
    <w:p w:rsidR="004C1C17" w:rsidRPr="008648EC" w:rsidRDefault="004C1C17" w:rsidP="005F7980">
      <w:pPr>
        <w:pStyle w:val="ConsPlusNormal"/>
        <w:ind w:left="-567" w:firstLine="567"/>
        <w:rPr>
          <w:rFonts w:ascii="Times New Roman" w:hAnsi="Times New Roman" w:cs="Times New Roman"/>
          <w:sz w:val="10"/>
          <w:szCs w:val="28"/>
        </w:rPr>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312"/>
        <w:gridCol w:w="1247"/>
        <w:gridCol w:w="1304"/>
        <w:gridCol w:w="1644"/>
        <w:gridCol w:w="2417"/>
      </w:tblGrid>
      <w:tr w:rsidR="004C1C17" w:rsidRPr="008648EC" w:rsidTr="00B82008">
        <w:tc>
          <w:tcPr>
            <w:tcW w:w="567" w:type="dxa"/>
          </w:tcPr>
          <w:p w:rsidR="004C1C17" w:rsidRPr="008648EC" w:rsidRDefault="004C1C17" w:rsidP="001815B2">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N п/п</w:t>
            </w:r>
          </w:p>
        </w:tc>
        <w:tc>
          <w:tcPr>
            <w:tcW w:w="3312" w:type="dxa"/>
          </w:tcPr>
          <w:p w:rsidR="004C1C17" w:rsidRPr="008648EC" w:rsidRDefault="004C1C17" w:rsidP="001815B2">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Наименование</w:t>
            </w:r>
          </w:p>
        </w:tc>
        <w:tc>
          <w:tcPr>
            <w:tcW w:w="1247" w:type="dxa"/>
          </w:tcPr>
          <w:p w:rsidR="004C1C17" w:rsidRPr="008648EC" w:rsidRDefault="004C1C17" w:rsidP="001815B2">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Площадь (кв. м)</w:t>
            </w:r>
          </w:p>
        </w:tc>
        <w:tc>
          <w:tcPr>
            <w:tcW w:w="1304" w:type="dxa"/>
          </w:tcPr>
          <w:p w:rsidR="004C1C17" w:rsidRPr="008648EC" w:rsidRDefault="004C1C17" w:rsidP="001815B2">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Покрытия</w:t>
            </w:r>
          </w:p>
        </w:tc>
        <w:tc>
          <w:tcPr>
            <w:tcW w:w="1644" w:type="dxa"/>
          </w:tcPr>
          <w:p w:rsidR="004C1C17" w:rsidRPr="008648EC" w:rsidRDefault="004C1C17" w:rsidP="001815B2">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Элемент примыкания</w:t>
            </w:r>
          </w:p>
        </w:tc>
        <w:tc>
          <w:tcPr>
            <w:tcW w:w="2417" w:type="dxa"/>
          </w:tcPr>
          <w:p w:rsidR="004C1C17" w:rsidRPr="008648EC" w:rsidRDefault="004C1C17" w:rsidP="001815B2">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Характеристика</w:t>
            </w:r>
          </w:p>
        </w:tc>
      </w:tr>
      <w:tr w:rsidR="004C1C17" w:rsidRPr="008648EC" w:rsidTr="00B82008">
        <w:tc>
          <w:tcPr>
            <w:tcW w:w="567" w:type="dxa"/>
          </w:tcPr>
          <w:p w:rsidR="004C1C17" w:rsidRPr="008648EC" w:rsidRDefault="004C1C17" w:rsidP="001815B2">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1</w:t>
            </w:r>
          </w:p>
        </w:tc>
        <w:tc>
          <w:tcPr>
            <w:tcW w:w="3312"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r w:rsidRPr="008648EC">
              <w:rPr>
                <w:rFonts w:ascii="Times New Roman" w:hAnsi="Times New Roman" w:cs="Times New Roman"/>
                <w:sz w:val="24"/>
                <w:szCs w:val="28"/>
              </w:rPr>
              <w:t>Проезды</w:t>
            </w:r>
          </w:p>
        </w:tc>
        <w:tc>
          <w:tcPr>
            <w:tcW w:w="1247"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30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64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2417"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r>
      <w:tr w:rsidR="004C1C17" w:rsidRPr="008648EC" w:rsidTr="00B82008">
        <w:tc>
          <w:tcPr>
            <w:tcW w:w="567" w:type="dxa"/>
          </w:tcPr>
          <w:p w:rsidR="004C1C17" w:rsidRPr="008648EC" w:rsidRDefault="004C1C17" w:rsidP="001815B2">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2</w:t>
            </w:r>
          </w:p>
        </w:tc>
        <w:tc>
          <w:tcPr>
            <w:tcW w:w="3312"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r w:rsidRPr="008648EC">
              <w:rPr>
                <w:rFonts w:ascii="Times New Roman" w:hAnsi="Times New Roman" w:cs="Times New Roman"/>
                <w:sz w:val="24"/>
                <w:szCs w:val="28"/>
              </w:rPr>
              <w:t>Тротуары</w:t>
            </w:r>
          </w:p>
        </w:tc>
        <w:tc>
          <w:tcPr>
            <w:tcW w:w="1247"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30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64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2417"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r>
      <w:tr w:rsidR="004C1C17" w:rsidRPr="008648EC" w:rsidTr="00B82008">
        <w:tc>
          <w:tcPr>
            <w:tcW w:w="567" w:type="dxa"/>
          </w:tcPr>
          <w:p w:rsidR="004C1C17" w:rsidRPr="008648EC" w:rsidRDefault="004C1C17" w:rsidP="001815B2">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3</w:t>
            </w:r>
          </w:p>
        </w:tc>
        <w:tc>
          <w:tcPr>
            <w:tcW w:w="3312"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r w:rsidRPr="008648EC">
              <w:rPr>
                <w:rFonts w:ascii="Times New Roman" w:hAnsi="Times New Roman" w:cs="Times New Roman"/>
                <w:sz w:val="24"/>
                <w:szCs w:val="28"/>
              </w:rPr>
              <w:t>Пешеходные дорожки</w:t>
            </w:r>
          </w:p>
        </w:tc>
        <w:tc>
          <w:tcPr>
            <w:tcW w:w="1247"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30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64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2417"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r>
      <w:tr w:rsidR="004C1C17" w:rsidRPr="008648EC" w:rsidTr="00B82008">
        <w:tc>
          <w:tcPr>
            <w:tcW w:w="567" w:type="dxa"/>
          </w:tcPr>
          <w:p w:rsidR="004C1C17" w:rsidRPr="008648EC" w:rsidRDefault="004C1C17" w:rsidP="001815B2">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4</w:t>
            </w:r>
          </w:p>
        </w:tc>
        <w:tc>
          <w:tcPr>
            <w:tcW w:w="3312"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r w:rsidRPr="008648EC">
              <w:rPr>
                <w:rFonts w:ascii="Times New Roman" w:hAnsi="Times New Roman" w:cs="Times New Roman"/>
                <w:sz w:val="24"/>
                <w:szCs w:val="28"/>
              </w:rPr>
              <w:t>Пандусы</w:t>
            </w:r>
          </w:p>
        </w:tc>
        <w:tc>
          <w:tcPr>
            <w:tcW w:w="1247"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30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64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2417"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r>
      <w:tr w:rsidR="004C1C17" w:rsidRPr="008648EC" w:rsidTr="00B82008">
        <w:tc>
          <w:tcPr>
            <w:tcW w:w="567" w:type="dxa"/>
          </w:tcPr>
          <w:p w:rsidR="004C1C17" w:rsidRPr="008648EC" w:rsidRDefault="004C1C17" w:rsidP="001815B2">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5</w:t>
            </w:r>
          </w:p>
        </w:tc>
        <w:tc>
          <w:tcPr>
            <w:tcW w:w="3312"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r w:rsidRPr="008648EC">
              <w:rPr>
                <w:rFonts w:ascii="Times New Roman" w:hAnsi="Times New Roman" w:cs="Times New Roman"/>
                <w:sz w:val="24"/>
                <w:szCs w:val="28"/>
              </w:rPr>
              <w:t>Ступопандусы</w:t>
            </w:r>
          </w:p>
        </w:tc>
        <w:tc>
          <w:tcPr>
            <w:tcW w:w="1247"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30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64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2417"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r>
      <w:tr w:rsidR="004C1C17" w:rsidRPr="008648EC" w:rsidTr="00B82008">
        <w:tc>
          <w:tcPr>
            <w:tcW w:w="567" w:type="dxa"/>
          </w:tcPr>
          <w:p w:rsidR="004C1C17" w:rsidRPr="008648EC" w:rsidRDefault="004C1C17" w:rsidP="001815B2">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6</w:t>
            </w:r>
          </w:p>
        </w:tc>
        <w:tc>
          <w:tcPr>
            <w:tcW w:w="3312"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r w:rsidRPr="008648EC">
              <w:rPr>
                <w:rFonts w:ascii="Times New Roman" w:hAnsi="Times New Roman" w:cs="Times New Roman"/>
                <w:sz w:val="24"/>
                <w:szCs w:val="28"/>
              </w:rPr>
              <w:t>Лестницы</w:t>
            </w:r>
          </w:p>
        </w:tc>
        <w:tc>
          <w:tcPr>
            <w:tcW w:w="1247"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30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64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2417"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r>
      <w:tr w:rsidR="004C1C17" w:rsidRPr="008648EC" w:rsidTr="00B82008">
        <w:tc>
          <w:tcPr>
            <w:tcW w:w="567" w:type="dxa"/>
          </w:tcPr>
          <w:p w:rsidR="004C1C17" w:rsidRPr="008648EC" w:rsidRDefault="004C1C17" w:rsidP="001815B2">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7</w:t>
            </w:r>
          </w:p>
        </w:tc>
        <w:tc>
          <w:tcPr>
            <w:tcW w:w="3312"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r w:rsidRPr="008648EC">
              <w:rPr>
                <w:rFonts w:ascii="Times New Roman" w:hAnsi="Times New Roman" w:cs="Times New Roman"/>
                <w:sz w:val="24"/>
                <w:szCs w:val="28"/>
              </w:rPr>
              <w:t>Специальные дорожки (велодорожка и др.)</w:t>
            </w:r>
          </w:p>
        </w:tc>
        <w:tc>
          <w:tcPr>
            <w:tcW w:w="1247"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30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1644"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c>
          <w:tcPr>
            <w:tcW w:w="2417" w:type="dxa"/>
          </w:tcPr>
          <w:p w:rsidR="004C1C17" w:rsidRPr="008648EC" w:rsidRDefault="004C1C17" w:rsidP="001815B2">
            <w:pPr>
              <w:pStyle w:val="ConsPlusNormal"/>
              <w:spacing w:line="220" w:lineRule="exact"/>
              <w:ind w:left="-567" w:firstLine="567"/>
              <w:rPr>
                <w:rFonts w:ascii="Times New Roman" w:hAnsi="Times New Roman" w:cs="Times New Roman"/>
                <w:sz w:val="24"/>
                <w:szCs w:val="28"/>
              </w:rPr>
            </w:pPr>
          </w:p>
        </w:tc>
      </w:tr>
    </w:tbl>
    <w:p w:rsidR="004C1C17" w:rsidRPr="008648EC" w:rsidRDefault="004C1C17" w:rsidP="005F7980">
      <w:pPr>
        <w:pStyle w:val="ConsPlusNormal"/>
        <w:ind w:left="-567" w:firstLine="567"/>
        <w:rPr>
          <w:rFonts w:ascii="Times New Roman" w:hAnsi="Times New Roman" w:cs="Times New Roman"/>
          <w:sz w:val="24"/>
          <w:szCs w:val="28"/>
        </w:rPr>
      </w:pPr>
    </w:p>
    <w:p w:rsidR="001815B2" w:rsidRPr="008648EC" w:rsidRDefault="001815B2" w:rsidP="005F7980">
      <w:pPr>
        <w:pStyle w:val="ConsPlusNormal"/>
        <w:ind w:left="-567" w:firstLine="567"/>
        <w:rPr>
          <w:rFonts w:ascii="Times New Roman" w:hAnsi="Times New Roman" w:cs="Times New Roman"/>
          <w:sz w:val="24"/>
          <w:szCs w:val="28"/>
        </w:rPr>
      </w:pPr>
    </w:p>
    <w:p w:rsidR="001815B2" w:rsidRPr="008648EC" w:rsidRDefault="001815B2" w:rsidP="005F7980">
      <w:pPr>
        <w:pStyle w:val="ConsPlusNormal"/>
        <w:ind w:left="-567" w:firstLine="567"/>
        <w:rPr>
          <w:rFonts w:ascii="Times New Roman" w:hAnsi="Times New Roman" w:cs="Times New Roman"/>
          <w:sz w:val="24"/>
          <w:szCs w:val="28"/>
        </w:rPr>
      </w:pPr>
    </w:p>
    <w:p w:rsidR="004C1C17" w:rsidRPr="008648EC" w:rsidRDefault="004C1C17" w:rsidP="005F7980">
      <w:pPr>
        <w:pStyle w:val="ConsPlusNormal"/>
        <w:ind w:left="-567" w:firstLine="567"/>
        <w:jc w:val="center"/>
        <w:outlineLvl w:val="4"/>
        <w:rPr>
          <w:rFonts w:ascii="Times New Roman" w:hAnsi="Times New Roman" w:cs="Times New Roman"/>
          <w:sz w:val="24"/>
          <w:szCs w:val="28"/>
        </w:rPr>
      </w:pPr>
      <w:r w:rsidRPr="008648EC">
        <w:rPr>
          <w:rFonts w:ascii="Times New Roman" w:hAnsi="Times New Roman" w:cs="Times New Roman"/>
          <w:sz w:val="24"/>
          <w:szCs w:val="28"/>
        </w:rPr>
        <w:lastRenderedPageBreak/>
        <w:t>III. ЭЛЕМЕНТЫ ОЗЕЛЕНЕНИЯ И ТАБЛИЦА ЗЕЛЕНЫХ НАСАЖДЕНИЙ</w:t>
      </w:r>
    </w:p>
    <w:p w:rsidR="004C1C17" w:rsidRPr="008648EC" w:rsidRDefault="004C1C17" w:rsidP="005F7980">
      <w:pPr>
        <w:pStyle w:val="ConsPlusNormal"/>
        <w:ind w:left="-567" w:firstLine="567"/>
        <w:rPr>
          <w:rFonts w:ascii="Times New Roman" w:hAnsi="Times New Roman" w:cs="Times New Roman"/>
          <w:sz w:val="12"/>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3345"/>
        <w:gridCol w:w="1304"/>
        <w:gridCol w:w="1928"/>
        <w:gridCol w:w="1587"/>
      </w:tblGrid>
      <w:tr w:rsidR="004C1C17" w:rsidRPr="008648EC">
        <w:tc>
          <w:tcPr>
            <w:tcW w:w="737" w:type="dxa"/>
          </w:tcPr>
          <w:p w:rsidR="004C1C17" w:rsidRPr="008648EC" w:rsidRDefault="004C1C17" w:rsidP="00BB7B36">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N п/п</w:t>
            </w:r>
          </w:p>
        </w:tc>
        <w:tc>
          <w:tcPr>
            <w:tcW w:w="3345" w:type="dxa"/>
          </w:tcPr>
          <w:p w:rsidR="004C1C17" w:rsidRPr="008648EC" w:rsidRDefault="004C1C17" w:rsidP="00BB7B36">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Элементы озеленения</w:t>
            </w:r>
          </w:p>
        </w:tc>
        <w:tc>
          <w:tcPr>
            <w:tcW w:w="1304" w:type="dxa"/>
          </w:tcPr>
          <w:p w:rsidR="004C1C17" w:rsidRPr="008648EC" w:rsidRDefault="004C1C17" w:rsidP="00BB7B36">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Кол-во, ед. изм.</w:t>
            </w:r>
          </w:p>
        </w:tc>
        <w:tc>
          <w:tcPr>
            <w:tcW w:w="1928" w:type="dxa"/>
          </w:tcPr>
          <w:p w:rsidR="004C1C17" w:rsidRPr="008648EC" w:rsidRDefault="004C1C17" w:rsidP="00BB7B36">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Характеристика</w:t>
            </w:r>
          </w:p>
        </w:tc>
        <w:tc>
          <w:tcPr>
            <w:tcW w:w="1587" w:type="dxa"/>
          </w:tcPr>
          <w:p w:rsidR="004C1C17" w:rsidRPr="008648EC" w:rsidRDefault="004C1C17" w:rsidP="00BB7B36">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Примечание</w:t>
            </w:r>
          </w:p>
        </w:tc>
      </w:tr>
      <w:tr w:rsidR="004C1C17" w:rsidRPr="008648EC">
        <w:tc>
          <w:tcPr>
            <w:tcW w:w="737" w:type="dxa"/>
          </w:tcPr>
          <w:p w:rsidR="004C1C17" w:rsidRPr="008648EC" w:rsidRDefault="004C1C17" w:rsidP="00BB7B36">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1</w:t>
            </w:r>
          </w:p>
        </w:tc>
        <w:tc>
          <w:tcPr>
            <w:tcW w:w="3345" w:type="dxa"/>
          </w:tcPr>
          <w:p w:rsidR="004C1C17" w:rsidRPr="008648EC" w:rsidRDefault="004C1C17" w:rsidP="00BB7B36">
            <w:pPr>
              <w:pStyle w:val="ConsPlusNormal"/>
              <w:spacing w:line="220" w:lineRule="exact"/>
              <w:ind w:left="-567" w:firstLine="567"/>
              <w:rPr>
                <w:rFonts w:ascii="Times New Roman" w:hAnsi="Times New Roman" w:cs="Times New Roman"/>
                <w:sz w:val="24"/>
                <w:szCs w:val="28"/>
              </w:rPr>
            </w:pPr>
            <w:r w:rsidRPr="008648EC">
              <w:rPr>
                <w:rFonts w:ascii="Times New Roman" w:hAnsi="Times New Roman" w:cs="Times New Roman"/>
                <w:sz w:val="24"/>
                <w:szCs w:val="28"/>
              </w:rPr>
              <w:t>Газон:</w:t>
            </w:r>
          </w:p>
          <w:p w:rsidR="004C1C17" w:rsidRPr="008648EC" w:rsidRDefault="004C1C17" w:rsidP="00BB7B36">
            <w:pPr>
              <w:pStyle w:val="ConsPlusNormal"/>
              <w:spacing w:line="220" w:lineRule="exact"/>
              <w:ind w:left="-567" w:firstLine="567"/>
              <w:rPr>
                <w:rFonts w:ascii="Times New Roman" w:hAnsi="Times New Roman" w:cs="Times New Roman"/>
                <w:sz w:val="24"/>
                <w:szCs w:val="28"/>
              </w:rPr>
            </w:pPr>
            <w:r w:rsidRPr="008648EC">
              <w:rPr>
                <w:rFonts w:ascii="Times New Roman" w:hAnsi="Times New Roman" w:cs="Times New Roman"/>
                <w:sz w:val="24"/>
                <w:szCs w:val="28"/>
              </w:rPr>
              <w:t>- обыкновенные</w:t>
            </w:r>
          </w:p>
          <w:p w:rsidR="004C1C17" w:rsidRPr="008648EC" w:rsidRDefault="004C1C17" w:rsidP="00BB7B36">
            <w:pPr>
              <w:pStyle w:val="ConsPlusNormal"/>
              <w:spacing w:line="220" w:lineRule="exact"/>
              <w:ind w:left="-567" w:firstLine="567"/>
              <w:rPr>
                <w:rFonts w:ascii="Times New Roman" w:hAnsi="Times New Roman" w:cs="Times New Roman"/>
                <w:sz w:val="24"/>
                <w:szCs w:val="28"/>
              </w:rPr>
            </w:pPr>
            <w:r w:rsidRPr="008648EC">
              <w:rPr>
                <w:rFonts w:ascii="Times New Roman" w:hAnsi="Times New Roman" w:cs="Times New Roman"/>
                <w:sz w:val="24"/>
                <w:szCs w:val="28"/>
              </w:rPr>
              <w:t>- партерные</w:t>
            </w:r>
          </w:p>
          <w:p w:rsidR="004C1C17" w:rsidRPr="008648EC" w:rsidRDefault="004C1C17" w:rsidP="00BB7B36">
            <w:pPr>
              <w:pStyle w:val="ConsPlusNormal"/>
              <w:spacing w:line="220" w:lineRule="exact"/>
              <w:ind w:left="-567" w:firstLine="567"/>
              <w:rPr>
                <w:rFonts w:ascii="Times New Roman" w:hAnsi="Times New Roman" w:cs="Times New Roman"/>
                <w:sz w:val="24"/>
                <w:szCs w:val="28"/>
              </w:rPr>
            </w:pPr>
            <w:r w:rsidRPr="008648EC">
              <w:rPr>
                <w:rFonts w:ascii="Times New Roman" w:hAnsi="Times New Roman" w:cs="Times New Roman"/>
                <w:sz w:val="24"/>
                <w:szCs w:val="28"/>
              </w:rPr>
              <w:t>- луговые</w:t>
            </w:r>
          </w:p>
        </w:tc>
        <w:tc>
          <w:tcPr>
            <w:tcW w:w="1304" w:type="dxa"/>
          </w:tcPr>
          <w:p w:rsidR="004C1C17" w:rsidRPr="008648EC" w:rsidRDefault="004C1C17" w:rsidP="00BB7B36">
            <w:pPr>
              <w:pStyle w:val="ConsPlusNormal"/>
              <w:spacing w:line="220" w:lineRule="exact"/>
              <w:ind w:left="-567" w:firstLine="567"/>
              <w:rPr>
                <w:rFonts w:ascii="Times New Roman" w:hAnsi="Times New Roman" w:cs="Times New Roman"/>
                <w:sz w:val="24"/>
                <w:szCs w:val="28"/>
              </w:rPr>
            </w:pPr>
          </w:p>
        </w:tc>
        <w:tc>
          <w:tcPr>
            <w:tcW w:w="1928" w:type="dxa"/>
          </w:tcPr>
          <w:p w:rsidR="004C1C17" w:rsidRPr="008648EC" w:rsidRDefault="004C1C17" w:rsidP="00BB7B36">
            <w:pPr>
              <w:pStyle w:val="ConsPlusNormal"/>
              <w:spacing w:line="220" w:lineRule="exact"/>
              <w:ind w:left="-567" w:firstLine="567"/>
              <w:rPr>
                <w:rFonts w:ascii="Times New Roman" w:hAnsi="Times New Roman" w:cs="Times New Roman"/>
                <w:sz w:val="24"/>
                <w:szCs w:val="28"/>
              </w:rPr>
            </w:pPr>
          </w:p>
        </w:tc>
        <w:tc>
          <w:tcPr>
            <w:tcW w:w="1587" w:type="dxa"/>
          </w:tcPr>
          <w:p w:rsidR="004C1C17" w:rsidRPr="008648EC" w:rsidRDefault="004C1C17" w:rsidP="00BB7B36">
            <w:pPr>
              <w:pStyle w:val="ConsPlusNormal"/>
              <w:spacing w:line="220" w:lineRule="exact"/>
              <w:ind w:left="-567" w:firstLine="567"/>
              <w:rPr>
                <w:rFonts w:ascii="Times New Roman" w:hAnsi="Times New Roman" w:cs="Times New Roman"/>
                <w:sz w:val="24"/>
                <w:szCs w:val="28"/>
              </w:rPr>
            </w:pPr>
          </w:p>
        </w:tc>
      </w:tr>
      <w:tr w:rsidR="004C1C17" w:rsidRPr="008648EC">
        <w:tc>
          <w:tcPr>
            <w:tcW w:w="737" w:type="dxa"/>
          </w:tcPr>
          <w:p w:rsidR="004C1C17" w:rsidRPr="008648EC" w:rsidRDefault="004C1C17" w:rsidP="00BB7B36">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2</w:t>
            </w:r>
          </w:p>
        </w:tc>
        <w:tc>
          <w:tcPr>
            <w:tcW w:w="3345" w:type="dxa"/>
          </w:tcPr>
          <w:p w:rsidR="004C1C17" w:rsidRPr="008648EC" w:rsidRDefault="004C1C17" w:rsidP="00BB7B36">
            <w:pPr>
              <w:pStyle w:val="ConsPlusNormal"/>
              <w:spacing w:line="220" w:lineRule="exact"/>
              <w:ind w:left="-567" w:firstLine="567"/>
              <w:rPr>
                <w:rFonts w:ascii="Times New Roman" w:hAnsi="Times New Roman" w:cs="Times New Roman"/>
                <w:sz w:val="24"/>
                <w:szCs w:val="28"/>
              </w:rPr>
            </w:pPr>
            <w:r w:rsidRPr="008648EC">
              <w:rPr>
                <w:rFonts w:ascii="Times New Roman" w:hAnsi="Times New Roman" w:cs="Times New Roman"/>
                <w:sz w:val="24"/>
                <w:szCs w:val="28"/>
              </w:rPr>
              <w:t>Кустарник:</w:t>
            </w:r>
          </w:p>
          <w:p w:rsidR="004C1C17" w:rsidRPr="008648EC" w:rsidRDefault="004C1C17" w:rsidP="00BB7B36">
            <w:pPr>
              <w:pStyle w:val="ConsPlusNormal"/>
              <w:spacing w:line="220" w:lineRule="exact"/>
              <w:ind w:left="-567" w:firstLine="567"/>
              <w:rPr>
                <w:rFonts w:ascii="Times New Roman" w:hAnsi="Times New Roman" w:cs="Times New Roman"/>
                <w:sz w:val="24"/>
                <w:szCs w:val="28"/>
              </w:rPr>
            </w:pPr>
            <w:r w:rsidRPr="008648EC">
              <w:rPr>
                <w:rFonts w:ascii="Times New Roman" w:hAnsi="Times New Roman" w:cs="Times New Roman"/>
                <w:sz w:val="24"/>
                <w:szCs w:val="28"/>
              </w:rPr>
              <w:t>- в группах</w:t>
            </w:r>
          </w:p>
          <w:p w:rsidR="004C1C17" w:rsidRPr="008648EC" w:rsidRDefault="004C1C17" w:rsidP="00BB7B36">
            <w:pPr>
              <w:pStyle w:val="ConsPlusNormal"/>
              <w:spacing w:line="220" w:lineRule="exact"/>
              <w:ind w:left="-567" w:firstLine="567"/>
              <w:rPr>
                <w:rFonts w:ascii="Times New Roman" w:hAnsi="Times New Roman" w:cs="Times New Roman"/>
                <w:sz w:val="24"/>
                <w:szCs w:val="28"/>
              </w:rPr>
            </w:pPr>
            <w:r w:rsidRPr="008648EC">
              <w:rPr>
                <w:rFonts w:ascii="Times New Roman" w:hAnsi="Times New Roman" w:cs="Times New Roman"/>
                <w:sz w:val="24"/>
                <w:szCs w:val="28"/>
              </w:rPr>
              <w:t>- в живой изгороди</w:t>
            </w:r>
          </w:p>
        </w:tc>
        <w:tc>
          <w:tcPr>
            <w:tcW w:w="1304" w:type="dxa"/>
          </w:tcPr>
          <w:p w:rsidR="004C1C17" w:rsidRPr="008648EC" w:rsidRDefault="004C1C17" w:rsidP="00BB7B36">
            <w:pPr>
              <w:pStyle w:val="ConsPlusNormal"/>
              <w:spacing w:line="220" w:lineRule="exact"/>
              <w:ind w:left="-567" w:firstLine="567"/>
              <w:rPr>
                <w:rFonts w:ascii="Times New Roman" w:hAnsi="Times New Roman" w:cs="Times New Roman"/>
                <w:sz w:val="24"/>
                <w:szCs w:val="28"/>
              </w:rPr>
            </w:pPr>
          </w:p>
        </w:tc>
        <w:tc>
          <w:tcPr>
            <w:tcW w:w="1928" w:type="dxa"/>
          </w:tcPr>
          <w:p w:rsidR="004C1C17" w:rsidRPr="008648EC" w:rsidRDefault="004C1C17" w:rsidP="00BB7B36">
            <w:pPr>
              <w:pStyle w:val="ConsPlusNormal"/>
              <w:spacing w:line="220" w:lineRule="exact"/>
              <w:ind w:left="-567" w:firstLine="567"/>
              <w:rPr>
                <w:rFonts w:ascii="Times New Roman" w:hAnsi="Times New Roman" w:cs="Times New Roman"/>
                <w:sz w:val="24"/>
                <w:szCs w:val="28"/>
              </w:rPr>
            </w:pPr>
          </w:p>
        </w:tc>
        <w:tc>
          <w:tcPr>
            <w:tcW w:w="1587" w:type="dxa"/>
          </w:tcPr>
          <w:p w:rsidR="004C1C17" w:rsidRPr="008648EC" w:rsidRDefault="004C1C17" w:rsidP="00BB7B36">
            <w:pPr>
              <w:pStyle w:val="ConsPlusNormal"/>
              <w:spacing w:line="220" w:lineRule="exact"/>
              <w:ind w:left="-567" w:firstLine="567"/>
              <w:rPr>
                <w:rFonts w:ascii="Times New Roman" w:hAnsi="Times New Roman" w:cs="Times New Roman"/>
                <w:sz w:val="24"/>
                <w:szCs w:val="28"/>
              </w:rPr>
            </w:pPr>
          </w:p>
        </w:tc>
      </w:tr>
      <w:tr w:rsidR="004C1C17" w:rsidRPr="008648EC">
        <w:tc>
          <w:tcPr>
            <w:tcW w:w="737" w:type="dxa"/>
          </w:tcPr>
          <w:p w:rsidR="004C1C17" w:rsidRPr="008648EC" w:rsidRDefault="004C1C17" w:rsidP="00BB7B36">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3</w:t>
            </w:r>
          </w:p>
        </w:tc>
        <w:tc>
          <w:tcPr>
            <w:tcW w:w="3345" w:type="dxa"/>
          </w:tcPr>
          <w:p w:rsidR="004C1C17" w:rsidRPr="008648EC" w:rsidRDefault="004C1C17" w:rsidP="00BB7B36">
            <w:pPr>
              <w:pStyle w:val="ConsPlusNormal"/>
              <w:spacing w:line="220" w:lineRule="exact"/>
              <w:ind w:left="-567" w:firstLine="567"/>
              <w:rPr>
                <w:rFonts w:ascii="Times New Roman" w:hAnsi="Times New Roman" w:cs="Times New Roman"/>
                <w:sz w:val="24"/>
                <w:szCs w:val="28"/>
              </w:rPr>
            </w:pPr>
            <w:r w:rsidRPr="008648EC">
              <w:rPr>
                <w:rFonts w:ascii="Times New Roman" w:hAnsi="Times New Roman" w:cs="Times New Roman"/>
                <w:sz w:val="24"/>
                <w:szCs w:val="28"/>
              </w:rPr>
              <w:t>Деревья:</w:t>
            </w:r>
          </w:p>
          <w:p w:rsidR="004C1C17" w:rsidRPr="008648EC" w:rsidRDefault="004C1C17" w:rsidP="00BB7B36">
            <w:pPr>
              <w:pStyle w:val="ConsPlusNormal"/>
              <w:spacing w:line="220" w:lineRule="exact"/>
              <w:ind w:left="-567" w:firstLine="567"/>
              <w:rPr>
                <w:rFonts w:ascii="Times New Roman" w:hAnsi="Times New Roman" w:cs="Times New Roman"/>
                <w:sz w:val="24"/>
                <w:szCs w:val="28"/>
              </w:rPr>
            </w:pPr>
            <w:r w:rsidRPr="008648EC">
              <w:rPr>
                <w:rFonts w:ascii="Times New Roman" w:hAnsi="Times New Roman" w:cs="Times New Roman"/>
                <w:sz w:val="24"/>
                <w:szCs w:val="28"/>
              </w:rPr>
              <w:t>- рядовая посадка</w:t>
            </w:r>
          </w:p>
          <w:p w:rsidR="004C1C17" w:rsidRPr="008648EC" w:rsidRDefault="004C1C17" w:rsidP="00BB7B36">
            <w:pPr>
              <w:pStyle w:val="ConsPlusNormal"/>
              <w:spacing w:line="220" w:lineRule="exact"/>
              <w:ind w:left="-567" w:firstLine="567"/>
              <w:rPr>
                <w:rFonts w:ascii="Times New Roman" w:hAnsi="Times New Roman" w:cs="Times New Roman"/>
                <w:sz w:val="24"/>
                <w:szCs w:val="28"/>
              </w:rPr>
            </w:pPr>
            <w:r w:rsidRPr="008648EC">
              <w:rPr>
                <w:rFonts w:ascii="Times New Roman" w:hAnsi="Times New Roman" w:cs="Times New Roman"/>
                <w:sz w:val="24"/>
                <w:szCs w:val="28"/>
              </w:rPr>
              <w:t>- в группах</w:t>
            </w:r>
          </w:p>
          <w:p w:rsidR="004C1C17" w:rsidRPr="008648EC" w:rsidRDefault="004C1C17" w:rsidP="00BB7B36">
            <w:pPr>
              <w:pStyle w:val="ConsPlusNormal"/>
              <w:spacing w:line="220" w:lineRule="exact"/>
              <w:ind w:left="-567" w:firstLine="567"/>
              <w:rPr>
                <w:rFonts w:ascii="Times New Roman" w:hAnsi="Times New Roman" w:cs="Times New Roman"/>
                <w:sz w:val="24"/>
                <w:szCs w:val="28"/>
              </w:rPr>
            </w:pPr>
            <w:r w:rsidRPr="008648EC">
              <w:rPr>
                <w:rFonts w:ascii="Times New Roman" w:hAnsi="Times New Roman" w:cs="Times New Roman"/>
                <w:sz w:val="24"/>
                <w:szCs w:val="28"/>
              </w:rPr>
              <w:t>- одиночные</w:t>
            </w:r>
          </w:p>
        </w:tc>
        <w:tc>
          <w:tcPr>
            <w:tcW w:w="1304" w:type="dxa"/>
          </w:tcPr>
          <w:p w:rsidR="004C1C17" w:rsidRPr="008648EC" w:rsidRDefault="004C1C17" w:rsidP="00BB7B36">
            <w:pPr>
              <w:pStyle w:val="ConsPlusNormal"/>
              <w:spacing w:line="220" w:lineRule="exact"/>
              <w:ind w:left="-567" w:firstLine="567"/>
              <w:rPr>
                <w:rFonts w:ascii="Times New Roman" w:hAnsi="Times New Roman" w:cs="Times New Roman"/>
                <w:sz w:val="24"/>
                <w:szCs w:val="28"/>
              </w:rPr>
            </w:pPr>
          </w:p>
        </w:tc>
        <w:tc>
          <w:tcPr>
            <w:tcW w:w="1928" w:type="dxa"/>
          </w:tcPr>
          <w:p w:rsidR="004C1C17" w:rsidRPr="008648EC" w:rsidRDefault="004C1C17" w:rsidP="00BB7B36">
            <w:pPr>
              <w:pStyle w:val="ConsPlusNormal"/>
              <w:spacing w:line="220" w:lineRule="exact"/>
              <w:ind w:left="-567" w:firstLine="567"/>
              <w:rPr>
                <w:rFonts w:ascii="Times New Roman" w:hAnsi="Times New Roman" w:cs="Times New Roman"/>
                <w:sz w:val="24"/>
                <w:szCs w:val="28"/>
              </w:rPr>
            </w:pPr>
          </w:p>
        </w:tc>
        <w:tc>
          <w:tcPr>
            <w:tcW w:w="1587" w:type="dxa"/>
          </w:tcPr>
          <w:p w:rsidR="004C1C17" w:rsidRPr="008648EC" w:rsidRDefault="004C1C17" w:rsidP="00BB7B36">
            <w:pPr>
              <w:pStyle w:val="ConsPlusNormal"/>
              <w:spacing w:line="220" w:lineRule="exact"/>
              <w:ind w:left="-567" w:firstLine="567"/>
              <w:rPr>
                <w:rFonts w:ascii="Times New Roman" w:hAnsi="Times New Roman" w:cs="Times New Roman"/>
                <w:sz w:val="24"/>
                <w:szCs w:val="28"/>
              </w:rPr>
            </w:pPr>
          </w:p>
        </w:tc>
      </w:tr>
      <w:tr w:rsidR="004C1C17" w:rsidRPr="008648EC">
        <w:tc>
          <w:tcPr>
            <w:tcW w:w="737" w:type="dxa"/>
          </w:tcPr>
          <w:p w:rsidR="004C1C17" w:rsidRPr="008648EC" w:rsidRDefault="004C1C17" w:rsidP="00BB7B36">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4</w:t>
            </w:r>
          </w:p>
        </w:tc>
        <w:tc>
          <w:tcPr>
            <w:tcW w:w="3345" w:type="dxa"/>
          </w:tcPr>
          <w:p w:rsidR="004C1C17" w:rsidRPr="008648EC" w:rsidRDefault="004C1C17" w:rsidP="00BB7B36">
            <w:pPr>
              <w:pStyle w:val="ConsPlusNormal"/>
              <w:spacing w:line="220" w:lineRule="exact"/>
              <w:ind w:left="-567" w:firstLine="567"/>
              <w:rPr>
                <w:rFonts w:ascii="Times New Roman" w:hAnsi="Times New Roman" w:cs="Times New Roman"/>
                <w:sz w:val="24"/>
                <w:szCs w:val="28"/>
              </w:rPr>
            </w:pPr>
            <w:r w:rsidRPr="008648EC">
              <w:rPr>
                <w:rFonts w:ascii="Times New Roman" w:hAnsi="Times New Roman" w:cs="Times New Roman"/>
                <w:sz w:val="24"/>
                <w:szCs w:val="28"/>
              </w:rPr>
              <w:t>Цветочное оформление</w:t>
            </w:r>
          </w:p>
        </w:tc>
        <w:tc>
          <w:tcPr>
            <w:tcW w:w="1304" w:type="dxa"/>
          </w:tcPr>
          <w:p w:rsidR="004C1C17" w:rsidRPr="008648EC" w:rsidRDefault="004C1C17" w:rsidP="00BB7B36">
            <w:pPr>
              <w:pStyle w:val="ConsPlusNormal"/>
              <w:spacing w:line="220" w:lineRule="exact"/>
              <w:ind w:left="-567" w:firstLine="567"/>
              <w:rPr>
                <w:rFonts w:ascii="Times New Roman" w:hAnsi="Times New Roman" w:cs="Times New Roman"/>
                <w:sz w:val="24"/>
                <w:szCs w:val="28"/>
              </w:rPr>
            </w:pPr>
          </w:p>
        </w:tc>
        <w:tc>
          <w:tcPr>
            <w:tcW w:w="1928" w:type="dxa"/>
          </w:tcPr>
          <w:p w:rsidR="004C1C17" w:rsidRPr="008648EC" w:rsidRDefault="004C1C17" w:rsidP="00BB7B36">
            <w:pPr>
              <w:pStyle w:val="ConsPlusNormal"/>
              <w:spacing w:line="220" w:lineRule="exact"/>
              <w:ind w:left="-567" w:firstLine="567"/>
              <w:rPr>
                <w:rFonts w:ascii="Times New Roman" w:hAnsi="Times New Roman" w:cs="Times New Roman"/>
                <w:sz w:val="24"/>
                <w:szCs w:val="28"/>
              </w:rPr>
            </w:pPr>
          </w:p>
        </w:tc>
        <w:tc>
          <w:tcPr>
            <w:tcW w:w="1587" w:type="dxa"/>
          </w:tcPr>
          <w:p w:rsidR="004C1C17" w:rsidRPr="008648EC" w:rsidRDefault="004C1C17" w:rsidP="00BB7B36">
            <w:pPr>
              <w:pStyle w:val="ConsPlusNormal"/>
              <w:spacing w:line="220" w:lineRule="exact"/>
              <w:ind w:left="-567" w:firstLine="567"/>
              <w:rPr>
                <w:rFonts w:ascii="Times New Roman" w:hAnsi="Times New Roman" w:cs="Times New Roman"/>
                <w:sz w:val="24"/>
                <w:szCs w:val="28"/>
              </w:rPr>
            </w:pPr>
          </w:p>
        </w:tc>
      </w:tr>
      <w:tr w:rsidR="004C1C17" w:rsidRPr="008648EC">
        <w:tc>
          <w:tcPr>
            <w:tcW w:w="737" w:type="dxa"/>
          </w:tcPr>
          <w:p w:rsidR="004C1C17" w:rsidRPr="008648EC" w:rsidRDefault="004C1C17" w:rsidP="00BB7B36">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5</w:t>
            </w:r>
          </w:p>
        </w:tc>
        <w:tc>
          <w:tcPr>
            <w:tcW w:w="3345" w:type="dxa"/>
          </w:tcPr>
          <w:p w:rsidR="004C1C17" w:rsidRPr="008648EC" w:rsidRDefault="004C1C17" w:rsidP="00BB7B36">
            <w:pPr>
              <w:pStyle w:val="ConsPlusNormal"/>
              <w:spacing w:line="220" w:lineRule="exact"/>
              <w:ind w:left="-567" w:firstLine="567"/>
              <w:rPr>
                <w:rFonts w:ascii="Times New Roman" w:hAnsi="Times New Roman" w:cs="Times New Roman"/>
                <w:sz w:val="24"/>
                <w:szCs w:val="28"/>
              </w:rPr>
            </w:pPr>
            <w:r w:rsidRPr="008648EC">
              <w:rPr>
                <w:rFonts w:ascii="Times New Roman" w:hAnsi="Times New Roman" w:cs="Times New Roman"/>
                <w:sz w:val="24"/>
                <w:szCs w:val="28"/>
              </w:rPr>
              <w:t>Контейнерное озеленение</w:t>
            </w:r>
          </w:p>
        </w:tc>
        <w:tc>
          <w:tcPr>
            <w:tcW w:w="1304" w:type="dxa"/>
          </w:tcPr>
          <w:p w:rsidR="004C1C17" w:rsidRPr="008648EC" w:rsidRDefault="004C1C17" w:rsidP="00BB7B36">
            <w:pPr>
              <w:pStyle w:val="ConsPlusNormal"/>
              <w:spacing w:line="220" w:lineRule="exact"/>
              <w:ind w:left="-567" w:firstLine="567"/>
              <w:rPr>
                <w:rFonts w:ascii="Times New Roman" w:hAnsi="Times New Roman" w:cs="Times New Roman"/>
                <w:sz w:val="24"/>
                <w:szCs w:val="28"/>
              </w:rPr>
            </w:pPr>
          </w:p>
        </w:tc>
        <w:tc>
          <w:tcPr>
            <w:tcW w:w="1928" w:type="dxa"/>
          </w:tcPr>
          <w:p w:rsidR="004C1C17" w:rsidRPr="008648EC" w:rsidRDefault="004C1C17" w:rsidP="00BB7B36">
            <w:pPr>
              <w:pStyle w:val="ConsPlusNormal"/>
              <w:spacing w:line="220" w:lineRule="exact"/>
              <w:ind w:left="-567" w:firstLine="567"/>
              <w:rPr>
                <w:rFonts w:ascii="Times New Roman" w:hAnsi="Times New Roman" w:cs="Times New Roman"/>
                <w:sz w:val="24"/>
                <w:szCs w:val="28"/>
              </w:rPr>
            </w:pPr>
          </w:p>
        </w:tc>
        <w:tc>
          <w:tcPr>
            <w:tcW w:w="1587" w:type="dxa"/>
          </w:tcPr>
          <w:p w:rsidR="004C1C17" w:rsidRPr="008648EC" w:rsidRDefault="004C1C17" w:rsidP="00BB7B36">
            <w:pPr>
              <w:pStyle w:val="ConsPlusNormal"/>
              <w:spacing w:line="220" w:lineRule="exact"/>
              <w:ind w:left="-567" w:firstLine="567"/>
              <w:rPr>
                <w:rFonts w:ascii="Times New Roman" w:hAnsi="Times New Roman" w:cs="Times New Roman"/>
                <w:sz w:val="24"/>
                <w:szCs w:val="28"/>
              </w:rPr>
            </w:pPr>
          </w:p>
        </w:tc>
      </w:tr>
      <w:tr w:rsidR="004C1C17" w:rsidRPr="008648EC">
        <w:tc>
          <w:tcPr>
            <w:tcW w:w="737" w:type="dxa"/>
          </w:tcPr>
          <w:p w:rsidR="004C1C17" w:rsidRPr="008648EC" w:rsidRDefault="004C1C17" w:rsidP="00BB7B36">
            <w:pPr>
              <w:pStyle w:val="ConsPlusNormal"/>
              <w:spacing w:line="220" w:lineRule="exact"/>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6</w:t>
            </w:r>
          </w:p>
        </w:tc>
        <w:tc>
          <w:tcPr>
            <w:tcW w:w="3345" w:type="dxa"/>
          </w:tcPr>
          <w:p w:rsidR="004C1C17" w:rsidRPr="008648EC" w:rsidRDefault="004C1C17" w:rsidP="00BB7B36">
            <w:pPr>
              <w:pStyle w:val="ConsPlusNormal"/>
              <w:spacing w:line="220" w:lineRule="exact"/>
              <w:ind w:left="-567" w:firstLine="567"/>
              <w:rPr>
                <w:rFonts w:ascii="Times New Roman" w:hAnsi="Times New Roman" w:cs="Times New Roman"/>
                <w:sz w:val="24"/>
                <w:szCs w:val="28"/>
              </w:rPr>
            </w:pPr>
            <w:r w:rsidRPr="008648EC">
              <w:rPr>
                <w:rFonts w:ascii="Times New Roman" w:hAnsi="Times New Roman" w:cs="Times New Roman"/>
                <w:sz w:val="24"/>
                <w:szCs w:val="28"/>
              </w:rPr>
              <w:t>Вертикальное озеленение</w:t>
            </w:r>
          </w:p>
        </w:tc>
        <w:tc>
          <w:tcPr>
            <w:tcW w:w="1304" w:type="dxa"/>
          </w:tcPr>
          <w:p w:rsidR="004C1C17" w:rsidRPr="008648EC" w:rsidRDefault="004C1C17" w:rsidP="00BB7B36">
            <w:pPr>
              <w:pStyle w:val="ConsPlusNormal"/>
              <w:spacing w:line="220" w:lineRule="exact"/>
              <w:ind w:left="-567" w:firstLine="567"/>
              <w:rPr>
                <w:rFonts w:ascii="Times New Roman" w:hAnsi="Times New Roman" w:cs="Times New Roman"/>
                <w:sz w:val="24"/>
                <w:szCs w:val="28"/>
              </w:rPr>
            </w:pPr>
          </w:p>
        </w:tc>
        <w:tc>
          <w:tcPr>
            <w:tcW w:w="1928" w:type="dxa"/>
          </w:tcPr>
          <w:p w:rsidR="004C1C17" w:rsidRPr="008648EC" w:rsidRDefault="004C1C17" w:rsidP="00BB7B36">
            <w:pPr>
              <w:pStyle w:val="ConsPlusNormal"/>
              <w:spacing w:line="220" w:lineRule="exact"/>
              <w:ind w:left="-567" w:firstLine="567"/>
              <w:rPr>
                <w:rFonts w:ascii="Times New Roman" w:hAnsi="Times New Roman" w:cs="Times New Roman"/>
                <w:sz w:val="24"/>
                <w:szCs w:val="28"/>
              </w:rPr>
            </w:pPr>
          </w:p>
        </w:tc>
        <w:tc>
          <w:tcPr>
            <w:tcW w:w="1587" w:type="dxa"/>
          </w:tcPr>
          <w:p w:rsidR="004C1C17" w:rsidRPr="008648EC" w:rsidRDefault="004C1C17" w:rsidP="00BB7B36">
            <w:pPr>
              <w:pStyle w:val="ConsPlusNormal"/>
              <w:spacing w:line="220" w:lineRule="exact"/>
              <w:ind w:left="-567" w:firstLine="567"/>
              <w:rPr>
                <w:rFonts w:ascii="Times New Roman" w:hAnsi="Times New Roman" w:cs="Times New Roman"/>
                <w:sz w:val="24"/>
                <w:szCs w:val="28"/>
              </w:rPr>
            </w:pPr>
          </w:p>
        </w:tc>
      </w:tr>
    </w:tbl>
    <w:p w:rsidR="004C1C17" w:rsidRPr="008648EC" w:rsidRDefault="004C1C17" w:rsidP="005F7980">
      <w:pPr>
        <w:pStyle w:val="ConsPlusNormal"/>
        <w:ind w:left="-567" w:firstLine="567"/>
        <w:rPr>
          <w:rFonts w:ascii="Times New Roman" w:hAnsi="Times New Roman" w:cs="Times New Roman"/>
          <w:sz w:val="24"/>
          <w:szCs w:val="28"/>
        </w:rPr>
      </w:pPr>
    </w:p>
    <w:p w:rsidR="004C1C17" w:rsidRPr="008648EC" w:rsidRDefault="004C1C17" w:rsidP="005F7980">
      <w:pPr>
        <w:ind w:left="-567" w:firstLine="567"/>
        <w:rPr>
          <w:szCs w:val="28"/>
        </w:rPr>
        <w:sectPr w:rsidR="004C1C17" w:rsidRPr="008648EC" w:rsidSect="00F037FB">
          <w:pgSz w:w="11905" w:h="16838"/>
          <w:pgMar w:top="567" w:right="850" w:bottom="1134" w:left="1701" w:header="0" w:footer="0" w:gutter="0"/>
          <w:cols w:space="720"/>
        </w:sectPr>
      </w:pPr>
    </w:p>
    <w:p w:rsidR="004C1C17" w:rsidRPr="008648EC" w:rsidRDefault="004C1C17" w:rsidP="005F7980">
      <w:pPr>
        <w:pStyle w:val="ConsPlusNormal"/>
        <w:ind w:left="-567" w:firstLine="567"/>
        <w:jc w:val="center"/>
        <w:outlineLvl w:val="4"/>
        <w:rPr>
          <w:rFonts w:ascii="Times New Roman" w:hAnsi="Times New Roman" w:cs="Times New Roman"/>
          <w:sz w:val="24"/>
          <w:szCs w:val="28"/>
        </w:rPr>
      </w:pPr>
      <w:r w:rsidRPr="008648EC">
        <w:rPr>
          <w:rFonts w:ascii="Times New Roman" w:hAnsi="Times New Roman" w:cs="Times New Roman"/>
          <w:sz w:val="24"/>
          <w:szCs w:val="28"/>
        </w:rPr>
        <w:lastRenderedPageBreak/>
        <w:t>IV. ХАРАКТЕРИСТИКИ ДЕРЕВЬЕВ, КУСТАРНИКОВ, ЦВЕТНИКОВ, ГАЗОНОВ</w:t>
      </w:r>
    </w:p>
    <w:p w:rsidR="004C1C17" w:rsidRPr="008648EC" w:rsidRDefault="004C1C17" w:rsidP="005F7980">
      <w:pPr>
        <w:pStyle w:val="ConsPlusNormal"/>
        <w:ind w:left="-567" w:firstLine="567"/>
        <w:rPr>
          <w:rFonts w:ascii="Times New Roman" w:hAnsi="Times New Roman" w:cs="Times New Roman"/>
          <w:sz w:val="24"/>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1134"/>
        <w:gridCol w:w="855"/>
        <w:gridCol w:w="907"/>
        <w:gridCol w:w="1417"/>
        <w:gridCol w:w="1304"/>
        <w:gridCol w:w="1074"/>
        <w:gridCol w:w="737"/>
        <w:gridCol w:w="794"/>
        <w:gridCol w:w="1191"/>
        <w:gridCol w:w="794"/>
        <w:gridCol w:w="794"/>
        <w:gridCol w:w="964"/>
        <w:gridCol w:w="850"/>
      </w:tblGrid>
      <w:tr w:rsidR="004C1C17" w:rsidRPr="008648EC">
        <w:tc>
          <w:tcPr>
            <w:tcW w:w="794" w:type="dxa"/>
            <w:vMerge w:val="restart"/>
          </w:tcPr>
          <w:p w:rsidR="004C1C17" w:rsidRPr="008648EC" w:rsidRDefault="004C1C17" w:rsidP="001815B2">
            <w:pPr>
              <w:pStyle w:val="ConsPlusNormal"/>
              <w:ind w:left="-150" w:right="-8" w:firstLine="8"/>
              <w:jc w:val="center"/>
              <w:rPr>
                <w:rFonts w:ascii="Times New Roman" w:hAnsi="Times New Roman" w:cs="Times New Roman"/>
                <w:sz w:val="24"/>
                <w:szCs w:val="28"/>
              </w:rPr>
            </w:pPr>
            <w:r w:rsidRPr="008648EC">
              <w:rPr>
                <w:rFonts w:ascii="Times New Roman" w:hAnsi="Times New Roman" w:cs="Times New Roman"/>
                <w:sz w:val="24"/>
                <w:szCs w:val="28"/>
              </w:rPr>
              <w:t>N учетного участка</w:t>
            </w:r>
          </w:p>
        </w:tc>
        <w:tc>
          <w:tcPr>
            <w:tcW w:w="1134" w:type="dxa"/>
            <w:vMerge w:val="restart"/>
          </w:tcPr>
          <w:p w:rsidR="004C1C17" w:rsidRPr="008648EC" w:rsidRDefault="004C1C17" w:rsidP="001815B2">
            <w:pPr>
              <w:pStyle w:val="ConsPlusNormal"/>
              <w:ind w:left="-150" w:right="-8" w:firstLine="8"/>
              <w:jc w:val="center"/>
              <w:rPr>
                <w:rFonts w:ascii="Times New Roman" w:hAnsi="Times New Roman" w:cs="Times New Roman"/>
                <w:sz w:val="24"/>
                <w:szCs w:val="28"/>
              </w:rPr>
            </w:pPr>
            <w:r w:rsidRPr="008648EC">
              <w:rPr>
                <w:rFonts w:ascii="Times New Roman" w:hAnsi="Times New Roman" w:cs="Times New Roman"/>
                <w:sz w:val="24"/>
                <w:szCs w:val="28"/>
              </w:rPr>
              <w:t>Площадь учетного участка</w:t>
            </w:r>
          </w:p>
        </w:tc>
        <w:tc>
          <w:tcPr>
            <w:tcW w:w="855" w:type="dxa"/>
            <w:vMerge w:val="restart"/>
          </w:tcPr>
          <w:p w:rsidR="004C1C17" w:rsidRPr="008648EC" w:rsidRDefault="004C1C17" w:rsidP="001815B2">
            <w:pPr>
              <w:pStyle w:val="ConsPlusNormal"/>
              <w:ind w:left="-150" w:right="-8" w:firstLine="8"/>
              <w:jc w:val="center"/>
              <w:rPr>
                <w:rFonts w:ascii="Times New Roman" w:hAnsi="Times New Roman" w:cs="Times New Roman"/>
                <w:sz w:val="24"/>
                <w:szCs w:val="28"/>
              </w:rPr>
            </w:pPr>
            <w:r w:rsidRPr="008648EC">
              <w:rPr>
                <w:rFonts w:ascii="Times New Roman" w:hAnsi="Times New Roman" w:cs="Times New Roman"/>
                <w:sz w:val="24"/>
                <w:szCs w:val="28"/>
              </w:rPr>
              <w:t>N биогруппы</w:t>
            </w:r>
          </w:p>
        </w:tc>
        <w:tc>
          <w:tcPr>
            <w:tcW w:w="907" w:type="dxa"/>
            <w:vMerge w:val="restart"/>
          </w:tcPr>
          <w:p w:rsidR="004C1C17" w:rsidRPr="008648EC" w:rsidRDefault="004C1C17" w:rsidP="001815B2">
            <w:pPr>
              <w:pStyle w:val="ConsPlusNormal"/>
              <w:ind w:left="-150" w:right="-8" w:firstLine="8"/>
              <w:jc w:val="center"/>
              <w:rPr>
                <w:rFonts w:ascii="Times New Roman" w:hAnsi="Times New Roman" w:cs="Times New Roman"/>
                <w:sz w:val="24"/>
                <w:szCs w:val="28"/>
              </w:rPr>
            </w:pPr>
            <w:r w:rsidRPr="008648EC">
              <w:rPr>
                <w:rFonts w:ascii="Times New Roman" w:hAnsi="Times New Roman" w:cs="Times New Roman"/>
                <w:sz w:val="24"/>
                <w:szCs w:val="28"/>
              </w:rPr>
              <w:t>Площадь биогруппы</w:t>
            </w:r>
          </w:p>
        </w:tc>
        <w:tc>
          <w:tcPr>
            <w:tcW w:w="1417" w:type="dxa"/>
            <w:vMerge w:val="restart"/>
          </w:tcPr>
          <w:p w:rsidR="004C1C17" w:rsidRPr="008648EC" w:rsidRDefault="004C1C17" w:rsidP="001815B2">
            <w:pPr>
              <w:pStyle w:val="ConsPlusNormal"/>
              <w:ind w:left="-150" w:right="-8" w:firstLine="8"/>
              <w:jc w:val="center"/>
              <w:rPr>
                <w:rFonts w:ascii="Times New Roman" w:hAnsi="Times New Roman" w:cs="Times New Roman"/>
                <w:sz w:val="24"/>
                <w:szCs w:val="28"/>
              </w:rPr>
            </w:pPr>
            <w:r w:rsidRPr="008648EC">
              <w:rPr>
                <w:rFonts w:ascii="Times New Roman" w:hAnsi="Times New Roman" w:cs="Times New Roman"/>
                <w:sz w:val="24"/>
                <w:szCs w:val="28"/>
              </w:rPr>
              <w:t>Тип посадки, состав древостоя, биогруппы, вид дерева, тип газонов, цветников</w:t>
            </w:r>
          </w:p>
        </w:tc>
        <w:tc>
          <w:tcPr>
            <w:tcW w:w="3115" w:type="dxa"/>
            <w:gridSpan w:val="3"/>
          </w:tcPr>
          <w:p w:rsidR="004C1C17" w:rsidRPr="008648EC" w:rsidRDefault="004C1C17" w:rsidP="001815B2">
            <w:pPr>
              <w:pStyle w:val="ConsPlusNormal"/>
              <w:ind w:left="-150" w:right="-8" w:firstLine="8"/>
              <w:jc w:val="center"/>
              <w:rPr>
                <w:rFonts w:ascii="Times New Roman" w:hAnsi="Times New Roman" w:cs="Times New Roman"/>
                <w:sz w:val="24"/>
                <w:szCs w:val="28"/>
              </w:rPr>
            </w:pPr>
            <w:r w:rsidRPr="008648EC">
              <w:rPr>
                <w:rFonts w:ascii="Times New Roman" w:hAnsi="Times New Roman" w:cs="Times New Roman"/>
                <w:sz w:val="24"/>
                <w:szCs w:val="28"/>
              </w:rPr>
              <w:t>КОЛИЧЕСТВО</w:t>
            </w:r>
          </w:p>
        </w:tc>
        <w:tc>
          <w:tcPr>
            <w:tcW w:w="794" w:type="dxa"/>
            <w:vMerge w:val="restart"/>
          </w:tcPr>
          <w:p w:rsidR="004C1C17" w:rsidRPr="008648EC" w:rsidRDefault="004C1C17" w:rsidP="001815B2">
            <w:pPr>
              <w:pStyle w:val="ConsPlusNormal"/>
              <w:ind w:left="-150" w:right="-8" w:firstLine="8"/>
              <w:jc w:val="center"/>
              <w:rPr>
                <w:rFonts w:ascii="Times New Roman" w:hAnsi="Times New Roman" w:cs="Times New Roman"/>
                <w:sz w:val="24"/>
                <w:szCs w:val="28"/>
              </w:rPr>
            </w:pPr>
            <w:r w:rsidRPr="008648EC">
              <w:rPr>
                <w:rFonts w:ascii="Times New Roman" w:hAnsi="Times New Roman" w:cs="Times New Roman"/>
                <w:sz w:val="24"/>
                <w:szCs w:val="28"/>
              </w:rPr>
              <w:t>Высота, м</w:t>
            </w:r>
          </w:p>
        </w:tc>
        <w:tc>
          <w:tcPr>
            <w:tcW w:w="1191" w:type="dxa"/>
            <w:vMerge w:val="restart"/>
          </w:tcPr>
          <w:p w:rsidR="004C1C17" w:rsidRPr="008648EC" w:rsidRDefault="004C1C17" w:rsidP="001815B2">
            <w:pPr>
              <w:pStyle w:val="ConsPlusNormal"/>
              <w:ind w:left="-150" w:right="-8" w:firstLine="8"/>
              <w:jc w:val="center"/>
              <w:rPr>
                <w:rFonts w:ascii="Times New Roman" w:hAnsi="Times New Roman" w:cs="Times New Roman"/>
                <w:sz w:val="24"/>
                <w:szCs w:val="28"/>
              </w:rPr>
            </w:pPr>
            <w:r w:rsidRPr="008648EC">
              <w:rPr>
                <w:rFonts w:ascii="Times New Roman" w:hAnsi="Times New Roman" w:cs="Times New Roman"/>
                <w:sz w:val="24"/>
                <w:szCs w:val="28"/>
              </w:rPr>
              <w:t>Диаметр, см (на высоте 1,3 м)</w:t>
            </w:r>
          </w:p>
        </w:tc>
        <w:tc>
          <w:tcPr>
            <w:tcW w:w="794" w:type="dxa"/>
            <w:vMerge w:val="restart"/>
          </w:tcPr>
          <w:p w:rsidR="004C1C17" w:rsidRPr="008648EC" w:rsidRDefault="004C1C17" w:rsidP="001815B2">
            <w:pPr>
              <w:pStyle w:val="ConsPlusNormal"/>
              <w:ind w:left="-150" w:right="-8" w:firstLine="8"/>
              <w:jc w:val="center"/>
              <w:rPr>
                <w:rFonts w:ascii="Times New Roman" w:hAnsi="Times New Roman" w:cs="Times New Roman"/>
                <w:sz w:val="24"/>
                <w:szCs w:val="28"/>
              </w:rPr>
            </w:pPr>
            <w:r w:rsidRPr="008648EC">
              <w:rPr>
                <w:rFonts w:ascii="Times New Roman" w:hAnsi="Times New Roman" w:cs="Times New Roman"/>
                <w:sz w:val="24"/>
                <w:szCs w:val="28"/>
              </w:rPr>
              <w:t>Возраст, лет</w:t>
            </w:r>
          </w:p>
        </w:tc>
        <w:tc>
          <w:tcPr>
            <w:tcW w:w="2608" w:type="dxa"/>
            <w:gridSpan w:val="3"/>
          </w:tcPr>
          <w:p w:rsidR="004C1C17" w:rsidRPr="008648EC" w:rsidRDefault="004C1C17" w:rsidP="001815B2">
            <w:pPr>
              <w:pStyle w:val="ConsPlusNormal"/>
              <w:ind w:left="-150" w:right="-8" w:firstLine="8"/>
              <w:jc w:val="center"/>
              <w:rPr>
                <w:rFonts w:ascii="Times New Roman" w:hAnsi="Times New Roman" w:cs="Times New Roman"/>
                <w:sz w:val="24"/>
                <w:szCs w:val="28"/>
              </w:rPr>
            </w:pPr>
            <w:r w:rsidRPr="008648EC">
              <w:rPr>
                <w:rFonts w:ascii="Times New Roman" w:hAnsi="Times New Roman" w:cs="Times New Roman"/>
                <w:sz w:val="24"/>
                <w:szCs w:val="28"/>
              </w:rPr>
              <w:t>СОСТОЯНИЕ</w:t>
            </w:r>
          </w:p>
        </w:tc>
      </w:tr>
      <w:tr w:rsidR="004C1C17" w:rsidRPr="008648EC">
        <w:tc>
          <w:tcPr>
            <w:tcW w:w="794" w:type="dxa"/>
            <w:vMerge/>
          </w:tcPr>
          <w:p w:rsidR="004C1C17" w:rsidRPr="008648EC" w:rsidRDefault="004C1C17" w:rsidP="001815B2">
            <w:pPr>
              <w:ind w:left="-150" w:right="-8" w:firstLine="8"/>
              <w:rPr>
                <w:szCs w:val="28"/>
              </w:rPr>
            </w:pPr>
          </w:p>
        </w:tc>
        <w:tc>
          <w:tcPr>
            <w:tcW w:w="1134" w:type="dxa"/>
            <w:vMerge/>
          </w:tcPr>
          <w:p w:rsidR="004C1C17" w:rsidRPr="008648EC" w:rsidRDefault="004C1C17" w:rsidP="001815B2">
            <w:pPr>
              <w:ind w:left="-150" w:right="-8" w:firstLine="8"/>
              <w:rPr>
                <w:szCs w:val="28"/>
              </w:rPr>
            </w:pPr>
          </w:p>
        </w:tc>
        <w:tc>
          <w:tcPr>
            <w:tcW w:w="855" w:type="dxa"/>
            <w:vMerge/>
          </w:tcPr>
          <w:p w:rsidR="004C1C17" w:rsidRPr="008648EC" w:rsidRDefault="004C1C17" w:rsidP="001815B2">
            <w:pPr>
              <w:ind w:left="-150" w:right="-8" w:firstLine="8"/>
              <w:rPr>
                <w:szCs w:val="28"/>
              </w:rPr>
            </w:pPr>
          </w:p>
        </w:tc>
        <w:tc>
          <w:tcPr>
            <w:tcW w:w="907" w:type="dxa"/>
            <w:vMerge/>
          </w:tcPr>
          <w:p w:rsidR="004C1C17" w:rsidRPr="008648EC" w:rsidRDefault="004C1C17" w:rsidP="001815B2">
            <w:pPr>
              <w:ind w:left="-150" w:right="-8" w:firstLine="8"/>
              <w:rPr>
                <w:szCs w:val="28"/>
              </w:rPr>
            </w:pPr>
          </w:p>
        </w:tc>
        <w:tc>
          <w:tcPr>
            <w:tcW w:w="1417" w:type="dxa"/>
            <w:vMerge/>
          </w:tcPr>
          <w:p w:rsidR="004C1C17" w:rsidRPr="008648EC" w:rsidRDefault="004C1C17" w:rsidP="001815B2">
            <w:pPr>
              <w:ind w:left="-150" w:right="-8" w:firstLine="8"/>
              <w:rPr>
                <w:szCs w:val="28"/>
              </w:rPr>
            </w:pPr>
          </w:p>
        </w:tc>
        <w:tc>
          <w:tcPr>
            <w:tcW w:w="1304" w:type="dxa"/>
          </w:tcPr>
          <w:p w:rsidR="004C1C17" w:rsidRPr="008648EC" w:rsidRDefault="004C1C17" w:rsidP="001815B2">
            <w:pPr>
              <w:pStyle w:val="ConsPlusNormal"/>
              <w:ind w:left="-150" w:right="-8" w:firstLine="8"/>
              <w:jc w:val="center"/>
              <w:rPr>
                <w:rFonts w:ascii="Times New Roman" w:hAnsi="Times New Roman" w:cs="Times New Roman"/>
                <w:sz w:val="24"/>
                <w:szCs w:val="28"/>
              </w:rPr>
            </w:pPr>
            <w:r w:rsidRPr="008648EC">
              <w:rPr>
                <w:rFonts w:ascii="Times New Roman" w:hAnsi="Times New Roman" w:cs="Times New Roman"/>
                <w:sz w:val="24"/>
                <w:szCs w:val="28"/>
              </w:rPr>
              <w:t>Кол-во растений в биогруппе</w:t>
            </w:r>
          </w:p>
        </w:tc>
        <w:tc>
          <w:tcPr>
            <w:tcW w:w="1074" w:type="dxa"/>
          </w:tcPr>
          <w:p w:rsidR="004C1C17" w:rsidRPr="008648EC" w:rsidRDefault="004C1C17" w:rsidP="001815B2">
            <w:pPr>
              <w:pStyle w:val="ConsPlusNormal"/>
              <w:ind w:left="-150" w:right="-8" w:firstLine="8"/>
              <w:jc w:val="center"/>
              <w:rPr>
                <w:rFonts w:ascii="Times New Roman" w:hAnsi="Times New Roman" w:cs="Times New Roman"/>
                <w:sz w:val="24"/>
                <w:szCs w:val="28"/>
              </w:rPr>
            </w:pPr>
            <w:r w:rsidRPr="008648EC">
              <w:rPr>
                <w:rFonts w:ascii="Times New Roman" w:hAnsi="Times New Roman" w:cs="Times New Roman"/>
                <w:sz w:val="24"/>
                <w:szCs w:val="28"/>
              </w:rPr>
              <w:t>Формирующиеся, шт.</w:t>
            </w:r>
          </w:p>
        </w:tc>
        <w:tc>
          <w:tcPr>
            <w:tcW w:w="737" w:type="dxa"/>
          </w:tcPr>
          <w:p w:rsidR="004C1C17" w:rsidRPr="008648EC" w:rsidRDefault="004C1C17" w:rsidP="001815B2">
            <w:pPr>
              <w:pStyle w:val="ConsPlusNormal"/>
              <w:ind w:left="-150" w:right="-8" w:firstLine="8"/>
              <w:jc w:val="center"/>
              <w:rPr>
                <w:rFonts w:ascii="Times New Roman" w:hAnsi="Times New Roman" w:cs="Times New Roman"/>
                <w:sz w:val="24"/>
                <w:szCs w:val="28"/>
              </w:rPr>
            </w:pPr>
            <w:r w:rsidRPr="008648EC">
              <w:rPr>
                <w:rFonts w:ascii="Times New Roman" w:hAnsi="Times New Roman" w:cs="Times New Roman"/>
                <w:sz w:val="24"/>
                <w:szCs w:val="28"/>
              </w:rPr>
              <w:t>м, кв. м</w:t>
            </w:r>
          </w:p>
        </w:tc>
        <w:tc>
          <w:tcPr>
            <w:tcW w:w="794" w:type="dxa"/>
            <w:vMerge/>
          </w:tcPr>
          <w:p w:rsidR="004C1C17" w:rsidRPr="008648EC" w:rsidRDefault="004C1C17" w:rsidP="001815B2">
            <w:pPr>
              <w:ind w:left="-150" w:right="-8" w:firstLine="8"/>
              <w:rPr>
                <w:szCs w:val="28"/>
              </w:rPr>
            </w:pPr>
          </w:p>
        </w:tc>
        <w:tc>
          <w:tcPr>
            <w:tcW w:w="1191" w:type="dxa"/>
            <w:vMerge/>
          </w:tcPr>
          <w:p w:rsidR="004C1C17" w:rsidRPr="008648EC" w:rsidRDefault="004C1C17" w:rsidP="001815B2">
            <w:pPr>
              <w:ind w:left="-150" w:right="-8" w:firstLine="8"/>
              <w:rPr>
                <w:szCs w:val="28"/>
              </w:rPr>
            </w:pPr>
          </w:p>
        </w:tc>
        <w:tc>
          <w:tcPr>
            <w:tcW w:w="794" w:type="dxa"/>
            <w:vMerge/>
          </w:tcPr>
          <w:p w:rsidR="004C1C17" w:rsidRPr="008648EC" w:rsidRDefault="004C1C17" w:rsidP="001815B2">
            <w:pPr>
              <w:ind w:left="-150" w:right="-8" w:firstLine="8"/>
              <w:rPr>
                <w:szCs w:val="28"/>
              </w:rPr>
            </w:pPr>
          </w:p>
        </w:tc>
        <w:tc>
          <w:tcPr>
            <w:tcW w:w="794" w:type="dxa"/>
          </w:tcPr>
          <w:p w:rsidR="004C1C17" w:rsidRPr="008648EC" w:rsidRDefault="004C1C17" w:rsidP="001815B2">
            <w:pPr>
              <w:pStyle w:val="ConsPlusNormal"/>
              <w:ind w:left="-150" w:right="-8" w:firstLine="8"/>
              <w:jc w:val="center"/>
              <w:rPr>
                <w:rFonts w:ascii="Times New Roman" w:hAnsi="Times New Roman" w:cs="Times New Roman"/>
                <w:sz w:val="24"/>
                <w:szCs w:val="28"/>
              </w:rPr>
            </w:pPr>
            <w:r w:rsidRPr="008648EC">
              <w:rPr>
                <w:rFonts w:ascii="Times New Roman" w:hAnsi="Times New Roman" w:cs="Times New Roman"/>
                <w:sz w:val="24"/>
                <w:szCs w:val="28"/>
              </w:rPr>
              <w:t>хорошее</w:t>
            </w:r>
          </w:p>
        </w:tc>
        <w:tc>
          <w:tcPr>
            <w:tcW w:w="964" w:type="dxa"/>
          </w:tcPr>
          <w:p w:rsidR="004C1C17" w:rsidRPr="008648EC" w:rsidRDefault="004C1C17" w:rsidP="001815B2">
            <w:pPr>
              <w:pStyle w:val="ConsPlusNormal"/>
              <w:ind w:left="-150" w:right="-8" w:firstLine="8"/>
              <w:jc w:val="center"/>
              <w:rPr>
                <w:rFonts w:ascii="Times New Roman" w:hAnsi="Times New Roman" w:cs="Times New Roman"/>
                <w:sz w:val="24"/>
                <w:szCs w:val="28"/>
              </w:rPr>
            </w:pPr>
            <w:r w:rsidRPr="008648EC">
              <w:rPr>
                <w:rFonts w:ascii="Times New Roman" w:hAnsi="Times New Roman" w:cs="Times New Roman"/>
                <w:sz w:val="24"/>
                <w:szCs w:val="28"/>
              </w:rPr>
              <w:t>Удовлетворительное</w:t>
            </w:r>
          </w:p>
        </w:tc>
        <w:tc>
          <w:tcPr>
            <w:tcW w:w="850" w:type="dxa"/>
          </w:tcPr>
          <w:p w:rsidR="004C1C17" w:rsidRPr="008648EC" w:rsidRDefault="004C1C17" w:rsidP="001815B2">
            <w:pPr>
              <w:pStyle w:val="ConsPlusNormal"/>
              <w:ind w:left="-150" w:right="-8" w:firstLine="8"/>
              <w:jc w:val="center"/>
              <w:rPr>
                <w:rFonts w:ascii="Times New Roman" w:hAnsi="Times New Roman" w:cs="Times New Roman"/>
                <w:sz w:val="24"/>
                <w:szCs w:val="28"/>
              </w:rPr>
            </w:pPr>
            <w:r w:rsidRPr="008648EC">
              <w:rPr>
                <w:rFonts w:ascii="Times New Roman" w:hAnsi="Times New Roman" w:cs="Times New Roman"/>
                <w:sz w:val="24"/>
                <w:szCs w:val="28"/>
              </w:rPr>
              <w:t>Неудовлетворительное</w:t>
            </w:r>
          </w:p>
        </w:tc>
      </w:tr>
      <w:tr w:rsidR="004C1C17" w:rsidRPr="008648EC">
        <w:tc>
          <w:tcPr>
            <w:tcW w:w="794" w:type="dxa"/>
          </w:tcPr>
          <w:p w:rsidR="004C1C17" w:rsidRPr="008648EC" w:rsidRDefault="004C1C17" w:rsidP="005F7980">
            <w:pPr>
              <w:pStyle w:val="ConsPlusNormal"/>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1</w:t>
            </w:r>
          </w:p>
        </w:tc>
        <w:tc>
          <w:tcPr>
            <w:tcW w:w="1134" w:type="dxa"/>
          </w:tcPr>
          <w:p w:rsidR="004C1C17" w:rsidRPr="008648EC" w:rsidRDefault="004C1C17" w:rsidP="005F7980">
            <w:pPr>
              <w:pStyle w:val="ConsPlusNormal"/>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2</w:t>
            </w:r>
          </w:p>
        </w:tc>
        <w:tc>
          <w:tcPr>
            <w:tcW w:w="855" w:type="dxa"/>
          </w:tcPr>
          <w:p w:rsidR="004C1C17" w:rsidRPr="008648EC" w:rsidRDefault="004C1C17" w:rsidP="005F7980">
            <w:pPr>
              <w:pStyle w:val="ConsPlusNormal"/>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3</w:t>
            </w:r>
          </w:p>
        </w:tc>
        <w:tc>
          <w:tcPr>
            <w:tcW w:w="907" w:type="dxa"/>
          </w:tcPr>
          <w:p w:rsidR="004C1C17" w:rsidRPr="008648EC" w:rsidRDefault="004C1C17" w:rsidP="005F7980">
            <w:pPr>
              <w:pStyle w:val="ConsPlusNormal"/>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4</w:t>
            </w:r>
          </w:p>
        </w:tc>
        <w:tc>
          <w:tcPr>
            <w:tcW w:w="1417" w:type="dxa"/>
          </w:tcPr>
          <w:p w:rsidR="004C1C17" w:rsidRPr="008648EC" w:rsidRDefault="004C1C17" w:rsidP="005F7980">
            <w:pPr>
              <w:pStyle w:val="ConsPlusNormal"/>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5</w:t>
            </w:r>
          </w:p>
        </w:tc>
        <w:tc>
          <w:tcPr>
            <w:tcW w:w="1304" w:type="dxa"/>
          </w:tcPr>
          <w:p w:rsidR="004C1C17" w:rsidRPr="008648EC" w:rsidRDefault="004C1C17" w:rsidP="005F7980">
            <w:pPr>
              <w:pStyle w:val="ConsPlusNormal"/>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6</w:t>
            </w:r>
          </w:p>
        </w:tc>
        <w:tc>
          <w:tcPr>
            <w:tcW w:w="1074" w:type="dxa"/>
          </w:tcPr>
          <w:p w:rsidR="004C1C17" w:rsidRPr="008648EC" w:rsidRDefault="004C1C17" w:rsidP="005F7980">
            <w:pPr>
              <w:pStyle w:val="ConsPlusNormal"/>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7</w:t>
            </w:r>
          </w:p>
        </w:tc>
        <w:tc>
          <w:tcPr>
            <w:tcW w:w="737" w:type="dxa"/>
          </w:tcPr>
          <w:p w:rsidR="004C1C17" w:rsidRPr="008648EC" w:rsidRDefault="004C1C17" w:rsidP="005F7980">
            <w:pPr>
              <w:pStyle w:val="ConsPlusNormal"/>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8</w:t>
            </w:r>
          </w:p>
        </w:tc>
        <w:tc>
          <w:tcPr>
            <w:tcW w:w="794" w:type="dxa"/>
          </w:tcPr>
          <w:p w:rsidR="004C1C17" w:rsidRPr="008648EC" w:rsidRDefault="004C1C17" w:rsidP="005F7980">
            <w:pPr>
              <w:pStyle w:val="ConsPlusNormal"/>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9</w:t>
            </w:r>
          </w:p>
        </w:tc>
        <w:tc>
          <w:tcPr>
            <w:tcW w:w="1191" w:type="dxa"/>
          </w:tcPr>
          <w:p w:rsidR="004C1C17" w:rsidRPr="008648EC" w:rsidRDefault="004C1C17" w:rsidP="005F7980">
            <w:pPr>
              <w:pStyle w:val="ConsPlusNormal"/>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10</w:t>
            </w:r>
          </w:p>
        </w:tc>
        <w:tc>
          <w:tcPr>
            <w:tcW w:w="794" w:type="dxa"/>
          </w:tcPr>
          <w:p w:rsidR="004C1C17" w:rsidRPr="008648EC" w:rsidRDefault="004C1C17" w:rsidP="005F7980">
            <w:pPr>
              <w:pStyle w:val="ConsPlusNormal"/>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11</w:t>
            </w:r>
          </w:p>
        </w:tc>
        <w:tc>
          <w:tcPr>
            <w:tcW w:w="794" w:type="dxa"/>
          </w:tcPr>
          <w:p w:rsidR="004C1C17" w:rsidRPr="008648EC" w:rsidRDefault="004C1C17" w:rsidP="005F7980">
            <w:pPr>
              <w:pStyle w:val="ConsPlusNormal"/>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12</w:t>
            </w:r>
          </w:p>
        </w:tc>
        <w:tc>
          <w:tcPr>
            <w:tcW w:w="964" w:type="dxa"/>
          </w:tcPr>
          <w:p w:rsidR="004C1C17" w:rsidRPr="008648EC" w:rsidRDefault="004C1C17" w:rsidP="005F7980">
            <w:pPr>
              <w:pStyle w:val="ConsPlusNormal"/>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13</w:t>
            </w:r>
          </w:p>
        </w:tc>
        <w:tc>
          <w:tcPr>
            <w:tcW w:w="850" w:type="dxa"/>
          </w:tcPr>
          <w:p w:rsidR="004C1C17" w:rsidRPr="008648EC" w:rsidRDefault="004C1C17" w:rsidP="005F7980">
            <w:pPr>
              <w:pStyle w:val="ConsPlusNormal"/>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14</w:t>
            </w:r>
          </w:p>
        </w:tc>
      </w:tr>
      <w:tr w:rsidR="004C1C17" w:rsidRPr="008648E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13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855"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90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41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30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07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3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191"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96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850" w:type="dxa"/>
          </w:tcPr>
          <w:p w:rsidR="004C1C17" w:rsidRPr="008648EC" w:rsidRDefault="004C1C17" w:rsidP="005F7980">
            <w:pPr>
              <w:pStyle w:val="ConsPlusNormal"/>
              <w:ind w:left="-567" w:firstLine="567"/>
              <w:rPr>
                <w:rFonts w:ascii="Times New Roman" w:hAnsi="Times New Roman" w:cs="Times New Roman"/>
                <w:sz w:val="24"/>
                <w:szCs w:val="28"/>
              </w:rPr>
            </w:pPr>
          </w:p>
        </w:tc>
      </w:tr>
      <w:tr w:rsidR="004C1C17" w:rsidRPr="008648E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13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855"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90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41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30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07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3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191"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96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850" w:type="dxa"/>
          </w:tcPr>
          <w:p w:rsidR="004C1C17" w:rsidRPr="008648EC" w:rsidRDefault="004C1C17" w:rsidP="005F7980">
            <w:pPr>
              <w:pStyle w:val="ConsPlusNormal"/>
              <w:ind w:left="-567" w:firstLine="567"/>
              <w:rPr>
                <w:rFonts w:ascii="Times New Roman" w:hAnsi="Times New Roman" w:cs="Times New Roman"/>
                <w:sz w:val="24"/>
                <w:szCs w:val="28"/>
              </w:rPr>
            </w:pPr>
          </w:p>
        </w:tc>
      </w:tr>
      <w:tr w:rsidR="004C1C17" w:rsidRPr="008648E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13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855"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90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41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30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07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3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191"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96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850" w:type="dxa"/>
          </w:tcPr>
          <w:p w:rsidR="004C1C17" w:rsidRPr="008648EC" w:rsidRDefault="004C1C17" w:rsidP="005F7980">
            <w:pPr>
              <w:pStyle w:val="ConsPlusNormal"/>
              <w:ind w:left="-567" w:firstLine="567"/>
              <w:rPr>
                <w:rFonts w:ascii="Times New Roman" w:hAnsi="Times New Roman" w:cs="Times New Roman"/>
                <w:sz w:val="24"/>
                <w:szCs w:val="28"/>
              </w:rPr>
            </w:pPr>
          </w:p>
        </w:tc>
      </w:tr>
      <w:tr w:rsidR="004C1C17" w:rsidRPr="008648E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13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855"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90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41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30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07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3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191"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96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850" w:type="dxa"/>
          </w:tcPr>
          <w:p w:rsidR="004C1C17" w:rsidRPr="008648EC" w:rsidRDefault="004C1C17" w:rsidP="005F7980">
            <w:pPr>
              <w:pStyle w:val="ConsPlusNormal"/>
              <w:ind w:left="-567" w:firstLine="567"/>
              <w:rPr>
                <w:rFonts w:ascii="Times New Roman" w:hAnsi="Times New Roman" w:cs="Times New Roman"/>
                <w:sz w:val="24"/>
                <w:szCs w:val="28"/>
              </w:rPr>
            </w:pPr>
          </w:p>
        </w:tc>
      </w:tr>
      <w:tr w:rsidR="004C1C17" w:rsidRPr="008648E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13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855"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90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41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30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07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3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191"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96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850" w:type="dxa"/>
          </w:tcPr>
          <w:p w:rsidR="004C1C17" w:rsidRPr="008648EC" w:rsidRDefault="004C1C17" w:rsidP="005F7980">
            <w:pPr>
              <w:pStyle w:val="ConsPlusNormal"/>
              <w:ind w:left="-567" w:firstLine="567"/>
              <w:rPr>
                <w:rFonts w:ascii="Times New Roman" w:hAnsi="Times New Roman" w:cs="Times New Roman"/>
                <w:sz w:val="24"/>
                <w:szCs w:val="28"/>
              </w:rPr>
            </w:pPr>
          </w:p>
        </w:tc>
      </w:tr>
      <w:tr w:rsidR="004C1C17" w:rsidRPr="008648E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13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855"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90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41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30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07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3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191"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96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850" w:type="dxa"/>
          </w:tcPr>
          <w:p w:rsidR="004C1C17" w:rsidRPr="008648EC" w:rsidRDefault="004C1C17" w:rsidP="005F7980">
            <w:pPr>
              <w:pStyle w:val="ConsPlusNormal"/>
              <w:ind w:left="-567" w:firstLine="567"/>
              <w:rPr>
                <w:rFonts w:ascii="Times New Roman" w:hAnsi="Times New Roman" w:cs="Times New Roman"/>
                <w:sz w:val="24"/>
                <w:szCs w:val="28"/>
              </w:rPr>
            </w:pPr>
          </w:p>
        </w:tc>
      </w:tr>
      <w:tr w:rsidR="004C1C17" w:rsidRPr="008648E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13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855"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90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41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30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07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3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191"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96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850" w:type="dxa"/>
          </w:tcPr>
          <w:p w:rsidR="004C1C17" w:rsidRPr="008648EC" w:rsidRDefault="004C1C17" w:rsidP="005F7980">
            <w:pPr>
              <w:pStyle w:val="ConsPlusNormal"/>
              <w:ind w:left="-567" w:firstLine="567"/>
              <w:rPr>
                <w:rFonts w:ascii="Times New Roman" w:hAnsi="Times New Roman" w:cs="Times New Roman"/>
                <w:sz w:val="24"/>
                <w:szCs w:val="28"/>
              </w:rPr>
            </w:pPr>
          </w:p>
        </w:tc>
      </w:tr>
      <w:tr w:rsidR="004C1C17" w:rsidRPr="008648E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13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855"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90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41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30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07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3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191"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96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850" w:type="dxa"/>
          </w:tcPr>
          <w:p w:rsidR="004C1C17" w:rsidRPr="008648EC" w:rsidRDefault="004C1C17" w:rsidP="005F7980">
            <w:pPr>
              <w:pStyle w:val="ConsPlusNormal"/>
              <w:ind w:left="-567" w:firstLine="567"/>
              <w:rPr>
                <w:rFonts w:ascii="Times New Roman" w:hAnsi="Times New Roman" w:cs="Times New Roman"/>
                <w:sz w:val="24"/>
                <w:szCs w:val="28"/>
              </w:rPr>
            </w:pPr>
          </w:p>
        </w:tc>
      </w:tr>
      <w:tr w:rsidR="004C1C17" w:rsidRPr="008648E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13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855"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90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41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30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07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3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191"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79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96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850" w:type="dxa"/>
          </w:tcPr>
          <w:p w:rsidR="004C1C17" w:rsidRPr="008648EC" w:rsidRDefault="004C1C17" w:rsidP="005F7980">
            <w:pPr>
              <w:pStyle w:val="ConsPlusNormal"/>
              <w:ind w:left="-567" w:firstLine="567"/>
              <w:rPr>
                <w:rFonts w:ascii="Times New Roman" w:hAnsi="Times New Roman" w:cs="Times New Roman"/>
                <w:sz w:val="24"/>
                <w:szCs w:val="28"/>
              </w:rPr>
            </w:pPr>
          </w:p>
        </w:tc>
      </w:tr>
    </w:tbl>
    <w:p w:rsidR="004C1C17" w:rsidRPr="008648EC" w:rsidRDefault="004C1C17" w:rsidP="005F7980">
      <w:pPr>
        <w:ind w:left="-567" w:firstLine="567"/>
        <w:rPr>
          <w:sz w:val="28"/>
          <w:szCs w:val="28"/>
        </w:rPr>
        <w:sectPr w:rsidR="004C1C17" w:rsidRPr="008648EC">
          <w:pgSz w:w="16838" w:h="11905" w:orient="landscape"/>
          <w:pgMar w:top="1701" w:right="1134" w:bottom="850" w:left="1134" w:header="0" w:footer="0" w:gutter="0"/>
          <w:cols w:space="720"/>
        </w:sectPr>
      </w:pPr>
    </w:p>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jc w:val="center"/>
        <w:outlineLvl w:val="4"/>
        <w:rPr>
          <w:rFonts w:ascii="Times New Roman" w:hAnsi="Times New Roman" w:cs="Times New Roman"/>
          <w:sz w:val="28"/>
          <w:szCs w:val="28"/>
        </w:rPr>
      </w:pPr>
      <w:r w:rsidRPr="008648EC">
        <w:rPr>
          <w:rFonts w:ascii="Times New Roman" w:hAnsi="Times New Roman" w:cs="Times New Roman"/>
          <w:sz w:val="28"/>
          <w:szCs w:val="28"/>
        </w:rPr>
        <w:t>V. МАЛЫЕ АРХИТЕКТУРНЫЕ ФОРМЫ</w:t>
      </w:r>
    </w:p>
    <w:p w:rsidR="004C1C17" w:rsidRPr="008648EC" w:rsidRDefault="004C1C17" w:rsidP="005F7980">
      <w:pPr>
        <w:pStyle w:val="ConsPlusNormal"/>
        <w:ind w:left="-567" w:firstLine="567"/>
        <w:rPr>
          <w:rFonts w:ascii="Times New Roman"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984"/>
        <w:gridCol w:w="1267"/>
        <w:gridCol w:w="1304"/>
        <w:gridCol w:w="1267"/>
        <w:gridCol w:w="1134"/>
        <w:gridCol w:w="1474"/>
      </w:tblGrid>
      <w:tr w:rsidR="004C1C17" w:rsidRPr="008648EC">
        <w:tc>
          <w:tcPr>
            <w:tcW w:w="62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N п/п</w:t>
            </w:r>
          </w:p>
        </w:tc>
        <w:tc>
          <w:tcPr>
            <w:tcW w:w="198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Наименование</w:t>
            </w:r>
          </w:p>
        </w:tc>
        <w:tc>
          <w:tcPr>
            <w:tcW w:w="126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Количество, ед. изм.</w:t>
            </w:r>
          </w:p>
        </w:tc>
        <w:tc>
          <w:tcPr>
            <w:tcW w:w="130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Материал и характеристика</w:t>
            </w:r>
          </w:p>
        </w:tc>
        <w:tc>
          <w:tcPr>
            <w:tcW w:w="126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Параметры, ед. изм.</w:t>
            </w:r>
          </w:p>
        </w:tc>
        <w:tc>
          <w:tcPr>
            <w:tcW w:w="113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Изготовитель</w:t>
            </w:r>
          </w:p>
        </w:tc>
        <w:tc>
          <w:tcPr>
            <w:tcW w:w="147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Примечание</w:t>
            </w:r>
          </w:p>
        </w:tc>
      </w:tr>
      <w:tr w:rsidR="004C1C17" w:rsidRPr="008648EC">
        <w:tc>
          <w:tcPr>
            <w:tcW w:w="624" w:type="dxa"/>
          </w:tcPr>
          <w:p w:rsidR="004C1C17" w:rsidRPr="008648EC" w:rsidRDefault="004C1C17" w:rsidP="005F7980">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984" w:type="dxa"/>
          </w:tcPr>
          <w:p w:rsidR="004C1C17" w:rsidRPr="008648EC" w:rsidRDefault="004C1C17" w:rsidP="00BF22F9">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Ограждение</w:t>
            </w:r>
          </w:p>
        </w:tc>
        <w:tc>
          <w:tcPr>
            <w:tcW w:w="1267"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304"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267"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134"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474"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r>
      <w:tr w:rsidR="004C1C17" w:rsidRPr="008648EC">
        <w:tc>
          <w:tcPr>
            <w:tcW w:w="624" w:type="dxa"/>
          </w:tcPr>
          <w:p w:rsidR="004C1C17" w:rsidRPr="008648EC" w:rsidRDefault="004C1C17" w:rsidP="005F7980">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984" w:type="dxa"/>
          </w:tcPr>
          <w:p w:rsidR="004C1C17" w:rsidRPr="008648EC" w:rsidRDefault="004C1C17" w:rsidP="00BF22F9">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Светильники</w:t>
            </w:r>
          </w:p>
        </w:tc>
        <w:tc>
          <w:tcPr>
            <w:tcW w:w="1267"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304"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267"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134"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474"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r>
      <w:tr w:rsidR="004C1C17" w:rsidRPr="008648EC">
        <w:tc>
          <w:tcPr>
            <w:tcW w:w="624" w:type="dxa"/>
          </w:tcPr>
          <w:p w:rsidR="004C1C17" w:rsidRPr="008648EC" w:rsidRDefault="004C1C17" w:rsidP="005F7980">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w:t>
            </w:r>
          </w:p>
        </w:tc>
        <w:tc>
          <w:tcPr>
            <w:tcW w:w="1984" w:type="dxa"/>
          </w:tcPr>
          <w:p w:rsidR="004C1C17" w:rsidRPr="008648EC" w:rsidRDefault="004C1C17" w:rsidP="00BF22F9">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Скамьи</w:t>
            </w:r>
          </w:p>
        </w:tc>
        <w:tc>
          <w:tcPr>
            <w:tcW w:w="1267"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304"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267"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134"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474"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r>
      <w:tr w:rsidR="004C1C17" w:rsidRPr="008648EC">
        <w:tc>
          <w:tcPr>
            <w:tcW w:w="624" w:type="dxa"/>
          </w:tcPr>
          <w:p w:rsidR="004C1C17" w:rsidRPr="008648EC" w:rsidRDefault="004C1C17" w:rsidP="005F7980">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w:t>
            </w:r>
          </w:p>
        </w:tc>
        <w:tc>
          <w:tcPr>
            <w:tcW w:w="1984" w:type="dxa"/>
          </w:tcPr>
          <w:p w:rsidR="004C1C17" w:rsidRPr="008648EC" w:rsidRDefault="004C1C17" w:rsidP="00BF22F9">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Урны</w:t>
            </w:r>
          </w:p>
        </w:tc>
        <w:tc>
          <w:tcPr>
            <w:tcW w:w="1267"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304"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267"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134"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474"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r>
      <w:tr w:rsidR="004C1C17" w:rsidRPr="008648EC">
        <w:tc>
          <w:tcPr>
            <w:tcW w:w="624" w:type="dxa"/>
          </w:tcPr>
          <w:p w:rsidR="004C1C17" w:rsidRPr="008648EC" w:rsidRDefault="004C1C17" w:rsidP="005F7980">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w:t>
            </w:r>
          </w:p>
        </w:tc>
        <w:tc>
          <w:tcPr>
            <w:tcW w:w="1984" w:type="dxa"/>
          </w:tcPr>
          <w:p w:rsidR="004C1C17" w:rsidRPr="008648EC" w:rsidRDefault="004C1C17" w:rsidP="00BF22F9">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Цветочницы</w:t>
            </w:r>
          </w:p>
        </w:tc>
        <w:tc>
          <w:tcPr>
            <w:tcW w:w="1267"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304"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267"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134"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474"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r>
      <w:tr w:rsidR="004C1C17" w:rsidRPr="008648EC">
        <w:tc>
          <w:tcPr>
            <w:tcW w:w="624" w:type="dxa"/>
          </w:tcPr>
          <w:p w:rsidR="004C1C17" w:rsidRPr="008648EC" w:rsidRDefault="004C1C17" w:rsidP="005F7980">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6</w:t>
            </w:r>
          </w:p>
        </w:tc>
        <w:tc>
          <w:tcPr>
            <w:tcW w:w="1984" w:type="dxa"/>
          </w:tcPr>
          <w:p w:rsidR="004C1C17" w:rsidRPr="008648EC" w:rsidRDefault="004C1C17" w:rsidP="00BF22F9">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Контейнеры</w:t>
            </w:r>
          </w:p>
        </w:tc>
        <w:tc>
          <w:tcPr>
            <w:tcW w:w="1267"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304"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267"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134"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474"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r>
      <w:tr w:rsidR="004C1C17" w:rsidRPr="008648EC">
        <w:tc>
          <w:tcPr>
            <w:tcW w:w="624" w:type="dxa"/>
          </w:tcPr>
          <w:p w:rsidR="004C1C17" w:rsidRPr="008648EC" w:rsidRDefault="004C1C17" w:rsidP="005F7980">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7</w:t>
            </w:r>
          </w:p>
        </w:tc>
        <w:tc>
          <w:tcPr>
            <w:tcW w:w="1984" w:type="dxa"/>
          </w:tcPr>
          <w:p w:rsidR="004C1C17" w:rsidRPr="008648EC" w:rsidRDefault="004C1C17" w:rsidP="00BF22F9">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Декоративная скульптура</w:t>
            </w:r>
          </w:p>
        </w:tc>
        <w:tc>
          <w:tcPr>
            <w:tcW w:w="1267"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304"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267"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134"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474"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r>
      <w:tr w:rsidR="004C1C17" w:rsidRPr="008648EC">
        <w:tc>
          <w:tcPr>
            <w:tcW w:w="624" w:type="dxa"/>
          </w:tcPr>
          <w:p w:rsidR="004C1C17" w:rsidRPr="008648EC" w:rsidRDefault="004C1C17" w:rsidP="005F7980">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8</w:t>
            </w:r>
          </w:p>
        </w:tc>
        <w:tc>
          <w:tcPr>
            <w:tcW w:w="1984" w:type="dxa"/>
          </w:tcPr>
          <w:p w:rsidR="004C1C17" w:rsidRPr="008648EC" w:rsidRDefault="004C1C17" w:rsidP="00BF22F9">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Рекламные щиты</w:t>
            </w:r>
          </w:p>
        </w:tc>
        <w:tc>
          <w:tcPr>
            <w:tcW w:w="1267"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304"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267"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134"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474"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r>
      <w:tr w:rsidR="004C1C17" w:rsidRPr="008648EC">
        <w:tc>
          <w:tcPr>
            <w:tcW w:w="624" w:type="dxa"/>
          </w:tcPr>
          <w:p w:rsidR="004C1C17" w:rsidRPr="008648EC" w:rsidRDefault="004C1C17" w:rsidP="005F7980">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9</w:t>
            </w:r>
          </w:p>
        </w:tc>
        <w:tc>
          <w:tcPr>
            <w:tcW w:w="1984" w:type="dxa"/>
          </w:tcPr>
          <w:p w:rsidR="004C1C17" w:rsidRPr="008648EC" w:rsidRDefault="004C1C17" w:rsidP="00BF22F9">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Декоративный бассейн</w:t>
            </w:r>
          </w:p>
        </w:tc>
        <w:tc>
          <w:tcPr>
            <w:tcW w:w="1267"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304"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267"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134"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474"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r>
      <w:tr w:rsidR="004C1C17" w:rsidRPr="008648EC">
        <w:tc>
          <w:tcPr>
            <w:tcW w:w="624" w:type="dxa"/>
          </w:tcPr>
          <w:p w:rsidR="004C1C17" w:rsidRPr="008648EC" w:rsidRDefault="004C1C17" w:rsidP="005F7980">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w:t>
            </w:r>
          </w:p>
        </w:tc>
        <w:tc>
          <w:tcPr>
            <w:tcW w:w="1984"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267"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304"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267"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134"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c>
          <w:tcPr>
            <w:tcW w:w="1474" w:type="dxa"/>
          </w:tcPr>
          <w:p w:rsidR="004C1C17" w:rsidRPr="008648EC" w:rsidRDefault="004C1C17" w:rsidP="005F7980">
            <w:pPr>
              <w:pStyle w:val="ConsPlusNormal"/>
              <w:spacing w:line="240" w:lineRule="exact"/>
              <w:ind w:left="-567" w:firstLine="567"/>
              <w:rPr>
                <w:rFonts w:ascii="Times New Roman" w:hAnsi="Times New Roman" w:cs="Times New Roman"/>
                <w:sz w:val="28"/>
                <w:szCs w:val="28"/>
              </w:rPr>
            </w:pPr>
          </w:p>
        </w:tc>
      </w:tr>
    </w:tbl>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jc w:val="center"/>
        <w:outlineLvl w:val="4"/>
        <w:rPr>
          <w:rFonts w:ascii="Times New Roman" w:hAnsi="Times New Roman" w:cs="Times New Roman"/>
          <w:sz w:val="28"/>
          <w:szCs w:val="28"/>
        </w:rPr>
      </w:pPr>
      <w:r w:rsidRPr="008648EC">
        <w:rPr>
          <w:rFonts w:ascii="Times New Roman" w:hAnsi="Times New Roman" w:cs="Times New Roman"/>
          <w:sz w:val="28"/>
          <w:szCs w:val="28"/>
        </w:rPr>
        <w:t>VI. ЭЛЕМЕНТЫ ОРГАНИЗАЦИИ РЕЛЬЕФА</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(ПОДПОРНЫЕ СТЕНКИ, ТЕРРАСЫ, СИСТЕМЫ</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УКРЕПЛЕНИЯ ОТКОСОВ И ДР.)</w:t>
      </w:r>
    </w:p>
    <w:p w:rsidR="004C1C17" w:rsidRPr="008648EC" w:rsidRDefault="004C1C17" w:rsidP="005F7980">
      <w:pPr>
        <w:pStyle w:val="ConsPlusNormal"/>
        <w:ind w:left="-567" w:firstLine="567"/>
        <w:rPr>
          <w:rFonts w:ascii="Times New Roman" w:hAnsi="Times New Roman" w:cs="Times New Roman"/>
          <w:sz w:val="24"/>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268"/>
        <w:gridCol w:w="1417"/>
        <w:gridCol w:w="2324"/>
        <w:gridCol w:w="2372"/>
      </w:tblGrid>
      <w:tr w:rsidR="004C1C17" w:rsidRPr="008648EC">
        <w:tc>
          <w:tcPr>
            <w:tcW w:w="680" w:type="dxa"/>
          </w:tcPr>
          <w:p w:rsidR="004C1C17" w:rsidRPr="008648EC" w:rsidRDefault="004C1C17" w:rsidP="00BF22F9">
            <w:pPr>
              <w:pStyle w:val="ConsPlusNormal"/>
              <w:ind w:left="-284" w:firstLine="284"/>
              <w:jc w:val="center"/>
              <w:rPr>
                <w:rFonts w:ascii="Times New Roman" w:hAnsi="Times New Roman" w:cs="Times New Roman"/>
                <w:sz w:val="24"/>
                <w:szCs w:val="28"/>
              </w:rPr>
            </w:pPr>
            <w:r w:rsidRPr="008648EC">
              <w:rPr>
                <w:rFonts w:ascii="Times New Roman" w:hAnsi="Times New Roman" w:cs="Times New Roman"/>
                <w:sz w:val="24"/>
                <w:szCs w:val="28"/>
              </w:rPr>
              <w:t>N п/п</w:t>
            </w:r>
          </w:p>
        </w:tc>
        <w:tc>
          <w:tcPr>
            <w:tcW w:w="2268" w:type="dxa"/>
          </w:tcPr>
          <w:p w:rsidR="004C1C17" w:rsidRPr="008648EC" w:rsidRDefault="004C1C17" w:rsidP="005F7980">
            <w:pPr>
              <w:pStyle w:val="ConsPlusNormal"/>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Наименование</w:t>
            </w:r>
          </w:p>
        </w:tc>
        <w:tc>
          <w:tcPr>
            <w:tcW w:w="1417" w:type="dxa"/>
          </w:tcPr>
          <w:p w:rsidR="004C1C17" w:rsidRPr="008648EC" w:rsidRDefault="004C1C17" w:rsidP="005F7980">
            <w:pPr>
              <w:pStyle w:val="ConsPlusNormal"/>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Кол-во, ед. изм.</w:t>
            </w:r>
          </w:p>
        </w:tc>
        <w:tc>
          <w:tcPr>
            <w:tcW w:w="2324" w:type="dxa"/>
          </w:tcPr>
          <w:p w:rsidR="004C1C17" w:rsidRPr="008648EC" w:rsidRDefault="004C1C17" w:rsidP="005F7980">
            <w:pPr>
              <w:pStyle w:val="ConsPlusNormal"/>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Характеристика</w:t>
            </w:r>
          </w:p>
        </w:tc>
        <w:tc>
          <w:tcPr>
            <w:tcW w:w="2372" w:type="dxa"/>
          </w:tcPr>
          <w:p w:rsidR="004C1C17" w:rsidRPr="008648EC" w:rsidRDefault="004C1C17" w:rsidP="005F7980">
            <w:pPr>
              <w:pStyle w:val="ConsPlusNormal"/>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Параметры, ед. изм.</w:t>
            </w:r>
          </w:p>
        </w:tc>
      </w:tr>
      <w:tr w:rsidR="004C1C17" w:rsidRPr="008648EC">
        <w:tc>
          <w:tcPr>
            <w:tcW w:w="680"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2268"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41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232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2372" w:type="dxa"/>
          </w:tcPr>
          <w:p w:rsidR="004C1C17" w:rsidRPr="008648EC" w:rsidRDefault="004C1C17" w:rsidP="005F7980">
            <w:pPr>
              <w:pStyle w:val="ConsPlusNormal"/>
              <w:ind w:left="-567" w:firstLine="567"/>
              <w:rPr>
                <w:rFonts w:ascii="Times New Roman" w:hAnsi="Times New Roman" w:cs="Times New Roman"/>
                <w:sz w:val="24"/>
                <w:szCs w:val="28"/>
              </w:rPr>
            </w:pPr>
          </w:p>
        </w:tc>
      </w:tr>
      <w:tr w:rsidR="004C1C17" w:rsidRPr="008648EC">
        <w:tc>
          <w:tcPr>
            <w:tcW w:w="680"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2268"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41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232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2372" w:type="dxa"/>
          </w:tcPr>
          <w:p w:rsidR="004C1C17" w:rsidRPr="008648EC" w:rsidRDefault="004C1C17" w:rsidP="005F7980">
            <w:pPr>
              <w:pStyle w:val="ConsPlusNormal"/>
              <w:ind w:left="-567" w:firstLine="567"/>
              <w:rPr>
                <w:rFonts w:ascii="Times New Roman" w:hAnsi="Times New Roman" w:cs="Times New Roman"/>
                <w:sz w:val="24"/>
                <w:szCs w:val="28"/>
              </w:rPr>
            </w:pPr>
          </w:p>
        </w:tc>
      </w:tr>
      <w:tr w:rsidR="004C1C17" w:rsidRPr="008648EC">
        <w:tc>
          <w:tcPr>
            <w:tcW w:w="680"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2268"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41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232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2372" w:type="dxa"/>
          </w:tcPr>
          <w:p w:rsidR="004C1C17" w:rsidRPr="008648EC" w:rsidRDefault="004C1C17" w:rsidP="005F7980">
            <w:pPr>
              <w:pStyle w:val="ConsPlusNormal"/>
              <w:ind w:left="-567" w:firstLine="567"/>
              <w:rPr>
                <w:rFonts w:ascii="Times New Roman" w:hAnsi="Times New Roman" w:cs="Times New Roman"/>
                <w:sz w:val="24"/>
                <w:szCs w:val="28"/>
              </w:rPr>
            </w:pPr>
          </w:p>
        </w:tc>
      </w:tr>
      <w:tr w:rsidR="004C1C17" w:rsidRPr="008648EC">
        <w:tc>
          <w:tcPr>
            <w:tcW w:w="680"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2268"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41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232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2372" w:type="dxa"/>
          </w:tcPr>
          <w:p w:rsidR="004C1C17" w:rsidRPr="008648EC" w:rsidRDefault="004C1C17" w:rsidP="005F7980">
            <w:pPr>
              <w:pStyle w:val="ConsPlusNormal"/>
              <w:ind w:left="-567" w:firstLine="567"/>
              <w:rPr>
                <w:rFonts w:ascii="Times New Roman" w:hAnsi="Times New Roman" w:cs="Times New Roman"/>
                <w:sz w:val="24"/>
                <w:szCs w:val="28"/>
              </w:rPr>
            </w:pPr>
          </w:p>
        </w:tc>
      </w:tr>
      <w:tr w:rsidR="004C1C17" w:rsidRPr="008648EC">
        <w:tc>
          <w:tcPr>
            <w:tcW w:w="680"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2268"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41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232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2372" w:type="dxa"/>
          </w:tcPr>
          <w:p w:rsidR="004C1C17" w:rsidRPr="008648EC" w:rsidRDefault="004C1C17" w:rsidP="005F7980">
            <w:pPr>
              <w:pStyle w:val="ConsPlusNormal"/>
              <w:ind w:left="-567" w:firstLine="567"/>
              <w:rPr>
                <w:rFonts w:ascii="Times New Roman" w:hAnsi="Times New Roman" w:cs="Times New Roman"/>
                <w:sz w:val="24"/>
                <w:szCs w:val="28"/>
              </w:rPr>
            </w:pPr>
          </w:p>
        </w:tc>
      </w:tr>
    </w:tbl>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jc w:val="center"/>
        <w:outlineLvl w:val="4"/>
        <w:rPr>
          <w:rFonts w:ascii="Times New Roman" w:hAnsi="Times New Roman" w:cs="Times New Roman"/>
          <w:sz w:val="28"/>
          <w:szCs w:val="28"/>
        </w:rPr>
      </w:pPr>
      <w:r w:rsidRPr="008648EC">
        <w:rPr>
          <w:rFonts w:ascii="Times New Roman" w:hAnsi="Times New Roman" w:cs="Times New Roman"/>
          <w:sz w:val="28"/>
          <w:szCs w:val="28"/>
        </w:rPr>
        <w:t>VII. СИСТЕМЫ ФУНКЦИОНАЛЬНОГО ОБЕСПЕЧЕНИЯ</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(ПОЛИВОЧНЫЙ ВОДОПРОВОД, ЛИВНЕВАЯ КАНАЛИЗАЦИЯ, ОПОРЫ</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И СЕТИ НАРУЖНОГО ОСВЕЩЕНИЯ И ДР.)</w:t>
      </w:r>
    </w:p>
    <w:p w:rsidR="004C1C17" w:rsidRPr="008648EC" w:rsidRDefault="004C1C17" w:rsidP="005F7980">
      <w:pPr>
        <w:pStyle w:val="ConsPlusNormal"/>
        <w:ind w:left="-567" w:firstLine="567"/>
        <w:rPr>
          <w:rFonts w:ascii="Times New Roman"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268"/>
        <w:gridCol w:w="1417"/>
        <w:gridCol w:w="2324"/>
        <w:gridCol w:w="2372"/>
      </w:tblGrid>
      <w:tr w:rsidR="004C1C17" w:rsidRPr="008648EC">
        <w:tc>
          <w:tcPr>
            <w:tcW w:w="680" w:type="dxa"/>
          </w:tcPr>
          <w:p w:rsidR="004C1C17" w:rsidRPr="008648EC" w:rsidRDefault="004C1C17" w:rsidP="005F7980">
            <w:pPr>
              <w:pStyle w:val="ConsPlusNormal"/>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lastRenderedPageBreak/>
              <w:t>N п/п</w:t>
            </w:r>
          </w:p>
        </w:tc>
        <w:tc>
          <w:tcPr>
            <w:tcW w:w="2268" w:type="dxa"/>
          </w:tcPr>
          <w:p w:rsidR="004C1C17" w:rsidRPr="008648EC" w:rsidRDefault="004C1C17" w:rsidP="005F7980">
            <w:pPr>
              <w:pStyle w:val="ConsPlusNormal"/>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Наименование</w:t>
            </w:r>
          </w:p>
        </w:tc>
        <w:tc>
          <w:tcPr>
            <w:tcW w:w="1417" w:type="dxa"/>
          </w:tcPr>
          <w:p w:rsidR="004C1C17" w:rsidRPr="008648EC" w:rsidRDefault="004C1C17" w:rsidP="005F7980">
            <w:pPr>
              <w:pStyle w:val="ConsPlusNormal"/>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Кол-во, ед. изм.</w:t>
            </w:r>
          </w:p>
        </w:tc>
        <w:tc>
          <w:tcPr>
            <w:tcW w:w="2324" w:type="dxa"/>
          </w:tcPr>
          <w:p w:rsidR="004C1C17" w:rsidRPr="008648EC" w:rsidRDefault="004C1C17" w:rsidP="005F7980">
            <w:pPr>
              <w:pStyle w:val="ConsPlusNormal"/>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Характеристика</w:t>
            </w:r>
          </w:p>
        </w:tc>
        <w:tc>
          <w:tcPr>
            <w:tcW w:w="2372" w:type="dxa"/>
          </w:tcPr>
          <w:p w:rsidR="004C1C17" w:rsidRPr="008648EC" w:rsidRDefault="004C1C17" w:rsidP="005F7980">
            <w:pPr>
              <w:pStyle w:val="ConsPlusNormal"/>
              <w:ind w:left="-567" w:firstLine="567"/>
              <w:jc w:val="center"/>
              <w:rPr>
                <w:rFonts w:ascii="Times New Roman" w:hAnsi="Times New Roman" w:cs="Times New Roman"/>
                <w:sz w:val="24"/>
                <w:szCs w:val="28"/>
              </w:rPr>
            </w:pPr>
            <w:r w:rsidRPr="008648EC">
              <w:rPr>
                <w:rFonts w:ascii="Times New Roman" w:hAnsi="Times New Roman" w:cs="Times New Roman"/>
                <w:sz w:val="24"/>
                <w:szCs w:val="28"/>
              </w:rPr>
              <w:t>Параметры, ед. изм.</w:t>
            </w:r>
          </w:p>
        </w:tc>
      </w:tr>
      <w:tr w:rsidR="004C1C17" w:rsidRPr="008648EC">
        <w:tc>
          <w:tcPr>
            <w:tcW w:w="680"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2268"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41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232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2372" w:type="dxa"/>
          </w:tcPr>
          <w:p w:rsidR="004C1C17" w:rsidRPr="008648EC" w:rsidRDefault="004C1C17" w:rsidP="005F7980">
            <w:pPr>
              <w:pStyle w:val="ConsPlusNormal"/>
              <w:ind w:left="-567" w:firstLine="567"/>
              <w:rPr>
                <w:rFonts w:ascii="Times New Roman" w:hAnsi="Times New Roman" w:cs="Times New Roman"/>
                <w:sz w:val="24"/>
                <w:szCs w:val="28"/>
              </w:rPr>
            </w:pPr>
          </w:p>
        </w:tc>
      </w:tr>
      <w:tr w:rsidR="004C1C17" w:rsidRPr="008648EC">
        <w:tc>
          <w:tcPr>
            <w:tcW w:w="680"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2268"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1417"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2324" w:type="dxa"/>
          </w:tcPr>
          <w:p w:rsidR="004C1C17" w:rsidRPr="008648EC" w:rsidRDefault="004C1C17" w:rsidP="005F7980">
            <w:pPr>
              <w:pStyle w:val="ConsPlusNormal"/>
              <w:ind w:left="-567" w:firstLine="567"/>
              <w:rPr>
                <w:rFonts w:ascii="Times New Roman" w:hAnsi="Times New Roman" w:cs="Times New Roman"/>
                <w:sz w:val="24"/>
                <w:szCs w:val="28"/>
              </w:rPr>
            </w:pPr>
          </w:p>
        </w:tc>
        <w:tc>
          <w:tcPr>
            <w:tcW w:w="2372" w:type="dxa"/>
          </w:tcPr>
          <w:p w:rsidR="004C1C17" w:rsidRPr="008648EC" w:rsidRDefault="004C1C17" w:rsidP="005F7980">
            <w:pPr>
              <w:pStyle w:val="ConsPlusNormal"/>
              <w:ind w:left="-567" w:firstLine="567"/>
              <w:rPr>
                <w:rFonts w:ascii="Times New Roman" w:hAnsi="Times New Roman" w:cs="Times New Roman"/>
                <w:sz w:val="24"/>
                <w:szCs w:val="28"/>
              </w:rPr>
            </w:pPr>
          </w:p>
        </w:tc>
      </w:tr>
    </w:tbl>
    <w:p w:rsidR="004C1C17" w:rsidRPr="008648EC" w:rsidRDefault="004C1C17" w:rsidP="005F7980">
      <w:pPr>
        <w:pStyle w:val="ConsPlusNormal"/>
        <w:ind w:left="-567" w:firstLine="567"/>
        <w:rPr>
          <w:rFonts w:ascii="Times New Roman" w:hAnsi="Times New Roman" w:cs="Times New Roman"/>
          <w:sz w:val="24"/>
          <w:szCs w:val="28"/>
        </w:rPr>
      </w:pPr>
    </w:p>
    <w:p w:rsidR="004C1C17" w:rsidRPr="008648EC" w:rsidRDefault="004C1C17" w:rsidP="005F7980">
      <w:pPr>
        <w:pStyle w:val="ConsPlusNormal"/>
        <w:ind w:left="-567" w:firstLine="567"/>
        <w:jc w:val="center"/>
        <w:outlineLvl w:val="4"/>
        <w:rPr>
          <w:rFonts w:ascii="Times New Roman" w:hAnsi="Times New Roman" w:cs="Times New Roman"/>
          <w:sz w:val="28"/>
          <w:szCs w:val="28"/>
        </w:rPr>
      </w:pPr>
      <w:r w:rsidRPr="008648EC">
        <w:rPr>
          <w:rFonts w:ascii="Times New Roman" w:hAnsi="Times New Roman" w:cs="Times New Roman"/>
          <w:sz w:val="28"/>
          <w:szCs w:val="28"/>
        </w:rPr>
        <w:t>VIII. СИСТЕМЫ ОБЕСПЕЧЕНИЯ ОХРАНЫ ПРИРОДЫ</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И МИКРОКЛИМАТИЧЕСКОГО КОМФОРТА</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(ЭЛЕМЕНТЫ ВЕТРОЗАЩИТЫ, ШУМОЗАЩИТЫ, СИСТЕМЫ</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ОЧИСТКИ ВОДОЕМОВ И ДР.)</w:t>
      </w:r>
    </w:p>
    <w:p w:rsidR="004C1C17" w:rsidRPr="008648EC" w:rsidRDefault="004C1C17" w:rsidP="005F7980">
      <w:pPr>
        <w:pStyle w:val="ConsPlusNormal"/>
        <w:ind w:left="-567" w:firstLine="567"/>
        <w:rPr>
          <w:rFonts w:ascii="Times New Roman"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324"/>
        <w:gridCol w:w="1417"/>
        <w:gridCol w:w="2324"/>
        <w:gridCol w:w="2372"/>
      </w:tblGrid>
      <w:tr w:rsidR="004C1C17" w:rsidRPr="008648EC">
        <w:tc>
          <w:tcPr>
            <w:tcW w:w="62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N п/п</w:t>
            </w:r>
          </w:p>
        </w:tc>
        <w:tc>
          <w:tcPr>
            <w:tcW w:w="232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Наименование</w:t>
            </w:r>
          </w:p>
        </w:tc>
        <w:tc>
          <w:tcPr>
            <w:tcW w:w="1417" w:type="dxa"/>
          </w:tcPr>
          <w:p w:rsidR="004C1C17" w:rsidRPr="008648EC" w:rsidRDefault="004C1C17" w:rsidP="00BF22F9">
            <w:pPr>
              <w:pStyle w:val="ConsPlusNormal"/>
              <w:jc w:val="center"/>
              <w:rPr>
                <w:rFonts w:ascii="Times New Roman" w:hAnsi="Times New Roman" w:cs="Times New Roman"/>
                <w:sz w:val="28"/>
                <w:szCs w:val="28"/>
              </w:rPr>
            </w:pPr>
            <w:r w:rsidRPr="008648EC">
              <w:rPr>
                <w:rFonts w:ascii="Times New Roman" w:hAnsi="Times New Roman" w:cs="Times New Roman"/>
                <w:sz w:val="28"/>
                <w:szCs w:val="28"/>
              </w:rPr>
              <w:t>Кол-во, ед. изм.</w:t>
            </w:r>
          </w:p>
        </w:tc>
        <w:tc>
          <w:tcPr>
            <w:tcW w:w="232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Характеристика</w:t>
            </w:r>
          </w:p>
        </w:tc>
        <w:tc>
          <w:tcPr>
            <w:tcW w:w="2372"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Параметры, ед. изм.</w:t>
            </w:r>
          </w:p>
        </w:tc>
      </w:tr>
      <w:tr w:rsidR="004C1C17" w:rsidRPr="008648EC">
        <w:tc>
          <w:tcPr>
            <w:tcW w:w="62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232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417"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232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2372" w:type="dxa"/>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c>
          <w:tcPr>
            <w:tcW w:w="62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232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417"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232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2372" w:type="dxa"/>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c>
          <w:tcPr>
            <w:tcW w:w="62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232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417"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232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2372" w:type="dxa"/>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c>
          <w:tcPr>
            <w:tcW w:w="62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232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417"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232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2372" w:type="dxa"/>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c>
          <w:tcPr>
            <w:tcW w:w="62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232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417"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232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2372" w:type="dxa"/>
          </w:tcPr>
          <w:p w:rsidR="004C1C17" w:rsidRPr="008648EC" w:rsidRDefault="004C1C17" w:rsidP="005F7980">
            <w:pPr>
              <w:pStyle w:val="ConsPlusNormal"/>
              <w:ind w:left="-567" w:firstLine="567"/>
              <w:rPr>
                <w:rFonts w:ascii="Times New Roman" w:hAnsi="Times New Roman" w:cs="Times New Roman"/>
                <w:sz w:val="28"/>
                <w:szCs w:val="28"/>
              </w:rPr>
            </w:pPr>
          </w:p>
        </w:tc>
      </w:tr>
    </w:tbl>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jc w:val="center"/>
        <w:outlineLvl w:val="4"/>
        <w:rPr>
          <w:rFonts w:ascii="Times New Roman" w:hAnsi="Times New Roman" w:cs="Times New Roman"/>
          <w:sz w:val="28"/>
          <w:szCs w:val="28"/>
        </w:rPr>
      </w:pPr>
      <w:r w:rsidRPr="008648EC">
        <w:rPr>
          <w:rFonts w:ascii="Times New Roman" w:hAnsi="Times New Roman" w:cs="Times New Roman"/>
          <w:sz w:val="28"/>
          <w:szCs w:val="28"/>
        </w:rPr>
        <w:t>IX. СВЕДЕНИЯ О ПРОВЕДЕНИИ РЕМОНТНЫХ РАБОТ</w:t>
      </w:r>
    </w:p>
    <w:p w:rsidR="004C1C17" w:rsidRPr="008648EC" w:rsidRDefault="004C1C17" w:rsidP="005F7980">
      <w:pPr>
        <w:pStyle w:val="ConsPlusNormal"/>
        <w:ind w:left="-567" w:firstLine="567"/>
        <w:rPr>
          <w:rFonts w:ascii="Times New Roman"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644"/>
        <w:gridCol w:w="1587"/>
        <w:gridCol w:w="2045"/>
        <w:gridCol w:w="1644"/>
        <w:gridCol w:w="1361"/>
      </w:tblGrid>
      <w:tr w:rsidR="004C1C17" w:rsidRPr="008648EC">
        <w:tc>
          <w:tcPr>
            <w:tcW w:w="62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N п/п</w:t>
            </w:r>
          </w:p>
        </w:tc>
        <w:tc>
          <w:tcPr>
            <w:tcW w:w="164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Наименование (вид)</w:t>
            </w:r>
          </w:p>
        </w:tc>
        <w:tc>
          <w:tcPr>
            <w:tcW w:w="158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Дата проведения</w:t>
            </w:r>
          </w:p>
        </w:tc>
        <w:tc>
          <w:tcPr>
            <w:tcW w:w="204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Характеристика (объемы)</w:t>
            </w:r>
          </w:p>
        </w:tc>
        <w:tc>
          <w:tcPr>
            <w:tcW w:w="164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Подрядная организация</w:t>
            </w:r>
          </w:p>
        </w:tc>
        <w:tc>
          <w:tcPr>
            <w:tcW w:w="136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Гарантийные сроки</w:t>
            </w:r>
          </w:p>
        </w:tc>
      </w:tr>
      <w:tr w:rsidR="004C1C17" w:rsidRPr="008648EC">
        <w:tc>
          <w:tcPr>
            <w:tcW w:w="62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64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587"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2045"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64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361" w:type="dxa"/>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c>
          <w:tcPr>
            <w:tcW w:w="62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64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587"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2045"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64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361" w:type="dxa"/>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c>
          <w:tcPr>
            <w:tcW w:w="62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64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587"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2045"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64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361" w:type="dxa"/>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c>
          <w:tcPr>
            <w:tcW w:w="62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64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587"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2045"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64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361" w:type="dxa"/>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c>
          <w:tcPr>
            <w:tcW w:w="62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64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587"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2045"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64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361" w:type="dxa"/>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c>
          <w:tcPr>
            <w:tcW w:w="62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64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587"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2045"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64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361" w:type="dxa"/>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c>
          <w:tcPr>
            <w:tcW w:w="62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64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587"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2045"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64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361" w:type="dxa"/>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c>
          <w:tcPr>
            <w:tcW w:w="62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64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587"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2045"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64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361" w:type="dxa"/>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c>
          <w:tcPr>
            <w:tcW w:w="62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64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587"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2045"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64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361" w:type="dxa"/>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c>
          <w:tcPr>
            <w:tcW w:w="62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64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587"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2045"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64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361" w:type="dxa"/>
          </w:tcPr>
          <w:p w:rsidR="004C1C17" w:rsidRPr="008648EC" w:rsidRDefault="004C1C17" w:rsidP="005F7980">
            <w:pPr>
              <w:pStyle w:val="ConsPlusNormal"/>
              <w:ind w:left="-567" w:firstLine="567"/>
              <w:rPr>
                <w:rFonts w:ascii="Times New Roman" w:hAnsi="Times New Roman" w:cs="Times New Roman"/>
                <w:sz w:val="28"/>
                <w:szCs w:val="28"/>
              </w:rPr>
            </w:pPr>
          </w:p>
        </w:tc>
      </w:tr>
    </w:tbl>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Порядок</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оформления и утверждения планировочного решения объекта</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озеленения (озелененных территорий) и благоустройства</w:t>
      </w:r>
    </w:p>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Планировочное решение объекта озеленения (озелененных территорий) и благоустройства территории (далее "ПР") представляет собой комплект документов, определяющих границы объекта озеленения (озелененных территорий) его состояние, включая благоустройство, на весь период эксплуатации объекта до момента необходимости по той или иной причине кардинального изменения объекта, основные задачи и требования для проведения его реконструкции, реставрации, капитального ремонта и содержания, сведения, отражающие соответствие выполняемых работ утвержденному проектному решению или сметным расчетам.</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 не являясь основанием для оформления земельных отношений, определяет границы объекта озеленения (озелененных территорий) с учетом требований единой градостроительной и озеленительной политики муниципального образования.</w:t>
      </w:r>
    </w:p>
    <w:p w:rsidR="004C1C17" w:rsidRPr="008648EC" w:rsidRDefault="004C1C17" w:rsidP="005F7980">
      <w:pPr>
        <w:pStyle w:val="ConsPlusNormal"/>
        <w:ind w:left="-567" w:firstLine="567"/>
        <w:jc w:val="both"/>
        <w:rPr>
          <w:rFonts w:ascii="Times New Roman" w:hAnsi="Times New Roman" w:cs="Times New Roman"/>
          <w:sz w:val="28"/>
          <w:szCs w:val="28"/>
        </w:rPr>
      </w:pPr>
      <w:bookmarkStart w:id="103" w:name="P4708"/>
      <w:bookmarkEnd w:id="103"/>
      <w:r w:rsidRPr="008648EC">
        <w:rPr>
          <w:rFonts w:ascii="Times New Roman" w:hAnsi="Times New Roman" w:cs="Times New Roman"/>
          <w:sz w:val="28"/>
          <w:szCs w:val="28"/>
        </w:rPr>
        <w:t xml:space="preserve">1. ПР для объектов озеленения (озелененных территорий) нового строительства, реконструкции, реставрации и капитального строительства, а также объектов, расположенных на территориях Природного комплекса, в зонах охраны памятников истории и культуры, на участках основных магистралей и центральных площадях города, является обязательной составной частью проектной документации, фиксирует основные положения объекта благоустройства, разрабатывается по утвержденной форме. ПР, разработанное проектной организацией на основании распорядительных документов администрации </w:t>
      </w:r>
      <w:r w:rsidR="00B46F40" w:rsidRPr="008648EC">
        <w:rPr>
          <w:rFonts w:ascii="Times New Roman" w:hAnsi="Times New Roman" w:cs="Times New Roman"/>
          <w:sz w:val="28"/>
          <w:szCs w:val="28"/>
        </w:rPr>
        <w:t>муниципального образования Воловский район</w:t>
      </w:r>
      <w:r w:rsidRPr="008648EC">
        <w:rPr>
          <w:rFonts w:ascii="Times New Roman" w:hAnsi="Times New Roman" w:cs="Times New Roman"/>
          <w:sz w:val="28"/>
          <w:szCs w:val="28"/>
        </w:rPr>
        <w:t xml:space="preserve"> и утвержденной исходно-разрешительной документации, представляется на согласование в </w:t>
      </w:r>
      <w:r w:rsidR="00B46F40" w:rsidRPr="008648EC">
        <w:rPr>
          <w:rFonts w:ascii="Times New Roman" w:hAnsi="Times New Roman" w:cs="Times New Roman"/>
          <w:sz w:val="28"/>
          <w:szCs w:val="28"/>
        </w:rPr>
        <w:t>комитет по</w:t>
      </w:r>
      <w:r w:rsidRPr="008648EC">
        <w:rPr>
          <w:rFonts w:ascii="Times New Roman" w:hAnsi="Times New Roman" w:cs="Times New Roman"/>
          <w:sz w:val="28"/>
          <w:szCs w:val="28"/>
        </w:rPr>
        <w:t xml:space="preserve"> жизнеобеспечени</w:t>
      </w:r>
      <w:r w:rsidR="00B46F40" w:rsidRPr="008648EC">
        <w:rPr>
          <w:rFonts w:ascii="Times New Roman" w:hAnsi="Times New Roman" w:cs="Times New Roman"/>
          <w:sz w:val="28"/>
          <w:szCs w:val="28"/>
        </w:rPr>
        <w:t>ю</w:t>
      </w:r>
      <w:r w:rsidRPr="008648EC">
        <w:rPr>
          <w:rFonts w:ascii="Times New Roman" w:hAnsi="Times New Roman" w:cs="Times New Roman"/>
          <w:sz w:val="28"/>
          <w:szCs w:val="28"/>
        </w:rPr>
        <w:t xml:space="preserve"> администрации </w:t>
      </w:r>
      <w:r w:rsidR="0093493D" w:rsidRPr="008648EC">
        <w:rPr>
          <w:rFonts w:ascii="Times New Roman" w:hAnsi="Times New Roman" w:cs="Times New Roman"/>
          <w:sz w:val="28"/>
          <w:szCs w:val="28"/>
        </w:rPr>
        <w:t>муниципального образования Воловский район</w:t>
      </w:r>
      <w:r w:rsidRPr="008648EC">
        <w:rPr>
          <w:rFonts w:ascii="Times New Roman" w:hAnsi="Times New Roman" w:cs="Times New Roman"/>
          <w:sz w:val="28"/>
          <w:szCs w:val="28"/>
        </w:rPr>
        <w:t xml:space="preserve"> по месту расположения объекта.</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 ПР других объектов озеленения (озелененных территорий), не указанных в </w:t>
      </w:r>
      <w:hyperlink w:anchor="P4708" w:history="1">
        <w:r w:rsidRPr="008648EC">
          <w:rPr>
            <w:rFonts w:ascii="Times New Roman" w:hAnsi="Times New Roman" w:cs="Times New Roman"/>
            <w:sz w:val="28"/>
            <w:szCs w:val="28"/>
          </w:rPr>
          <w:t>п. 1</w:t>
        </w:r>
      </w:hyperlink>
      <w:r w:rsidRPr="008648EC">
        <w:rPr>
          <w:rFonts w:ascii="Times New Roman" w:hAnsi="Times New Roman" w:cs="Times New Roman"/>
          <w:sz w:val="28"/>
          <w:szCs w:val="28"/>
        </w:rPr>
        <w:t xml:space="preserve">, выполняется по решению, обращениям владельцев объектов. Согласование осуществляется в административных органах </w:t>
      </w:r>
      <w:r w:rsidR="0093493D" w:rsidRPr="008648EC">
        <w:rPr>
          <w:rFonts w:ascii="Times New Roman" w:hAnsi="Times New Roman" w:cs="Times New Roman"/>
          <w:sz w:val="28"/>
          <w:szCs w:val="28"/>
        </w:rPr>
        <w:t>поселка</w:t>
      </w:r>
      <w:r w:rsidRPr="008648EC">
        <w:rPr>
          <w:rFonts w:ascii="Times New Roman" w:hAnsi="Times New Roman" w:cs="Times New Roman"/>
          <w:sz w:val="28"/>
          <w:szCs w:val="28"/>
        </w:rPr>
        <w:t>.</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3. Регистрация и присвоение номеров планировочных решений объектам озеленения, озелененным территориям выполняется </w:t>
      </w:r>
      <w:r w:rsidR="0093493D" w:rsidRPr="008648EC">
        <w:rPr>
          <w:rFonts w:ascii="Times New Roman" w:hAnsi="Times New Roman" w:cs="Times New Roman"/>
          <w:sz w:val="28"/>
          <w:szCs w:val="28"/>
        </w:rPr>
        <w:t>администрацией муниципального образования Воловский район.</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4. Таблицы "Краткая характеристика фактического состояния объекта" заполняются балансодержателем (землепользователем, арендатором) объекта или с привлечением специализированных организаций в том числе и по мере возникновения существенных изменений в ПР объекта.</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5. Дополнительные, необходимые для ведения бухгалтерского учета сведения по объекту озеленения и озелененных территорий могут быть включены по решению балансодержателя (землепользователя, арендатора) в инвентаризационный план (исполнительную съемку), составляемый специализирующими организациями или в специальные таблицы, формируемые </w:t>
      </w:r>
      <w:r w:rsidRPr="008648EC">
        <w:rPr>
          <w:rFonts w:ascii="Times New Roman" w:hAnsi="Times New Roman" w:cs="Times New Roman"/>
          <w:sz w:val="28"/>
          <w:szCs w:val="28"/>
        </w:rPr>
        <w:lastRenderedPageBreak/>
        <w:t>самим балансодержателем (землепользователем, арендатором).</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6. ПР разрабатывается (выполняется) за счет средств Заказчика в 3 экземплярах: 1 - для Заказчика, 1 - </w:t>
      </w:r>
      <w:r w:rsidR="0093493D" w:rsidRPr="008648EC">
        <w:rPr>
          <w:rFonts w:ascii="Times New Roman" w:hAnsi="Times New Roman" w:cs="Times New Roman"/>
          <w:sz w:val="28"/>
          <w:szCs w:val="28"/>
        </w:rPr>
        <w:t>администрации муниципального образования Воловский район</w:t>
      </w:r>
      <w:r w:rsidRPr="008648EC">
        <w:rPr>
          <w:rFonts w:ascii="Times New Roman" w:hAnsi="Times New Roman" w:cs="Times New Roman"/>
          <w:sz w:val="28"/>
          <w:szCs w:val="28"/>
        </w:rPr>
        <w:t xml:space="preserve">, 1 - для </w:t>
      </w:r>
      <w:r w:rsidR="0093493D" w:rsidRPr="008648EC">
        <w:rPr>
          <w:rFonts w:ascii="Times New Roman" w:hAnsi="Times New Roman" w:cs="Times New Roman"/>
          <w:sz w:val="28"/>
          <w:szCs w:val="28"/>
        </w:rPr>
        <w:t>МКУ «Воловская служба сервиса»</w:t>
      </w:r>
      <w:r w:rsidRPr="008648EC">
        <w:rPr>
          <w:rFonts w:ascii="Times New Roman" w:hAnsi="Times New Roman" w:cs="Times New Roman"/>
          <w:sz w:val="28"/>
          <w:szCs w:val="28"/>
        </w:rPr>
        <w:t>.</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7. При возникновении условий, влекущих значительные изменения установленных границ объекта озеленения (озелененных территорий) в том числе статуса объекта, балансодержатель (землепользователь, арендатор) должен заказать в специализированной организации корректировку ПР объекта или произвести ее самостоятельно с обязательным согласованием в административных органах </w:t>
      </w:r>
      <w:hyperlink w:anchor="P4708" w:history="1">
        <w:r w:rsidRPr="008648EC">
          <w:rPr>
            <w:rFonts w:ascii="Times New Roman" w:hAnsi="Times New Roman" w:cs="Times New Roman"/>
            <w:sz w:val="28"/>
            <w:szCs w:val="28"/>
          </w:rPr>
          <w:t>п. 1</w:t>
        </w:r>
      </w:hyperlink>
      <w:r w:rsidRPr="008648EC">
        <w:rPr>
          <w:rFonts w:ascii="Times New Roman" w:hAnsi="Times New Roman" w:cs="Times New Roman"/>
          <w:sz w:val="28"/>
          <w:szCs w:val="28"/>
        </w:rPr>
        <w:t>.</w:t>
      </w:r>
    </w:p>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jc w:val="right"/>
        <w:outlineLvl w:val="1"/>
        <w:rPr>
          <w:rFonts w:ascii="Times New Roman" w:hAnsi="Times New Roman" w:cs="Times New Roman"/>
          <w:sz w:val="28"/>
          <w:szCs w:val="28"/>
        </w:rPr>
      </w:pPr>
      <w:r w:rsidRPr="008648EC">
        <w:rPr>
          <w:rFonts w:ascii="Times New Roman" w:hAnsi="Times New Roman" w:cs="Times New Roman"/>
          <w:sz w:val="28"/>
          <w:szCs w:val="28"/>
        </w:rPr>
        <w:t>Приложение 11</w:t>
      </w:r>
    </w:p>
    <w:p w:rsidR="004C1C17" w:rsidRPr="008648EC" w:rsidRDefault="004C1C17" w:rsidP="005F7980">
      <w:pPr>
        <w:pStyle w:val="ConsPlusNormal"/>
        <w:ind w:left="-567" w:firstLine="567"/>
        <w:jc w:val="right"/>
        <w:rPr>
          <w:rFonts w:ascii="Times New Roman" w:hAnsi="Times New Roman" w:cs="Times New Roman"/>
          <w:sz w:val="28"/>
          <w:szCs w:val="28"/>
        </w:rPr>
      </w:pPr>
      <w:r w:rsidRPr="008648EC">
        <w:rPr>
          <w:rFonts w:ascii="Times New Roman" w:hAnsi="Times New Roman" w:cs="Times New Roman"/>
          <w:sz w:val="28"/>
          <w:szCs w:val="28"/>
        </w:rPr>
        <w:t>к Правилам благоустройства территории</w:t>
      </w:r>
    </w:p>
    <w:p w:rsidR="004C1C17" w:rsidRPr="008648EC" w:rsidRDefault="0093493D" w:rsidP="005F7980">
      <w:pPr>
        <w:pStyle w:val="ConsPlusNormal"/>
        <w:ind w:left="-567" w:firstLine="567"/>
        <w:jc w:val="right"/>
        <w:rPr>
          <w:rFonts w:ascii="Times New Roman" w:hAnsi="Times New Roman" w:cs="Times New Roman"/>
          <w:sz w:val="28"/>
          <w:szCs w:val="28"/>
        </w:rPr>
      </w:pPr>
      <w:r w:rsidRPr="008648EC">
        <w:rPr>
          <w:rFonts w:ascii="Times New Roman" w:hAnsi="Times New Roman" w:cs="Times New Roman"/>
          <w:sz w:val="28"/>
          <w:szCs w:val="28"/>
        </w:rPr>
        <w:t>рабочий поселок Волово Воловского района</w:t>
      </w:r>
    </w:p>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jc w:val="center"/>
        <w:rPr>
          <w:rFonts w:ascii="Times New Roman" w:hAnsi="Times New Roman" w:cs="Times New Roman"/>
          <w:sz w:val="28"/>
          <w:szCs w:val="28"/>
        </w:rPr>
      </w:pPr>
      <w:bookmarkStart w:id="104" w:name="P4724"/>
      <w:bookmarkEnd w:id="104"/>
      <w:r w:rsidRPr="008648EC">
        <w:rPr>
          <w:rFonts w:ascii="Times New Roman" w:hAnsi="Times New Roman" w:cs="Times New Roman"/>
          <w:sz w:val="28"/>
          <w:szCs w:val="28"/>
        </w:rPr>
        <w:t>Почвы</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и почвогрунты для озеленительных работ</w:t>
      </w:r>
    </w:p>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Для объектов озеленения в процессе выполнения работ используются плодородные и растительные грунты и почвы.</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Почва для озеленения объекта должна соответствовать следующим агротехническим требованиям:</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иметь плотность от 0,9 до 1,2 г/кв. см (плотность определяется как сопротивление смятию);</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обладать структурой, при которой размеры комков составляют от 1 до 5 мм;</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содержать достаточное количество питательных веществ;</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не иметь засоренности нежелательными растениями и мусором более 10%.</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Перед началом выполнения проектных работ по озеленению необходимо провести оценку загрязненности почвы участка. Для анализа берется средняя проба с каждого участка, но не менее одного образца с 10000 кв. м. В случае невозможности улучшения почвы на месте путем рекультивации необходимо произвести полную или частичную замену грунта на глубину 10 см при устройстве газонов и 20 см при устройстве цветников.</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При посадке деревьев и кустарников в соответствии с настоящими Правилами готовятся посадочные ямы и траншеи, для засыпки которых используется почвенно-грунтовая смесь, содержащая до 50% грунта, полученного в результате выемки. Соотношение завозимого грунта и исходного определяется в зависимости от степени загрязненности последнего.</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Улучшение механического состава растительного грунта должно осуществляться введением добавок (песок, торф, известь и т.д.), при составлении растительного грунта путем 2-х и 3-х кратного перемешивания грунта и добавок.</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Улучшение плодородия растительного грунта осуществляется введением минеральных и органических удобрений, проведением известкования, гипсовой промывки, осушения в зависимости от характера и состояния почв:</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 на участках с глинистыми, малоплодородными, плохо дренирующимися почвами необходимо провести "облегчение" почвы путем внесения песка в смеси с проветренным торфом (торфокомпостом), затем извести и минеральных удобрений;</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чисто песчаных участках, а также на других участках, совсем не имеющих почвенного покрова или очень загрязненных строительным мусором, промышленными отходами и т.п., создается 10 - 20-сантиметровый слой растительной земли для устройства газона, а посадочные ямы заполняются ею полностью;</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участках с песчаным малоплодородным грунтом необходимо ввести вначале глину с торфом или компостом, а затем - минеральные удобрения, посеять и запахать сидераты;</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болотистых почвах или торфяниках, имеющих высокую кислотность и застой влаги, необходимо прежде всего провести осушение, проложить дренаж, затем вспахать и внести известь, органические и минеральные удобрения;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старопахотных и луговых участках подготовка почвы должна заключаться во вспашке верхнего плодородного грунта с одновременным внесением удобрений, глубина вспашки 12 - 20 см;</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бесплодных почвах окультуривание грунтов необходимо проводить путем внесения органических, минеральных и бактериальных удобрений;</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участках бывших свалок территорию очищают от крупного мусора, затем с помощью плантажного плуга по всей площади нарезают глубокие (50 - 60 см) борозды на расстоянии не менее 0,5 м друг от друга с целью усиления аэрации, удаления вредных газов летом и выщелачивания избытка минеральных солей в зимний период. Весной следующего года поверхность необходимо спланировать, вспахать на глубину 25 - 30 см и пробороновать; органические и минеральные удобрения вносить при этом не рекомендуется, так как грунты свалок достаточно ими богаты;</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 склонах, подверженных интенсивным эрозийным процессам, обработку почв необходимо проводить поперек склона, увязав ее предварительно с подготовительными мероприятиями, перехватывающими поверхностный сток (глубокая вспашка, бороздование, устройство защитных валиков и т.п.).</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Участки, где погибли или вырублены насаждения лесного типа, должны быть тщательно очищены от порубочных остатков, раскорчевать пни и только после этого обработать почву.</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Растительный грунт, сохраняемый для благоустройства территории в естественном состоянии, должен подготавливаться для проведения работ по озеленению территории в соответствии с агротехническими требованиями.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Улучшение или восстановление плодородия почвогрунтов на участках, отведенных под озеленение, должно предусматриваться в каждом случае конкретным проектом.</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Плодородными считаются почвы, содержащие в 100 г 4% и более гумуса (ГОСТ 26213-84), не менее 4 мг минерального азота в 100 г почвы (сумма нитратного и аммонийного азота, определяемых по ГОСТу 26488-85 и ГОСТу 26489-85) и более чем по 10 г подвижных форм фосфора (P</w:t>
      </w:r>
      <w:r w:rsidRPr="008648EC">
        <w:rPr>
          <w:rFonts w:ascii="Times New Roman" w:hAnsi="Times New Roman" w:cs="Times New Roman"/>
          <w:sz w:val="28"/>
          <w:szCs w:val="28"/>
          <w:vertAlign w:val="subscript"/>
        </w:rPr>
        <w:t>2</w:t>
      </w:r>
      <w:r w:rsidRPr="008648EC">
        <w:rPr>
          <w:rFonts w:ascii="Times New Roman" w:hAnsi="Times New Roman" w:cs="Times New Roman"/>
          <w:sz w:val="28"/>
          <w:szCs w:val="28"/>
        </w:rPr>
        <w:t>O</w:t>
      </w:r>
      <w:r w:rsidRPr="008648EC">
        <w:rPr>
          <w:rFonts w:ascii="Times New Roman" w:hAnsi="Times New Roman" w:cs="Times New Roman"/>
          <w:sz w:val="28"/>
          <w:szCs w:val="28"/>
          <w:vertAlign w:val="subscript"/>
        </w:rPr>
        <w:t>5</w:t>
      </w:r>
      <w:r w:rsidRPr="008648EC">
        <w:rPr>
          <w:rFonts w:ascii="Times New Roman" w:hAnsi="Times New Roman" w:cs="Times New Roman"/>
          <w:sz w:val="28"/>
          <w:szCs w:val="28"/>
        </w:rPr>
        <w:t>) и калия (K</w:t>
      </w:r>
      <w:r w:rsidRPr="008648EC">
        <w:rPr>
          <w:rFonts w:ascii="Times New Roman" w:hAnsi="Times New Roman" w:cs="Times New Roman"/>
          <w:sz w:val="28"/>
          <w:szCs w:val="28"/>
          <w:vertAlign w:val="subscript"/>
        </w:rPr>
        <w:t>2</w:t>
      </w:r>
      <w:r w:rsidRPr="008648EC">
        <w:rPr>
          <w:rFonts w:ascii="Times New Roman" w:hAnsi="Times New Roman" w:cs="Times New Roman"/>
          <w:sz w:val="28"/>
          <w:szCs w:val="28"/>
        </w:rPr>
        <w:t xml:space="preserve">O) - </w:t>
      </w:r>
      <w:r w:rsidRPr="008648EC">
        <w:rPr>
          <w:rFonts w:ascii="Times New Roman" w:hAnsi="Times New Roman" w:cs="Times New Roman"/>
          <w:sz w:val="28"/>
          <w:szCs w:val="28"/>
        </w:rPr>
        <w:lastRenderedPageBreak/>
        <w:t>ГОСТ 26207-84. Очень низкой является степень обеспеченности почв, если они содержат менее 1% гумуса, менее 3 г (P</w:t>
      </w:r>
      <w:r w:rsidRPr="008648EC">
        <w:rPr>
          <w:rFonts w:ascii="Times New Roman" w:hAnsi="Times New Roman" w:cs="Times New Roman"/>
          <w:sz w:val="28"/>
          <w:szCs w:val="28"/>
          <w:vertAlign w:val="subscript"/>
        </w:rPr>
        <w:t>2</w:t>
      </w:r>
      <w:r w:rsidRPr="008648EC">
        <w:rPr>
          <w:rFonts w:ascii="Times New Roman" w:hAnsi="Times New Roman" w:cs="Times New Roman"/>
          <w:sz w:val="28"/>
          <w:szCs w:val="28"/>
        </w:rPr>
        <w:t>O</w:t>
      </w:r>
      <w:r w:rsidRPr="008648EC">
        <w:rPr>
          <w:rFonts w:ascii="Times New Roman" w:hAnsi="Times New Roman" w:cs="Times New Roman"/>
          <w:sz w:val="28"/>
          <w:szCs w:val="28"/>
          <w:vertAlign w:val="subscript"/>
        </w:rPr>
        <w:t>5</w:t>
      </w:r>
      <w:r w:rsidRPr="008648EC">
        <w:rPr>
          <w:rFonts w:ascii="Times New Roman" w:hAnsi="Times New Roman" w:cs="Times New Roman"/>
          <w:sz w:val="28"/>
          <w:szCs w:val="28"/>
        </w:rPr>
        <w:t>), 4 мг (K</w:t>
      </w:r>
      <w:r w:rsidRPr="008648EC">
        <w:rPr>
          <w:rFonts w:ascii="Times New Roman" w:hAnsi="Times New Roman" w:cs="Times New Roman"/>
          <w:sz w:val="28"/>
          <w:szCs w:val="28"/>
          <w:vertAlign w:val="subscript"/>
        </w:rPr>
        <w:t>2</w:t>
      </w:r>
      <w:r w:rsidRPr="008648EC">
        <w:rPr>
          <w:rFonts w:ascii="Times New Roman" w:hAnsi="Times New Roman" w:cs="Times New Roman"/>
          <w:sz w:val="28"/>
          <w:szCs w:val="28"/>
        </w:rPr>
        <w:t>O) и 2 мг азота на 100 г почвы.</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Нормы внесения минеральных удобрений должны определяться плодородием существующих почв и их типом: на песчаных почвах нормы внесения азота и калия должны быть на 10 - 15% увеличены, а фосфора - снижены; на тяжелых почвах нормы фосфорных и калийных удобрений на 20 - 25% уменьшены; на кислых почвах (без известкования) норма удобрений должна быть увеличена, на щелочных (рН выше 6,5) уменьшена на 15 - 20%.</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Вносимые минеральные удобрения должны быть сбалансированы по составу, так как чем больше в почве содержится азота, тем больше должно быть фосфора и калия, иначе они окажутся недоступными для растений. Действие азотных удобрений продолжается в течение 3 - 4 лет, фосфорных и калийных - 5 - 8 лет.</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Важное значение имеет кислотность почв, так как отношение к ней разных видов различно. Шкала кислотности приведена в таблице N 1. Большинство лиственных растений предпочитает слабокислую среду, где pH = 5,6 - 6,4; хвойные - среднекислую с pH = 4,6 - 5,2. Для нейтрализации избыточной кислотности (pH &lt; 4,5) в почву нужно вносить известь, доломитовую муку, мел, древесную золу и другие материалы в соответствующих дозах. Определяемых в зависимости от кислотности почв и их механического состава. Внесение должно быть равномерным с последующей заделкой при вспашке.</w:t>
      </w:r>
    </w:p>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Таблица 1. ШКАЛА КИСЛОТНОСТИ</w:t>
      </w:r>
    </w:p>
    <w:p w:rsidR="004C1C17" w:rsidRPr="008648EC" w:rsidRDefault="004C1C17" w:rsidP="005F7980">
      <w:pPr>
        <w:pStyle w:val="ConsPlusNormal"/>
        <w:ind w:left="-567" w:firstLine="567"/>
        <w:rPr>
          <w:rFonts w:ascii="Times New Roman" w:hAnsi="Times New Roman" w:cs="Times New Roman"/>
          <w:sz w:val="28"/>
          <w:szCs w:val="28"/>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03"/>
        <w:gridCol w:w="5620"/>
      </w:tblGrid>
      <w:tr w:rsidR="004C1C17" w:rsidRPr="008648EC" w:rsidTr="00BF22F9">
        <w:tc>
          <w:tcPr>
            <w:tcW w:w="430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Степень кислотности</w:t>
            </w:r>
          </w:p>
        </w:tc>
        <w:tc>
          <w:tcPr>
            <w:tcW w:w="562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рН</w:t>
            </w:r>
          </w:p>
        </w:tc>
      </w:tr>
      <w:tr w:rsidR="004C1C17" w:rsidRPr="008648EC" w:rsidTr="00BF22F9">
        <w:tc>
          <w:tcPr>
            <w:tcW w:w="430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Очень сильнокислые</w:t>
            </w:r>
          </w:p>
        </w:tc>
        <w:tc>
          <w:tcPr>
            <w:tcW w:w="562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Ниже 4</w:t>
            </w:r>
          </w:p>
        </w:tc>
      </w:tr>
      <w:tr w:rsidR="004C1C17" w:rsidRPr="008648EC" w:rsidTr="00BF22F9">
        <w:tc>
          <w:tcPr>
            <w:tcW w:w="430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Сильнокислые</w:t>
            </w:r>
          </w:p>
        </w:tc>
        <w:tc>
          <w:tcPr>
            <w:tcW w:w="562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4,1 - 4,5</w:t>
            </w:r>
          </w:p>
        </w:tc>
      </w:tr>
      <w:tr w:rsidR="004C1C17" w:rsidRPr="008648EC" w:rsidTr="00BF22F9">
        <w:tc>
          <w:tcPr>
            <w:tcW w:w="430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Среднекислые</w:t>
            </w:r>
          </w:p>
        </w:tc>
        <w:tc>
          <w:tcPr>
            <w:tcW w:w="562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4,6 - 5,2</w:t>
            </w:r>
          </w:p>
        </w:tc>
      </w:tr>
      <w:tr w:rsidR="004C1C17" w:rsidRPr="008648EC" w:rsidTr="00BF22F9">
        <w:tc>
          <w:tcPr>
            <w:tcW w:w="430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Слабокислые</w:t>
            </w:r>
          </w:p>
        </w:tc>
        <w:tc>
          <w:tcPr>
            <w:tcW w:w="562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5,3 - 6,4</w:t>
            </w:r>
          </w:p>
        </w:tc>
      </w:tr>
      <w:tr w:rsidR="004C1C17" w:rsidRPr="008648EC" w:rsidTr="00BF22F9">
        <w:tc>
          <w:tcPr>
            <w:tcW w:w="430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Нейтральные и близкие к ним</w:t>
            </w:r>
          </w:p>
        </w:tc>
        <w:tc>
          <w:tcPr>
            <w:tcW w:w="562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6,7 - 7,4</w:t>
            </w:r>
          </w:p>
        </w:tc>
      </w:tr>
      <w:tr w:rsidR="004C1C17" w:rsidRPr="008648EC" w:rsidTr="00BF22F9">
        <w:tc>
          <w:tcPr>
            <w:tcW w:w="430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Щелочные</w:t>
            </w:r>
          </w:p>
        </w:tc>
        <w:tc>
          <w:tcPr>
            <w:tcW w:w="562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Более 7,5</w:t>
            </w:r>
          </w:p>
        </w:tc>
      </w:tr>
    </w:tbl>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Избыточно-щелочные почвы необходимо промывать водой при обильном поливе (норма 100 - 110 л/кв. м на супесчаных и 120 - 160 л/кв. м на суглинистых) и вносить кислые удобрения: сернокислый аммоний, сернокислый магний и др. или гипс (при pH &gt; 8) из расчета 0,3 кг/кв. м с обязательной заделкой.</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 случае возможного подтопления насаждений необходимо устройство дренажа.</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Растительный грунт должен расстилаться по спланированному основанию, вспаханному на глубину не менее 15 см. Поверхность растительного слоя должна </w:t>
      </w:r>
      <w:r w:rsidRPr="008648EC">
        <w:rPr>
          <w:rFonts w:ascii="Times New Roman" w:hAnsi="Times New Roman" w:cs="Times New Roman"/>
          <w:sz w:val="28"/>
          <w:szCs w:val="28"/>
        </w:rPr>
        <w:lastRenderedPageBreak/>
        <w:t>быть не выше окаймляющего борта. Запрещается применять торф в качестве растительного грунта.</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Работы по расстилке растительного грунта необходимо выполнять по возможности на больших территориях, выделяя под засыпку растительным грунтом только площади, ограниченные проездами и площадками с твердым усовершенствованным покрытием. С этой целью растительный грунт в полосе не более 6 м, прилегающей к этим сооружениям, необходимо отсыпать с минусовыми допусками на высоте не более 5 см от проектных отметок. Корыта для проездов, площадок, тротуаров и дорожек с другими видами покрытий необходимо вырезать в слое отсыпанного и уплотненного растительного грунта.</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Работы с грунтами для озеленения должны проводиться после выполнения инженерных и планировочных работ.</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Засоленность почвы хлоридами в результате противогололедных реагентов не должна превышать 10 мг/100 г почвы (0,010%). В случае превышения содержания ионов хлора выше допустимых значений в мае-июне необходимо организовать промыв почвы при норме 100 - 110 л/кв. м воды на супесчаных почвах и 120 - 160 л/кв. м на суглинистых 1 - раз в 2 - 3 года, не допуская ее размыва. Для предотвращения повторного внесения хлора в почву в период листопада необходимо опавшие листья собирать и вывозить с озелененной территории.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 случае сильного засоления целесообразно увеличить количество проливов. Для озеленительных работ и рекультивации загрязненных почв используются специально приготовленные почвогрунты.</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Нормативные показатели почвогрунтов, отвечающие необходимым требованиям при создании и содержании зеленых насаждений, приведены в таблице N 2.</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Нормативные показатели санитарно-эпидемиологического состояния почвогрунтов и их отдельных компонентов приведены в таблице 3.</w:t>
      </w:r>
    </w:p>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Таблица 2. НОРМАТИВНЫЕ ПОКАЗАТЕЛИ ПОЧВОГРУНТОВ</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И ИХ ОТДЕЛЬНЫХ КОМПОНЕНТОВ, ПРОИЗВОДИМЫХ И ПРИМЕНЯЕМЫХ</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ПРИ ПРОВЕДЕНИИ РАБОТ ПО БЛАГОУСТРОЙСТВУ И ОЗЕЛЕНЕНИЮ</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 xml:space="preserve">ТЕРРИТОРИИ МУНИЦИПАЛЬНОГО ОБРАЗОВАНИЯ </w:t>
      </w:r>
      <w:r w:rsidR="0093493D" w:rsidRPr="008648EC">
        <w:rPr>
          <w:rFonts w:ascii="Times New Roman" w:hAnsi="Times New Roman" w:cs="Times New Roman"/>
          <w:sz w:val="28"/>
          <w:szCs w:val="28"/>
        </w:rPr>
        <w:t>РАБОЧИЙ ПОСЕЛОК ВОЛОВО ВОЛОВСКОГО РАЙОНА</w:t>
      </w:r>
    </w:p>
    <w:p w:rsidR="004C1C17" w:rsidRPr="008648EC" w:rsidRDefault="004C1C17" w:rsidP="005F7980">
      <w:pPr>
        <w:pStyle w:val="ConsPlusNormal"/>
        <w:ind w:left="-567" w:firstLine="567"/>
        <w:rPr>
          <w:rFonts w:ascii="Times New Roman" w:hAnsi="Times New Roman" w:cs="Times New Roman"/>
          <w:sz w:val="28"/>
          <w:szCs w:val="28"/>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1"/>
        <w:gridCol w:w="3283"/>
        <w:gridCol w:w="1531"/>
        <w:gridCol w:w="1531"/>
        <w:gridCol w:w="2727"/>
      </w:tblGrid>
      <w:tr w:rsidR="004C1C17" w:rsidRPr="008648EC" w:rsidTr="00BF22F9">
        <w:tc>
          <w:tcPr>
            <w:tcW w:w="85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N п/п</w:t>
            </w:r>
          </w:p>
        </w:tc>
        <w:tc>
          <w:tcPr>
            <w:tcW w:w="3283"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Нормативные показатели</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Единицы измерения</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Норма показателей</w:t>
            </w:r>
          </w:p>
        </w:tc>
        <w:tc>
          <w:tcPr>
            <w:tcW w:w="272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Методы контроля</w:t>
            </w:r>
          </w:p>
        </w:tc>
      </w:tr>
      <w:tr w:rsidR="004C1C17" w:rsidRPr="008648EC" w:rsidTr="00BF22F9">
        <w:tc>
          <w:tcPr>
            <w:tcW w:w="85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3283"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w:t>
            </w:r>
          </w:p>
        </w:tc>
        <w:tc>
          <w:tcPr>
            <w:tcW w:w="272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w:t>
            </w:r>
          </w:p>
        </w:tc>
      </w:tr>
      <w:tr w:rsidR="004C1C17" w:rsidRPr="008648EC" w:rsidTr="00BF22F9">
        <w:tc>
          <w:tcPr>
            <w:tcW w:w="9923" w:type="dxa"/>
            <w:gridSpan w:val="5"/>
          </w:tcPr>
          <w:p w:rsidR="004C1C17" w:rsidRPr="008648EC" w:rsidRDefault="004C1C17" w:rsidP="005F7980">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Для посадки древесных и кустарниковых пород</w:t>
            </w:r>
          </w:p>
        </w:tc>
      </w:tr>
      <w:tr w:rsidR="004C1C17" w:rsidRPr="008648EC" w:rsidTr="00BF22F9">
        <w:tc>
          <w:tcPr>
            <w:tcW w:w="85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3283" w:type="dxa"/>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 xml:space="preserve">Гранулометрический состав (по Н.А. </w:t>
            </w:r>
            <w:r w:rsidRPr="008648EC">
              <w:rPr>
                <w:rFonts w:ascii="Times New Roman" w:hAnsi="Times New Roman" w:cs="Times New Roman"/>
                <w:sz w:val="28"/>
                <w:szCs w:val="28"/>
              </w:rPr>
              <w:lastRenderedPageBreak/>
              <w:t>Качинскому) (содержание частиц менее 0,001 мм)</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lastRenderedPageBreak/>
              <w:t>%</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10 - 35</w:t>
            </w:r>
          </w:p>
        </w:tc>
        <w:tc>
          <w:tcPr>
            <w:tcW w:w="272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 xml:space="preserve">Метод пипетки с подготовкой пробы </w:t>
            </w:r>
            <w:r w:rsidRPr="008648EC">
              <w:rPr>
                <w:rFonts w:ascii="Times New Roman" w:hAnsi="Times New Roman" w:cs="Times New Roman"/>
                <w:sz w:val="28"/>
                <w:szCs w:val="28"/>
              </w:rPr>
              <w:lastRenderedPageBreak/>
              <w:t>пирофосфатным методом</w:t>
            </w:r>
          </w:p>
        </w:tc>
      </w:tr>
      <w:tr w:rsidR="004C1C17" w:rsidRPr="008648EC" w:rsidTr="00BF22F9">
        <w:tc>
          <w:tcPr>
            <w:tcW w:w="85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lastRenderedPageBreak/>
              <w:t>2</w:t>
            </w:r>
          </w:p>
        </w:tc>
        <w:tc>
          <w:tcPr>
            <w:tcW w:w="3283" w:type="dxa"/>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Содержание органического вещества</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 с.в.</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4 - 25</w:t>
            </w:r>
          </w:p>
        </w:tc>
        <w:tc>
          <w:tcPr>
            <w:tcW w:w="272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ГОСТ 26213-91</w:t>
            </w:r>
          </w:p>
        </w:tc>
      </w:tr>
      <w:tr w:rsidR="004C1C17" w:rsidRPr="008648EC" w:rsidTr="00BF22F9">
        <w:tc>
          <w:tcPr>
            <w:tcW w:w="85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w:t>
            </w:r>
          </w:p>
        </w:tc>
        <w:tc>
          <w:tcPr>
            <w:tcW w:w="3283" w:type="dxa"/>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Реакция среды pH</w:t>
            </w:r>
            <w:r w:rsidRPr="008648EC">
              <w:rPr>
                <w:rFonts w:ascii="Times New Roman" w:hAnsi="Times New Roman" w:cs="Times New Roman"/>
                <w:sz w:val="28"/>
                <w:szCs w:val="28"/>
                <w:vertAlign w:val="subscript"/>
              </w:rPr>
              <w:t>(KCl)</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-log H+</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4,8 - 7,5</w:t>
            </w:r>
          </w:p>
        </w:tc>
        <w:tc>
          <w:tcPr>
            <w:tcW w:w="272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ГОСТ26483-85</w:t>
            </w:r>
          </w:p>
        </w:tc>
      </w:tr>
      <w:tr w:rsidR="004C1C17" w:rsidRPr="008648EC" w:rsidTr="00BF22F9">
        <w:tc>
          <w:tcPr>
            <w:tcW w:w="85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w:t>
            </w:r>
          </w:p>
        </w:tc>
        <w:tc>
          <w:tcPr>
            <w:tcW w:w="3283" w:type="dxa"/>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Содержание хлоридов</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мг/кг с.в.</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1680</w:t>
            </w:r>
          </w:p>
        </w:tc>
        <w:tc>
          <w:tcPr>
            <w:tcW w:w="2727" w:type="dxa"/>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rsidTr="00BF22F9">
        <w:tc>
          <w:tcPr>
            <w:tcW w:w="85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w:t>
            </w:r>
          </w:p>
        </w:tc>
        <w:tc>
          <w:tcPr>
            <w:tcW w:w="3283" w:type="dxa"/>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Электропроводимость (ЕС)</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msm/cm 25 град. C</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w:t>
            </w:r>
          </w:p>
        </w:tc>
        <w:tc>
          <w:tcPr>
            <w:tcW w:w="2727" w:type="dxa"/>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rsidTr="00BF22F9">
        <w:tc>
          <w:tcPr>
            <w:tcW w:w="85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6</w:t>
            </w:r>
          </w:p>
        </w:tc>
        <w:tc>
          <w:tcPr>
            <w:tcW w:w="3283" w:type="dxa"/>
            <w:tcBorders>
              <w:bottom w:val="nil"/>
            </w:tcBorders>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Содержание элементов питания:</w:t>
            </w:r>
          </w:p>
        </w:tc>
        <w:tc>
          <w:tcPr>
            <w:tcW w:w="1531"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531"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2727"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ГОСТ 26207-91</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ГОСТ 26204-91</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ГОСТ 26483-85</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ГОСТ 26488-85</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ГОСТ 26489-85</w:t>
            </w:r>
          </w:p>
        </w:tc>
      </w:tr>
      <w:tr w:rsidR="004C1C17" w:rsidRPr="008648EC" w:rsidTr="00BF22F9">
        <w:tblPrEx>
          <w:tblBorders>
            <w:insideH w:val="nil"/>
          </w:tblBorders>
        </w:tblPrEx>
        <w:tc>
          <w:tcPr>
            <w:tcW w:w="851" w:type="dxa"/>
            <w:vMerge/>
          </w:tcPr>
          <w:p w:rsidR="004C1C17" w:rsidRPr="008648EC" w:rsidRDefault="004C1C17" w:rsidP="005F7980">
            <w:pPr>
              <w:ind w:left="-567" w:firstLine="567"/>
              <w:rPr>
                <w:sz w:val="28"/>
                <w:szCs w:val="28"/>
              </w:rPr>
            </w:pPr>
          </w:p>
        </w:tc>
        <w:tc>
          <w:tcPr>
            <w:tcW w:w="3283" w:type="dxa"/>
            <w:tcBorders>
              <w:top w:val="nil"/>
              <w:bottom w:val="nil"/>
            </w:tcBorders>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 обменного калия (K</w:t>
            </w:r>
            <w:r w:rsidRPr="008648EC">
              <w:rPr>
                <w:rFonts w:ascii="Times New Roman" w:hAnsi="Times New Roman" w:cs="Times New Roman"/>
                <w:sz w:val="28"/>
                <w:szCs w:val="28"/>
                <w:vertAlign w:val="subscript"/>
              </w:rPr>
              <w:t>2</w:t>
            </w:r>
            <w:r w:rsidRPr="008648EC">
              <w:rPr>
                <w:rFonts w:ascii="Times New Roman" w:hAnsi="Times New Roman" w:cs="Times New Roman"/>
                <w:sz w:val="28"/>
                <w:szCs w:val="28"/>
              </w:rPr>
              <w:t>O)</w:t>
            </w:r>
          </w:p>
        </w:tc>
        <w:tc>
          <w:tcPr>
            <w:tcW w:w="153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мг/кг</w:t>
            </w:r>
          </w:p>
        </w:tc>
        <w:tc>
          <w:tcPr>
            <w:tcW w:w="153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100 - 200</w:t>
            </w:r>
          </w:p>
        </w:tc>
        <w:tc>
          <w:tcPr>
            <w:tcW w:w="2727" w:type="dxa"/>
            <w:vMerge/>
          </w:tcPr>
          <w:p w:rsidR="004C1C17" w:rsidRPr="008648EC" w:rsidRDefault="004C1C17" w:rsidP="005F7980">
            <w:pPr>
              <w:ind w:left="-567" w:firstLine="567"/>
              <w:rPr>
                <w:sz w:val="28"/>
                <w:szCs w:val="28"/>
              </w:rPr>
            </w:pPr>
          </w:p>
        </w:tc>
      </w:tr>
      <w:tr w:rsidR="004C1C17" w:rsidRPr="008648EC" w:rsidTr="00BF22F9">
        <w:tc>
          <w:tcPr>
            <w:tcW w:w="851" w:type="dxa"/>
            <w:vMerge/>
          </w:tcPr>
          <w:p w:rsidR="004C1C17" w:rsidRPr="008648EC" w:rsidRDefault="004C1C17" w:rsidP="005F7980">
            <w:pPr>
              <w:ind w:left="-567" w:firstLine="567"/>
              <w:rPr>
                <w:sz w:val="28"/>
                <w:szCs w:val="28"/>
              </w:rPr>
            </w:pPr>
          </w:p>
        </w:tc>
        <w:tc>
          <w:tcPr>
            <w:tcW w:w="3283" w:type="dxa"/>
            <w:tcBorders>
              <w:top w:val="nil"/>
            </w:tcBorders>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 подвижного фосфора (P</w:t>
            </w:r>
            <w:r w:rsidRPr="008648EC">
              <w:rPr>
                <w:rFonts w:ascii="Times New Roman" w:hAnsi="Times New Roman" w:cs="Times New Roman"/>
                <w:sz w:val="28"/>
                <w:szCs w:val="28"/>
                <w:vertAlign w:val="subscript"/>
              </w:rPr>
              <w:t>2</w:t>
            </w:r>
            <w:r w:rsidRPr="008648EC">
              <w:rPr>
                <w:rFonts w:ascii="Times New Roman" w:hAnsi="Times New Roman" w:cs="Times New Roman"/>
                <w:sz w:val="28"/>
                <w:szCs w:val="28"/>
              </w:rPr>
              <w:t>O</w:t>
            </w:r>
            <w:r w:rsidRPr="008648EC">
              <w:rPr>
                <w:rFonts w:ascii="Times New Roman" w:hAnsi="Times New Roman" w:cs="Times New Roman"/>
                <w:sz w:val="28"/>
                <w:szCs w:val="28"/>
                <w:vertAlign w:val="subscript"/>
              </w:rPr>
              <w:t>5</w:t>
            </w:r>
            <w:r w:rsidRPr="008648EC">
              <w:rPr>
                <w:rFonts w:ascii="Times New Roman" w:hAnsi="Times New Roman" w:cs="Times New Roman"/>
                <w:sz w:val="28"/>
                <w:szCs w:val="28"/>
              </w:rPr>
              <w:t>)</w:t>
            </w:r>
          </w:p>
        </w:tc>
        <w:tc>
          <w:tcPr>
            <w:tcW w:w="1531" w:type="dxa"/>
            <w:tcBorders>
              <w:top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мг/кг</w:t>
            </w:r>
          </w:p>
        </w:tc>
        <w:tc>
          <w:tcPr>
            <w:tcW w:w="1531" w:type="dxa"/>
            <w:tcBorders>
              <w:top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100 - 300</w:t>
            </w:r>
          </w:p>
        </w:tc>
        <w:tc>
          <w:tcPr>
            <w:tcW w:w="2727" w:type="dxa"/>
            <w:vMerge/>
          </w:tcPr>
          <w:p w:rsidR="004C1C17" w:rsidRPr="008648EC" w:rsidRDefault="004C1C17" w:rsidP="005F7980">
            <w:pPr>
              <w:ind w:left="-567" w:firstLine="567"/>
              <w:rPr>
                <w:sz w:val="28"/>
                <w:szCs w:val="28"/>
              </w:rPr>
            </w:pPr>
          </w:p>
        </w:tc>
      </w:tr>
      <w:tr w:rsidR="004C1C17" w:rsidRPr="008648EC" w:rsidTr="00BF22F9">
        <w:tc>
          <w:tcPr>
            <w:tcW w:w="85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7</w:t>
            </w:r>
          </w:p>
        </w:tc>
        <w:tc>
          <w:tcPr>
            <w:tcW w:w="3283" w:type="dxa"/>
            <w:tcBorders>
              <w:bottom w:val="nil"/>
            </w:tcBorders>
          </w:tcPr>
          <w:p w:rsidR="004C1C17" w:rsidRPr="008648EC" w:rsidRDefault="004C1C17" w:rsidP="00BF22F9">
            <w:pPr>
              <w:pStyle w:val="ConsPlusNormal"/>
              <w:jc w:val="both"/>
              <w:rPr>
                <w:rFonts w:ascii="Times New Roman" w:hAnsi="Times New Roman" w:cs="Times New Roman"/>
                <w:sz w:val="28"/>
                <w:szCs w:val="28"/>
              </w:rPr>
            </w:pPr>
            <w:r w:rsidRPr="008648EC">
              <w:rPr>
                <w:rFonts w:ascii="Times New Roman" w:hAnsi="Times New Roman" w:cs="Times New Roman"/>
                <w:sz w:val="28"/>
                <w:szCs w:val="28"/>
              </w:rPr>
              <w:t>Содержание тяжелых металлов:</w:t>
            </w:r>
          </w:p>
        </w:tc>
        <w:tc>
          <w:tcPr>
            <w:tcW w:w="1531"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531" w:type="dxa"/>
            <w:vMerge w:val="restart"/>
          </w:tcPr>
          <w:p w:rsidR="004C1C17" w:rsidRPr="008648EC" w:rsidRDefault="004C1C17" w:rsidP="005F7980">
            <w:pPr>
              <w:pStyle w:val="ConsPlusNormal"/>
              <w:ind w:left="-567" w:firstLine="567"/>
              <w:rPr>
                <w:rFonts w:ascii="Times New Roman" w:hAnsi="Times New Roman" w:cs="Times New Roman"/>
                <w:sz w:val="28"/>
                <w:szCs w:val="28"/>
              </w:rPr>
            </w:pPr>
          </w:p>
        </w:tc>
        <w:tc>
          <w:tcPr>
            <w:tcW w:w="2727"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 xml:space="preserve">ГН 2.1.7. 020-4 </w:t>
            </w:r>
            <w:hyperlink w:anchor="P4978" w:history="1">
              <w:r w:rsidRPr="008648EC">
                <w:rPr>
                  <w:rFonts w:ascii="Times New Roman" w:hAnsi="Times New Roman" w:cs="Times New Roman"/>
                  <w:sz w:val="28"/>
                  <w:szCs w:val="28"/>
                </w:rPr>
                <w:t>&lt;*&gt;</w:t>
              </w:r>
            </w:hyperlink>
          </w:p>
        </w:tc>
      </w:tr>
      <w:tr w:rsidR="004C1C17" w:rsidRPr="008648EC" w:rsidTr="00BF22F9">
        <w:tblPrEx>
          <w:tblBorders>
            <w:insideH w:val="nil"/>
          </w:tblBorders>
        </w:tblPrEx>
        <w:tc>
          <w:tcPr>
            <w:tcW w:w="851" w:type="dxa"/>
            <w:vMerge/>
          </w:tcPr>
          <w:p w:rsidR="004C1C17" w:rsidRPr="008648EC" w:rsidRDefault="004C1C17" w:rsidP="005F7980">
            <w:pPr>
              <w:ind w:left="-567" w:firstLine="567"/>
              <w:rPr>
                <w:sz w:val="28"/>
                <w:szCs w:val="28"/>
              </w:rPr>
            </w:pPr>
          </w:p>
        </w:tc>
        <w:tc>
          <w:tcPr>
            <w:tcW w:w="3283" w:type="dxa"/>
            <w:tcBorders>
              <w:top w:val="nil"/>
              <w:bottom w:val="nil"/>
            </w:tcBorders>
          </w:tcPr>
          <w:p w:rsidR="004C1C17" w:rsidRPr="008648EC" w:rsidRDefault="004C1C17" w:rsidP="00BF22F9">
            <w:pPr>
              <w:pStyle w:val="ConsPlusNormal"/>
              <w:jc w:val="both"/>
              <w:rPr>
                <w:rFonts w:ascii="Times New Roman" w:hAnsi="Times New Roman" w:cs="Times New Roman"/>
                <w:sz w:val="28"/>
                <w:szCs w:val="28"/>
              </w:rPr>
            </w:pPr>
            <w:r w:rsidRPr="008648EC">
              <w:rPr>
                <w:rFonts w:ascii="Times New Roman" w:hAnsi="Times New Roman" w:cs="Times New Roman"/>
                <w:sz w:val="28"/>
                <w:szCs w:val="28"/>
              </w:rPr>
              <w:t>- мышьяк (As)</w:t>
            </w:r>
          </w:p>
        </w:tc>
        <w:tc>
          <w:tcPr>
            <w:tcW w:w="153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w:t>
            </w:r>
          </w:p>
        </w:tc>
        <w:tc>
          <w:tcPr>
            <w:tcW w:w="1531" w:type="dxa"/>
            <w:vMerge/>
          </w:tcPr>
          <w:p w:rsidR="004C1C17" w:rsidRPr="008648EC" w:rsidRDefault="004C1C17" w:rsidP="005F7980">
            <w:pPr>
              <w:ind w:left="-567" w:firstLine="567"/>
              <w:rPr>
                <w:sz w:val="28"/>
                <w:szCs w:val="28"/>
              </w:rPr>
            </w:pPr>
          </w:p>
        </w:tc>
        <w:tc>
          <w:tcPr>
            <w:tcW w:w="2727" w:type="dxa"/>
            <w:vMerge/>
          </w:tcPr>
          <w:p w:rsidR="004C1C17" w:rsidRPr="008648EC" w:rsidRDefault="004C1C17" w:rsidP="005F7980">
            <w:pPr>
              <w:ind w:left="-567" w:firstLine="567"/>
              <w:rPr>
                <w:sz w:val="28"/>
                <w:szCs w:val="28"/>
              </w:rPr>
            </w:pPr>
          </w:p>
        </w:tc>
      </w:tr>
      <w:tr w:rsidR="004C1C17" w:rsidRPr="008648EC" w:rsidTr="00BF22F9">
        <w:tblPrEx>
          <w:tblBorders>
            <w:insideH w:val="nil"/>
          </w:tblBorders>
        </w:tblPrEx>
        <w:tc>
          <w:tcPr>
            <w:tcW w:w="851" w:type="dxa"/>
            <w:vMerge/>
          </w:tcPr>
          <w:p w:rsidR="004C1C17" w:rsidRPr="008648EC" w:rsidRDefault="004C1C17" w:rsidP="005F7980">
            <w:pPr>
              <w:ind w:left="-567" w:firstLine="567"/>
              <w:rPr>
                <w:sz w:val="28"/>
                <w:szCs w:val="28"/>
              </w:rPr>
            </w:pPr>
          </w:p>
        </w:tc>
        <w:tc>
          <w:tcPr>
            <w:tcW w:w="3283" w:type="dxa"/>
            <w:tcBorders>
              <w:top w:val="nil"/>
              <w:bottom w:val="nil"/>
            </w:tcBorders>
          </w:tcPr>
          <w:p w:rsidR="004C1C17" w:rsidRPr="008648EC" w:rsidRDefault="004C1C17" w:rsidP="00BF22F9">
            <w:pPr>
              <w:pStyle w:val="ConsPlusNormal"/>
              <w:jc w:val="both"/>
              <w:rPr>
                <w:rFonts w:ascii="Times New Roman" w:hAnsi="Times New Roman" w:cs="Times New Roman"/>
                <w:sz w:val="28"/>
                <w:szCs w:val="28"/>
              </w:rPr>
            </w:pPr>
            <w:r w:rsidRPr="008648EC">
              <w:rPr>
                <w:rFonts w:ascii="Times New Roman" w:hAnsi="Times New Roman" w:cs="Times New Roman"/>
                <w:sz w:val="28"/>
                <w:szCs w:val="28"/>
              </w:rPr>
              <w:t>- кадмий (Cd)</w:t>
            </w:r>
          </w:p>
        </w:tc>
        <w:tc>
          <w:tcPr>
            <w:tcW w:w="153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531" w:type="dxa"/>
            <w:vMerge/>
          </w:tcPr>
          <w:p w:rsidR="004C1C17" w:rsidRPr="008648EC" w:rsidRDefault="004C1C17" w:rsidP="005F7980">
            <w:pPr>
              <w:ind w:left="-567" w:firstLine="567"/>
              <w:rPr>
                <w:sz w:val="28"/>
                <w:szCs w:val="28"/>
              </w:rPr>
            </w:pPr>
          </w:p>
        </w:tc>
        <w:tc>
          <w:tcPr>
            <w:tcW w:w="2727" w:type="dxa"/>
            <w:vMerge/>
          </w:tcPr>
          <w:p w:rsidR="004C1C17" w:rsidRPr="008648EC" w:rsidRDefault="004C1C17" w:rsidP="005F7980">
            <w:pPr>
              <w:ind w:left="-567" w:firstLine="567"/>
              <w:rPr>
                <w:sz w:val="28"/>
                <w:szCs w:val="28"/>
              </w:rPr>
            </w:pPr>
          </w:p>
        </w:tc>
      </w:tr>
      <w:tr w:rsidR="004C1C17" w:rsidRPr="008648EC" w:rsidTr="00BF22F9">
        <w:tblPrEx>
          <w:tblBorders>
            <w:insideH w:val="nil"/>
          </w:tblBorders>
        </w:tblPrEx>
        <w:tc>
          <w:tcPr>
            <w:tcW w:w="851" w:type="dxa"/>
            <w:vMerge/>
          </w:tcPr>
          <w:p w:rsidR="004C1C17" w:rsidRPr="008648EC" w:rsidRDefault="004C1C17" w:rsidP="005F7980">
            <w:pPr>
              <w:ind w:left="-567" w:firstLine="567"/>
              <w:rPr>
                <w:sz w:val="28"/>
                <w:szCs w:val="28"/>
              </w:rPr>
            </w:pPr>
          </w:p>
        </w:tc>
        <w:tc>
          <w:tcPr>
            <w:tcW w:w="3283" w:type="dxa"/>
            <w:tcBorders>
              <w:top w:val="nil"/>
              <w:bottom w:val="nil"/>
            </w:tcBorders>
          </w:tcPr>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медь (Cu)</w:t>
            </w:r>
          </w:p>
        </w:tc>
        <w:tc>
          <w:tcPr>
            <w:tcW w:w="153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132</w:t>
            </w:r>
          </w:p>
        </w:tc>
        <w:tc>
          <w:tcPr>
            <w:tcW w:w="1531" w:type="dxa"/>
            <w:vMerge/>
          </w:tcPr>
          <w:p w:rsidR="004C1C17" w:rsidRPr="008648EC" w:rsidRDefault="004C1C17" w:rsidP="005F7980">
            <w:pPr>
              <w:ind w:left="-567" w:firstLine="567"/>
              <w:rPr>
                <w:sz w:val="28"/>
                <w:szCs w:val="28"/>
              </w:rPr>
            </w:pPr>
          </w:p>
        </w:tc>
        <w:tc>
          <w:tcPr>
            <w:tcW w:w="2727" w:type="dxa"/>
            <w:vMerge/>
          </w:tcPr>
          <w:p w:rsidR="004C1C17" w:rsidRPr="008648EC" w:rsidRDefault="004C1C17" w:rsidP="005F7980">
            <w:pPr>
              <w:ind w:left="-567" w:firstLine="567"/>
              <w:rPr>
                <w:sz w:val="28"/>
                <w:szCs w:val="28"/>
              </w:rPr>
            </w:pPr>
          </w:p>
        </w:tc>
      </w:tr>
      <w:tr w:rsidR="004C1C17" w:rsidRPr="008648EC" w:rsidTr="00BF22F9">
        <w:tblPrEx>
          <w:tblBorders>
            <w:insideH w:val="nil"/>
          </w:tblBorders>
        </w:tblPrEx>
        <w:tc>
          <w:tcPr>
            <w:tcW w:w="851" w:type="dxa"/>
            <w:vMerge/>
          </w:tcPr>
          <w:p w:rsidR="004C1C17" w:rsidRPr="008648EC" w:rsidRDefault="004C1C17" w:rsidP="005F7980">
            <w:pPr>
              <w:ind w:left="-567" w:firstLine="567"/>
              <w:rPr>
                <w:sz w:val="28"/>
                <w:szCs w:val="28"/>
              </w:rPr>
            </w:pPr>
          </w:p>
        </w:tc>
        <w:tc>
          <w:tcPr>
            <w:tcW w:w="3283" w:type="dxa"/>
            <w:tcBorders>
              <w:top w:val="nil"/>
              <w:bottom w:val="nil"/>
            </w:tcBorders>
          </w:tcPr>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ртуть (Hg)</w:t>
            </w:r>
          </w:p>
        </w:tc>
        <w:tc>
          <w:tcPr>
            <w:tcW w:w="153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531" w:type="dxa"/>
            <w:vMerge/>
          </w:tcPr>
          <w:p w:rsidR="004C1C17" w:rsidRPr="008648EC" w:rsidRDefault="004C1C17" w:rsidP="005F7980">
            <w:pPr>
              <w:ind w:left="-567" w:firstLine="567"/>
              <w:rPr>
                <w:sz w:val="28"/>
                <w:szCs w:val="28"/>
              </w:rPr>
            </w:pPr>
          </w:p>
        </w:tc>
        <w:tc>
          <w:tcPr>
            <w:tcW w:w="2727" w:type="dxa"/>
            <w:vMerge/>
          </w:tcPr>
          <w:p w:rsidR="004C1C17" w:rsidRPr="008648EC" w:rsidRDefault="004C1C17" w:rsidP="005F7980">
            <w:pPr>
              <w:ind w:left="-567" w:firstLine="567"/>
              <w:rPr>
                <w:sz w:val="28"/>
                <w:szCs w:val="28"/>
              </w:rPr>
            </w:pPr>
          </w:p>
        </w:tc>
      </w:tr>
      <w:tr w:rsidR="004C1C17" w:rsidRPr="008648EC" w:rsidTr="00BF22F9">
        <w:tblPrEx>
          <w:tblBorders>
            <w:insideH w:val="nil"/>
          </w:tblBorders>
        </w:tblPrEx>
        <w:tc>
          <w:tcPr>
            <w:tcW w:w="851" w:type="dxa"/>
            <w:vMerge/>
          </w:tcPr>
          <w:p w:rsidR="004C1C17" w:rsidRPr="008648EC" w:rsidRDefault="004C1C17" w:rsidP="005F7980">
            <w:pPr>
              <w:ind w:left="-567" w:firstLine="567"/>
              <w:rPr>
                <w:sz w:val="28"/>
                <w:szCs w:val="28"/>
              </w:rPr>
            </w:pPr>
          </w:p>
        </w:tc>
        <w:tc>
          <w:tcPr>
            <w:tcW w:w="3283" w:type="dxa"/>
            <w:tcBorders>
              <w:top w:val="nil"/>
              <w:bottom w:val="nil"/>
            </w:tcBorders>
          </w:tcPr>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свинец (Pb)</w:t>
            </w:r>
          </w:p>
        </w:tc>
        <w:tc>
          <w:tcPr>
            <w:tcW w:w="153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130</w:t>
            </w:r>
          </w:p>
        </w:tc>
        <w:tc>
          <w:tcPr>
            <w:tcW w:w="1531" w:type="dxa"/>
            <w:vMerge/>
          </w:tcPr>
          <w:p w:rsidR="004C1C17" w:rsidRPr="008648EC" w:rsidRDefault="004C1C17" w:rsidP="005F7980">
            <w:pPr>
              <w:ind w:left="-567" w:firstLine="567"/>
              <w:rPr>
                <w:sz w:val="28"/>
                <w:szCs w:val="28"/>
              </w:rPr>
            </w:pPr>
          </w:p>
        </w:tc>
        <w:tc>
          <w:tcPr>
            <w:tcW w:w="2727" w:type="dxa"/>
            <w:vMerge/>
          </w:tcPr>
          <w:p w:rsidR="004C1C17" w:rsidRPr="008648EC" w:rsidRDefault="004C1C17" w:rsidP="005F7980">
            <w:pPr>
              <w:ind w:left="-567" w:firstLine="567"/>
              <w:rPr>
                <w:sz w:val="28"/>
                <w:szCs w:val="28"/>
              </w:rPr>
            </w:pPr>
          </w:p>
        </w:tc>
      </w:tr>
      <w:tr w:rsidR="004C1C17" w:rsidRPr="008648EC" w:rsidTr="00BF22F9">
        <w:tblPrEx>
          <w:tblBorders>
            <w:insideH w:val="nil"/>
          </w:tblBorders>
        </w:tblPrEx>
        <w:tc>
          <w:tcPr>
            <w:tcW w:w="851" w:type="dxa"/>
            <w:vMerge/>
          </w:tcPr>
          <w:p w:rsidR="004C1C17" w:rsidRPr="008648EC" w:rsidRDefault="004C1C17" w:rsidP="005F7980">
            <w:pPr>
              <w:ind w:left="-567" w:firstLine="567"/>
              <w:rPr>
                <w:sz w:val="28"/>
                <w:szCs w:val="28"/>
              </w:rPr>
            </w:pPr>
          </w:p>
        </w:tc>
        <w:tc>
          <w:tcPr>
            <w:tcW w:w="3283" w:type="dxa"/>
            <w:tcBorders>
              <w:top w:val="nil"/>
              <w:bottom w:val="nil"/>
            </w:tcBorders>
          </w:tcPr>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никель (Ni)</w:t>
            </w:r>
          </w:p>
        </w:tc>
        <w:tc>
          <w:tcPr>
            <w:tcW w:w="153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80</w:t>
            </w:r>
          </w:p>
        </w:tc>
        <w:tc>
          <w:tcPr>
            <w:tcW w:w="1531" w:type="dxa"/>
            <w:vMerge/>
          </w:tcPr>
          <w:p w:rsidR="004C1C17" w:rsidRPr="008648EC" w:rsidRDefault="004C1C17" w:rsidP="005F7980">
            <w:pPr>
              <w:ind w:left="-567" w:firstLine="567"/>
              <w:rPr>
                <w:sz w:val="28"/>
                <w:szCs w:val="28"/>
              </w:rPr>
            </w:pPr>
          </w:p>
        </w:tc>
        <w:tc>
          <w:tcPr>
            <w:tcW w:w="2727" w:type="dxa"/>
            <w:vMerge/>
          </w:tcPr>
          <w:p w:rsidR="004C1C17" w:rsidRPr="008648EC" w:rsidRDefault="004C1C17" w:rsidP="005F7980">
            <w:pPr>
              <w:ind w:left="-567" w:firstLine="567"/>
              <w:rPr>
                <w:sz w:val="28"/>
                <w:szCs w:val="28"/>
              </w:rPr>
            </w:pPr>
          </w:p>
        </w:tc>
      </w:tr>
      <w:tr w:rsidR="004C1C17" w:rsidRPr="008648EC" w:rsidTr="00BF22F9">
        <w:tc>
          <w:tcPr>
            <w:tcW w:w="851" w:type="dxa"/>
            <w:vMerge/>
          </w:tcPr>
          <w:p w:rsidR="004C1C17" w:rsidRPr="008648EC" w:rsidRDefault="004C1C17" w:rsidP="005F7980">
            <w:pPr>
              <w:ind w:left="-567" w:firstLine="567"/>
              <w:rPr>
                <w:sz w:val="28"/>
                <w:szCs w:val="28"/>
              </w:rPr>
            </w:pPr>
          </w:p>
        </w:tc>
        <w:tc>
          <w:tcPr>
            <w:tcW w:w="3283" w:type="dxa"/>
            <w:tcBorders>
              <w:top w:val="nil"/>
            </w:tcBorders>
          </w:tcPr>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цинк (Zn)</w:t>
            </w:r>
          </w:p>
        </w:tc>
        <w:tc>
          <w:tcPr>
            <w:tcW w:w="1531" w:type="dxa"/>
            <w:tcBorders>
              <w:top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220</w:t>
            </w:r>
          </w:p>
        </w:tc>
        <w:tc>
          <w:tcPr>
            <w:tcW w:w="1531" w:type="dxa"/>
            <w:vMerge/>
          </w:tcPr>
          <w:p w:rsidR="004C1C17" w:rsidRPr="008648EC" w:rsidRDefault="004C1C17" w:rsidP="005F7980">
            <w:pPr>
              <w:ind w:left="-567" w:firstLine="567"/>
              <w:rPr>
                <w:sz w:val="28"/>
                <w:szCs w:val="28"/>
              </w:rPr>
            </w:pPr>
          </w:p>
        </w:tc>
        <w:tc>
          <w:tcPr>
            <w:tcW w:w="2727" w:type="dxa"/>
            <w:vMerge/>
          </w:tcPr>
          <w:p w:rsidR="004C1C17" w:rsidRPr="008648EC" w:rsidRDefault="004C1C17" w:rsidP="005F7980">
            <w:pPr>
              <w:ind w:left="-567" w:firstLine="567"/>
              <w:rPr>
                <w:sz w:val="28"/>
                <w:szCs w:val="28"/>
              </w:rPr>
            </w:pPr>
          </w:p>
        </w:tc>
      </w:tr>
      <w:tr w:rsidR="004C1C17" w:rsidRPr="008648EC" w:rsidTr="00BF22F9">
        <w:tc>
          <w:tcPr>
            <w:tcW w:w="9923" w:type="dxa"/>
            <w:gridSpan w:val="5"/>
          </w:tcPr>
          <w:p w:rsidR="004C1C17" w:rsidRPr="008648EC" w:rsidRDefault="004C1C17" w:rsidP="005F7980">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Для создания газонов</w:t>
            </w:r>
          </w:p>
        </w:tc>
      </w:tr>
      <w:tr w:rsidR="004C1C17" w:rsidRPr="008648EC" w:rsidTr="00BF22F9">
        <w:tc>
          <w:tcPr>
            <w:tcW w:w="85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3283" w:type="dxa"/>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Гранулометрический состав (по Н.А. Качинскому) (содержание частиц менее 0,001 мм)</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10 - 35</w:t>
            </w:r>
          </w:p>
        </w:tc>
        <w:tc>
          <w:tcPr>
            <w:tcW w:w="272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Метод пипетки с подготовкой пробы пирофосфатным методом</w:t>
            </w:r>
          </w:p>
        </w:tc>
      </w:tr>
      <w:tr w:rsidR="004C1C17" w:rsidRPr="008648EC" w:rsidTr="00BF22F9">
        <w:tc>
          <w:tcPr>
            <w:tcW w:w="85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3283" w:type="dxa"/>
          </w:tcPr>
          <w:p w:rsidR="004C1C17" w:rsidRPr="008648EC" w:rsidRDefault="004C1C17" w:rsidP="00BF22F9">
            <w:pPr>
              <w:pStyle w:val="ConsPlusNormal"/>
              <w:jc w:val="both"/>
              <w:rPr>
                <w:rFonts w:ascii="Times New Roman" w:hAnsi="Times New Roman" w:cs="Times New Roman"/>
                <w:sz w:val="28"/>
                <w:szCs w:val="28"/>
              </w:rPr>
            </w:pPr>
            <w:r w:rsidRPr="008648EC">
              <w:rPr>
                <w:rFonts w:ascii="Times New Roman" w:hAnsi="Times New Roman" w:cs="Times New Roman"/>
                <w:sz w:val="28"/>
                <w:szCs w:val="28"/>
              </w:rPr>
              <w:t>Содержание органического вещества</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 с.в.</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4 - 8</w:t>
            </w:r>
          </w:p>
        </w:tc>
        <w:tc>
          <w:tcPr>
            <w:tcW w:w="272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ГОСТ 26213-91</w:t>
            </w:r>
          </w:p>
        </w:tc>
      </w:tr>
      <w:tr w:rsidR="004C1C17" w:rsidRPr="008648EC" w:rsidTr="00BF22F9">
        <w:tc>
          <w:tcPr>
            <w:tcW w:w="85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w:t>
            </w:r>
          </w:p>
        </w:tc>
        <w:tc>
          <w:tcPr>
            <w:tcW w:w="3283" w:type="dxa"/>
          </w:tcPr>
          <w:p w:rsidR="004C1C17" w:rsidRPr="008648EC" w:rsidRDefault="004C1C17" w:rsidP="00BF22F9">
            <w:pPr>
              <w:pStyle w:val="ConsPlusNormal"/>
              <w:jc w:val="both"/>
              <w:rPr>
                <w:rFonts w:ascii="Times New Roman" w:hAnsi="Times New Roman" w:cs="Times New Roman"/>
                <w:sz w:val="28"/>
                <w:szCs w:val="28"/>
              </w:rPr>
            </w:pPr>
            <w:r w:rsidRPr="008648EC">
              <w:rPr>
                <w:rFonts w:ascii="Times New Roman" w:hAnsi="Times New Roman" w:cs="Times New Roman"/>
                <w:sz w:val="28"/>
                <w:szCs w:val="28"/>
              </w:rPr>
              <w:t>Реакция среды pH</w:t>
            </w:r>
            <w:r w:rsidRPr="008648EC">
              <w:rPr>
                <w:rFonts w:ascii="Times New Roman" w:hAnsi="Times New Roman" w:cs="Times New Roman"/>
                <w:sz w:val="28"/>
                <w:szCs w:val="28"/>
                <w:vertAlign w:val="subscript"/>
              </w:rPr>
              <w:t>(KCl)</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-log H+</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4 - 7</w:t>
            </w:r>
          </w:p>
        </w:tc>
        <w:tc>
          <w:tcPr>
            <w:tcW w:w="272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ГОСТ26483-85</w:t>
            </w:r>
          </w:p>
        </w:tc>
      </w:tr>
      <w:tr w:rsidR="004C1C17" w:rsidRPr="008648EC" w:rsidTr="00BF22F9">
        <w:tc>
          <w:tcPr>
            <w:tcW w:w="85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w:t>
            </w:r>
          </w:p>
        </w:tc>
        <w:tc>
          <w:tcPr>
            <w:tcW w:w="3283" w:type="dxa"/>
          </w:tcPr>
          <w:p w:rsidR="004C1C17" w:rsidRPr="008648EC" w:rsidRDefault="004C1C17" w:rsidP="00BF22F9">
            <w:pPr>
              <w:pStyle w:val="ConsPlusNormal"/>
              <w:jc w:val="both"/>
              <w:rPr>
                <w:rFonts w:ascii="Times New Roman" w:hAnsi="Times New Roman" w:cs="Times New Roman"/>
                <w:sz w:val="28"/>
                <w:szCs w:val="28"/>
              </w:rPr>
            </w:pPr>
            <w:r w:rsidRPr="008648EC">
              <w:rPr>
                <w:rFonts w:ascii="Times New Roman" w:hAnsi="Times New Roman" w:cs="Times New Roman"/>
                <w:sz w:val="28"/>
                <w:szCs w:val="28"/>
              </w:rPr>
              <w:t>Содержание хлоридов</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мг/кг с.в.</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1680</w:t>
            </w:r>
          </w:p>
        </w:tc>
        <w:tc>
          <w:tcPr>
            <w:tcW w:w="2727" w:type="dxa"/>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rsidTr="00BF22F9">
        <w:tc>
          <w:tcPr>
            <w:tcW w:w="85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lastRenderedPageBreak/>
              <w:t>5</w:t>
            </w:r>
          </w:p>
        </w:tc>
        <w:tc>
          <w:tcPr>
            <w:tcW w:w="3283" w:type="dxa"/>
          </w:tcPr>
          <w:p w:rsidR="004C1C17" w:rsidRPr="008648EC" w:rsidRDefault="004C1C17" w:rsidP="00BF22F9">
            <w:pPr>
              <w:pStyle w:val="ConsPlusNormal"/>
              <w:jc w:val="both"/>
              <w:rPr>
                <w:rFonts w:ascii="Times New Roman" w:hAnsi="Times New Roman" w:cs="Times New Roman"/>
                <w:sz w:val="28"/>
                <w:szCs w:val="28"/>
              </w:rPr>
            </w:pPr>
            <w:r w:rsidRPr="008648EC">
              <w:rPr>
                <w:rFonts w:ascii="Times New Roman" w:hAnsi="Times New Roman" w:cs="Times New Roman"/>
                <w:sz w:val="28"/>
                <w:szCs w:val="28"/>
              </w:rPr>
              <w:t>Электропроводимость (ЕС)</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msm/cm 25 град. C</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w:t>
            </w:r>
          </w:p>
        </w:tc>
        <w:tc>
          <w:tcPr>
            <w:tcW w:w="2727" w:type="dxa"/>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rsidTr="00BF22F9">
        <w:tc>
          <w:tcPr>
            <w:tcW w:w="85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6</w:t>
            </w:r>
          </w:p>
        </w:tc>
        <w:tc>
          <w:tcPr>
            <w:tcW w:w="3283" w:type="dxa"/>
            <w:tcBorders>
              <w:bottom w:val="nil"/>
            </w:tcBorders>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Содержание элементов питания:</w:t>
            </w:r>
          </w:p>
        </w:tc>
        <w:tc>
          <w:tcPr>
            <w:tcW w:w="1531"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531"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2727"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ГОСТ 26207-91</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ГОСТ 26204-91</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ГОСТ 26483-85</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ГОСТ 26488-85</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ГОСТ 26489-85</w:t>
            </w:r>
          </w:p>
        </w:tc>
      </w:tr>
      <w:tr w:rsidR="004C1C17" w:rsidRPr="008648EC" w:rsidTr="00BF22F9">
        <w:tblPrEx>
          <w:tblBorders>
            <w:insideH w:val="nil"/>
          </w:tblBorders>
        </w:tblPrEx>
        <w:tc>
          <w:tcPr>
            <w:tcW w:w="851" w:type="dxa"/>
            <w:vMerge/>
          </w:tcPr>
          <w:p w:rsidR="004C1C17" w:rsidRPr="008648EC" w:rsidRDefault="004C1C17" w:rsidP="005F7980">
            <w:pPr>
              <w:ind w:left="-567" w:firstLine="567"/>
              <w:rPr>
                <w:sz w:val="28"/>
                <w:szCs w:val="28"/>
              </w:rPr>
            </w:pPr>
          </w:p>
        </w:tc>
        <w:tc>
          <w:tcPr>
            <w:tcW w:w="3283" w:type="dxa"/>
            <w:tcBorders>
              <w:top w:val="nil"/>
              <w:bottom w:val="nil"/>
            </w:tcBorders>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 обменного калия (K</w:t>
            </w:r>
            <w:r w:rsidRPr="008648EC">
              <w:rPr>
                <w:rFonts w:ascii="Times New Roman" w:hAnsi="Times New Roman" w:cs="Times New Roman"/>
                <w:sz w:val="28"/>
                <w:szCs w:val="28"/>
                <w:vertAlign w:val="subscript"/>
              </w:rPr>
              <w:t>2</w:t>
            </w:r>
            <w:r w:rsidRPr="008648EC">
              <w:rPr>
                <w:rFonts w:ascii="Times New Roman" w:hAnsi="Times New Roman" w:cs="Times New Roman"/>
                <w:sz w:val="28"/>
                <w:szCs w:val="28"/>
              </w:rPr>
              <w:t>O)</w:t>
            </w:r>
          </w:p>
        </w:tc>
        <w:tc>
          <w:tcPr>
            <w:tcW w:w="153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мг/кг</w:t>
            </w:r>
          </w:p>
        </w:tc>
        <w:tc>
          <w:tcPr>
            <w:tcW w:w="153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100 - 200</w:t>
            </w:r>
          </w:p>
        </w:tc>
        <w:tc>
          <w:tcPr>
            <w:tcW w:w="2727" w:type="dxa"/>
            <w:vMerge/>
          </w:tcPr>
          <w:p w:rsidR="004C1C17" w:rsidRPr="008648EC" w:rsidRDefault="004C1C17" w:rsidP="005F7980">
            <w:pPr>
              <w:ind w:left="-567" w:firstLine="567"/>
              <w:rPr>
                <w:sz w:val="28"/>
                <w:szCs w:val="28"/>
              </w:rPr>
            </w:pPr>
          </w:p>
        </w:tc>
      </w:tr>
      <w:tr w:rsidR="004C1C17" w:rsidRPr="008648EC" w:rsidTr="00BF22F9">
        <w:tc>
          <w:tcPr>
            <w:tcW w:w="851" w:type="dxa"/>
            <w:vMerge/>
          </w:tcPr>
          <w:p w:rsidR="004C1C17" w:rsidRPr="008648EC" w:rsidRDefault="004C1C17" w:rsidP="005F7980">
            <w:pPr>
              <w:ind w:left="-567" w:firstLine="567"/>
              <w:rPr>
                <w:sz w:val="28"/>
                <w:szCs w:val="28"/>
              </w:rPr>
            </w:pPr>
          </w:p>
        </w:tc>
        <w:tc>
          <w:tcPr>
            <w:tcW w:w="3283" w:type="dxa"/>
            <w:tcBorders>
              <w:top w:val="nil"/>
            </w:tcBorders>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 подвижного фосфора (P</w:t>
            </w:r>
            <w:r w:rsidRPr="008648EC">
              <w:rPr>
                <w:rFonts w:ascii="Times New Roman" w:hAnsi="Times New Roman" w:cs="Times New Roman"/>
                <w:sz w:val="28"/>
                <w:szCs w:val="28"/>
                <w:vertAlign w:val="subscript"/>
              </w:rPr>
              <w:t>2</w:t>
            </w:r>
            <w:r w:rsidRPr="008648EC">
              <w:rPr>
                <w:rFonts w:ascii="Times New Roman" w:hAnsi="Times New Roman" w:cs="Times New Roman"/>
                <w:sz w:val="28"/>
                <w:szCs w:val="28"/>
              </w:rPr>
              <w:t>O</w:t>
            </w:r>
            <w:r w:rsidRPr="008648EC">
              <w:rPr>
                <w:rFonts w:ascii="Times New Roman" w:hAnsi="Times New Roman" w:cs="Times New Roman"/>
                <w:sz w:val="28"/>
                <w:szCs w:val="28"/>
                <w:vertAlign w:val="subscript"/>
              </w:rPr>
              <w:t>5</w:t>
            </w:r>
            <w:r w:rsidRPr="008648EC">
              <w:rPr>
                <w:rFonts w:ascii="Times New Roman" w:hAnsi="Times New Roman" w:cs="Times New Roman"/>
                <w:sz w:val="28"/>
                <w:szCs w:val="28"/>
              </w:rPr>
              <w:t>)</w:t>
            </w:r>
          </w:p>
        </w:tc>
        <w:tc>
          <w:tcPr>
            <w:tcW w:w="1531" w:type="dxa"/>
            <w:tcBorders>
              <w:top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мг/кг</w:t>
            </w:r>
          </w:p>
        </w:tc>
        <w:tc>
          <w:tcPr>
            <w:tcW w:w="1531" w:type="dxa"/>
            <w:tcBorders>
              <w:top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100 - 500</w:t>
            </w:r>
          </w:p>
        </w:tc>
        <w:tc>
          <w:tcPr>
            <w:tcW w:w="2727" w:type="dxa"/>
            <w:vMerge/>
          </w:tcPr>
          <w:p w:rsidR="004C1C17" w:rsidRPr="008648EC" w:rsidRDefault="004C1C17" w:rsidP="005F7980">
            <w:pPr>
              <w:ind w:left="-567" w:firstLine="567"/>
              <w:rPr>
                <w:sz w:val="28"/>
                <w:szCs w:val="28"/>
              </w:rPr>
            </w:pPr>
          </w:p>
        </w:tc>
      </w:tr>
      <w:tr w:rsidR="004C1C17" w:rsidRPr="008648EC" w:rsidTr="00BF22F9">
        <w:tc>
          <w:tcPr>
            <w:tcW w:w="85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7</w:t>
            </w:r>
          </w:p>
        </w:tc>
        <w:tc>
          <w:tcPr>
            <w:tcW w:w="3283" w:type="dxa"/>
            <w:tcBorders>
              <w:bottom w:val="nil"/>
            </w:tcBorders>
          </w:tcPr>
          <w:p w:rsidR="004C1C17" w:rsidRPr="008648EC" w:rsidRDefault="004C1C17" w:rsidP="00BF22F9">
            <w:pPr>
              <w:pStyle w:val="ConsPlusNormal"/>
              <w:jc w:val="both"/>
              <w:rPr>
                <w:rFonts w:ascii="Times New Roman" w:hAnsi="Times New Roman" w:cs="Times New Roman"/>
                <w:sz w:val="28"/>
                <w:szCs w:val="28"/>
              </w:rPr>
            </w:pPr>
            <w:r w:rsidRPr="008648EC">
              <w:rPr>
                <w:rFonts w:ascii="Times New Roman" w:hAnsi="Times New Roman" w:cs="Times New Roman"/>
                <w:sz w:val="28"/>
                <w:szCs w:val="28"/>
              </w:rPr>
              <w:t>Содержание тяжелых металлов:</w:t>
            </w:r>
          </w:p>
        </w:tc>
        <w:tc>
          <w:tcPr>
            <w:tcW w:w="1531"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531" w:type="dxa"/>
            <w:vMerge w:val="restart"/>
          </w:tcPr>
          <w:p w:rsidR="004C1C17" w:rsidRPr="008648EC" w:rsidRDefault="004C1C17" w:rsidP="005F7980">
            <w:pPr>
              <w:pStyle w:val="ConsPlusNormal"/>
              <w:ind w:left="-567" w:firstLine="567"/>
              <w:rPr>
                <w:rFonts w:ascii="Times New Roman" w:hAnsi="Times New Roman" w:cs="Times New Roman"/>
                <w:sz w:val="28"/>
                <w:szCs w:val="28"/>
              </w:rPr>
            </w:pPr>
          </w:p>
        </w:tc>
        <w:tc>
          <w:tcPr>
            <w:tcW w:w="2727"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 xml:space="preserve">ГН 2.1.7. 020-4 </w:t>
            </w:r>
            <w:hyperlink w:anchor="P4978" w:history="1">
              <w:r w:rsidRPr="008648EC">
                <w:rPr>
                  <w:rFonts w:ascii="Times New Roman" w:hAnsi="Times New Roman" w:cs="Times New Roman"/>
                  <w:sz w:val="28"/>
                  <w:szCs w:val="28"/>
                </w:rPr>
                <w:t>&lt;*&gt;</w:t>
              </w:r>
            </w:hyperlink>
          </w:p>
        </w:tc>
      </w:tr>
      <w:tr w:rsidR="004C1C17" w:rsidRPr="008648EC" w:rsidTr="00BF22F9">
        <w:tblPrEx>
          <w:tblBorders>
            <w:insideH w:val="nil"/>
          </w:tblBorders>
        </w:tblPrEx>
        <w:tc>
          <w:tcPr>
            <w:tcW w:w="851" w:type="dxa"/>
            <w:vMerge/>
          </w:tcPr>
          <w:p w:rsidR="004C1C17" w:rsidRPr="008648EC" w:rsidRDefault="004C1C17" w:rsidP="005F7980">
            <w:pPr>
              <w:ind w:left="-567" w:firstLine="567"/>
              <w:rPr>
                <w:sz w:val="28"/>
                <w:szCs w:val="28"/>
              </w:rPr>
            </w:pPr>
          </w:p>
        </w:tc>
        <w:tc>
          <w:tcPr>
            <w:tcW w:w="3283" w:type="dxa"/>
            <w:tcBorders>
              <w:top w:val="nil"/>
              <w:bottom w:val="nil"/>
            </w:tcBorders>
          </w:tcPr>
          <w:p w:rsidR="004C1C17" w:rsidRPr="008648EC" w:rsidRDefault="004C1C17" w:rsidP="00BF22F9">
            <w:pPr>
              <w:pStyle w:val="ConsPlusNormal"/>
              <w:jc w:val="both"/>
              <w:rPr>
                <w:rFonts w:ascii="Times New Roman" w:hAnsi="Times New Roman" w:cs="Times New Roman"/>
                <w:sz w:val="28"/>
                <w:szCs w:val="28"/>
              </w:rPr>
            </w:pPr>
            <w:r w:rsidRPr="008648EC">
              <w:rPr>
                <w:rFonts w:ascii="Times New Roman" w:hAnsi="Times New Roman" w:cs="Times New Roman"/>
                <w:sz w:val="28"/>
                <w:szCs w:val="28"/>
              </w:rPr>
              <w:t>- мышьяк (As)</w:t>
            </w:r>
          </w:p>
        </w:tc>
        <w:tc>
          <w:tcPr>
            <w:tcW w:w="153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w:t>
            </w:r>
          </w:p>
        </w:tc>
        <w:tc>
          <w:tcPr>
            <w:tcW w:w="1531" w:type="dxa"/>
            <w:vMerge/>
          </w:tcPr>
          <w:p w:rsidR="004C1C17" w:rsidRPr="008648EC" w:rsidRDefault="004C1C17" w:rsidP="005F7980">
            <w:pPr>
              <w:ind w:left="-567" w:firstLine="567"/>
              <w:rPr>
                <w:sz w:val="28"/>
                <w:szCs w:val="28"/>
              </w:rPr>
            </w:pPr>
          </w:p>
        </w:tc>
        <w:tc>
          <w:tcPr>
            <w:tcW w:w="2727" w:type="dxa"/>
            <w:vMerge/>
          </w:tcPr>
          <w:p w:rsidR="004C1C17" w:rsidRPr="008648EC" w:rsidRDefault="004C1C17" w:rsidP="005F7980">
            <w:pPr>
              <w:ind w:left="-567" w:firstLine="567"/>
              <w:rPr>
                <w:sz w:val="28"/>
                <w:szCs w:val="28"/>
              </w:rPr>
            </w:pPr>
          </w:p>
        </w:tc>
      </w:tr>
      <w:tr w:rsidR="004C1C17" w:rsidRPr="008648EC" w:rsidTr="00BF22F9">
        <w:tblPrEx>
          <w:tblBorders>
            <w:insideH w:val="nil"/>
          </w:tblBorders>
        </w:tblPrEx>
        <w:tc>
          <w:tcPr>
            <w:tcW w:w="851" w:type="dxa"/>
            <w:vMerge/>
          </w:tcPr>
          <w:p w:rsidR="004C1C17" w:rsidRPr="008648EC" w:rsidRDefault="004C1C17" w:rsidP="005F7980">
            <w:pPr>
              <w:ind w:left="-567" w:firstLine="567"/>
              <w:rPr>
                <w:sz w:val="28"/>
                <w:szCs w:val="28"/>
              </w:rPr>
            </w:pPr>
          </w:p>
        </w:tc>
        <w:tc>
          <w:tcPr>
            <w:tcW w:w="3283" w:type="dxa"/>
            <w:tcBorders>
              <w:top w:val="nil"/>
              <w:bottom w:val="nil"/>
            </w:tcBorders>
          </w:tcPr>
          <w:p w:rsidR="004C1C17" w:rsidRPr="008648EC" w:rsidRDefault="004C1C17" w:rsidP="00BF22F9">
            <w:pPr>
              <w:pStyle w:val="ConsPlusNormal"/>
              <w:jc w:val="both"/>
              <w:rPr>
                <w:rFonts w:ascii="Times New Roman" w:hAnsi="Times New Roman" w:cs="Times New Roman"/>
                <w:sz w:val="28"/>
                <w:szCs w:val="28"/>
              </w:rPr>
            </w:pPr>
            <w:r w:rsidRPr="008648EC">
              <w:rPr>
                <w:rFonts w:ascii="Times New Roman" w:hAnsi="Times New Roman" w:cs="Times New Roman"/>
                <w:sz w:val="28"/>
                <w:szCs w:val="28"/>
              </w:rPr>
              <w:t>- кадмий (Cd)</w:t>
            </w:r>
          </w:p>
        </w:tc>
        <w:tc>
          <w:tcPr>
            <w:tcW w:w="153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531" w:type="dxa"/>
            <w:vMerge/>
          </w:tcPr>
          <w:p w:rsidR="004C1C17" w:rsidRPr="008648EC" w:rsidRDefault="004C1C17" w:rsidP="005F7980">
            <w:pPr>
              <w:ind w:left="-567" w:firstLine="567"/>
              <w:rPr>
                <w:sz w:val="28"/>
                <w:szCs w:val="28"/>
              </w:rPr>
            </w:pPr>
          </w:p>
        </w:tc>
        <w:tc>
          <w:tcPr>
            <w:tcW w:w="2727" w:type="dxa"/>
            <w:vMerge/>
          </w:tcPr>
          <w:p w:rsidR="004C1C17" w:rsidRPr="008648EC" w:rsidRDefault="004C1C17" w:rsidP="005F7980">
            <w:pPr>
              <w:ind w:left="-567" w:firstLine="567"/>
              <w:rPr>
                <w:sz w:val="28"/>
                <w:szCs w:val="28"/>
              </w:rPr>
            </w:pPr>
          </w:p>
        </w:tc>
      </w:tr>
      <w:tr w:rsidR="004C1C17" w:rsidRPr="008648EC" w:rsidTr="00BF22F9">
        <w:tblPrEx>
          <w:tblBorders>
            <w:insideH w:val="nil"/>
          </w:tblBorders>
        </w:tblPrEx>
        <w:tc>
          <w:tcPr>
            <w:tcW w:w="851" w:type="dxa"/>
            <w:vMerge/>
          </w:tcPr>
          <w:p w:rsidR="004C1C17" w:rsidRPr="008648EC" w:rsidRDefault="004C1C17" w:rsidP="005F7980">
            <w:pPr>
              <w:ind w:left="-567" w:firstLine="567"/>
              <w:rPr>
                <w:sz w:val="28"/>
                <w:szCs w:val="28"/>
              </w:rPr>
            </w:pPr>
          </w:p>
        </w:tc>
        <w:tc>
          <w:tcPr>
            <w:tcW w:w="3283" w:type="dxa"/>
            <w:tcBorders>
              <w:top w:val="nil"/>
              <w:bottom w:val="nil"/>
            </w:tcBorders>
          </w:tcPr>
          <w:p w:rsidR="004C1C17" w:rsidRPr="008648EC" w:rsidRDefault="004C1C17" w:rsidP="00BF22F9">
            <w:pPr>
              <w:pStyle w:val="ConsPlusNormal"/>
              <w:jc w:val="both"/>
              <w:rPr>
                <w:rFonts w:ascii="Times New Roman" w:hAnsi="Times New Roman" w:cs="Times New Roman"/>
                <w:sz w:val="28"/>
                <w:szCs w:val="28"/>
              </w:rPr>
            </w:pPr>
            <w:r w:rsidRPr="008648EC">
              <w:rPr>
                <w:rFonts w:ascii="Times New Roman" w:hAnsi="Times New Roman" w:cs="Times New Roman"/>
                <w:sz w:val="28"/>
                <w:szCs w:val="28"/>
              </w:rPr>
              <w:t>- медь (Cu)</w:t>
            </w:r>
          </w:p>
        </w:tc>
        <w:tc>
          <w:tcPr>
            <w:tcW w:w="153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132</w:t>
            </w:r>
          </w:p>
        </w:tc>
        <w:tc>
          <w:tcPr>
            <w:tcW w:w="1531" w:type="dxa"/>
            <w:vMerge/>
          </w:tcPr>
          <w:p w:rsidR="004C1C17" w:rsidRPr="008648EC" w:rsidRDefault="004C1C17" w:rsidP="005F7980">
            <w:pPr>
              <w:ind w:left="-567" w:firstLine="567"/>
              <w:rPr>
                <w:sz w:val="28"/>
                <w:szCs w:val="28"/>
              </w:rPr>
            </w:pPr>
          </w:p>
        </w:tc>
        <w:tc>
          <w:tcPr>
            <w:tcW w:w="2727" w:type="dxa"/>
            <w:vMerge/>
          </w:tcPr>
          <w:p w:rsidR="004C1C17" w:rsidRPr="008648EC" w:rsidRDefault="004C1C17" w:rsidP="005F7980">
            <w:pPr>
              <w:ind w:left="-567" w:firstLine="567"/>
              <w:rPr>
                <w:sz w:val="28"/>
                <w:szCs w:val="28"/>
              </w:rPr>
            </w:pPr>
          </w:p>
        </w:tc>
      </w:tr>
      <w:tr w:rsidR="004C1C17" w:rsidRPr="008648EC" w:rsidTr="00BF22F9">
        <w:tblPrEx>
          <w:tblBorders>
            <w:insideH w:val="nil"/>
          </w:tblBorders>
        </w:tblPrEx>
        <w:tc>
          <w:tcPr>
            <w:tcW w:w="851" w:type="dxa"/>
            <w:vMerge/>
          </w:tcPr>
          <w:p w:rsidR="004C1C17" w:rsidRPr="008648EC" w:rsidRDefault="004C1C17" w:rsidP="005F7980">
            <w:pPr>
              <w:ind w:left="-567" w:firstLine="567"/>
              <w:rPr>
                <w:sz w:val="28"/>
                <w:szCs w:val="28"/>
              </w:rPr>
            </w:pPr>
          </w:p>
        </w:tc>
        <w:tc>
          <w:tcPr>
            <w:tcW w:w="3283" w:type="dxa"/>
            <w:tcBorders>
              <w:top w:val="nil"/>
              <w:bottom w:val="nil"/>
            </w:tcBorders>
          </w:tcPr>
          <w:p w:rsidR="004C1C17" w:rsidRPr="008648EC" w:rsidRDefault="004C1C17" w:rsidP="00BF22F9">
            <w:pPr>
              <w:pStyle w:val="ConsPlusNormal"/>
              <w:jc w:val="both"/>
              <w:rPr>
                <w:rFonts w:ascii="Times New Roman" w:hAnsi="Times New Roman" w:cs="Times New Roman"/>
                <w:sz w:val="28"/>
                <w:szCs w:val="28"/>
              </w:rPr>
            </w:pPr>
            <w:r w:rsidRPr="008648EC">
              <w:rPr>
                <w:rFonts w:ascii="Times New Roman" w:hAnsi="Times New Roman" w:cs="Times New Roman"/>
                <w:sz w:val="28"/>
                <w:szCs w:val="28"/>
              </w:rPr>
              <w:t>- ртуть (Hg)</w:t>
            </w:r>
          </w:p>
        </w:tc>
        <w:tc>
          <w:tcPr>
            <w:tcW w:w="153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531" w:type="dxa"/>
            <w:vMerge/>
          </w:tcPr>
          <w:p w:rsidR="004C1C17" w:rsidRPr="008648EC" w:rsidRDefault="004C1C17" w:rsidP="005F7980">
            <w:pPr>
              <w:ind w:left="-567" w:firstLine="567"/>
              <w:rPr>
                <w:sz w:val="28"/>
                <w:szCs w:val="28"/>
              </w:rPr>
            </w:pPr>
          </w:p>
        </w:tc>
        <w:tc>
          <w:tcPr>
            <w:tcW w:w="2727" w:type="dxa"/>
            <w:vMerge/>
          </w:tcPr>
          <w:p w:rsidR="004C1C17" w:rsidRPr="008648EC" w:rsidRDefault="004C1C17" w:rsidP="005F7980">
            <w:pPr>
              <w:ind w:left="-567" w:firstLine="567"/>
              <w:rPr>
                <w:sz w:val="28"/>
                <w:szCs w:val="28"/>
              </w:rPr>
            </w:pPr>
          </w:p>
        </w:tc>
      </w:tr>
      <w:tr w:rsidR="004C1C17" w:rsidRPr="008648EC" w:rsidTr="00BF22F9">
        <w:tblPrEx>
          <w:tblBorders>
            <w:insideH w:val="nil"/>
          </w:tblBorders>
        </w:tblPrEx>
        <w:tc>
          <w:tcPr>
            <w:tcW w:w="851" w:type="dxa"/>
            <w:vMerge/>
          </w:tcPr>
          <w:p w:rsidR="004C1C17" w:rsidRPr="008648EC" w:rsidRDefault="004C1C17" w:rsidP="005F7980">
            <w:pPr>
              <w:ind w:left="-567" w:firstLine="567"/>
              <w:rPr>
                <w:sz w:val="28"/>
                <w:szCs w:val="28"/>
              </w:rPr>
            </w:pPr>
          </w:p>
        </w:tc>
        <w:tc>
          <w:tcPr>
            <w:tcW w:w="3283" w:type="dxa"/>
            <w:tcBorders>
              <w:top w:val="nil"/>
              <w:bottom w:val="nil"/>
            </w:tcBorders>
          </w:tcPr>
          <w:p w:rsidR="004C1C17" w:rsidRPr="008648EC" w:rsidRDefault="004C1C17" w:rsidP="00BF22F9">
            <w:pPr>
              <w:pStyle w:val="ConsPlusNormal"/>
              <w:jc w:val="both"/>
              <w:rPr>
                <w:rFonts w:ascii="Times New Roman" w:hAnsi="Times New Roman" w:cs="Times New Roman"/>
                <w:sz w:val="28"/>
                <w:szCs w:val="28"/>
              </w:rPr>
            </w:pPr>
            <w:r w:rsidRPr="008648EC">
              <w:rPr>
                <w:rFonts w:ascii="Times New Roman" w:hAnsi="Times New Roman" w:cs="Times New Roman"/>
                <w:sz w:val="28"/>
                <w:szCs w:val="28"/>
              </w:rPr>
              <w:t>- свинец (Pb)</w:t>
            </w:r>
          </w:p>
        </w:tc>
        <w:tc>
          <w:tcPr>
            <w:tcW w:w="153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130</w:t>
            </w:r>
          </w:p>
        </w:tc>
        <w:tc>
          <w:tcPr>
            <w:tcW w:w="1531" w:type="dxa"/>
            <w:vMerge/>
          </w:tcPr>
          <w:p w:rsidR="004C1C17" w:rsidRPr="008648EC" w:rsidRDefault="004C1C17" w:rsidP="005F7980">
            <w:pPr>
              <w:ind w:left="-567" w:firstLine="567"/>
              <w:rPr>
                <w:sz w:val="28"/>
                <w:szCs w:val="28"/>
              </w:rPr>
            </w:pPr>
          </w:p>
        </w:tc>
        <w:tc>
          <w:tcPr>
            <w:tcW w:w="2727" w:type="dxa"/>
            <w:vMerge/>
          </w:tcPr>
          <w:p w:rsidR="004C1C17" w:rsidRPr="008648EC" w:rsidRDefault="004C1C17" w:rsidP="005F7980">
            <w:pPr>
              <w:ind w:left="-567" w:firstLine="567"/>
              <w:rPr>
                <w:sz w:val="28"/>
                <w:szCs w:val="28"/>
              </w:rPr>
            </w:pPr>
          </w:p>
        </w:tc>
      </w:tr>
      <w:tr w:rsidR="004C1C17" w:rsidRPr="008648EC" w:rsidTr="00BF22F9">
        <w:tblPrEx>
          <w:tblBorders>
            <w:insideH w:val="nil"/>
          </w:tblBorders>
        </w:tblPrEx>
        <w:tc>
          <w:tcPr>
            <w:tcW w:w="851" w:type="dxa"/>
            <w:vMerge/>
          </w:tcPr>
          <w:p w:rsidR="004C1C17" w:rsidRPr="008648EC" w:rsidRDefault="004C1C17" w:rsidP="005F7980">
            <w:pPr>
              <w:ind w:left="-567" w:firstLine="567"/>
              <w:rPr>
                <w:sz w:val="28"/>
                <w:szCs w:val="28"/>
              </w:rPr>
            </w:pPr>
          </w:p>
        </w:tc>
        <w:tc>
          <w:tcPr>
            <w:tcW w:w="3283" w:type="dxa"/>
            <w:tcBorders>
              <w:top w:val="nil"/>
              <w:bottom w:val="nil"/>
            </w:tcBorders>
          </w:tcPr>
          <w:p w:rsidR="004C1C17" w:rsidRPr="008648EC" w:rsidRDefault="004C1C17" w:rsidP="00BF22F9">
            <w:pPr>
              <w:pStyle w:val="ConsPlusNormal"/>
              <w:jc w:val="both"/>
              <w:rPr>
                <w:rFonts w:ascii="Times New Roman" w:hAnsi="Times New Roman" w:cs="Times New Roman"/>
                <w:sz w:val="28"/>
                <w:szCs w:val="28"/>
              </w:rPr>
            </w:pPr>
            <w:r w:rsidRPr="008648EC">
              <w:rPr>
                <w:rFonts w:ascii="Times New Roman" w:hAnsi="Times New Roman" w:cs="Times New Roman"/>
                <w:sz w:val="28"/>
                <w:szCs w:val="28"/>
              </w:rPr>
              <w:t>- никель (Ni)</w:t>
            </w:r>
          </w:p>
        </w:tc>
        <w:tc>
          <w:tcPr>
            <w:tcW w:w="153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80</w:t>
            </w:r>
          </w:p>
        </w:tc>
        <w:tc>
          <w:tcPr>
            <w:tcW w:w="1531" w:type="dxa"/>
            <w:vMerge/>
          </w:tcPr>
          <w:p w:rsidR="004C1C17" w:rsidRPr="008648EC" w:rsidRDefault="004C1C17" w:rsidP="005F7980">
            <w:pPr>
              <w:ind w:left="-567" w:firstLine="567"/>
              <w:rPr>
                <w:sz w:val="28"/>
                <w:szCs w:val="28"/>
              </w:rPr>
            </w:pPr>
          </w:p>
        </w:tc>
        <w:tc>
          <w:tcPr>
            <w:tcW w:w="2727" w:type="dxa"/>
            <w:vMerge/>
          </w:tcPr>
          <w:p w:rsidR="004C1C17" w:rsidRPr="008648EC" w:rsidRDefault="004C1C17" w:rsidP="005F7980">
            <w:pPr>
              <w:ind w:left="-567" w:firstLine="567"/>
              <w:rPr>
                <w:sz w:val="28"/>
                <w:szCs w:val="28"/>
              </w:rPr>
            </w:pPr>
          </w:p>
        </w:tc>
      </w:tr>
      <w:tr w:rsidR="004C1C17" w:rsidRPr="008648EC" w:rsidTr="00BF22F9">
        <w:tc>
          <w:tcPr>
            <w:tcW w:w="851" w:type="dxa"/>
            <w:vMerge/>
          </w:tcPr>
          <w:p w:rsidR="004C1C17" w:rsidRPr="008648EC" w:rsidRDefault="004C1C17" w:rsidP="005F7980">
            <w:pPr>
              <w:ind w:left="-567" w:firstLine="567"/>
              <w:rPr>
                <w:sz w:val="28"/>
                <w:szCs w:val="28"/>
              </w:rPr>
            </w:pPr>
          </w:p>
        </w:tc>
        <w:tc>
          <w:tcPr>
            <w:tcW w:w="3283" w:type="dxa"/>
            <w:tcBorders>
              <w:top w:val="nil"/>
            </w:tcBorders>
          </w:tcPr>
          <w:p w:rsidR="004C1C17" w:rsidRPr="008648EC" w:rsidRDefault="004C1C17" w:rsidP="00BF22F9">
            <w:pPr>
              <w:pStyle w:val="ConsPlusNormal"/>
              <w:jc w:val="both"/>
              <w:rPr>
                <w:rFonts w:ascii="Times New Roman" w:hAnsi="Times New Roman" w:cs="Times New Roman"/>
                <w:sz w:val="28"/>
                <w:szCs w:val="28"/>
              </w:rPr>
            </w:pPr>
            <w:r w:rsidRPr="008648EC">
              <w:rPr>
                <w:rFonts w:ascii="Times New Roman" w:hAnsi="Times New Roman" w:cs="Times New Roman"/>
                <w:sz w:val="28"/>
                <w:szCs w:val="28"/>
              </w:rPr>
              <w:t>- цинк (Zn)</w:t>
            </w:r>
          </w:p>
        </w:tc>
        <w:tc>
          <w:tcPr>
            <w:tcW w:w="1531" w:type="dxa"/>
            <w:tcBorders>
              <w:top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220</w:t>
            </w:r>
          </w:p>
        </w:tc>
        <w:tc>
          <w:tcPr>
            <w:tcW w:w="1531" w:type="dxa"/>
            <w:vMerge/>
          </w:tcPr>
          <w:p w:rsidR="004C1C17" w:rsidRPr="008648EC" w:rsidRDefault="004C1C17" w:rsidP="005F7980">
            <w:pPr>
              <w:ind w:left="-567" w:firstLine="567"/>
              <w:rPr>
                <w:sz w:val="28"/>
                <w:szCs w:val="28"/>
              </w:rPr>
            </w:pPr>
          </w:p>
        </w:tc>
        <w:tc>
          <w:tcPr>
            <w:tcW w:w="2727" w:type="dxa"/>
            <w:vMerge/>
          </w:tcPr>
          <w:p w:rsidR="004C1C17" w:rsidRPr="008648EC" w:rsidRDefault="004C1C17" w:rsidP="005F7980">
            <w:pPr>
              <w:ind w:left="-567" w:firstLine="567"/>
              <w:rPr>
                <w:sz w:val="28"/>
                <w:szCs w:val="28"/>
              </w:rPr>
            </w:pPr>
          </w:p>
        </w:tc>
      </w:tr>
      <w:tr w:rsidR="004C1C17" w:rsidRPr="008648EC" w:rsidTr="00BF22F9">
        <w:tc>
          <w:tcPr>
            <w:tcW w:w="9923" w:type="dxa"/>
            <w:gridSpan w:val="5"/>
          </w:tcPr>
          <w:p w:rsidR="004C1C17" w:rsidRPr="008648EC" w:rsidRDefault="004C1C17" w:rsidP="005F7980">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Для создания цветников</w:t>
            </w:r>
          </w:p>
        </w:tc>
      </w:tr>
      <w:tr w:rsidR="004C1C17" w:rsidRPr="008648EC" w:rsidTr="00BF22F9">
        <w:tc>
          <w:tcPr>
            <w:tcW w:w="85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3283" w:type="dxa"/>
          </w:tcPr>
          <w:p w:rsidR="004C1C17" w:rsidRPr="008648EC" w:rsidRDefault="004C1C17" w:rsidP="00BF22F9">
            <w:pPr>
              <w:pStyle w:val="ConsPlusNormal"/>
              <w:ind w:left="-62" w:firstLine="62"/>
              <w:rPr>
                <w:rFonts w:ascii="Times New Roman" w:hAnsi="Times New Roman" w:cs="Times New Roman"/>
                <w:sz w:val="28"/>
                <w:szCs w:val="28"/>
              </w:rPr>
            </w:pPr>
            <w:r w:rsidRPr="008648EC">
              <w:rPr>
                <w:rFonts w:ascii="Times New Roman" w:hAnsi="Times New Roman" w:cs="Times New Roman"/>
                <w:sz w:val="28"/>
                <w:szCs w:val="28"/>
              </w:rPr>
              <w:t>Гранулометрический состав (по Н.А. Качинскому) (содержание частиц менее 0,001 мм)</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10 - 35</w:t>
            </w:r>
          </w:p>
        </w:tc>
        <w:tc>
          <w:tcPr>
            <w:tcW w:w="272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Метод пипетки с подготовкой пробы пирофосфатным методом</w:t>
            </w:r>
          </w:p>
        </w:tc>
      </w:tr>
      <w:tr w:rsidR="004C1C17" w:rsidRPr="008648EC" w:rsidTr="00BF22F9">
        <w:tc>
          <w:tcPr>
            <w:tcW w:w="85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3283" w:type="dxa"/>
          </w:tcPr>
          <w:p w:rsidR="004C1C17" w:rsidRPr="008648EC" w:rsidRDefault="004C1C17" w:rsidP="00BF22F9">
            <w:pPr>
              <w:pStyle w:val="ConsPlusNormal"/>
              <w:ind w:left="-62" w:firstLine="62"/>
              <w:rPr>
                <w:rFonts w:ascii="Times New Roman" w:hAnsi="Times New Roman" w:cs="Times New Roman"/>
                <w:sz w:val="28"/>
                <w:szCs w:val="28"/>
              </w:rPr>
            </w:pPr>
            <w:r w:rsidRPr="008648EC">
              <w:rPr>
                <w:rFonts w:ascii="Times New Roman" w:hAnsi="Times New Roman" w:cs="Times New Roman"/>
                <w:sz w:val="28"/>
                <w:szCs w:val="28"/>
              </w:rPr>
              <w:t>Содержание органического вещества</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 с.в.</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15 - 25</w:t>
            </w:r>
          </w:p>
        </w:tc>
        <w:tc>
          <w:tcPr>
            <w:tcW w:w="272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ГОСТ 26213-91</w:t>
            </w:r>
          </w:p>
        </w:tc>
      </w:tr>
      <w:tr w:rsidR="004C1C17" w:rsidRPr="008648EC" w:rsidTr="00BF22F9">
        <w:tc>
          <w:tcPr>
            <w:tcW w:w="85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w:t>
            </w:r>
          </w:p>
        </w:tc>
        <w:tc>
          <w:tcPr>
            <w:tcW w:w="3283" w:type="dxa"/>
          </w:tcPr>
          <w:p w:rsidR="004C1C17" w:rsidRPr="008648EC" w:rsidRDefault="004C1C17" w:rsidP="00BF22F9">
            <w:pPr>
              <w:pStyle w:val="ConsPlusNormal"/>
              <w:ind w:left="-62" w:firstLine="62"/>
              <w:rPr>
                <w:rFonts w:ascii="Times New Roman" w:hAnsi="Times New Roman" w:cs="Times New Roman"/>
                <w:sz w:val="28"/>
                <w:szCs w:val="28"/>
              </w:rPr>
            </w:pPr>
            <w:r w:rsidRPr="008648EC">
              <w:rPr>
                <w:rFonts w:ascii="Times New Roman" w:hAnsi="Times New Roman" w:cs="Times New Roman"/>
                <w:sz w:val="28"/>
                <w:szCs w:val="28"/>
              </w:rPr>
              <w:t>Реакция среды pH</w:t>
            </w:r>
            <w:r w:rsidRPr="008648EC">
              <w:rPr>
                <w:rFonts w:ascii="Times New Roman" w:hAnsi="Times New Roman" w:cs="Times New Roman"/>
                <w:sz w:val="28"/>
                <w:szCs w:val="28"/>
                <w:vertAlign w:val="subscript"/>
              </w:rPr>
              <w:t>(KCl)</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-log H+</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5 - 7</w:t>
            </w:r>
          </w:p>
        </w:tc>
        <w:tc>
          <w:tcPr>
            <w:tcW w:w="272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ГОСТ26483-85</w:t>
            </w:r>
          </w:p>
        </w:tc>
      </w:tr>
      <w:tr w:rsidR="004C1C17" w:rsidRPr="008648EC" w:rsidTr="00BF22F9">
        <w:tc>
          <w:tcPr>
            <w:tcW w:w="85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w:t>
            </w:r>
          </w:p>
        </w:tc>
        <w:tc>
          <w:tcPr>
            <w:tcW w:w="3283" w:type="dxa"/>
          </w:tcPr>
          <w:p w:rsidR="004C1C17" w:rsidRPr="008648EC" w:rsidRDefault="004C1C17" w:rsidP="00BF22F9">
            <w:pPr>
              <w:pStyle w:val="ConsPlusNormal"/>
              <w:ind w:left="-62" w:firstLine="62"/>
              <w:rPr>
                <w:rFonts w:ascii="Times New Roman" w:hAnsi="Times New Roman" w:cs="Times New Roman"/>
                <w:sz w:val="28"/>
                <w:szCs w:val="28"/>
              </w:rPr>
            </w:pPr>
            <w:r w:rsidRPr="008648EC">
              <w:rPr>
                <w:rFonts w:ascii="Times New Roman" w:hAnsi="Times New Roman" w:cs="Times New Roman"/>
                <w:sz w:val="28"/>
                <w:szCs w:val="28"/>
              </w:rPr>
              <w:t>Содержание хлоридов</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мг/кг с.в.</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1680</w:t>
            </w:r>
          </w:p>
        </w:tc>
        <w:tc>
          <w:tcPr>
            <w:tcW w:w="2727" w:type="dxa"/>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rsidTr="00BF22F9">
        <w:tc>
          <w:tcPr>
            <w:tcW w:w="85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w:t>
            </w:r>
          </w:p>
        </w:tc>
        <w:tc>
          <w:tcPr>
            <w:tcW w:w="3283" w:type="dxa"/>
          </w:tcPr>
          <w:p w:rsidR="004C1C17" w:rsidRPr="008648EC" w:rsidRDefault="004C1C17" w:rsidP="00BF22F9">
            <w:pPr>
              <w:pStyle w:val="ConsPlusNormal"/>
              <w:ind w:left="-62" w:firstLine="62"/>
              <w:rPr>
                <w:rFonts w:ascii="Times New Roman" w:hAnsi="Times New Roman" w:cs="Times New Roman"/>
                <w:sz w:val="28"/>
                <w:szCs w:val="28"/>
              </w:rPr>
            </w:pPr>
            <w:r w:rsidRPr="008648EC">
              <w:rPr>
                <w:rFonts w:ascii="Times New Roman" w:hAnsi="Times New Roman" w:cs="Times New Roman"/>
                <w:sz w:val="28"/>
                <w:szCs w:val="28"/>
              </w:rPr>
              <w:t>Электропроводимость (ЕС)</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msm/cm 25 град. C</w:t>
            </w:r>
          </w:p>
        </w:tc>
        <w:tc>
          <w:tcPr>
            <w:tcW w:w="153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w:t>
            </w:r>
          </w:p>
        </w:tc>
        <w:tc>
          <w:tcPr>
            <w:tcW w:w="2727" w:type="dxa"/>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rsidTr="00BF22F9">
        <w:tc>
          <w:tcPr>
            <w:tcW w:w="85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6</w:t>
            </w:r>
          </w:p>
        </w:tc>
        <w:tc>
          <w:tcPr>
            <w:tcW w:w="3283" w:type="dxa"/>
            <w:tcBorders>
              <w:bottom w:val="nil"/>
            </w:tcBorders>
          </w:tcPr>
          <w:p w:rsidR="004C1C17" w:rsidRPr="008648EC" w:rsidRDefault="004C1C17" w:rsidP="00BF22F9">
            <w:pPr>
              <w:pStyle w:val="ConsPlusNormal"/>
              <w:ind w:left="-62" w:firstLine="62"/>
              <w:rPr>
                <w:rFonts w:ascii="Times New Roman" w:hAnsi="Times New Roman" w:cs="Times New Roman"/>
                <w:sz w:val="28"/>
                <w:szCs w:val="28"/>
              </w:rPr>
            </w:pPr>
            <w:r w:rsidRPr="008648EC">
              <w:rPr>
                <w:rFonts w:ascii="Times New Roman" w:hAnsi="Times New Roman" w:cs="Times New Roman"/>
                <w:sz w:val="28"/>
                <w:szCs w:val="28"/>
              </w:rPr>
              <w:t>Содержание элементов питания:</w:t>
            </w:r>
          </w:p>
        </w:tc>
        <w:tc>
          <w:tcPr>
            <w:tcW w:w="1531"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531"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2727"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ГОСТ 26207-91</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ГОСТ 26204-91</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ГОСТ 26483-85</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ГОСТ 26488-85</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ГОСТ 26489-85</w:t>
            </w:r>
          </w:p>
        </w:tc>
      </w:tr>
      <w:tr w:rsidR="004C1C17" w:rsidRPr="008648EC" w:rsidTr="00BF22F9">
        <w:tblPrEx>
          <w:tblBorders>
            <w:insideH w:val="nil"/>
          </w:tblBorders>
        </w:tblPrEx>
        <w:tc>
          <w:tcPr>
            <w:tcW w:w="851" w:type="dxa"/>
            <w:vMerge/>
          </w:tcPr>
          <w:p w:rsidR="004C1C17" w:rsidRPr="008648EC" w:rsidRDefault="004C1C17" w:rsidP="005F7980">
            <w:pPr>
              <w:ind w:left="-567" w:firstLine="567"/>
              <w:rPr>
                <w:sz w:val="28"/>
                <w:szCs w:val="28"/>
              </w:rPr>
            </w:pPr>
          </w:p>
        </w:tc>
        <w:tc>
          <w:tcPr>
            <w:tcW w:w="3283" w:type="dxa"/>
            <w:tcBorders>
              <w:top w:val="nil"/>
              <w:bottom w:val="nil"/>
            </w:tcBorders>
          </w:tcPr>
          <w:p w:rsidR="004C1C17" w:rsidRPr="008648EC" w:rsidRDefault="004C1C17" w:rsidP="00BF22F9">
            <w:pPr>
              <w:pStyle w:val="ConsPlusNormal"/>
              <w:ind w:left="-62" w:firstLine="62"/>
              <w:rPr>
                <w:rFonts w:ascii="Times New Roman" w:hAnsi="Times New Roman" w:cs="Times New Roman"/>
                <w:sz w:val="28"/>
                <w:szCs w:val="28"/>
              </w:rPr>
            </w:pPr>
            <w:r w:rsidRPr="008648EC">
              <w:rPr>
                <w:rFonts w:ascii="Times New Roman" w:hAnsi="Times New Roman" w:cs="Times New Roman"/>
                <w:sz w:val="28"/>
                <w:szCs w:val="28"/>
              </w:rPr>
              <w:t>- обменного калия (K</w:t>
            </w:r>
            <w:r w:rsidRPr="008648EC">
              <w:rPr>
                <w:rFonts w:ascii="Times New Roman" w:hAnsi="Times New Roman" w:cs="Times New Roman"/>
                <w:sz w:val="28"/>
                <w:szCs w:val="28"/>
                <w:vertAlign w:val="subscript"/>
              </w:rPr>
              <w:t>2</w:t>
            </w:r>
            <w:r w:rsidRPr="008648EC">
              <w:rPr>
                <w:rFonts w:ascii="Times New Roman" w:hAnsi="Times New Roman" w:cs="Times New Roman"/>
                <w:sz w:val="28"/>
                <w:szCs w:val="28"/>
              </w:rPr>
              <w:t>O)</w:t>
            </w:r>
          </w:p>
        </w:tc>
        <w:tc>
          <w:tcPr>
            <w:tcW w:w="153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мг/кг</w:t>
            </w:r>
          </w:p>
        </w:tc>
        <w:tc>
          <w:tcPr>
            <w:tcW w:w="153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100 - 250</w:t>
            </w:r>
          </w:p>
        </w:tc>
        <w:tc>
          <w:tcPr>
            <w:tcW w:w="2727" w:type="dxa"/>
            <w:vMerge/>
          </w:tcPr>
          <w:p w:rsidR="004C1C17" w:rsidRPr="008648EC" w:rsidRDefault="004C1C17" w:rsidP="005F7980">
            <w:pPr>
              <w:ind w:left="-567" w:firstLine="567"/>
              <w:rPr>
                <w:sz w:val="28"/>
                <w:szCs w:val="28"/>
              </w:rPr>
            </w:pPr>
          </w:p>
        </w:tc>
      </w:tr>
      <w:tr w:rsidR="004C1C17" w:rsidRPr="008648EC" w:rsidTr="00BF22F9">
        <w:tc>
          <w:tcPr>
            <w:tcW w:w="851" w:type="dxa"/>
            <w:vMerge/>
          </w:tcPr>
          <w:p w:rsidR="004C1C17" w:rsidRPr="008648EC" w:rsidRDefault="004C1C17" w:rsidP="005F7980">
            <w:pPr>
              <w:ind w:left="-567" w:firstLine="567"/>
              <w:rPr>
                <w:sz w:val="28"/>
                <w:szCs w:val="28"/>
              </w:rPr>
            </w:pPr>
          </w:p>
        </w:tc>
        <w:tc>
          <w:tcPr>
            <w:tcW w:w="3283" w:type="dxa"/>
            <w:tcBorders>
              <w:top w:val="nil"/>
            </w:tcBorders>
          </w:tcPr>
          <w:p w:rsidR="004C1C17" w:rsidRPr="008648EC" w:rsidRDefault="004C1C17" w:rsidP="00BF22F9">
            <w:pPr>
              <w:pStyle w:val="ConsPlusNormal"/>
              <w:ind w:left="-62" w:firstLine="62"/>
              <w:rPr>
                <w:rFonts w:ascii="Times New Roman" w:hAnsi="Times New Roman" w:cs="Times New Roman"/>
                <w:sz w:val="28"/>
                <w:szCs w:val="28"/>
              </w:rPr>
            </w:pPr>
            <w:r w:rsidRPr="008648EC">
              <w:rPr>
                <w:rFonts w:ascii="Times New Roman" w:hAnsi="Times New Roman" w:cs="Times New Roman"/>
                <w:sz w:val="28"/>
                <w:szCs w:val="28"/>
              </w:rPr>
              <w:t xml:space="preserve">- подвижного фосфора </w:t>
            </w:r>
            <w:r w:rsidRPr="008648EC">
              <w:rPr>
                <w:rFonts w:ascii="Times New Roman" w:hAnsi="Times New Roman" w:cs="Times New Roman"/>
                <w:sz w:val="28"/>
                <w:szCs w:val="28"/>
              </w:rPr>
              <w:lastRenderedPageBreak/>
              <w:t>(P</w:t>
            </w:r>
            <w:r w:rsidRPr="008648EC">
              <w:rPr>
                <w:rFonts w:ascii="Times New Roman" w:hAnsi="Times New Roman" w:cs="Times New Roman"/>
                <w:sz w:val="28"/>
                <w:szCs w:val="28"/>
                <w:vertAlign w:val="subscript"/>
              </w:rPr>
              <w:t>2</w:t>
            </w:r>
            <w:r w:rsidRPr="008648EC">
              <w:rPr>
                <w:rFonts w:ascii="Times New Roman" w:hAnsi="Times New Roman" w:cs="Times New Roman"/>
                <w:sz w:val="28"/>
                <w:szCs w:val="28"/>
              </w:rPr>
              <w:t>O</w:t>
            </w:r>
            <w:r w:rsidRPr="008648EC">
              <w:rPr>
                <w:rFonts w:ascii="Times New Roman" w:hAnsi="Times New Roman" w:cs="Times New Roman"/>
                <w:sz w:val="28"/>
                <w:szCs w:val="28"/>
                <w:vertAlign w:val="subscript"/>
              </w:rPr>
              <w:t>5</w:t>
            </w:r>
            <w:r w:rsidRPr="008648EC">
              <w:rPr>
                <w:rFonts w:ascii="Times New Roman" w:hAnsi="Times New Roman" w:cs="Times New Roman"/>
                <w:sz w:val="28"/>
                <w:szCs w:val="28"/>
              </w:rPr>
              <w:t>)</w:t>
            </w:r>
          </w:p>
        </w:tc>
        <w:tc>
          <w:tcPr>
            <w:tcW w:w="1531" w:type="dxa"/>
            <w:tcBorders>
              <w:top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lastRenderedPageBreak/>
              <w:t>мг/кг</w:t>
            </w:r>
          </w:p>
        </w:tc>
        <w:tc>
          <w:tcPr>
            <w:tcW w:w="1531" w:type="dxa"/>
            <w:tcBorders>
              <w:top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300 - 600</w:t>
            </w:r>
          </w:p>
        </w:tc>
        <w:tc>
          <w:tcPr>
            <w:tcW w:w="2727" w:type="dxa"/>
            <w:vMerge/>
          </w:tcPr>
          <w:p w:rsidR="004C1C17" w:rsidRPr="008648EC" w:rsidRDefault="004C1C17" w:rsidP="005F7980">
            <w:pPr>
              <w:ind w:left="-567" w:firstLine="567"/>
              <w:rPr>
                <w:sz w:val="28"/>
                <w:szCs w:val="28"/>
              </w:rPr>
            </w:pPr>
          </w:p>
        </w:tc>
      </w:tr>
      <w:tr w:rsidR="004C1C17" w:rsidRPr="008648EC" w:rsidTr="00BF22F9">
        <w:tc>
          <w:tcPr>
            <w:tcW w:w="851" w:type="dxa"/>
            <w:vMerge w:val="restart"/>
            <w:tcBorders>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lastRenderedPageBreak/>
              <w:t>7</w:t>
            </w:r>
          </w:p>
        </w:tc>
        <w:tc>
          <w:tcPr>
            <w:tcW w:w="3283" w:type="dxa"/>
            <w:tcBorders>
              <w:bottom w:val="nil"/>
            </w:tcBorders>
          </w:tcPr>
          <w:p w:rsidR="004C1C17" w:rsidRPr="008648EC" w:rsidRDefault="004C1C17" w:rsidP="00BF22F9">
            <w:pPr>
              <w:pStyle w:val="ConsPlusNormal"/>
              <w:ind w:left="-62" w:firstLine="62"/>
              <w:rPr>
                <w:rFonts w:ascii="Times New Roman" w:hAnsi="Times New Roman" w:cs="Times New Roman"/>
                <w:sz w:val="28"/>
                <w:szCs w:val="28"/>
              </w:rPr>
            </w:pPr>
            <w:r w:rsidRPr="008648EC">
              <w:rPr>
                <w:rFonts w:ascii="Times New Roman" w:hAnsi="Times New Roman" w:cs="Times New Roman"/>
                <w:sz w:val="28"/>
                <w:szCs w:val="28"/>
              </w:rPr>
              <w:t>Содержание тяжелых металлов:</w:t>
            </w:r>
          </w:p>
        </w:tc>
        <w:tc>
          <w:tcPr>
            <w:tcW w:w="1531"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531" w:type="dxa"/>
            <w:vMerge w:val="restart"/>
          </w:tcPr>
          <w:p w:rsidR="004C1C17" w:rsidRPr="008648EC" w:rsidRDefault="004C1C17" w:rsidP="005F7980">
            <w:pPr>
              <w:pStyle w:val="ConsPlusNormal"/>
              <w:ind w:left="-567" w:firstLine="567"/>
              <w:rPr>
                <w:rFonts w:ascii="Times New Roman" w:hAnsi="Times New Roman" w:cs="Times New Roman"/>
                <w:sz w:val="28"/>
                <w:szCs w:val="28"/>
              </w:rPr>
            </w:pPr>
          </w:p>
        </w:tc>
        <w:tc>
          <w:tcPr>
            <w:tcW w:w="2727"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 xml:space="preserve">ГН 2.1.7. 020-4 </w:t>
            </w:r>
            <w:hyperlink w:anchor="P4978" w:history="1">
              <w:r w:rsidRPr="008648EC">
                <w:rPr>
                  <w:rFonts w:ascii="Times New Roman" w:hAnsi="Times New Roman" w:cs="Times New Roman"/>
                  <w:sz w:val="28"/>
                  <w:szCs w:val="28"/>
                </w:rPr>
                <w:t>&lt;*&gt;</w:t>
              </w:r>
            </w:hyperlink>
          </w:p>
        </w:tc>
      </w:tr>
      <w:tr w:rsidR="004C1C17" w:rsidRPr="008648EC" w:rsidTr="00BF22F9">
        <w:tblPrEx>
          <w:tblBorders>
            <w:insideH w:val="nil"/>
          </w:tblBorders>
        </w:tblPrEx>
        <w:tc>
          <w:tcPr>
            <w:tcW w:w="851" w:type="dxa"/>
            <w:vMerge/>
            <w:tcBorders>
              <w:bottom w:val="nil"/>
            </w:tcBorders>
          </w:tcPr>
          <w:p w:rsidR="004C1C17" w:rsidRPr="008648EC" w:rsidRDefault="004C1C17" w:rsidP="005F7980">
            <w:pPr>
              <w:ind w:left="-567" w:firstLine="567"/>
              <w:rPr>
                <w:sz w:val="28"/>
                <w:szCs w:val="28"/>
              </w:rPr>
            </w:pPr>
          </w:p>
        </w:tc>
        <w:tc>
          <w:tcPr>
            <w:tcW w:w="3283" w:type="dxa"/>
            <w:tcBorders>
              <w:top w:val="nil"/>
              <w:bottom w:val="nil"/>
            </w:tcBorders>
          </w:tcPr>
          <w:p w:rsidR="004C1C17" w:rsidRPr="008648EC" w:rsidRDefault="004C1C17" w:rsidP="00BF22F9">
            <w:pPr>
              <w:pStyle w:val="ConsPlusNormal"/>
              <w:ind w:left="-62" w:firstLine="62"/>
              <w:rPr>
                <w:rFonts w:ascii="Times New Roman" w:hAnsi="Times New Roman" w:cs="Times New Roman"/>
                <w:sz w:val="28"/>
                <w:szCs w:val="28"/>
              </w:rPr>
            </w:pPr>
            <w:r w:rsidRPr="008648EC">
              <w:rPr>
                <w:rFonts w:ascii="Times New Roman" w:hAnsi="Times New Roman" w:cs="Times New Roman"/>
                <w:sz w:val="28"/>
                <w:szCs w:val="28"/>
              </w:rPr>
              <w:t>- мышьяк (As)</w:t>
            </w:r>
          </w:p>
        </w:tc>
        <w:tc>
          <w:tcPr>
            <w:tcW w:w="153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w:t>
            </w:r>
          </w:p>
        </w:tc>
        <w:tc>
          <w:tcPr>
            <w:tcW w:w="1531" w:type="dxa"/>
            <w:vMerge/>
          </w:tcPr>
          <w:p w:rsidR="004C1C17" w:rsidRPr="008648EC" w:rsidRDefault="004C1C17" w:rsidP="005F7980">
            <w:pPr>
              <w:ind w:left="-567" w:firstLine="567"/>
              <w:rPr>
                <w:sz w:val="28"/>
                <w:szCs w:val="28"/>
              </w:rPr>
            </w:pPr>
          </w:p>
        </w:tc>
        <w:tc>
          <w:tcPr>
            <w:tcW w:w="2727" w:type="dxa"/>
            <w:vMerge/>
          </w:tcPr>
          <w:p w:rsidR="004C1C17" w:rsidRPr="008648EC" w:rsidRDefault="004C1C17" w:rsidP="005F7980">
            <w:pPr>
              <w:ind w:left="-567" w:firstLine="567"/>
              <w:rPr>
                <w:sz w:val="28"/>
                <w:szCs w:val="28"/>
              </w:rPr>
            </w:pPr>
          </w:p>
        </w:tc>
      </w:tr>
      <w:tr w:rsidR="004C1C17" w:rsidRPr="008648EC" w:rsidTr="00BF22F9">
        <w:tblPrEx>
          <w:tblBorders>
            <w:insideH w:val="nil"/>
          </w:tblBorders>
        </w:tblPrEx>
        <w:tc>
          <w:tcPr>
            <w:tcW w:w="851" w:type="dxa"/>
            <w:vMerge w:val="restart"/>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3283" w:type="dxa"/>
            <w:tcBorders>
              <w:top w:val="nil"/>
              <w:bottom w:val="nil"/>
            </w:tcBorders>
          </w:tcPr>
          <w:p w:rsidR="004C1C17" w:rsidRPr="008648EC" w:rsidRDefault="004C1C17" w:rsidP="00BF22F9">
            <w:pPr>
              <w:pStyle w:val="ConsPlusNormal"/>
              <w:ind w:left="-62" w:firstLine="62"/>
              <w:rPr>
                <w:rFonts w:ascii="Times New Roman" w:hAnsi="Times New Roman" w:cs="Times New Roman"/>
                <w:sz w:val="28"/>
                <w:szCs w:val="28"/>
              </w:rPr>
            </w:pPr>
            <w:r w:rsidRPr="008648EC">
              <w:rPr>
                <w:rFonts w:ascii="Times New Roman" w:hAnsi="Times New Roman" w:cs="Times New Roman"/>
                <w:sz w:val="28"/>
                <w:szCs w:val="28"/>
              </w:rPr>
              <w:t>- кадмий (Cd)</w:t>
            </w:r>
          </w:p>
        </w:tc>
        <w:tc>
          <w:tcPr>
            <w:tcW w:w="153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531" w:type="dxa"/>
            <w:vMerge/>
          </w:tcPr>
          <w:p w:rsidR="004C1C17" w:rsidRPr="008648EC" w:rsidRDefault="004C1C17" w:rsidP="005F7980">
            <w:pPr>
              <w:ind w:left="-567" w:firstLine="567"/>
              <w:rPr>
                <w:sz w:val="28"/>
                <w:szCs w:val="28"/>
              </w:rPr>
            </w:pPr>
          </w:p>
        </w:tc>
        <w:tc>
          <w:tcPr>
            <w:tcW w:w="2727" w:type="dxa"/>
            <w:vMerge/>
          </w:tcPr>
          <w:p w:rsidR="004C1C17" w:rsidRPr="008648EC" w:rsidRDefault="004C1C17" w:rsidP="005F7980">
            <w:pPr>
              <w:ind w:left="-567" w:firstLine="567"/>
              <w:rPr>
                <w:sz w:val="28"/>
                <w:szCs w:val="28"/>
              </w:rPr>
            </w:pPr>
          </w:p>
        </w:tc>
      </w:tr>
      <w:tr w:rsidR="004C1C17" w:rsidRPr="008648EC" w:rsidTr="00BF22F9">
        <w:tblPrEx>
          <w:tblBorders>
            <w:insideH w:val="nil"/>
          </w:tblBorders>
        </w:tblPrEx>
        <w:tc>
          <w:tcPr>
            <w:tcW w:w="851" w:type="dxa"/>
            <w:vMerge/>
            <w:tcBorders>
              <w:top w:val="nil"/>
            </w:tcBorders>
          </w:tcPr>
          <w:p w:rsidR="004C1C17" w:rsidRPr="008648EC" w:rsidRDefault="004C1C17" w:rsidP="005F7980">
            <w:pPr>
              <w:ind w:left="-567" w:firstLine="567"/>
              <w:rPr>
                <w:sz w:val="28"/>
                <w:szCs w:val="28"/>
              </w:rPr>
            </w:pPr>
          </w:p>
        </w:tc>
        <w:tc>
          <w:tcPr>
            <w:tcW w:w="3283" w:type="dxa"/>
            <w:tcBorders>
              <w:top w:val="nil"/>
              <w:bottom w:val="nil"/>
            </w:tcBorders>
          </w:tcPr>
          <w:p w:rsidR="004C1C17" w:rsidRPr="008648EC" w:rsidRDefault="004C1C17" w:rsidP="00BF22F9">
            <w:pPr>
              <w:pStyle w:val="ConsPlusNormal"/>
              <w:ind w:left="-62" w:firstLine="62"/>
              <w:rPr>
                <w:rFonts w:ascii="Times New Roman" w:hAnsi="Times New Roman" w:cs="Times New Roman"/>
                <w:sz w:val="28"/>
                <w:szCs w:val="28"/>
              </w:rPr>
            </w:pPr>
            <w:r w:rsidRPr="008648EC">
              <w:rPr>
                <w:rFonts w:ascii="Times New Roman" w:hAnsi="Times New Roman" w:cs="Times New Roman"/>
                <w:sz w:val="28"/>
                <w:szCs w:val="28"/>
              </w:rPr>
              <w:t>- медь (Cu)</w:t>
            </w:r>
          </w:p>
        </w:tc>
        <w:tc>
          <w:tcPr>
            <w:tcW w:w="153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132</w:t>
            </w:r>
          </w:p>
        </w:tc>
        <w:tc>
          <w:tcPr>
            <w:tcW w:w="1531" w:type="dxa"/>
            <w:vMerge/>
          </w:tcPr>
          <w:p w:rsidR="004C1C17" w:rsidRPr="008648EC" w:rsidRDefault="004C1C17" w:rsidP="005F7980">
            <w:pPr>
              <w:ind w:left="-567" w:firstLine="567"/>
              <w:rPr>
                <w:sz w:val="28"/>
                <w:szCs w:val="28"/>
              </w:rPr>
            </w:pPr>
          </w:p>
        </w:tc>
        <w:tc>
          <w:tcPr>
            <w:tcW w:w="2727" w:type="dxa"/>
            <w:vMerge/>
          </w:tcPr>
          <w:p w:rsidR="004C1C17" w:rsidRPr="008648EC" w:rsidRDefault="004C1C17" w:rsidP="005F7980">
            <w:pPr>
              <w:ind w:left="-567" w:firstLine="567"/>
              <w:rPr>
                <w:sz w:val="28"/>
                <w:szCs w:val="28"/>
              </w:rPr>
            </w:pPr>
          </w:p>
        </w:tc>
      </w:tr>
      <w:tr w:rsidR="004C1C17" w:rsidRPr="008648EC" w:rsidTr="00BF22F9">
        <w:tblPrEx>
          <w:tblBorders>
            <w:insideH w:val="nil"/>
          </w:tblBorders>
        </w:tblPrEx>
        <w:tc>
          <w:tcPr>
            <w:tcW w:w="851" w:type="dxa"/>
            <w:vMerge/>
            <w:tcBorders>
              <w:top w:val="nil"/>
            </w:tcBorders>
          </w:tcPr>
          <w:p w:rsidR="004C1C17" w:rsidRPr="008648EC" w:rsidRDefault="004C1C17" w:rsidP="005F7980">
            <w:pPr>
              <w:ind w:left="-567" w:firstLine="567"/>
              <w:rPr>
                <w:sz w:val="28"/>
                <w:szCs w:val="28"/>
              </w:rPr>
            </w:pPr>
          </w:p>
        </w:tc>
        <w:tc>
          <w:tcPr>
            <w:tcW w:w="3283" w:type="dxa"/>
            <w:tcBorders>
              <w:top w:val="nil"/>
              <w:bottom w:val="nil"/>
            </w:tcBorders>
          </w:tcPr>
          <w:p w:rsidR="004C1C17" w:rsidRPr="008648EC" w:rsidRDefault="004C1C17" w:rsidP="00BF22F9">
            <w:pPr>
              <w:pStyle w:val="ConsPlusNormal"/>
              <w:ind w:left="-62" w:firstLine="62"/>
              <w:rPr>
                <w:rFonts w:ascii="Times New Roman" w:hAnsi="Times New Roman" w:cs="Times New Roman"/>
                <w:sz w:val="28"/>
                <w:szCs w:val="28"/>
              </w:rPr>
            </w:pPr>
            <w:r w:rsidRPr="008648EC">
              <w:rPr>
                <w:rFonts w:ascii="Times New Roman" w:hAnsi="Times New Roman" w:cs="Times New Roman"/>
                <w:sz w:val="28"/>
                <w:szCs w:val="28"/>
              </w:rPr>
              <w:t>- ртуть (Hg)</w:t>
            </w:r>
          </w:p>
        </w:tc>
        <w:tc>
          <w:tcPr>
            <w:tcW w:w="153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531" w:type="dxa"/>
            <w:vMerge/>
          </w:tcPr>
          <w:p w:rsidR="004C1C17" w:rsidRPr="008648EC" w:rsidRDefault="004C1C17" w:rsidP="005F7980">
            <w:pPr>
              <w:ind w:left="-567" w:firstLine="567"/>
              <w:rPr>
                <w:sz w:val="28"/>
                <w:szCs w:val="28"/>
              </w:rPr>
            </w:pPr>
          </w:p>
        </w:tc>
        <w:tc>
          <w:tcPr>
            <w:tcW w:w="2727" w:type="dxa"/>
            <w:vMerge/>
          </w:tcPr>
          <w:p w:rsidR="004C1C17" w:rsidRPr="008648EC" w:rsidRDefault="004C1C17" w:rsidP="005F7980">
            <w:pPr>
              <w:ind w:left="-567" w:firstLine="567"/>
              <w:rPr>
                <w:sz w:val="28"/>
                <w:szCs w:val="28"/>
              </w:rPr>
            </w:pPr>
          </w:p>
        </w:tc>
      </w:tr>
      <w:tr w:rsidR="004C1C17" w:rsidRPr="008648EC" w:rsidTr="00BF22F9">
        <w:tblPrEx>
          <w:tblBorders>
            <w:insideH w:val="nil"/>
          </w:tblBorders>
        </w:tblPrEx>
        <w:tc>
          <w:tcPr>
            <w:tcW w:w="851" w:type="dxa"/>
            <w:vMerge/>
            <w:tcBorders>
              <w:top w:val="nil"/>
            </w:tcBorders>
          </w:tcPr>
          <w:p w:rsidR="004C1C17" w:rsidRPr="008648EC" w:rsidRDefault="004C1C17" w:rsidP="005F7980">
            <w:pPr>
              <w:ind w:left="-567" w:firstLine="567"/>
              <w:rPr>
                <w:sz w:val="28"/>
                <w:szCs w:val="28"/>
              </w:rPr>
            </w:pPr>
          </w:p>
        </w:tc>
        <w:tc>
          <w:tcPr>
            <w:tcW w:w="3283" w:type="dxa"/>
            <w:tcBorders>
              <w:top w:val="nil"/>
              <w:bottom w:val="nil"/>
            </w:tcBorders>
          </w:tcPr>
          <w:p w:rsidR="004C1C17" w:rsidRPr="008648EC" w:rsidRDefault="004C1C17" w:rsidP="00BF22F9">
            <w:pPr>
              <w:pStyle w:val="ConsPlusNormal"/>
              <w:ind w:left="-62" w:firstLine="62"/>
              <w:rPr>
                <w:rFonts w:ascii="Times New Roman" w:hAnsi="Times New Roman" w:cs="Times New Roman"/>
                <w:sz w:val="28"/>
                <w:szCs w:val="28"/>
              </w:rPr>
            </w:pPr>
            <w:r w:rsidRPr="008648EC">
              <w:rPr>
                <w:rFonts w:ascii="Times New Roman" w:hAnsi="Times New Roman" w:cs="Times New Roman"/>
                <w:sz w:val="28"/>
                <w:szCs w:val="28"/>
              </w:rPr>
              <w:t>- свинец (Pb)</w:t>
            </w:r>
          </w:p>
        </w:tc>
        <w:tc>
          <w:tcPr>
            <w:tcW w:w="153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130</w:t>
            </w:r>
          </w:p>
        </w:tc>
        <w:tc>
          <w:tcPr>
            <w:tcW w:w="1531" w:type="dxa"/>
            <w:vMerge/>
          </w:tcPr>
          <w:p w:rsidR="004C1C17" w:rsidRPr="008648EC" w:rsidRDefault="004C1C17" w:rsidP="005F7980">
            <w:pPr>
              <w:ind w:left="-567" w:firstLine="567"/>
              <w:rPr>
                <w:sz w:val="28"/>
                <w:szCs w:val="28"/>
              </w:rPr>
            </w:pPr>
          </w:p>
        </w:tc>
        <w:tc>
          <w:tcPr>
            <w:tcW w:w="2727" w:type="dxa"/>
            <w:vMerge/>
          </w:tcPr>
          <w:p w:rsidR="004C1C17" w:rsidRPr="008648EC" w:rsidRDefault="004C1C17" w:rsidP="005F7980">
            <w:pPr>
              <w:ind w:left="-567" w:firstLine="567"/>
              <w:rPr>
                <w:sz w:val="28"/>
                <w:szCs w:val="28"/>
              </w:rPr>
            </w:pPr>
          </w:p>
        </w:tc>
      </w:tr>
      <w:tr w:rsidR="004C1C17" w:rsidRPr="008648EC" w:rsidTr="00BF22F9">
        <w:tblPrEx>
          <w:tblBorders>
            <w:insideH w:val="nil"/>
          </w:tblBorders>
        </w:tblPrEx>
        <w:tc>
          <w:tcPr>
            <w:tcW w:w="851" w:type="dxa"/>
            <w:vMerge/>
            <w:tcBorders>
              <w:top w:val="nil"/>
            </w:tcBorders>
          </w:tcPr>
          <w:p w:rsidR="004C1C17" w:rsidRPr="008648EC" w:rsidRDefault="004C1C17" w:rsidP="005F7980">
            <w:pPr>
              <w:ind w:left="-567" w:firstLine="567"/>
              <w:rPr>
                <w:sz w:val="28"/>
                <w:szCs w:val="28"/>
              </w:rPr>
            </w:pPr>
          </w:p>
        </w:tc>
        <w:tc>
          <w:tcPr>
            <w:tcW w:w="3283" w:type="dxa"/>
            <w:tcBorders>
              <w:top w:val="nil"/>
              <w:bottom w:val="nil"/>
            </w:tcBorders>
          </w:tcPr>
          <w:p w:rsidR="004C1C17" w:rsidRPr="008648EC" w:rsidRDefault="004C1C17" w:rsidP="00BF22F9">
            <w:pPr>
              <w:pStyle w:val="ConsPlusNormal"/>
              <w:ind w:left="-62" w:firstLine="62"/>
              <w:rPr>
                <w:rFonts w:ascii="Times New Roman" w:hAnsi="Times New Roman" w:cs="Times New Roman"/>
                <w:sz w:val="28"/>
                <w:szCs w:val="28"/>
              </w:rPr>
            </w:pPr>
            <w:r w:rsidRPr="008648EC">
              <w:rPr>
                <w:rFonts w:ascii="Times New Roman" w:hAnsi="Times New Roman" w:cs="Times New Roman"/>
                <w:sz w:val="28"/>
                <w:szCs w:val="28"/>
              </w:rPr>
              <w:t>- никель (Ni)</w:t>
            </w:r>
          </w:p>
        </w:tc>
        <w:tc>
          <w:tcPr>
            <w:tcW w:w="153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80</w:t>
            </w:r>
          </w:p>
        </w:tc>
        <w:tc>
          <w:tcPr>
            <w:tcW w:w="1531" w:type="dxa"/>
            <w:vMerge/>
          </w:tcPr>
          <w:p w:rsidR="004C1C17" w:rsidRPr="008648EC" w:rsidRDefault="004C1C17" w:rsidP="005F7980">
            <w:pPr>
              <w:ind w:left="-567" w:firstLine="567"/>
              <w:rPr>
                <w:sz w:val="28"/>
                <w:szCs w:val="28"/>
              </w:rPr>
            </w:pPr>
          </w:p>
        </w:tc>
        <w:tc>
          <w:tcPr>
            <w:tcW w:w="2727" w:type="dxa"/>
            <w:vMerge/>
          </w:tcPr>
          <w:p w:rsidR="004C1C17" w:rsidRPr="008648EC" w:rsidRDefault="004C1C17" w:rsidP="005F7980">
            <w:pPr>
              <w:ind w:left="-567" w:firstLine="567"/>
              <w:rPr>
                <w:sz w:val="28"/>
                <w:szCs w:val="28"/>
              </w:rPr>
            </w:pPr>
          </w:p>
        </w:tc>
      </w:tr>
      <w:tr w:rsidR="004C1C17" w:rsidRPr="008648EC" w:rsidTr="00BF22F9">
        <w:tblPrEx>
          <w:tblBorders>
            <w:insideH w:val="nil"/>
          </w:tblBorders>
        </w:tblPrEx>
        <w:tc>
          <w:tcPr>
            <w:tcW w:w="851" w:type="dxa"/>
            <w:vMerge/>
            <w:tcBorders>
              <w:top w:val="nil"/>
            </w:tcBorders>
          </w:tcPr>
          <w:p w:rsidR="004C1C17" w:rsidRPr="008648EC" w:rsidRDefault="004C1C17" w:rsidP="005F7980">
            <w:pPr>
              <w:ind w:left="-567" w:firstLine="567"/>
              <w:rPr>
                <w:sz w:val="28"/>
                <w:szCs w:val="28"/>
              </w:rPr>
            </w:pPr>
          </w:p>
        </w:tc>
        <w:tc>
          <w:tcPr>
            <w:tcW w:w="3283" w:type="dxa"/>
            <w:tcBorders>
              <w:top w:val="nil"/>
            </w:tcBorders>
          </w:tcPr>
          <w:p w:rsidR="004C1C17" w:rsidRPr="008648EC" w:rsidRDefault="004C1C17" w:rsidP="00BF22F9">
            <w:pPr>
              <w:pStyle w:val="ConsPlusNormal"/>
              <w:ind w:left="-62" w:firstLine="62"/>
              <w:rPr>
                <w:rFonts w:ascii="Times New Roman" w:hAnsi="Times New Roman" w:cs="Times New Roman"/>
                <w:sz w:val="28"/>
                <w:szCs w:val="28"/>
              </w:rPr>
            </w:pPr>
            <w:r w:rsidRPr="008648EC">
              <w:rPr>
                <w:rFonts w:ascii="Times New Roman" w:hAnsi="Times New Roman" w:cs="Times New Roman"/>
                <w:sz w:val="28"/>
                <w:szCs w:val="28"/>
              </w:rPr>
              <w:t>- цинк (Zn)</w:t>
            </w:r>
          </w:p>
        </w:tc>
        <w:tc>
          <w:tcPr>
            <w:tcW w:w="1531" w:type="dxa"/>
            <w:tcBorders>
              <w:top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220</w:t>
            </w:r>
          </w:p>
        </w:tc>
        <w:tc>
          <w:tcPr>
            <w:tcW w:w="1531" w:type="dxa"/>
            <w:vMerge/>
          </w:tcPr>
          <w:p w:rsidR="004C1C17" w:rsidRPr="008648EC" w:rsidRDefault="004C1C17" w:rsidP="005F7980">
            <w:pPr>
              <w:ind w:left="-567" w:firstLine="567"/>
              <w:rPr>
                <w:sz w:val="28"/>
                <w:szCs w:val="28"/>
              </w:rPr>
            </w:pPr>
          </w:p>
        </w:tc>
        <w:tc>
          <w:tcPr>
            <w:tcW w:w="2727" w:type="dxa"/>
            <w:vMerge/>
          </w:tcPr>
          <w:p w:rsidR="004C1C17" w:rsidRPr="008648EC" w:rsidRDefault="004C1C17" w:rsidP="005F7980">
            <w:pPr>
              <w:ind w:left="-567" w:firstLine="567"/>
              <w:rPr>
                <w:sz w:val="28"/>
                <w:szCs w:val="28"/>
              </w:rPr>
            </w:pPr>
          </w:p>
        </w:tc>
      </w:tr>
    </w:tbl>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w:t>
      </w:r>
    </w:p>
    <w:p w:rsidR="004C1C17" w:rsidRPr="008648EC" w:rsidRDefault="004C1C17" w:rsidP="005F7980">
      <w:pPr>
        <w:pStyle w:val="ConsPlusNormal"/>
        <w:ind w:left="-567" w:firstLine="567"/>
        <w:jc w:val="both"/>
        <w:rPr>
          <w:rFonts w:ascii="Times New Roman" w:hAnsi="Times New Roman" w:cs="Times New Roman"/>
          <w:sz w:val="28"/>
          <w:szCs w:val="28"/>
        </w:rPr>
      </w:pPr>
      <w:bookmarkStart w:id="105" w:name="P4978"/>
      <w:bookmarkEnd w:id="105"/>
      <w:r w:rsidRPr="008648EC">
        <w:rPr>
          <w:rFonts w:ascii="Times New Roman" w:hAnsi="Times New Roman" w:cs="Times New Roman"/>
          <w:sz w:val="28"/>
          <w:szCs w:val="28"/>
        </w:rPr>
        <w:t>&lt;*&gt; Ориентировочно допустимые концентрации (ОДК) тяжелых металлов в суглинистых почвах, близких к нейтральным, и нейтральных (рН &gt; 5,5). Ориентировочно допустимые концентрации (ОДК) тяжелых металлов и мышьяка в почвах: ГН 2.1.7.020-94 (дополнение N 1 к перечню ПДК и ОДК N 6229-91), утвержденные ГКСЭН РФ 27.12.1994.</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При защелачивании почвы и повышении показателя pH до 8 - 9 необходимо провести весной гипсование из расчета 0,3 кг/кв. м гипса с обязательной заделкой его на глубину 10 - 20 см. Агротехнические требования к внесению гипса такие же, как и к известковым материалам.</w:t>
      </w:r>
    </w:p>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Таблица 3. Нормативные показатели</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санитарно-эпидемиологического состояния</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почвогрунтов и их отдельных компонентов</w:t>
      </w:r>
    </w:p>
    <w:p w:rsidR="004C1C17" w:rsidRPr="008648EC" w:rsidRDefault="004C1C17" w:rsidP="005F7980">
      <w:pPr>
        <w:pStyle w:val="ConsPlusNormal"/>
        <w:ind w:left="-567" w:firstLine="567"/>
        <w:rPr>
          <w:rFonts w:ascii="Times New Roman"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402"/>
        <w:gridCol w:w="1020"/>
        <w:gridCol w:w="1928"/>
        <w:gridCol w:w="2154"/>
      </w:tblGrid>
      <w:tr w:rsidR="004C1C17" w:rsidRPr="008648EC">
        <w:tc>
          <w:tcPr>
            <w:tcW w:w="51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N п/п</w:t>
            </w:r>
          </w:p>
        </w:tc>
        <w:tc>
          <w:tcPr>
            <w:tcW w:w="3402"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Нормативные показатели</w:t>
            </w:r>
          </w:p>
        </w:tc>
        <w:tc>
          <w:tcPr>
            <w:tcW w:w="102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Единица изм.</w:t>
            </w:r>
          </w:p>
        </w:tc>
        <w:tc>
          <w:tcPr>
            <w:tcW w:w="1928"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Норма показателей</w:t>
            </w:r>
          </w:p>
        </w:tc>
        <w:tc>
          <w:tcPr>
            <w:tcW w:w="215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Методы контроля</w:t>
            </w:r>
          </w:p>
        </w:tc>
      </w:tr>
      <w:tr w:rsidR="004C1C17" w:rsidRPr="008648EC">
        <w:tc>
          <w:tcPr>
            <w:tcW w:w="51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3402"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02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w:t>
            </w:r>
          </w:p>
        </w:tc>
        <w:tc>
          <w:tcPr>
            <w:tcW w:w="1928"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w:t>
            </w:r>
          </w:p>
        </w:tc>
        <w:tc>
          <w:tcPr>
            <w:tcW w:w="215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w:t>
            </w:r>
          </w:p>
        </w:tc>
      </w:tr>
      <w:tr w:rsidR="004C1C17" w:rsidRPr="008648EC">
        <w:tc>
          <w:tcPr>
            <w:tcW w:w="510"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3402" w:type="dxa"/>
            <w:tcBorders>
              <w:bottom w:val="nil"/>
            </w:tcBorders>
          </w:tcPr>
          <w:p w:rsidR="004C1C17" w:rsidRPr="008648EC" w:rsidRDefault="004C1C17" w:rsidP="00BF22F9">
            <w:pPr>
              <w:pStyle w:val="ConsPlusNormal"/>
              <w:ind w:left="57" w:hanging="57"/>
              <w:rPr>
                <w:rFonts w:ascii="Times New Roman" w:hAnsi="Times New Roman" w:cs="Times New Roman"/>
                <w:sz w:val="28"/>
                <w:szCs w:val="28"/>
              </w:rPr>
            </w:pPr>
            <w:r w:rsidRPr="008648EC">
              <w:rPr>
                <w:rFonts w:ascii="Times New Roman" w:hAnsi="Times New Roman" w:cs="Times New Roman"/>
                <w:sz w:val="28"/>
                <w:szCs w:val="28"/>
              </w:rPr>
              <w:t>Санитарно-микробиологические показатели:</w:t>
            </w:r>
          </w:p>
        </w:tc>
        <w:tc>
          <w:tcPr>
            <w:tcW w:w="1020"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928"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2154" w:type="dxa"/>
            <w:vMerge w:val="restart"/>
          </w:tcPr>
          <w:p w:rsidR="004C1C17" w:rsidRPr="008648EC" w:rsidRDefault="004C1C17" w:rsidP="00BF22F9">
            <w:pPr>
              <w:pStyle w:val="ConsPlusNormal"/>
              <w:ind w:left="-56" w:firstLine="56"/>
              <w:jc w:val="both"/>
              <w:rPr>
                <w:rFonts w:ascii="Times New Roman" w:hAnsi="Times New Roman" w:cs="Times New Roman"/>
                <w:sz w:val="28"/>
                <w:szCs w:val="28"/>
              </w:rPr>
            </w:pPr>
            <w:r w:rsidRPr="008648EC">
              <w:rPr>
                <w:rFonts w:ascii="Times New Roman" w:hAnsi="Times New Roman" w:cs="Times New Roman"/>
                <w:sz w:val="28"/>
                <w:szCs w:val="28"/>
              </w:rPr>
              <w:t>МУ 1446-76 и МУК 4.2.796-99 Методы санитарно-паразитологических исследований</w:t>
            </w:r>
          </w:p>
        </w:tc>
      </w:tr>
      <w:tr w:rsidR="004C1C17" w:rsidRPr="008648EC">
        <w:tblPrEx>
          <w:tblBorders>
            <w:insideH w:val="nil"/>
          </w:tblBorders>
        </w:tblPrEx>
        <w:tc>
          <w:tcPr>
            <w:tcW w:w="510" w:type="dxa"/>
            <w:vMerge/>
          </w:tcPr>
          <w:p w:rsidR="004C1C17" w:rsidRPr="008648EC" w:rsidRDefault="004C1C17" w:rsidP="005F7980">
            <w:pPr>
              <w:ind w:left="-567" w:firstLine="567"/>
              <w:rPr>
                <w:sz w:val="28"/>
                <w:szCs w:val="28"/>
              </w:rPr>
            </w:pPr>
          </w:p>
        </w:tc>
        <w:tc>
          <w:tcPr>
            <w:tcW w:w="3402" w:type="dxa"/>
            <w:tcBorders>
              <w:top w:val="nil"/>
              <w:bottom w:val="nil"/>
            </w:tcBorders>
          </w:tcPr>
          <w:p w:rsidR="004C1C17" w:rsidRPr="008648EC" w:rsidRDefault="004C1C17" w:rsidP="00BF22F9">
            <w:pPr>
              <w:pStyle w:val="ConsPlusNormal"/>
              <w:ind w:left="57" w:hanging="57"/>
              <w:rPr>
                <w:rFonts w:ascii="Times New Roman" w:hAnsi="Times New Roman" w:cs="Times New Roman"/>
                <w:sz w:val="28"/>
                <w:szCs w:val="28"/>
              </w:rPr>
            </w:pPr>
            <w:r w:rsidRPr="008648EC">
              <w:rPr>
                <w:rFonts w:ascii="Times New Roman" w:hAnsi="Times New Roman" w:cs="Times New Roman"/>
                <w:sz w:val="28"/>
                <w:szCs w:val="28"/>
              </w:rPr>
              <w:t>- колититр</w:t>
            </w:r>
          </w:p>
        </w:tc>
        <w:tc>
          <w:tcPr>
            <w:tcW w:w="1020"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г.</w:t>
            </w:r>
          </w:p>
        </w:tc>
        <w:tc>
          <w:tcPr>
            <w:tcW w:w="1928"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&gt; 0,01</w:t>
            </w:r>
          </w:p>
        </w:tc>
        <w:tc>
          <w:tcPr>
            <w:tcW w:w="2154" w:type="dxa"/>
            <w:vMerge/>
          </w:tcPr>
          <w:p w:rsidR="004C1C17" w:rsidRPr="008648EC" w:rsidRDefault="004C1C17" w:rsidP="005F7980">
            <w:pPr>
              <w:ind w:left="-567" w:firstLine="567"/>
              <w:rPr>
                <w:sz w:val="28"/>
                <w:szCs w:val="28"/>
              </w:rPr>
            </w:pPr>
          </w:p>
        </w:tc>
      </w:tr>
      <w:tr w:rsidR="004C1C17" w:rsidRPr="008648EC">
        <w:tblPrEx>
          <w:tblBorders>
            <w:insideH w:val="nil"/>
          </w:tblBorders>
        </w:tblPrEx>
        <w:tc>
          <w:tcPr>
            <w:tcW w:w="510" w:type="dxa"/>
            <w:vMerge/>
          </w:tcPr>
          <w:p w:rsidR="004C1C17" w:rsidRPr="008648EC" w:rsidRDefault="004C1C17" w:rsidP="005F7980">
            <w:pPr>
              <w:ind w:left="-567" w:firstLine="567"/>
              <w:rPr>
                <w:sz w:val="28"/>
                <w:szCs w:val="28"/>
              </w:rPr>
            </w:pPr>
          </w:p>
        </w:tc>
        <w:tc>
          <w:tcPr>
            <w:tcW w:w="3402" w:type="dxa"/>
            <w:tcBorders>
              <w:top w:val="nil"/>
              <w:bottom w:val="nil"/>
            </w:tcBorders>
          </w:tcPr>
          <w:p w:rsidR="004C1C17" w:rsidRPr="008648EC" w:rsidRDefault="004C1C17" w:rsidP="00BF22F9">
            <w:pPr>
              <w:pStyle w:val="ConsPlusNormal"/>
              <w:ind w:left="57" w:hanging="57"/>
              <w:rPr>
                <w:rFonts w:ascii="Times New Roman" w:hAnsi="Times New Roman" w:cs="Times New Roman"/>
                <w:sz w:val="28"/>
                <w:szCs w:val="28"/>
              </w:rPr>
            </w:pPr>
            <w:r w:rsidRPr="008648EC">
              <w:rPr>
                <w:rFonts w:ascii="Times New Roman" w:hAnsi="Times New Roman" w:cs="Times New Roman"/>
                <w:sz w:val="28"/>
                <w:szCs w:val="28"/>
              </w:rPr>
              <w:t>- яйца гельминтов (жизнеспособные)</w:t>
            </w:r>
          </w:p>
        </w:tc>
        <w:tc>
          <w:tcPr>
            <w:tcW w:w="1020"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шт.</w:t>
            </w:r>
          </w:p>
        </w:tc>
        <w:tc>
          <w:tcPr>
            <w:tcW w:w="1928"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не допускается</w:t>
            </w:r>
          </w:p>
        </w:tc>
        <w:tc>
          <w:tcPr>
            <w:tcW w:w="2154" w:type="dxa"/>
            <w:vMerge/>
          </w:tcPr>
          <w:p w:rsidR="004C1C17" w:rsidRPr="008648EC" w:rsidRDefault="004C1C17" w:rsidP="005F7980">
            <w:pPr>
              <w:ind w:left="-567" w:firstLine="567"/>
              <w:rPr>
                <w:sz w:val="28"/>
                <w:szCs w:val="28"/>
              </w:rPr>
            </w:pPr>
          </w:p>
        </w:tc>
      </w:tr>
      <w:tr w:rsidR="004C1C17" w:rsidRPr="008648EC">
        <w:tc>
          <w:tcPr>
            <w:tcW w:w="510" w:type="dxa"/>
            <w:vMerge/>
          </w:tcPr>
          <w:p w:rsidR="004C1C17" w:rsidRPr="008648EC" w:rsidRDefault="004C1C17" w:rsidP="005F7980">
            <w:pPr>
              <w:ind w:left="-567" w:firstLine="567"/>
              <w:rPr>
                <w:sz w:val="28"/>
                <w:szCs w:val="28"/>
              </w:rPr>
            </w:pPr>
          </w:p>
        </w:tc>
        <w:tc>
          <w:tcPr>
            <w:tcW w:w="3402" w:type="dxa"/>
            <w:tcBorders>
              <w:top w:val="nil"/>
            </w:tcBorders>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 патогенные энтеробактерии клеток, в т.ч. сальмонеллы</w:t>
            </w:r>
          </w:p>
        </w:tc>
        <w:tc>
          <w:tcPr>
            <w:tcW w:w="1020" w:type="dxa"/>
            <w:tcBorders>
              <w:top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шт.</w:t>
            </w:r>
          </w:p>
        </w:tc>
        <w:tc>
          <w:tcPr>
            <w:tcW w:w="1928" w:type="dxa"/>
            <w:tcBorders>
              <w:top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не допускается</w:t>
            </w:r>
          </w:p>
        </w:tc>
        <w:tc>
          <w:tcPr>
            <w:tcW w:w="2154" w:type="dxa"/>
            <w:vMerge/>
          </w:tcPr>
          <w:p w:rsidR="004C1C17" w:rsidRPr="008648EC" w:rsidRDefault="004C1C17" w:rsidP="005F7980">
            <w:pPr>
              <w:ind w:left="-567" w:firstLine="567"/>
              <w:rPr>
                <w:sz w:val="28"/>
                <w:szCs w:val="28"/>
              </w:rPr>
            </w:pPr>
          </w:p>
        </w:tc>
      </w:tr>
      <w:tr w:rsidR="004C1C17" w:rsidRPr="008648EC">
        <w:tc>
          <w:tcPr>
            <w:tcW w:w="510"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3402" w:type="dxa"/>
            <w:tcBorders>
              <w:bottom w:val="nil"/>
            </w:tcBorders>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Пестициды:</w:t>
            </w:r>
          </w:p>
        </w:tc>
        <w:tc>
          <w:tcPr>
            <w:tcW w:w="1020"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928"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2154"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ГОСТ 17.4.1.02-83</w:t>
            </w:r>
          </w:p>
        </w:tc>
      </w:tr>
      <w:tr w:rsidR="004C1C17" w:rsidRPr="008648EC">
        <w:tblPrEx>
          <w:tblBorders>
            <w:insideH w:val="nil"/>
          </w:tblBorders>
        </w:tblPrEx>
        <w:tc>
          <w:tcPr>
            <w:tcW w:w="510" w:type="dxa"/>
            <w:vMerge/>
          </w:tcPr>
          <w:p w:rsidR="004C1C17" w:rsidRPr="008648EC" w:rsidRDefault="004C1C17" w:rsidP="005F7980">
            <w:pPr>
              <w:ind w:left="-567" w:firstLine="567"/>
              <w:rPr>
                <w:sz w:val="28"/>
                <w:szCs w:val="28"/>
              </w:rPr>
            </w:pPr>
          </w:p>
        </w:tc>
        <w:tc>
          <w:tcPr>
            <w:tcW w:w="3402" w:type="dxa"/>
            <w:tcBorders>
              <w:top w:val="nil"/>
              <w:bottom w:val="nil"/>
            </w:tcBorders>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 гептахлор</w:t>
            </w:r>
          </w:p>
        </w:tc>
        <w:tc>
          <w:tcPr>
            <w:tcW w:w="1020"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мг/кг</w:t>
            </w:r>
          </w:p>
        </w:tc>
        <w:tc>
          <w:tcPr>
            <w:tcW w:w="1928"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0,05</w:t>
            </w:r>
          </w:p>
        </w:tc>
        <w:tc>
          <w:tcPr>
            <w:tcW w:w="2154" w:type="dxa"/>
            <w:vMerge/>
          </w:tcPr>
          <w:p w:rsidR="004C1C17" w:rsidRPr="008648EC" w:rsidRDefault="004C1C17" w:rsidP="005F7980">
            <w:pPr>
              <w:ind w:left="-567" w:firstLine="567"/>
              <w:rPr>
                <w:sz w:val="28"/>
                <w:szCs w:val="28"/>
              </w:rPr>
            </w:pPr>
          </w:p>
        </w:tc>
      </w:tr>
      <w:tr w:rsidR="004C1C17" w:rsidRPr="008648EC">
        <w:tblPrEx>
          <w:tblBorders>
            <w:insideH w:val="nil"/>
          </w:tblBorders>
        </w:tblPrEx>
        <w:tc>
          <w:tcPr>
            <w:tcW w:w="510" w:type="dxa"/>
            <w:vMerge/>
          </w:tcPr>
          <w:p w:rsidR="004C1C17" w:rsidRPr="008648EC" w:rsidRDefault="004C1C17" w:rsidP="005F7980">
            <w:pPr>
              <w:ind w:left="-567" w:firstLine="567"/>
              <w:rPr>
                <w:sz w:val="28"/>
                <w:szCs w:val="28"/>
              </w:rPr>
            </w:pPr>
          </w:p>
        </w:tc>
        <w:tc>
          <w:tcPr>
            <w:tcW w:w="3402" w:type="dxa"/>
            <w:tcBorders>
              <w:top w:val="nil"/>
              <w:bottom w:val="nil"/>
            </w:tcBorders>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 алдрин</w:t>
            </w:r>
          </w:p>
        </w:tc>
        <w:tc>
          <w:tcPr>
            <w:tcW w:w="1020"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мг/кг</w:t>
            </w:r>
          </w:p>
        </w:tc>
        <w:tc>
          <w:tcPr>
            <w:tcW w:w="1928"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не допускается</w:t>
            </w:r>
          </w:p>
        </w:tc>
        <w:tc>
          <w:tcPr>
            <w:tcW w:w="2154" w:type="dxa"/>
            <w:vMerge/>
          </w:tcPr>
          <w:p w:rsidR="004C1C17" w:rsidRPr="008648EC" w:rsidRDefault="004C1C17" w:rsidP="005F7980">
            <w:pPr>
              <w:ind w:left="-567" w:firstLine="567"/>
              <w:rPr>
                <w:sz w:val="28"/>
                <w:szCs w:val="28"/>
              </w:rPr>
            </w:pPr>
          </w:p>
        </w:tc>
      </w:tr>
      <w:tr w:rsidR="004C1C17" w:rsidRPr="008648EC">
        <w:tblPrEx>
          <w:tblBorders>
            <w:insideH w:val="nil"/>
          </w:tblBorders>
        </w:tblPrEx>
        <w:tc>
          <w:tcPr>
            <w:tcW w:w="510" w:type="dxa"/>
            <w:vMerge/>
          </w:tcPr>
          <w:p w:rsidR="004C1C17" w:rsidRPr="008648EC" w:rsidRDefault="004C1C17" w:rsidP="005F7980">
            <w:pPr>
              <w:ind w:left="-567" w:firstLine="567"/>
              <w:rPr>
                <w:sz w:val="28"/>
                <w:szCs w:val="28"/>
              </w:rPr>
            </w:pPr>
          </w:p>
        </w:tc>
        <w:tc>
          <w:tcPr>
            <w:tcW w:w="3402" w:type="dxa"/>
            <w:tcBorders>
              <w:top w:val="nil"/>
              <w:bottom w:val="nil"/>
            </w:tcBorders>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 ДДТ и его метаболиты</w:t>
            </w:r>
          </w:p>
        </w:tc>
        <w:tc>
          <w:tcPr>
            <w:tcW w:w="1020"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мг/кг</w:t>
            </w:r>
          </w:p>
        </w:tc>
        <w:tc>
          <w:tcPr>
            <w:tcW w:w="1928"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0,01</w:t>
            </w:r>
          </w:p>
        </w:tc>
        <w:tc>
          <w:tcPr>
            <w:tcW w:w="2154" w:type="dxa"/>
            <w:vMerge/>
          </w:tcPr>
          <w:p w:rsidR="004C1C17" w:rsidRPr="008648EC" w:rsidRDefault="004C1C17" w:rsidP="005F7980">
            <w:pPr>
              <w:ind w:left="-567" w:firstLine="567"/>
              <w:rPr>
                <w:sz w:val="28"/>
                <w:szCs w:val="28"/>
              </w:rPr>
            </w:pPr>
          </w:p>
        </w:tc>
      </w:tr>
      <w:tr w:rsidR="004C1C17" w:rsidRPr="008648EC">
        <w:tc>
          <w:tcPr>
            <w:tcW w:w="510" w:type="dxa"/>
            <w:vMerge/>
          </w:tcPr>
          <w:p w:rsidR="004C1C17" w:rsidRPr="008648EC" w:rsidRDefault="004C1C17" w:rsidP="005F7980">
            <w:pPr>
              <w:ind w:left="-567" w:firstLine="567"/>
              <w:rPr>
                <w:sz w:val="28"/>
                <w:szCs w:val="28"/>
              </w:rPr>
            </w:pPr>
          </w:p>
        </w:tc>
        <w:tc>
          <w:tcPr>
            <w:tcW w:w="3402" w:type="dxa"/>
            <w:tcBorders>
              <w:top w:val="nil"/>
            </w:tcBorders>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 ГХЦК (сумма изомеров)</w:t>
            </w:r>
          </w:p>
        </w:tc>
        <w:tc>
          <w:tcPr>
            <w:tcW w:w="1020" w:type="dxa"/>
            <w:tcBorders>
              <w:top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мг/кг</w:t>
            </w:r>
          </w:p>
        </w:tc>
        <w:tc>
          <w:tcPr>
            <w:tcW w:w="1928" w:type="dxa"/>
            <w:tcBorders>
              <w:top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0,01</w:t>
            </w:r>
          </w:p>
        </w:tc>
        <w:tc>
          <w:tcPr>
            <w:tcW w:w="2154" w:type="dxa"/>
            <w:vMerge/>
          </w:tcPr>
          <w:p w:rsidR="004C1C17" w:rsidRPr="008648EC" w:rsidRDefault="004C1C17" w:rsidP="005F7980">
            <w:pPr>
              <w:ind w:left="-567" w:firstLine="567"/>
              <w:rPr>
                <w:sz w:val="28"/>
                <w:szCs w:val="28"/>
              </w:rPr>
            </w:pPr>
          </w:p>
        </w:tc>
      </w:tr>
      <w:tr w:rsidR="004C1C17" w:rsidRPr="008648EC">
        <w:tc>
          <w:tcPr>
            <w:tcW w:w="51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w:t>
            </w:r>
          </w:p>
        </w:tc>
        <w:tc>
          <w:tcPr>
            <w:tcW w:w="3402" w:type="dxa"/>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Удельная активность природных радионуклидов</w:t>
            </w:r>
          </w:p>
        </w:tc>
        <w:tc>
          <w:tcPr>
            <w:tcW w:w="102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Б к/кг</w:t>
            </w:r>
          </w:p>
        </w:tc>
        <w:tc>
          <w:tcPr>
            <w:tcW w:w="1928"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не более 300</w:t>
            </w:r>
          </w:p>
        </w:tc>
        <w:tc>
          <w:tcPr>
            <w:tcW w:w="2154" w:type="dxa"/>
          </w:tcPr>
          <w:p w:rsidR="004C1C17" w:rsidRPr="008648EC" w:rsidRDefault="004C1C17" w:rsidP="00BF22F9">
            <w:pPr>
              <w:pStyle w:val="ConsPlusNormal"/>
              <w:ind w:left="-56" w:firstLine="56"/>
              <w:jc w:val="center"/>
              <w:rPr>
                <w:rFonts w:ascii="Times New Roman" w:hAnsi="Times New Roman" w:cs="Times New Roman"/>
                <w:sz w:val="28"/>
                <w:szCs w:val="28"/>
              </w:rPr>
            </w:pPr>
            <w:r w:rsidRPr="008648EC">
              <w:rPr>
                <w:rFonts w:ascii="Times New Roman" w:hAnsi="Times New Roman" w:cs="Times New Roman"/>
                <w:sz w:val="28"/>
                <w:szCs w:val="28"/>
              </w:rPr>
              <w:t>Методика измерения активности радионуклидов в счетных образцах на сцинтилляционном гамма-спектрометре с использованием программного обеспечения, изд. Прогресс, ГП ВНИИФТРИ, 1996 г.</w:t>
            </w:r>
          </w:p>
        </w:tc>
      </w:tr>
      <w:tr w:rsidR="004C1C17" w:rsidRPr="008648EC">
        <w:tc>
          <w:tcPr>
            <w:tcW w:w="51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w:t>
            </w:r>
          </w:p>
        </w:tc>
        <w:tc>
          <w:tcPr>
            <w:tcW w:w="3402" w:type="dxa"/>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Удельная активность техногенных радионуклидов A</w:t>
            </w:r>
            <w:r w:rsidRPr="008648EC">
              <w:rPr>
                <w:rFonts w:ascii="Times New Roman" w:hAnsi="Times New Roman" w:cs="Times New Roman"/>
                <w:sz w:val="28"/>
                <w:szCs w:val="28"/>
                <w:vertAlign w:val="subscript"/>
              </w:rPr>
              <w:t>Cs</w:t>
            </w:r>
            <w:r w:rsidRPr="008648EC">
              <w:rPr>
                <w:rFonts w:ascii="Times New Roman" w:hAnsi="Times New Roman" w:cs="Times New Roman"/>
                <w:sz w:val="28"/>
                <w:szCs w:val="28"/>
              </w:rPr>
              <w:t xml:space="preserve"> /45 +A</w:t>
            </w:r>
            <w:r w:rsidRPr="008648EC">
              <w:rPr>
                <w:rFonts w:ascii="Times New Roman" w:hAnsi="Times New Roman" w:cs="Times New Roman"/>
                <w:sz w:val="28"/>
                <w:szCs w:val="28"/>
                <w:vertAlign w:val="subscript"/>
              </w:rPr>
              <w:t>Sr</w:t>
            </w:r>
            <w:r w:rsidRPr="008648EC">
              <w:rPr>
                <w:rFonts w:ascii="Times New Roman" w:hAnsi="Times New Roman" w:cs="Times New Roman"/>
                <w:sz w:val="28"/>
                <w:szCs w:val="28"/>
              </w:rPr>
              <w:t xml:space="preserve"> / 30</w:t>
            </w:r>
          </w:p>
        </w:tc>
        <w:tc>
          <w:tcPr>
            <w:tcW w:w="1020" w:type="dxa"/>
          </w:tcPr>
          <w:p w:rsidR="004C1C17" w:rsidRPr="008648EC" w:rsidRDefault="004C1C17" w:rsidP="00BF22F9">
            <w:pPr>
              <w:pStyle w:val="ConsPlusNormal"/>
              <w:jc w:val="center"/>
              <w:rPr>
                <w:rFonts w:ascii="Times New Roman" w:hAnsi="Times New Roman" w:cs="Times New Roman"/>
                <w:sz w:val="28"/>
                <w:szCs w:val="28"/>
              </w:rPr>
            </w:pPr>
            <w:r w:rsidRPr="008648EC">
              <w:rPr>
                <w:rFonts w:ascii="Times New Roman" w:hAnsi="Times New Roman" w:cs="Times New Roman"/>
                <w:sz w:val="28"/>
                <w:szCs w:val="28"/>
              </w:rPr>
              <w:t>отн. ед.</w:t>
            </w:r>
          </w:p>
        </w:tc>
        <w:tc>
          <w:tcPr>
            <w:tcW w:w="1928" w:type="dxa"/>
          </w:tcPr>
          <w:p w:rsidR="004C1C17" w:rsidRPr="008648EC" w:rsidRDefault="004C1C17" w:rsidP="00BF22F9">
            <w:pPr>
              <w:pStyle w:val="ConsPlusNormal"/>
              <w:jc w:val="center"/>
              <w:rPr>
                <w:rFonts w:ascii="Times New Roman" w:hAnsi="Times New Roman" w:cs="Times New Roman"/>
                <w:sz w:val="28"/>
                <w:szCs w:val="28"/>
              </w:rPr>
            </w:pPr>
            <w:r w:rsidRPr="008648EC">
              <w:rPr>
                <w:rFonts w:ascii="Times New Roman" w:hAnsi="Times New Roman" w:cs="Times New Roman"/>
                <w:sz w:val="28"/>
                <w:szCs w:val="28"/>
              </w:rPr>
              <w:t>&lt; 1</w:t>
            </w:r>
          </w:p>
        </w:tc>
        <w:tc>
          <w:tcPr>
            <w:tcW w:w="2154" w:type="dxa"/>
          </w:tcPr>
          <w:p w:rsidR="004C1C17" w:rsidRPr="008648EC" w:rsidRDefault="004C1C17" w:rsidP="00BF22F9">
            <w:pPr>
              <w:pStyle w:val="ConsPlusNormal"/>
              <w:rPr>
                <w:rFonts w:ascii="Times New Roman" w:hAnsi="Times New Roman" w:cs="Times New Roman"/>
                <w:sz w:val="28"/>
                <w:szCs w:val="28"/>
              </w:rPr>
            </w:pPr>
          </w:p>
        </w:tc>
      </w:tr>
      <w:tr w:rsidR="004C1C17" w:rsidRPr="008648EC">
        <w:tc>
          <w:tcPr>
            <w:tcW w:w="51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w:t>
            </w:r>
          </w:p>
        </w:tc>
        <w:tc>
          <w:tcPr>
            <w:tcW w:w="3402" w:type="dxa"/>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3,4 - бензопирен</w:t>
            </w:r>
          </w:p>
        </w:tc>
        <w:tc>
          <w:tcPr>
            <w:tcW w:w="1020" w:type="dxa"/>
          </w:tcPr>
          <w:p w:rsidR="004C1C17" w:rsidRPr="008648EC" w:rsidRDefault="004C1C17" w:rsidP="00BF22F9">
            <w:pPr>
              <w:pStyle w:val="ConsPlusNormal"/>
              <w:jc w:val="center"/>
              <w:rPr>
                <w:rFonts w:ascii="Times New Roman" w:hAnsi="Times New Roman" w:cs="Times New Roman"/>
                <w:sz w:val="28"/>
                <w:szCs w:val="28"/>
              </w:rPr>
            </w:pPr>
            <w:r w:rsidRPr="008648EC">
              <w:rPr>
                <w:rFonts w:ascii="Times New Roman" w:hAnsi="Times New Roman" w:cs="Times New Roman"/>
                <w:sz w:val="28"/>
                <w:szCs w:val="28"/>
              </w:rPr>
              <w:t>мг/кг</w:t>
            </w:r>
          </w:p>
        </w:tc>
        <w:tc>
          <w:tcPr>
            <w:tcW w:w="1928" w:type="dxa"/>
          </w:tcPr>
          <w:p w:rsidR="004C1C17" w:rsidRPr="008648EC" w:rsidRDefault="004C1C17" w:rsidP="00BF22F9">
            <w:pPr>
              <w:pStyle w:val="ConsPlusNormal"/>
              <w:jc w:val="center"/>
              <w:rPr>
                <w:rFonts w:ascii="Times New Roman" w:hAnsi="Times New Roman" w:cs="Times New Roman"/>
                <w:sz w:val="28"/>
                <w:szCs w:val="28"/>
              </w:rPr>
            </w:pPr>
            <w:r w:rsidRPr="008648EC">
              <w:rPr>
                <w:rFonts w:ascii="Times New Roman" w:hAnsi="Times New Roman" w:cs="Times New Roman"/>
                <w:sz w:val="28"/>
                <w:szCs w:val="28"/>
              </w:rPr>
              <w:t>не более 0,02</w:t>
            </w:r>
          </w:p>
        </w:tc>
        <w:tc>
          <w:tcPr>
            <w:tcW w:w="2154" w:type="dxa"/>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1. Отбор проб из объектов внешней среды.</w:t>
            </w:r>
          </w:p>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2. МУ 1425-76</w:t>
            </w:r>
          </w:p>
        </w:tc>
      </w:tr>
    </w:tbl>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rPr>
          <w:rFonts w:ascii="Times New Roman" w:hAnsi="Times New Roman" w:cs="Times New Roman"/>
          <w:sz w:val="28"/>
          <w:szCs w:val="28"/>
        </w:rPr>
      </w:pPr>
    </w:p>
    <w:p w:rsidR="00D854E6" w:rsidRPr="008648EC" w:rsidRDefault="00D854E6" w:rsidP="005F7980">
      <w:pPr>
        <w:pStyle w:val="ConsPlusNormal"/>
        <w:ind w:left="-567" w:firstLine="567"/>
        <w:jc w:val="right"/>
        <w:outlineLvl w:val="1"/>
        <w:rPr>
          <w:rFonts w:ascii="Times New Roman" w:hAnsi="Times New Roman" w:cs="Times New Roman"/>
          <w:sz w:val="28"/>
          <w:szCs w:val="28"/>
        </w:rPr>
      </w:pPr>
    </w:p>
    <w:p w:rsidR="00D854E6" w:rsidRPr="008648EC" w:rsidRDefault="00D854E6" w:rsidP="005F7980">
      <w:pPr>
        <w:pStyle w:val="ConsPlusNormal"/>
        <w:ind w:left="-567" w:firstLine="567"/>
        <w:jc w:val="right"/>
        <w:outlineLvl w:val="1"/>
        <w:rPr>
          <w:rFonts w:ascii="Times New Roman" w:hAnsi="Times New Roman" w:cs="Times New Roman"/>
          <w:sz w:val="28"/>
          <w:szCs w:val="28"/>
        </w:rPr>
      </w:pPr>
    </w:p>
    <w:p w:rsidR="00D854E6" w:rsidRPr="008648EC" w:rsidRDefault="00D854E6" w:rsidP="005F7980">
      <w:pPr>
        <w:pStyle w:val="ConsPlusNormal"/>
        <w:ind w:left="-567" w:firstLine="567"/>
        <w:jc w:val="right"/>
        <w:outlineLvl w:val="1"/>
        <w:rPr>
          <w:rFonts w:ascii="Times New Roman" w:hAnsi="Times New Roman" w:cs="Times New Roman"/>
          <w:sz w:val="28"/>
          <w:szCs w:val="28"/>
        </w:rPr>
      </w:pPr>
    </w:p>
    <w:p w:rsidR="004C1C17" w:rsidRPr="008648EC" w:rsidRDefault="004C1C17" w:rsidP="005F7980">
      <w:pPr>
        <w:pStyle w:val="ConsPlusNormal"/>
        <w:ind w:left="-567" w:firstLine="567"/>
        <w:jc w:val="right"/>
        <w:outlineLvl w:val="1"/>
        <w:rPr>
          <w:rFonts w:ascii="Times New Roman" w:hAnsi="Times New Roman" w:cs="Times New Roman"/>
          <w:sz w:val="28"/>
          <w:szCs w:val="28"/>
        </w:rPr>
      </w:pPr>
      <w:r w:rsidRPr="008648EC">
        <w:rPr>
          <w:rFonts w:ascii="Times New Roman" w:hAnsi="Times New Roman" w:cs="Times New Roman"/>
          <w:sz w:val="28"/>
          <w:szCs w:val="28"/>
        </w:rPr>
        <w:lastRenderedPageBreak/>
        <w:t>Приложение 12</w:t>
      </w:r>
    </w:p>
    <w:p w:rsidR="00D854E6" w:rsidRPr="008648EC" w:rsidRDefault="004C1C17" w:rsidP="00D854E6">
      <w:pPr>
        <w:pStyle w:val="ConsPlusNormal"/>
        <w:ind w:left="-567" w:firstLine="567"/>
        <w:jc w:val="right"/>
        <w:rPr>
          <w:rFonts w:ascii="Times New Roman" w:hAnsi="Times New Roman" w:cs="Times New Roman"/>
          <w:sz w:val="28"/>
          <w:szCs w:val="28"/>
        </w:rPr>
      </w:pPr>
      <w:r w:rsidRPr="008648EC">
        <w:rPr>
          <w:rFonts w:ascii="Times New Roman" w:hAnsi="Times New Roman" w:cs="Times New Roman"/>
          <w:sz w:val="28"/>
          <w:szCs w:val="28"/>
        </w:rPr>
        <w:t xml:space="preserve">к </w:t>
      </w:r>
      <w:r w:rsidR="00D854E6" w:rsidRPr="008648EC">
        <w:rPr>
          <w:rFonts w:ascii="Times New Roman" w:hAnsi="Times New Roman" w:cs="Times New Roman"/>
          <w:sz w:val="28"/>
          <w:szCs w:val="28"/>
        </w:rPr>
        <w:t>Правилам благоустройства территории</w:t>
      </w:r>
    </w:p>
    <w:p w:rsidR="00D854E6" w:rsidRPr="008648EC" w:rsidRDefault="00D854E6" w:rsidP="00D854E6">
      <w:pPr>
        <w:pStyle w:val="ConsPlusNormal"/>
        <w:ind w:left="-567" w:firstLine="567"/>
        <w:jc w:val="right"/>
        <w:rPr>
          <w:rFonts w:ascii="Times New Roman" w:hAnsi="Times New Roman" w:cs="Times New Roman"/>
          <w:sz w:val="28"/>
          <w:szCs w:val="28"/>
        </w:rPr>
      </w:pPr>
      <w:r w:rsidRPr="008648EC">
        <w:rPr>
          <w:rFonts w:ascii="Times New Roman" w:hAnsi="Times New Roman" w:cs="Times New Roman"/>
          <w:sz w:val="28"/>
          <w:szCs w:val="28"/>
        </w:rPr>
        <w:t>рабочий поселок Волово Воловского района</w:t>
      </w:r>
    </w:p>
    <w:p w:rsidR="004C1C17" w:rsidRPr="008648EC" w:rsidRDefault="004C1C17" w:rsidP="00D854E6">
      <w:pPr>
        <w:pStyle w:val="ConsPlusNormal"/>
        <w:ind w:left="-567" w:firstLine="567"/>
        <w:jc w:val="right"/>
        <w:rPr>
          <w:rFonts w:ascii="Times New Roman" w:hAnsi="Times New Roman" w:cs="Times New Roman"/>
          <w:sz w:val="10"/>
          <w:szCs w:val="28"/>
        </w:rPr>
      </w:pPr>
    </w:p>
    <w:p w:rsidR="004C1C17" w:rsidRPr="008648EC" w:rsidRDefault="004C1C17" w:rsidP="005F7980">
      <w:pPr>
        <w:pStyle w:val="ConsPlusNormal"/>
        <w:ind w:left="-567" w:firstLine="567"/>
        <w:jc w:val="center"/>
        <w:rPr>
          <w:rFonts w:ascii="Times New Roman" w:hAnsi="Times New Roman" w:cs="Times New Roman"/>
          <w:sz w:val="28"/>
          <w:szCs w:val="28"/>
        </w:rPr>
      </w:pPr>
      <w:bookmarkStart w:id="106" w:name="P5051"/>
      <w:bookmarkEnd w:id="106"/>
      <w:r w:rsidRPr="008648EC">
        <w:rPr>
          <w:rFonts w:ascii="Times New Roman" w:hAnsi="Times New Roman" w:cs="Times New Roman"/>
          <w:sz w:val="28"/>
          <w:szCs w:val="28"/>
        </w:rPr>
        <w:t>Стандарты</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посадки деревьев и кустарников.</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Требования к посадочному материалу</w:t>
      </w:r>
    </w:p>
    <w:p w:rsidR="004C1C17" w:rsidRPr="008648EC" w:rsidRDefault="004C1C17" w:rsidP="005F7980">
      <w:pPr>
        <w:pStyle w:val="ConsPlusNormal"/>
        <w:ind w:left="-567" w:firstLine="567"/>
        <w:rPr>
          <w:rFonts w:ascii="Times New Roman" w:hAnsi="Times New Roman" w:cs="Times New Roman"/>
          <w:sz w:val="8"/>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Таблица 1. СТАНДАРТНЫЕ РАЗМЕРЫ КОМОВ, ЯМ И ТРАНШЕЙ</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ДЛЯ ПОСАДКИ ДЕРЕВЬЕВ И КУСТАРНИКОВ</w:t>
      </w:r>
    </w:p>
    <w:p w:rsidR="004C1C17" w:rsidRPr="008648EC" w:rsidRDefault="004C1C17" w:rsidP="005F7980">
      <w:pPr>
        <w:pStyle w:val="ConsPlusNormal"/>
        <w:ind w:left="-567" w:firstLine="567"/>
        <w:rPr>
          <w:rFonts w:ascii="Times New Roman" w:hAnsi="Times New Roman" w:cs="Times New Roman"/>
          <w:sz w:val="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06"/>
        <w:gridCol w:w="1984"/>
        <w:gridCol w:w="2324"/>
      </w:tblGrid>
      <w:tr w:rsidR="004C1C17" w:rsidRPr="008648EC">
        <w:tc>
          <w:tcPr>
            <w:tcW w:w="4706" w:type="dxa"/>
            <w:tcBorders>
              <w:top w:val="single" w:sz="4" w:space="0" w:color="auto"/>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Группа посадочного материала</w:t>
            </w:r>
          </w:p>
        </w:tc>
        <w:tc>
          <w:tcPr>
            <w:tcW w:w="1984" w:type="dxa"/>
            <w:tcBorders>
              <w:top w:val="single" w:sz="4" w:space="0" w:color="auto"/>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Ком, м</w:t>
            </w:r>
          </w:p>
        </w:tc>
        <w:tc>
          <w:tcPr>
            <w:tcW w:w="2324" w:type="dxa"/>
            <w:tcBorders>
              <w:top w:val="single" w:sz="4" w:space="0" w:color="auto"/>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Яма или траншея м</w:t>
            </w:r>
          </w:p>
        </w:tc>
      </w:tr>
      <w:tr w:rsidR="004C1C17" w:rsidRPr="008648EC">
        <w:tblPrEx>
          <w:tblBorders>
            <w:insideH w:val="none" w:sz="0" w:space="0" w:color="auto"/>
          </w:tblBorders>
        </w:tblPrEx>
        <w:tc>
          <w:tcPr>
            <w:tcW w:w="4706" w:type="dxa"/>
            <w:tcBorders>
              <w:top w:val="single" w:sz="4" w:space="0" w:color="auto"/>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Деревья и кустарники с комом земли:</w:t>
            </w:r>
          </w:p>
        </w:tc>
        <w:tc>
          <w:tcPr>
            <w:tcW w:w="1984" w:type="dxa"/>
            <w:tcBorders>
              <w:top w:val="single" w:sz="4" w:space="0" w:color="auto"/>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2324" w:type="dxa"/>
            <w:tcBorders>
              <w:top w:val="single" w:sz="4" w:space="0" w:color="auto"/>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blPrEx>
          <w:tblBorders>
            <w:insideH w:val="none" w:sz="0" w:space="0" w:color="auto"/>
          </w:tblBorders>
        </w:tblPrEx>
        <w:tc>
          <w:tcPr>
            <w:tcW w:w="4706"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 круглым</w:t>
            </w:r>
          </w:p>
        </w:tc>
        <w:tc>
          <w:tcPr>
            <w:tcW w:w="1984"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d = 0,5; h = 0,4</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d = 0,8; h = 0,6</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d = 1,2; h = 0,8</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d = 1,6; h = 0,8</w:t>
            </w:r>
          </w:p>
        </w:tc>
        <w:tc>
          <w:tcPr>
            <w:tcW w:w="2324"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d = 1; h = 0,65</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d = 1,3; h = 0,85</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d = 1,7; h = 1,65</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d = 2,1; h = 1,15</w:t>
            </w:r>
          </w:p>
        </w:tc>
      </w:tr>
      <w:tr w:rsidR="004C1C17" w:rsidRPr="008648EC">
        <w:tblPrEx>
          <w:tblBorders>
            <w:insideH w:val="none" w:sz="0" w:space="0" w:color="auto"/>
          </w:tblBorders>
        </w:tblPrEx>
        <w:tc>
          <w:tcPr>
            <w:tcW w:w="4706" w:type="dxa"/>
            <w:tcBorders>
              <w:top w:val="nil"/>
              <w:bottom w:val="single" w:sz="4" w:space="0" w:color="auto"/>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 квадратным</w:t>
            </w:r>
          </w:p>
        </w:tc>
        <w:tc>
          <w:tcPr>
            <w:tcW w:w="1984" w:type="dxa"/>
            <w:tcBorders>
              <w:top w:val="nil"/>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0,5 x 0,5 x 0,4</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0,8 x 0,8 x 0,5</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 x 1,0 x 0,6</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1,3 x 1,3 x 0,6</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 x 1,5 x 0,6</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1,7 x 1,7 x 0,65</w:t>
            </w:r>
          </w:p>
        </w:tc>
        <w:tc>
          <w:tcPr>
            <w:tcW w:w="2324" w:type="dxa"/>
            <w:tcBorders>
              <w:top w:val="nil"/>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1,4 x 1,4 x 0,65</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1,7 x 1,7 x 0,75</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1,9 x 1,9 x 0,85</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2,2 x 2,2 x 0,85</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2,4 x 2,4 x 0,85</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2,6 x 2,6 x 0,9</w:t>
            </w:r>
          </w:p>
        </w:tc>
      </w:tr>
      <w:tr w:rsidR="004C1C17" w:rsidRPr="008648EC">
        <w:tc>
          <w:tcPr>
            <w:tcW w:w="4706" w:type="dxa"/>
            <w:tcBorders>
              <w:top w:val="single" w:sz="4" w:space="0" w:color="auto"/>
              <w:bottom w:val="single" w:sz="4" w:space="0" w:color="auto"/>
            </w:tcBorders>
          </w:tcPr>
          <w:p w:rsidR="004C1C17" w:rsidRPr="008648EC" w:rsidRDefault="004C1C17" w:rsidP="00BF22F9">
            <w:pPr>
              <w:pStyle w:val="ConsPlusNormal"/>
              <w:jc w:val="both"/>
              <w:rPr>
                <w:rFonts w:ascii="Times New Roman" w:hAnsi="Times New Roman" w:cs="Times New Roman"/>
                <w:sz w:val="28"/>
                <w:szCs w:val="28"/>
              </w:rPr>
            </w:pPr>
            <w:r w:rsidRPr="008648EC">
              <w:rPr>
                <w:rFonts w:ascii="Times New Roman" w:hAnsi="Times New Roman" w:cs="Times New Roman"/>
                <w:sz w:val="28"/>
                <w:szCs w:val="28"/>
              </w:rPr>
              <w:t>Деревья лиственный с обнаженной корневой системой (без кома) при посадке в естественный грунт с внесением растительной земли</w:t>
            </w:r>
          </w:p>
        </w:tc>
        <w:tc>
          <w:tcPr>
            <w:tcW w:w="1984" w:type="dxa"/>
            <w:tcBorders>
              <w:top w:val="single" w:sz="4" w:space="0" w:color="auto"/>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w:t>
            </w:r>
          </w:p>
        </w:tc>
        <w:tc>
          <w:tcPr>
            <w:tcW w:w="2324" w:type="dxa"/>
            <w:tcBorders>
              <w:top w:val="single" w:sz="4" w:space="0" w:color="auto"/>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d = 0,7; h = 0,7</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d = 1,0; h = 0,8</w:t>
            </w:r>
          </w:p>
        </w:tc>
      </w:tr>
      <w:tr w:rsidR="004C1C17" w:rsidRPr="008648EC">
        <w:tblPrEx>
          <w:tblBorders>
            <w:insideH w:val="none" w:sz="0" w:space="0" w:color="auto"/>
          </w:tblBorders>
        </w:tblPrEx>
        <w:tc>
          <w:tcPr>
            <w:tcW w:w="4706" w:type="dxa"/>
            <w:tcBorders>
              <w:top w:val="single" w:sz="4" w:space="0" w:color="auto"/>
              <w:bottom w:val="nil"/>
            </w:tcBorders>
          </w:tcPr>
          <w:p w:rsidR="004C1C17" w:rsidRPr="008648EC" w:rsidRDefault="004C1C17" w:rsidP="00BF22F9">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Кустарники с обнаженной корневой системой (без кома) при посадке:</w:t>
            </w:r>
          </w:p>
        </w:tc>
        <w:tc>
          <w:tcPr>
            <w:tcW w:w="1984" w:type="dxa"/>
            <w:tcBorders>
              <w:top w:val="single" w:sz="4" w:space="0" w:color="auto"/>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2324" w:type="dxa"/>
            <w:tcBorders>
              <w:top w:val="single" w:sz="4" w:space="0" w:color="auto"/>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blPrEx>
          <w:tblBorders>
            <w:insideH w:val="none" w:sz="0" w:space="0" w:color="auto"/>
          </w:tblBorders>
        </w:tblPrEx>
        <w:tc>
          <w:tcPr>
            <w:tcW w:w="4706" w:type="dxa"/>
            <w:tcBorders>
              <w:top w:val="nil"/>
              <w:bottom w:val="nil"/>
            </w:tcBorders>
          </w:tcPr>
          <w:p w:rsidR="004C1C17" w:rsidRPr="008648EC" w:rsidRDefault="004C1C17" w:rsidP="00BF22F9">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 в ямы естественного грунта;</w:t>
            </w:r>
          </w:p>
        </w:tc>
        <w:tc>
          <w:tcPr>
            <w:tcW w:w="1984"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w:t>
            </w:r>
          </w:p>
        </w:tc>
        <w:tc>
          <w:tcPr>
            <w:tcW w:w="2324"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d = 0,5; h = 0,5</w:t>
            </w:r>
          </w:p>
        </w:tc>
      </w:tr>
      <w:tr w:rsidR="004C1C17" w:rsidRPr="008648EC">
        <w:tblPrEx>
          <w:tblBorders>
            <w:insideH w:val="none" w:sz="0" w:space="0" w:color="auto"/>
          </w:tblBorders>
        </w:tblPrEx>
        <w:tc>
          <w:tcPr>
            <w:tcW w:w="4706" w:type="dxa"/>
            <w:tcBorders>
              <w:top w:val="nil"/>
              <w:bottom w:val="nil"/>
            </w:tcBorders>
          </w:tcPr>
          <w:p w:rsidR="004C1C17" w:rsidRPr="008648EC" w:rsidRDefault="004C1C17" w:rsidP="00BF22F9">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 в ямы с внесением растительной земли;</w:t>
            </w:r>
          </w:p>
        </w:tc>
        <w:tc>
          <w:tcPr>
            <w:tcW w:w="1984"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w:t>
            </w:r>
          </w:p>
        </w:tc>
        <w:tc>
          <w:tcPr>
            <w:tcW w:w="2324"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d = 0,7; h = 0,5</w:t>
            </w:r>
          </w:p>
        </w:tc>
      </w:tr>
      <w:tr w:rsidR="004C1C17" w:rsidRPr="008648EC">
        <w:tblPrEx>
          <w:tblBorders>
            <w:insideH w:val="none" w:sz="0" w:space="0" w:color="auto"/>
          </w:tblBorders>
        </w:tblPrEx>
        <w:tc>
          <w:tcPr>
            <w:tcW w:w="4706" w:type="dxa"/>
            <w:tcBorders>
              <w:top w:val="nil"/>
              <w:bottom w:val="nil"/>
            </w:tcBorders>
          </w:tcPr>
          <w:p w:rsidR="004C1C17" w:rsidRPr="008648EC" w:rsidRDefault="004C1C17" w:rsidP="00BF22F9">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 в траншеи для однорядной живой изгороди и вьющихся;</w:t>
            </w:r>
          </w:p>
        </w:tc>
        <w:tc>
          <w:tcPr>
            <w:tcW w:w="1984"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w:t>
            </w:r>
          </w:p>
        </w:tc>
        <w:tc>
          <w:tcPr>
            <w:tcW w:w="2324"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0,6 x 0,5</w:t>
            </w:r>
          </w:p>
        </w:tc>
      </w:tr>
      <w:tr w:rsidR="004C1C17" w:rsidRPr="008648EC">
        <w:tblPrEx>
          <w:tblBorders>
            <w:insideH w:val="none" w:sz="0" w:space="0" w:color="auto"/>
          </w:tblBorders>
        </w:tblPrEx>
        <w:tc>
          <w:tcPr>
            <w:tcW w:w="4706" w:type="dxa"/>
            <w:tcBorders>
              <w:top w:val="nil"/>
              <w:bottom w:val="single" w:sz="4" w:space="0" w:color="auto"/>
            </w:tcBorders>
          </w:tcPr>
          <w:p w:rsidR="004C1C17" w:rsidRPr="008648EC" w:rsidRDefault="004C1C17" w:rsidP="00BF22F9">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 в траншеи для двухрядной живой изгороди</w:t>
            </w:r>
          </w:p>
        </w:tc>
        <w:tc>
          <w:tcPr>
            <w:tcW w:w="1984" w:type="dxa"/>
            <w:tcBorders>
              <w:top w:val="nil"/>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w:t>
            </w:r>
          </w:p>
        </w:tc>
        <w:tc>
          <w:tcPr>
            <w:tcW w:w="2324" w:type="dxa"/>
            <w:tcBorders>
              <w:top w:val="nil"/>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0,7 x 0,5</w:t>
            </w:r>
          </w:p>
        </w:tc>
      </w:tr>
    </w:tbl>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1. Требования к посадочному материалу</w:t>
      </w:r>
    </w:p>
    <w:p w:rsidR="004C1C17" w:rsidRPr="008648EC" w:rsidRDefault="004C1C17" w:rsidP="005F7980">
      <w:pPr>
        <w:pStyle w:val="ConsPlusNormal"/>
        <w:ind w:left="-567" w:firstLine="567"/>
        <w:rPr>
          <w:rFonts w:ascii="Times New Roman" w:hAnsi="Times New Roman" w:cs="Times New Roman"/>
          <w:sz w:val="8"/>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bookmarkStart w:id="107" w:name="P5108"/>
      <w:bookmarkEnd w:id="107"/>
      <w:r w:rsidRPr="008648EC">
        <w:rPr>
          <w:rFonts w:ascii="Times New Roman" w:hAnsi="Times New Roman" w:cs="Times New Roman"/>
          <w:sz w:val="28"/>
          <w:szCs w:val="28"/>
        </w:rPr>
        <w:t xml:space="preserve">1.1. Посадочный материал из питомников должен отвечать требованиям по качеству и параметрам, установленным государственным стандартом (ГОСТ 24909-81 с изменениями от 01.08.88, ГОСТ 25-769-83 с изменениями от 01.01.89, ГОСТ 26869-86) и настоящими Правилами. Саженцы должны иметь </w:t>
      </w:r>
      <w:r w:rsidRPr="008648EC">
        <w:rPr>
          <w:rFonts w:ascii="Times New Roman" w:hAnsi="Times New Roman" w:cs="Times New Roman"/>
          <w:sz w:val="28"/>
          <w:szCs w:val="28"/>
        </w:rPr>
        <w:lastRenderedPageBreak/>
        <w:t>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поражения болезнями и заселения вредителями. Саженцы с закрытой корневой системой более предпочтительны.</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1.2. Посадочный материал в питомниках должен приниматься только из специальных прикопов. Саженцы хвойных, вечнозеленых и лиственных пород старше 10 лет, а также видов, трудно переносящих пересадку (орех серый и маньчжурский, дуб черешчатый и красный, слива Писсарди и др.), должны приниматься только с комом сразу после выкопки их с мест выращивания.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1.3. Стандарт посадочного материала должен определяться проектом.</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1.4. Отбор посадочного материала в лесных насаждениях и лесокультурах запрещается.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1.5. Категорически запрещается завозить и высаживать деревья и кустарники слабо развитые, с уродливыми кронами (однобокими, сплюснутыми и пр.), с наличием ран, повреждениями кроны и штамба, а также поврежденных вредителями и болезнями.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1.6. Для ремонта, реконструкции и реставрации насаждений могут использоваться растения больших параметров, нежели предусмотрены стандартом.</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1.7. При перевозке партий саженцев из других областей (кроме Тульской) и стран, каждая партия должна сопровождаться сертификатом (разрешением) Государственной инспекции по карантину растений. При приобретении посадочного материала в питомниках тульской области необходимо соблюдать правила внутреннего карантина растений, не допуская на объекты озеленения опасных или новых видов вредителей и болезней.</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2. Выкопка посадочного материала, транспортировка, хранение</w:t>
      </w:r>
    </w:p>
    <w:p w:rsidR="004C1C17" w:rsidRPr="008648EC" w:rsidRDefault="004C1C17" w:rsidP="005F7980">
      <w:pPr>
        <w:pStyle w:val="ConsPlusNormal"/>
        <w:ind w:left="-567" w:firstLine="567"/>
        <w:rPr>
          <w:rFonts w:ascii="Times New Roman" w:hAnsi="Times New Roman" w:cs="Times New Roman"/>
          <w:sz w:val="8"/>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 Выкопку посадочного материала с оголенной корневой системой в питомнике проводится с помощью механизмов - выкопочных плугов и выкопочных скоб.</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2.2. При небольшом количестве подлежащих выкопке растений или выборочной выкопке высоко декоративных и редких растений, работу выполняют вручную остро заточенными лопатами. Корни перерубают, чтобы растения легко, без усилий вынуть из почвы. Совершенно недопустимо выдергивать растения из земли с силой, что бывает, когда корни перерублены не полностью.</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2.3. Недопустимо расщепление стволов и корней, повреждение ветвей, задиров коры, размочаливание корней и пр.</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2.4. Сразу же после выкопки и отбраковки посадочный материал сортируют, укладывают в удобном для подъезда транспорта месте и временно прикапывают корни рыхлой землей, чтобы не допустить их подсыхания. При засушливой погоде и невозможности быстрого вывоза растения, его необходимо прикопать в специально подготовленных прикопочных траншеях вблизи дорог или в местах с удобными подъездами. После тщательной засыпки корней рыхлой землей их обильно поливают водой. Хвойные и вечнозеленые лиственные растения по мере </w:t>
      </w:r>
      <w:r w:rsidRPr="008648EC">
        <w:rPr>
          <w:rFonts w:ascii="Times New Roman" w:hAnsi="Times New Roman" w:cs="Times New Roman"/>
          <w:sz w:val="28"/>
          <w:szCs w:val="28"/>
        </w:rPr>
        <w:lastRenderedPageBreak/>
        <w:t>выкопки должны немедленно вывозиться к месту посадки.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2.5. Крупномерные деревья и все хвойные растения, а также растения при летней и зимней пересадках, обязательно выкапывают с комом земли, размеры и форма которого определяются параметрами растения, что отражено в соответствующих ГОСТах </w:t>
      </w:r>
      <w:hyperlink w:anchor="P5108" w:history="1">
        <w:r w:rsidRPr="008648EC">
          <w:rPr>
            <w:rFonts w:ascii="Times New Roman" w:hAnsi="Times New Roman" w:cs="Times New Roman"/>
            <w:sz w:val="28"/>
            <w:szCs w:val="28"/>
          </w:rPr>
          <w:t>(п. 1.1)</w:t>
        </w:r>
      </w:hyperlink>
      <w:r w:rsidRPr="008648EC">
        <w:rPr>
          <w:rFonts w:ascii="Times New Roman" w:hAnsi="Times New Roman" w:cs="Times New Roman"/>
          <w:sz w:val="28"/>
          <w:szCs w:val="28"/>
        </w:rPr>
        <w:t xml:space="preserve"> и настоящими Правилами.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2.6. Крупномерный посадочный материал, заготавливаемый по современной технологии, включающей механизированную выкопку деревьев (копателями типа "Dutchmaster") с большим комом, должен иметь соотношение диаметра дерева к диаметру корневого кома как 1:10. При этом диаметр штамба измеряется на высоте 25 см от корневой шейки.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2.7. Крупномерный посадочный материал, заготавливаемый по прежней технологии, необходимо выкапывать механизмами, прокладывая траншеи (0,25 куб. м) вдоль рядов, а затем отделяя растения в ряду траншеями с помощью механизмов или вручную, совмещая траншеи с линиями подреза корней при формировании корневой системы в школах.</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2.8. При упаковке кома дерева в мягкую тару, его подкапывают по окружности до соединения под осью ствола дерева. Ком формируют в виде усеченного шара, обрез по нижней части при подкапывании закругляют. После окончания формирования кома, удаления торчащих корней и зачистки поверхности ком туго обертывают холстом мешковины, стягивают шпагатом и обертывают мягкой веревкой.</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2.9. При упаковке деревьев в жесткую тару их окапывают траншеей шириной 40 - 50 см и глубиной, на 20 - 30 см превышающей высоту кома. При этом используют съемные щиты обратно трапециевидной формы с крючками и захватами для поднятия и погрузки дерева с комом. Если между щитами и комом имеются пустоты, их засыпают землей и слегка трамбуют. На связных суглинистых и глинистых почвах для упаковки может быть использована сетка рабица.</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2.10. При выборе взрослого посадочного материала вне питомника необходимо учитывать возможность подъезда. Отобранные растения отмечают масляной краской на одинаковой высоте с тем расчетом, чтобы метка была хорошо видна издали. Необходимо также помечать северную сторону.</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2.11. При пересадке растений с замороженным комом в зимний период выкопка (а также перевозка, хранение и пересадка) проводится при температуре воздуха не ниже 15 град. C. Окапывание деревьев в лесу или питомнике может быть проведено еще до промерзания почвы, если ее механический состав позволяет сохранить ком в целости. При угрозе сильных морозов траншеи необходимо засыпать снегом или листьями. Ком подкапывают снизу на 20 - 30 см, а после промерзания отрывают от основания.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2.12. Правила приемки, упаковки, маркировки, транспортировки и хранения саженцев определены стандартами.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2.13. Группу и сорт саженцев деревьев и кустарников устанавливают при приемке их техническим контролем предприятия, выращивающего и реализующего посадочный материал, или лицом, на которое возложены обязанности технического контролера.</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 xml:space="preserve">2.14. </w:t>
      </w:r>
      <w:r w:rsidR="00D854E6" w:rsidRPr="008648EC">
        <w:rPr>
          <w:rFonts w:ascii="Times New Roman" w:hAnsi="Times New Roman" w:cs="Times New Roman"/>
          <w:sz w:val="28"/>
          <w:szCs w:val="28"/>
        </w:rPr>
        <w:t>С</w:t>
      </w:r>
      <w:r w:rsidRPr="008648EC">
        <w:rPr>
          <w:rFonts w:ascii="Times New Roman" w:hAnsi="Times New Roman" w:cs="Times New Roman"/>
          <w:sz w:val="28"/>
          <w:szCs w:val="28"/>
        </w:rPr>
        <w:t>аженцы принимают партиями. Партией считается любое число саженцев деревьев и кустарников одного ботанического вида и сорта, оформленное одним приемо-сдаточным документом, в котором должны быть указаны:</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наименование, местонахождение и форма собственности предприятия-поставщика;</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наименование саженцев, их количество по товарным сортам;</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обозначение стандарта, требованиям которого они должны соответствовать.</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2.15. Приемка саженцев проводится на питомнике поставщика. Получатель имеет право производить контрольную проверку соответствия качества принимаемых саженцев требованиям стандарта. Методы контроля определяются тем же стандартом.</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2.16. При разногласиях в оценке качества саженцев между получателем и поставщиком проводят полную разборку партии.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2.17. Высоту саженцев измеряют от корневой шейки до верхушечной почки, а высоту штамба - от корневой шейки до нижней скелетной ветки; диаметр кроны рассчитывают по средней величине максимального и минимального диаметра в горизонтальной проекции; диаметр корневой системы - как полусумму величин двух взаимно перпендикулярных измерений ширины ее по горизонтали; длину корневой системы - от корневой шейки до нижней точки среза; диаметр штамба измеряют на высоте 1,3 м от корневой шейки.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2.18. При автомобильной транспортировке саженцев деревьев и кустарников с оголенной корневой системой их необходимо уложить наклонно корнями вперед на дно кузова машины, предварительно настелив слой чистого упаковочного материала (солома, опилки, маты и др.), и укрыть брезентом, мешковиной, рогожей или синтетической пленкой. Низкорослые саженцы деревьев и кустарников грузят вертикально.</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2.19. По согласованию с получателем допускается перевозка саженцев в корзинах, ящиках, мешках, тюках и другими способами, обеспечивающими сохранность посадочного материала.</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2.20. Верхняя кромка заднего борта автомашины должна быть обшита мягким материалом для предохранения саженцев от механических повреждений.</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2.21. Для длительных перевозок саженцев с оголенной корневой системой (по железной дороге или водным транспортом) корни упаковываются в тюки из мешковины с предварительным обмакиванием в глиняную или земляную болтушку, перекладывают влажным мхом, соломой или присыпают влажными опилками. Тюки зашивают и устанавливают наклонно, плотно один к другому корнями вперед по ходу движения транспорта. Масса одного тюка не должна превышать 50 кг.</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2.22. При перевозке саженцев высотой 4 м и более под штамбом должны быть установлены подпорки.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Крупномерный посадочный материал, превышающий транспортные габариты, перевозится в наклонном положении в соответствии с правилами дорожного движения.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2.23. При зимних пересадках деревья мс замороженным комом </w:t>
      </w:r>
      <w:r w:rsidRPr="008648EC">
        <w:rPr>
          <w:rFonts w:ascii="Times New Roman" w:hAnsi="Times New Roman" w:cs="Times New Roman"/>
          <w:sz w:val="28"/>
          <w:szCs w:val="28"/>
        </w:rPr>
        <w:lastRenderedPageBreak/>
        <w:t>транспортируют к месту посадки в вертикальном положении и высаживают на место прямо с автомашины.</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2.24. Ком должен быть упакован в питомниках в плотно прилегающую к нему упаковку. Пустоты в самом коме, а также между комом и упаковкой должны быть заполнены растительной землей.</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2.25. Перевозка людей, а также грузов в кузовных бортовых автомобилях одновременно с перевозимым посадочным материалом не допускается.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2.26. Для кратковременного хранения посадочного материала с оголенными корнями должна быть заранее подготовлена площадка на месте выкопки материала или на объекте озеленения, а если объектов несколько, то на одном из них, равноудаленном от других. Площадку выбирают на повышенном, но защищенном месте, с наличием рыхлых почв. Для приемки и учета материала назначается ответственное лицо. Организуется круглосуточная охрана.</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2.27. Привезенный посадочный материал должен быть без задержки разгружен, пересчитан и прикопан в заранее подготовленные траншеи отдельно по породам и сортам. Точно также прибывший на железнодорожную станцию, в аэропорт или пристань, посадочный материал должен быть без задержки доставлен к месту хранения, распакован и прикопан.</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2.28. Растения с комом земли устанавливают на ровную, заранее подготовленную площадку в тени, не распаковывая, плотно обсыпают рыхлой землей или опилками до верха кома и затем обильно поливают. Хранение саженцев с комом допускается не более 10 суток. Работы по погрузке и разгрузке растений с комами должны выполнять специально подготовленные рабочие-такелажники или садовые рабочие, прошедшие подготовку по технике безопасности и имеющие специальное разрешение на такого рода работы.</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2.29. При длительном хранении саженцев деревьев и кустарников с оголенными корнями в течение зимнего периода их прикапывают в траншею рядами. Каждую породу и сорт прикапывают отдельно, к крайнему растению каждой породы прикрепляют бирки с указанием даты выкопки и наименованием растения. Между траншеями с отдельными породами и сортами оставляют разрывы для удобства прохода и проезда шириной 2 - 2,5 м. Траншеи располагают с востока на запад, а растения прикапывают, укладывая корнями на север. Южную сторону траншеи делают наклонной под углом 450. Траншеи выкапывают с учетом размеров корневой системы растений: для деревьев-саженцев глубиной 55 - 60 см, для кустарников - 40 - 45 см, шириной - 0,8 - 1,5 м.</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2.30. Участок для зимнего хранения растений выбирают с рыхлыми почвами в местах с удобными подъездами, имеющими твердое покрытие, вдали от построек. Участок должен быть на возвышенном и не затопляемом месте, хорошо защищенном от господствующих ветров.</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2.31. Во время хранения необходимо следить, чтобы корни находились в достаточно влажной почве и не были оголены. После выпадения снега растения дополнительно укрывают слоем снега так, чтобы его толщина была не менее 50 - 100 см. Для предохранения от грызунов участок окапывают канавой шириной 50 - 60 см с отвесными стенками и систематически в течение зимы очищают ее от снега. Весной при наступлении солнечных теплых дней для задержания </w:t>
      </w:r>
      <w:r w:rsidRPr="008648EC">
        <w:rPr>
          <w:rFonts w:ascii="Times New Roman" w:hAnsi="Times New Roman" w:cs="Times New Roman"/>
          <w:sz w:val="28"/>
          <w:szCs w:val="28"/>
        </w:rPr>
        <w:lastRenderedPageBreak/>
        <w:t>распускания почек корни растений дополнительно засыпают слоем опилок, а кроны растений притеняют.</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2.32. При отпуске посадочного материала из прикопа растения осторожно освобождают от земли, без особых усилий вынимают из канавы, избегая повреждений корней и кроны.</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2.33. При прикопе и отпуске посадочного материала кроны и корни не обрезают. Крону и корни обрезают только во время посадки растений на постоянное место.</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2.34. Хранить в прикопе хвойные и лиственные вечнозеленые растения не допускается.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2.35. Хранение на объекте деревьев с замороженным комом во время зимних пересадок не допускается, так как возможно его оттаивание при потеплении.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2.36. При необходимости хранения растений с замороженным комом необходимо устраивать специальный прикоп. Для этого выбирают ровную площадку, утрамбовывают снег, устанавливают растения по возможности плотно, но так, чтобы избежать примерзания комов друг к другу, и засыпают сверху слоем снега толщиной 20 - 25 см.</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2.37. Перспективным направлением является выращивание растений с закрытой корневой системой.</w:t>
      </w:r>
    </w:p>
    <w:p w:rsidR="004C1C17" w:rsidRPr="008648EC" w:rsidRDefault="004C1C17" w:rsidP="005F7980">
      <w:pPr>
        <w:pStyle w:val="ConsPlusNormal"/>
        <w:ind w:left="-567" w:firstLine="567"/>
        <w:rPr>
          <w:rFonts w:ascii="Times New Roman" w:hAnsi="Times New Roman" w:cs="Times New Roman"/>
          <w:sz w:val="8"/>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bookmarkStart w:id="108" w:name="P5160"/>
      <w:bookmarkEnd w:id="108"/>
      <w:r w:rsidRPr="008648EC">
        <w:rPr>
          <w:rFonts w:ascii="Times New Roman" w:hAnsi="Times New Roman" w:cs="Times New Roman"/>
          <w:sz w:val="28"/>
          <w:szCs w:val="28"/>
        </w:rPr>
        <w:t>Таблица 2. СТАНДАРТНЫЕ ПАРАМЕТРЫ</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ДЛЯ САЖЕНЦЕВ ДЕРЕВЬЕВ ЛИСТВЕННЫХ ПОРОД. ГОСТ 24909-81</w:t>
      </w:r>
    </w:p>
    <w:p w:rsidR="004C1C17" w:rsidRPr="008648EC" w:rsidRDefault="004C1C17" w:rsidP="005F7980">
      <w:pPr>
        <w:pStyle w:val="ConsPlusNormal"/>
        <w:ind w:left="-567" w:firstLine="567"/>
        <w:rPr>
          <w:rFonts w:ascii="Times New Roman" w:hAnsi="Times New Roman" w:cs="Times New Roman"/>
          <w:sz w:val="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61"/>
        <w:gridCol w:w="1417"/>
        <w:gridCol w:w="1701"/>
        <w:gridCol w:w="1474"/>
        <w:gridCol w:w="1417"/>
      </w:tblGrid>
      <w:tr w:rsidR="004C1C17" w:rsidRPr="008648EC">
        <w:tc>
          <w:tcPr>
            <w:tcW w:w="306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Наименование показателя</w:t>
            </w:r>
          </w:p>
        </w:tc>
        <w:tc>
          <w:tcPr>
            <w:tcW w:w="6009" w:type="dxa"/>
            <w:gridSpan w:val="4"/>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Размеры для саженцев с оголенной корневой системой</w:t>
            </w:r>
          </w:p>
        </w:tc>
      </w:tr>
      <w:tr w:rsidR="004C1C17" w:rsidRPr="008648EC">
        <w:tc>
          <w:tcPr>
            <w:tcW w:w="3061" w:type="dxa"/>
            <w:vMerge/>
          </w:tcPr>
          <w:p w:rsidR="004C1C17" w:rsidRPr="008648EC" w:rsidRDefault="004C1C17" w:rsidP="005F7980">
            <w:pPr>
              <w:ind w:left="-567" w:firstLine="567"/>
              <w:rPr>
                <w:sz w:val="28"/>
                <w:szCs w:val="28"/>
              </w:rPr>
            </w:pPr>
          </w:p>
        </w:tc>
        <w:tc>
          <w:tcPr>
            <w:tcW w:w="3118" w:type="dxa"/>
            <w:gridSpan w:val="2"/>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первой группы</w:t>
            </w:r>
          </w:p>
        </w:tc>
        <w:tc>
          <w:tcPr>
            <w:tcW w:w="2891" w:type="dxa"/>
            <w:gridSpan w:val="2"/>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второй группы</w:t>
            </w:r>
          </w:p>
        </w:tc>
      </w:tr>
      <w:tr w:rsidR="004C1C17" w:rsidRPr="008648EC">
        <w:tc>
          <w:tcPr>
            <w:tcW w:w="3061" w:type="dxa"/>
            <w:vMerge/>
          </w:tcPr>
          <w:p w:rsidR="004C1C17" w:rsidRPr="008648EC" w:rsidRDefault="004C1C17" w:rsidP="005F7980">
            <w:pPr>
              <w:ind w:left="-567" w:firstLine="567"/>
              <w:rPr>
                <w:sz w:val="28"/>
                <w:szCs w:val="28"/>
              </w:rPr>
            </w:pPr>
          </w:p>
        </w:tc>
        <w:tc>
          <w:tcPr>
            <w:tcW w:w="141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1-го сорта</w:t>
            </w:r>
          </w:p>
        </w:tc>
        <w:tc>
          <w:tcPr>
            <w:tcW w:w="170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2-го сорта</w:t>
            </w:r>
          </w:p>
        </w:tc>
        <w:tc>
          <w:tcPr>
            <w:tcW w:w="147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1-го сорта</w:t>
            </w:r>
          </w:p>
        </w:tc>
        <w:tc>
          <w:tcPr>
            <w:tcW w:w="141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2-го сорта</w:t>
            </w:r>
          </w:p>
        </w:tc>
      </w:tr>
      <w:tr w:rsidR="004C1C17" w:rsidRPr="008648EC">
        <w:tc>
          <w:tcPr>
            <w:tcW w:w="3061" w:type="dxa"/>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Высота саженца, м</w:t>
            </w:r>
          </w:p>
        </w:tc>
        <w:tc>
          <w:tcPr>
            <w:tcW w:w="141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2 - 2,5</w:t>
            </w:r>
          </w:p>
        </w:tc>
        <w:tc>
          <w:tcPr>
            <w:tcW w:w="170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1,5 - 2,0</w:t>
            </w:r>
          </w:p>
        </w:tc>
        <w:tc>
          <w:tcPr>
            <w:tcW w:w="147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3,0 - 3,5</w:t>
            </w:r>
          </w:p>
        </w:tc>
        <w:tc>
          <w:tcPr>
            <w:tcW w:w="141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2,5 - 3,0</w:t>
            </w:r>
          </w:p>
        </w:tc>
      </w:tr>
      <w:tr w:rsidR="004C1C17" w:rsidRPr="008648EC">
        <w:tc>
          <w:tcPr>
            <w:tcW w:w="3061" w:type="dxa"/>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Высота штамба, м</w:t>
            </w:r>
          </w:p>
        </w:tc>
        <w:tc>
          <w:tcPr>
            <w:tcW w:w="141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1,5 - 1,8</w:t>
            </w:r>
          </w:p>
        </w:tc>
        <w:tc>
          <w:tcPr>
            <w:tcW w:w="170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не нормируется</w:t>
            </w:r>
          </w:p>
        </w:tc>
        <w:tc>
          <w:tcPr>
            <w:tcW w:w="147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1,8 - 2,0</w:t>
            </w:r>
          </w:p>
        </w:tc>
        <w:tc>
          <w:tcPr>
            <w:tcW w:w="141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1,5 - 2,0</w:t>
            </w:r>
          </w:p>
        </w:tc>
      </w:tr>
      <w:tr w:rsidR="004C1C17" w:rsidRPr="008648EC">
        <w:tc>
          <w:tcPr>
            <w:tcW w:w="3061" w:type="dxa"/>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Диаметр штамба, см</w:t>
            </w:r>
          </w:p>
        </w:tc>
        <w:tc>
          <w:tcPr>
            <w:tcW w:w="141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2,0 - 2,5</w:t>
            </w:r>
          </w:p>
        </w:tc>
        <w:tc>
          <w:tcPr>
            <w:tcW w:w="170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не нормируется</w:t>
            </w:r>
          </w:p>
        </w:tc>
        <w:tc>
          <w:tcPr>
            <w:tcW w:w="147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свыше 3,0</w:t>
            </w:r>
          </w:p>
        </w:tc>
        <w:tc>
          <w:tcPr>
            <w:tcW w:w="141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2,5 - 3,0</w:t>
            </w:r>
          </w:p>
        </w:tc>
      </w:tr>
      <w:tr w:rsidR="004C1C17" w:rsidRPr="008648EC">
        <w:tc>
          <w:tcPr>
            <w:tcW w:w="3061" w:type="dxa"/>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Количество скелетных ветвей, шт.</w:t>
            </w:r>
          </w:p>
        </w:tc>
        <w:tc>
          <w:tcPr>
            <w:tcW w:w="141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w:t>
            </w:r>
          </w:p>
        </w:tc>
        <w:tc>
          <w:tcPr>
            <w:tcW w:w="170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не нормируется</w:t>
            </w:r>
          </w:p>
        </w:tc>
        <w:tc>
          <w:tcPr>
            <w:tcW w:w="147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6</w:t>
            </w:r>
          </w:p>
        </w:tc>
        <w:tc>
          <w:tcPr>
            <w:tcW w:w="141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w:t>
            </w:r>
          </w:p>
        </w:tc>
      </w:tr>
      <w:tr w:rsidR="004C1C17" w:rsidRPr="008648EC">
        <w:tc>
          <w:tcPr>
            <w:tcW w:w="3061" w:type="dxa"/>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Диаметр корневой системы, см</w:t>
            </w:r>
          </w:p>
        </w:tc>
        <w:tc>
          <w:tcPr>
            <w:tcW w:w="141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w:t>
            </w:r>
          </w:p>
        </w:tc>
        <w:tc>
          <w:tcPr>
            <w:tcW w:w="170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60</w:t>
            </w:r>
          </w:p>
        </w:tc>
        <w:tc>
          <w:tcPr>
            <w:tcW w:w="147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60</w:t>
            </w:r>
          </w:p>
        </w:tc>
        <w:tc>
          <w:tcPr>
            <w:tcW w:w="141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60</w:t>
            </w:r>
          </w:p>
        </w:tc>
      </w:tr>
      <w:tr w:rsidR="004C1C17" w:rsidRPr="008648EC">
        <w:tc>
          <w:tcPr>
            <w:tcW w:w="3061" w:type="dxa"/>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Длина корневой системы, см</w:t>
            </w:r>
          </w:p>
        </w:tc>
        <w:tc>
          <w:tcPr>
            <w:tcW w:w="141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35</w:t>
            </w:r>
          </w:p>
        </w:tc>
        <w:tc>
          <w:tcPr>
            <w:tcW w:w="170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40</w:t>
            </w:r>
          </w:p>
        </w:tc>
        <w:tc>
          <w:tcPr>
            <w:tcW w:w="147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40</w:t>
            </w:r>
          </w:p>
        </w:tc>
        <w:tc>
          <w:tcPr>
            <w:tcW w:w="141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40</w:t>
            </w:r>
          </w:p>
        </w:tc>
      </w:tr>
      <w:tr w:rsidR="004C1C17" w:rsidRPr="008648EC">
        <w:tc>
          <w:tcPr>
            <w:tcW w:w="3061" w:type="dxa"/>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Величина земляного кома, м</w:t>
            </w:r>
          </w:p>
        </w:tc>
        <w:tc>
          <w:tcPr>
            <w:tcW w:w="141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w:t>
            </w:r>
          </w:p>
        </w:tc>
        <w:tc>
          <w:tcPr>
            <w:tcW w:w="170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w:t>
            </w:r>
          </w:p>
        </w:tc>
        <w:tc>
          <w:tcPr>
            <w:tcW w:w="147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w:t>
            </w:r>
          </w:p>
        </w:tc>
        <w:tc>
          <w:tcPr>
            <w:tcW w:w="141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w:t>
            </w:r>
          </w:p>
        </w:tc>
      </w:tr>
    </w:tbl>
    <w:p w:rsidR="004C1C17" w:rsidRPr="008648EC" w:rsidRDefault="004C1C17" w:rsidP="005F7980">
      <w:pPr>
        <w:pStyle w:val="ConsPlusNormal"/>
        <w:ind w:left="-567" w:firstLine="567"/>
        <w:rPr>
          <w:rFonts w:ascii="Times New Roman" w:hAnsi="Times New Roman" w:cs="Times New Roman"/>
          <w:sz w:val="8"/>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Таблица 3. СТАНДАРТНЫЕ ПАРАМЕТРЫ</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ДЛЯ САЖЕНЦЕВ ДЕРЕВЬЕВ ХВОЙНЫХ ПОРОД. ГОСТ 25769-83</w:t>
      </w:r>
    </w:p>
    <w:p w:rsidR="004C1C17" w:rsidRPr="008648EC" w:rsidRDefault="004C1C17" w:rsidP="005F7980">
      <w:pPr>
        <w:pStyle w:val="ConsPlusNormal"/>
        <w:ind w:left="-567" w:firstLine="567"/>
        <w:rPr>
          <w:rFonts w:ascii="Times New Roman"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1305"/>
        <w:gridCol w:w="1471"/>
        <w:gridCol w:w="1980"/>
        <w:gridCol w:w="2041"/>
      </w:tblGrid>
      <w:tr w:rsidR="004C1C17" w:rsidRPr="008648EC">
        <w:tc>
          <w:tcPr>
            <w:tcW w:w="2268"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Наименование пород</w:t>
            </w:r>
          </w:p>
        </w:tc>
        <w:tc>
          <w:tcPr>
            <w:tcW w:w="6797" w:type="dxa"/>
            <w:gridSpan w:val="4"/>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Нормы для саженцев</w:t>
            </w:r>
          </w:p>
        </w:tc>
      </w:tr>
      <w:tr w:rsidR="004C1C17" w:rsidRPr="008648EC">
        <w:tc>
          <w:tcPr>
            <w:tcW w:w="2268" w:type="dxa"/>
            <w:vMerge/>
          </w:tcPr>
          <w:p w:rsidR="004C1C17" w:rsidRPr="008648EC" w:rsidRDefault="004C1C17" w:rsidP="005F7980">
            <w:pPr>
              <w:ind w:left="-567" w:firstLine="567"/>
              <w:rPr>
                <w:sz w:val="28"/>
                <w:szCs w:val="28"/>
              </w:rPr>
            </w:pPr>
          </w:p>
        </w:tc>
        <w:tc>
          <w:tcPr>
            <w:tcW w:w="1305" w:type="dxa"/>
          </w:tcPr>
          <w:p w:rsidR="004C1C17" w:rsidRPr="008648EC" w:rsidRDefault="004C1C17" w:rsidP="00BF22F9">
            <w:pPr>
              <w:pStyle w:val="ConsPlusNormal"/>
              <w:jc w:val="center"/>
              <w:rPr>
                <w:rFonts w:ascii="Times New Roman" w:hAnsi="Times New Roman" w:cs="Times New Roman"/>
                <w:sz w:val="28"/>
                <w:szCs w:val="28"/>
              </w:rPr>
            </w:pPr>
            <w:r w:rsidRPr="008648EC">
              <w:rPr>
                <w:rFonts w:ascii="Times New Roman" w:hAnsi="Times New Roman" w:cs="Times New Roman"/>
                <w:sz w:val="28"/>
                <w:szCs w:val="28"/>
              </w:rPr>
              <w:t>Товарный сорт</w:t>
            </w:r>
          </w:p>
        </w:tc>
        <w:tc>
          <w:tcPr>
            <w:tcW w:w="1471" w:type="dxa"/>
          </w:tcPr>
          <w:p w:rsidR="004C1C17" w:rsidRPr="008648EC" w:rsidRDefault="004C1C17" w:rsidP="00BF22F9">
            <w:pPr>
              <w:pStyle w:val="ConsPlusNormal"/>
              <w:ind w:left="-29" w:right="-42" w:hanging="425"/>
              <w:jc w:val="center"/>
              <w:rPr>
                <w:rFonts w:ascii="Times New Roman" w:hAnsi="Times New Roman" w:cs="Times New Roman"/>
                <w:sz w:val="28"/>
                <w:szCs w:val="28"/>
              </w:rPr>
            </w:pPr>
            <w:r w:rsidRPr="008648EC">
              <w:rPr>
                <w:rFonts w:ascii="Times New Roman" w:hAnsi="Times New Roman" w:cs="Times New Roman"/>
                <w:sz w:val="28"/>
                <w:szCs w:val="28"/>
              </w:rPr>
              <w:t>Высота растения (см)</w:t>
            </w:r>
          </w:p>
        </w:tc>
        <w:tc>
          <w:tcPr>
            <w:tcW w:w="1980" w:type="dxa"/>
          </w:tcPr>
          <w:p w:rsidR="004C1C17" w:rsidRPr="008648EC" w:rsidRDefault="004C1C17" w:rsidP="00BF22F9">
            <w:pPr>
              <w:pStyle w:val="ConsPlusNormal"/>
              <w:jc w:val="center"/>
              <w:rPr>
                <w:rFonts w:ascii="Times New Roman" w:hAnsi="Times New Roman" w:cs="Times New Roman"/>
                <w:sz w:val="28"/>
                <w:szCs w:val="28"/>
              </w:rPr>
            </w:pPr>
            <w:r w:rsidRPr="008648EC">
              <w:rPr>
                <w:rFonts w:ascii="Times New Roman" w:hAnsi="Times New Roman" w:cs="Times New Roman"/>
                <w:sz w:val="28"/>
                <w:szCs w:val="28"/>
              </w:rPr>
              <w:t>Диаметр кроны, не менее (см)</w:t>
            </w:r>
          </w:p>
        </w:tc>
        <w:tc>
          <w:tcPr>
            <w:tcW w:w="204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Размер кома, не менее (см)</w:t>
            </w:r>
          </w:p>
        </w:tc>
      </w:tr>
      <w:tr w:rsidR="004C1C17" w:rsidRPr="008648EC">
        <w:tc>
          <w:tcPr>
            <w:tcW w:w="9065" w:type="dxa"/>
            <w:gridSpan w:val="5"/>
          </w:tcPr>
          <w:p w:rsidR="004C1C17" w:rsidRPr="008648EC" w:rsidRDefault="004C1C17" w:rsidP="005F7980">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Саженцы 1 группы</w:t>
            </w:r>
          </w:p>
        </w:tc>
      </w:tr>
      <w:tr w:rsidR="004C1C17" w:rsidRPr="008648EC">
        <w:tc>
          <w:tcPr>
            <w:tcW w:w="2268" w:type="dxa"/>
            <w:vMerge w:val="restart"/>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Ель канадская, ель обыкновенная, ель сибирская, ель Шренка, ель корейская</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50 - 100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40</w:t>
            </w:r>
          </w:p>
        </w:tc>
        <w:tc>
          <w:tcPr>
            <w:tcW w:w="204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 x 50 x 40</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или</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 - 40, Д - 50</w:t>
            </w:r>
          </w:p>
        </w:tc>
      </w:tr>
      <w:tr w:rsidR="004C1C17" w:rsidRPr="008648EC">
        <w:tc>
          <w:tcPr>
            <w:tcW w:w="2268" w:type="dxa"/>
            <w:vMerge/>
          </w:tcPr>
          <w:p w:rsidR="004C1C17" w:rsidRPr="008648EC" w:rsidRDefault="004C1C17" w:rsidP="00BF22F9">
            <w:pPr>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40 - 100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35</w:t>
            </w:r>
          </w:p>
        </w:tc>
        <w:tc>
          <w:tcPr>
            <w:tcW w:w="2041" w:type="dxa"/>
            <w:vMerge/>
          </w:tcPr>
          <w:p w:rsidR="004C1C17" w:rsidRPr="008648EC" w:rsidRDefault="004C1C17" w:rsidP="005F7980">
            <w:pPr>
              <w:ind w:left="-567" w:firstLine="567"/>
              <w:rPr>
                <w:sz w:val="28"/>
                <w:szCs w:val="28"/>
              </w:rPr>
            </w:pPr>
          </w:p>
        </w:tc>
      </w:tr>
      <w:tr w:rsidR="004C1C17" w:rsidRPr="008648EC">
        <w:tc>
          <w:tcPr>
            <w:tcW w:w="2268" w:type="dxa"/>
            <w:vMerge w:val="restart"/>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Ель колючая и ее формы</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40 - 70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w:t>
            </w:r>
          </w:p>
        </w:tc>
        <w:tc>
          <w:tcPr>
            <w:tcW w:w="204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 x 50 x 40</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или</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 - 40, Д - 50</w:t>
            </w:r>
          </w:p>
        </w:tc>
      </w:tr>
      <w:tr w:rsidR="004C1C17" w:rsidRPr="008648EC">
        <w:tc>
          <w:tcPr>
            <w:tcW w:w="2268" w:type="dxa"/>
            <w:vMerge/>
          </w:tcPr>
          <w:p w:rsidR="004C1C17" w:rsidRPr="008648EC" w:rsidRDefault="004C1C17" w:rsidP="00BF22F9">
            <w:pPr>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35 - 70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40</w:t>
            </w:r>
          </w:p>
        </w:tc>
        <w:tc>
          <w:tcPr>
            <w:tcW w:w="2041" w:type="dxa"/>
            <w:vMerge/>
          </w:tcPr>
          <w:p w:rsidR="004C1C17" w:rsidRPr="008648EC" w:rsidRDefault="004C1C17" w:rsidP="005F7980">
            <w:pPr>
              <w:ind w:left="-567" w:firstLine="567"/>
              <w:rPr>
                <w:sz w:val="28"/>
                <w:szCs w:val="28"/>
              </w:rPr>
            </w:pPr>
          </w:p>
        </w:tc>
      </w:tr>
      <w:tr w:rsidR="004C1C17" w:rsidRPr="008648EC">
        <w:tc>
          <w:tcPr>
            <w:tcW w:w="2268" w:type="dxa"/>
            <w:vMerge w:val="restart"/>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Кипарис вечнозеленый</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50 - 80</w:t>
            </w:r>
          </w:p>
        </w:tc>
        <w:tc>
          <w:tcPr>
            <w:tcW w:w="1980"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не нормируется</w:t>
            </w:r>
          </w:p>
        </w:tc>
        <w:tc>
          <w:tcPr>
            <w:tcW w:w="204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 - 30, Д - 30</w:t>
            </w:r>
          </w:p>
        </w:tc>
      </w:tr>
      <w:tr w:rsidR="004C1C17" w:rsidRPr="008648EC">
        <w:tc>
          <w:tcPr>
            <w:tcW w:w="2268" w:type="dxa"/>
            <w:vMerge/>
          </w:tcPr>
          <w:p w:rsidR="004C1C17" w:rsidRPr="008648EC" w:rsidRDefault="004C1C17" w:rsidP="00BF22F9">
            <w:pPr>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40 - 50</w:t>
            </w:r>
          </w:p>
        </w:tc>
        <w:tc>
          <w:tcPr>
            <w:tcW w:w="1980" w:type="dxa"/>
            <w:vMerge/>
          </w:tcPr>
          <w:p w:rsidR="004C1C17" w:rsidRPr="008648EC" w:rsidRDefault="004C1C17" w:rsidP="005F7980">
            <w:pPr>
              <w:ind w:left="-567" w:firstLine="567"/>
              <w:rPr>
                <w:sz w:val="28"/>
                <w:szCs w:val="28"/>
              </w:rPr>
            </w:pPr>
          </w:p>
        </w:tc>
        <w:tc>
          <w:tcPr>
            <w:tcW w:w="2041" w:type="dxa"/>
            <w:vMerge/>
          </w:tcPr>
          <w:p w:rsidR="004C1C17" w:rsidRPr="008648EC" w:rsidRDefault="004C1C17" w:rsidP="005F7980">
            <w:pPr>
              <w:ind w:left="-567" w:firstLine="567"/>
              <w:rPr>
                <w:sz w:val="28"/>
                <w:szCs w:val="28"/>
              </w:rPr>
            </w:pPr>
          </w:p>
        </w:tc>
      </w:tr>
      <w:tr w:rsidR="004C1C17" w:rsidRPr="008648EC">
        <w:tc>
          <w:tcPr>
            <w:tcW w:w="2268" w:type="dxa"/>
            <w:vMerge w:val="restart"/>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Кипарисовик горохоплодный, кипарисовик Лосона</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50 - 80</w:t>
            </w:r>
          </w:p>
        </w:tc>
        <w:tc>
          <w:tcPr>
            <w:tcW w:w="1980"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не нормируется</w:t>
            </w:r>
          </w:p>
        </w:tc>
        <w:tc>
          <w:tcPr>
            <w:tcW w:w="204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 - 30, Д - 30</w:t>
            </w:r>
          </w:p>
        </w:tc>
      </w:tr>
      <w:tr w:rsidR="004C1C17" w:rsidRPr="008648EC">
        <w:tc>
          <w:tcPr>
            <w:tcW w:w="2268" w:type="dxa"/>
            <w:vMerge/>
          </w:tcPr>
          <w:p w:rsidR="004C1C17" w:rsidRPr="008648EC" w:rsidRDefault="004C1C17" w:rsidP="00BF22F9">
            <w:pPr>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40 - 50</w:t>
            </w:r>
          </w:p>
        </w:tc>
        <w:tc>
          <w:tcPr>
            <w:tcW w:w="1980" w:type="dxa"/>
            <w:vMerge/>
          </w:tcPr>
          <w:p w:rsidR="004C1C17" w:rsidRPr="008648EC" w:rsidRDefault="004C1C17" w:rsidP="005F7980">
            <w:pPr>
              <w:ind w:left="-567" w:firstLine="567"/>
              <w:rPr>
                <w:sz w:val="28"/>
                <w:szCs w:val="28"/>
              </w:rPr>
            </w:pPr>
          </w:p>
        </w:tc>
        <w:tc>
          <w:tcPr>
            <w:tcW w:w="2041" w:type="dxa"/>
            <w:vMerge/>
          </w:tcPr>
          <w:p w:rsidR="004C1C17" w:rsidRPr="008648EC" w:rsidRDefault="004C1C17" w:rsidP="005F7980">
            <w:pPr>
              <w:ind w:left="-567" w:firstLine="567"/>
              <w:rPr>
                <w:sz w:val="28"/>
                <w:szCs w:val="28"/>
              </w:rPr>
            </w:pPr>
          </w:p>
        </w:tc>
      </w:tr>
      <w:tr w:rsidR="004C1C17" w:rsidRPr="008648EC">
        <w:tc>
          <w:tcPr>
            <w:tcW w:w="2268" w:type="dxa"/>
            <w:vMerge w:val="restart"/>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Лжетсуга тиссолистная</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50 - 80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40</w:t>
            </w:r>
          </w:p>
        </w:tc>
        <w:tc>
          <w:tcPr>
            <w:tcW w:w="204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 x 50 x 40</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или</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 - 40, Д - 50</w:t>
            </w:r>
          </w:p>
        </w:tc>
      </w:tr>
      <w:tr w:rsidR="004C1C17" w:rsidRPr="008648EC">
        <w:tc>
          <w:tcPr>
            <w:tcW w:w="2268" w:type="dxa"/>
            <w:vMerge/>
          </w:tcPr>
          <w:p w:rsidR="004C1C17" w:rsidRPr="008648EC" w:rsidRDefault="004C1C17" w:rsidP="00BF22F9">
            <w:pPr>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40 - 50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35</w:t>
            </w:r>
          </w:p>
        </w:tc>
        <w:tc>
          <w:tcPr>
            <w:tcW w:w="2041" w:type="dxa"/>
            <w:vMerge/>
          </w:tcPr>
          <w:p w:rsidR="004C1C17" w:rsidRPr="008648EC" w:rsidRDefault="004C1C17" w:rsidP="005F7980">
            <w:pPr>
              <w:ind w:left="-567" w:firstLine="567"/>
              <w:rPr>
                <w:sz w:val="28"/>
                <w:szCs w:val="28"/>
              </w:rPr>
            </w:pPr>
          </w:p>
        </w:tc>
      </w:tr>
      <w:tr w:rsidR="004C1C17" w:rsidRPr="008648EC">
        <w:tc>
          <w:tcPr>
            <w:tcW w:w="2268" w:type="dxa"/>
            <w:vMerge w:val="restart"/>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Лиственница даурская, лиственница опадающая, лиственница сибирская лиственница японская</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60 - 100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w:t>
            </w:r>
          </w:p>
        </w:tc>
        <w:tc>
          <w:tcPr>
            <w:tcW w:w="204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 x 50 x 40</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или</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 - 40, Д - 50</w:t>
            </w:r>
          </w:p>
        </w:tc>
      </w:tr>
      <w:tr w:rsidR="004C1C17" w:rsidRPr="008648EC">
        <w:tc>
          <w:tcPr>
            <w:tcW w:w="2268" w:type="dxa"/>
            <w:vMerge/>
          </w:tcPr>
          <w:p w:rsidR="004C1C17" w:rsidRPr="008648EC" w:rsidRDefault="004C1C17" w:rsidP="00BF22F9">
            <w:pPr>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50 - 100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40</w:t>
            </w:r>
          </w:p>
        </w:tc>
        <w:tc>
          <w:tcPr>
            <w:tcW w:w="2041" w:type="dxa"/>
            <w:vMerge/>
          </w:tcPr>
          <w:p w:rsidR="004C1C17" w:rsidRPr="008648EC" w:rsidRDefault="004C1C17" w:rsidP="005F7980">
            <w:pPr>
              <w:ind w:left="-567" w:firstLine="567"/>
              <w:rPr>
                <w:sz w:val="28"/>
                <w:szCs w:val="28"/>
              </w:rPr>
            </w:pPr>
          </w:p>
        </w:tc>
      </w:tr>
      <w:tr w:rsidR="004C1C17" w:rsidRPr="008648EC">
        <w:tc>
          <w:tcPr>
            <w:tcW w:w="2268" w:type="dxa"/>
            <w:vMerge w:val="restart"/>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 xml:space="preserve">Пихта бальзамическая, пихта белая, </w:t>
            </w:r>
            <w:r w:rsidRPr="008648EC">
              <w:rPr>
                <w:rFonts w:ascii="Times New Roman" w:hAnsi="Times New Roman" w:cs="Times New Roman"/>
                <w:sz w:val="28"/>
                <w:szCs w:val="28"/>
              </w:rPr>
              <w:lastRenderedPageBreak/>
              <w:t>пихта Нордмана, пихта одноцветная, пихта сибирская</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lastRenderedPageBreak/>
              <w:t>1</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40 - 80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40</w:t>
            </w:r>
          </w:p>
        </w:tc>
        <w:tc>
          <w:tcPr>
            <w:tcW w:w="204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 x 50 x 40</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или</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 - 40, Д - 50</w:t>
            </w:r>
          </w:p>
        </w:tc>
      </w:tr>
      <w:tr w:rsidR="004C1C17" w:rsidRPr="008648EC">
        <w:tc>
          <w:tcPr>
            <w:tcW w:w="2268" w:type="dxa"/>
            <w:vMerge/>
          </w:tcPr>
          <w:p w:rsidR="004C1C17" w:rsidRPr="008648EC" w:rsidRDefault="004C1C17" w:rsidP="00BF22F9">
            <w:pPr>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35 - 80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30</w:t>
            </w:r>
          </w:p>
        </w:tc>
        <w:tc>
          <w:tcPr>
            <w:tcW w:w="2041" w:type="dxa"/>
            <w:vMerge/>
          </w:tcPr>
          <w:p w:rsidR="004C1C17" w:rsidRPr="008648EC" w:rsidRDefault="004C1C17" w:rsidP="005F7980">
            <w:pPr>
              <w:ind w:left="-567" w:firstLine="567"/>
              <w:rPr>
                <w:sz w:val="28"/>
                <w:szCs w:val="28"/>
              </w:rPr>
            </w:pPr>
          </w:p>
        </w:tc>
      </w:tr>
      <w:tr w:rsidR="004C1C17" w:rsidRPr="008648EC">
        <w:tc>
          <w:tcPr>
            <w:tcW w:w="2268" w:type="dxa"/>
            <w:vMerge w:val="restart"/>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lastRenderedPageBreak/>
              <w:t>Сосна Банкса сосна веймутова сосна обыкновенная</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60 - 100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w:t>
            </w:r>
          </w:p>
        </w:tc>
        <w:tc>
          <w:tcPr>
            <w:tcW w:w="204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 x 50 x 40</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или</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 - 40, Д - 50</w:t>
            </w:r>
          </w:p>
        </w:tc>
      </w:tr>
      <w:tr w:rsidR="004C1C17" w:rsidRPr="008648EC">
        <w:tc>
          <w:tcPr>
            <w:tcW w:w="2268" w:type="dxa"/>
            <w:vMerge/>
          </w:tcPr>
          <w:p w:rsidR="004C1C17" w:rsidRPr="008648EC" w:rsidRDefault="004C1C17" w:rsidP="00BF22F9">
            <w:pPr>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50 - 100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40</w:t>
            </w:r>
          </w:p>
        </w:tc>
        <w:tc>
          <w:tcPr>
            <w:tcW w:w="2041" w:type="dxa"/>
            <w:vMerge/>
          </w:tcPr>
          <w:p w:rsidR="004C1C17" w:rsidRPr="008648EC" w:rsidRDefault="004C1C17" w:rsidP="005F7980">
            <w:pPr>
              <w:ind w:left="-567" w:firstLine="567"/>
              <w:rPr>
                <w:sz w:val="28"/>
                <w:szCs w:val="28"/>
              </w:rPr>
            </w:pPr>
          </w:p>
        </w:tc>
      </w:tr>
      <w:tr w:rsidR="004C1C17" w:rsidRPr="008648EC">
        <w:tc>
          <w:tcPr>
            <w:tcW w:w="2268" w:type="dxa"/>
            <w:vMerge w:val="restart"/>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Сосна кедровая корейская, сосна кедровая сибирская, сосна Палласа, сосна пицундская, сосна румелийская, сосна черная</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50 - 100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40</w:t>
            </w:r>
          </w:p>
        </w:tc>
        <w:tc>
          <w:tcPr>
            <w:tcW w:w="204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 x 50 x 40</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или</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 - 40, Д - 50</w:t>
            </w:r>
          </w:p>
        </w:tc>
      </w:tr>
      <w:tr w:rsidR="004C1C17" w:rsidRPr="008648EC">
        <w:tc>
          <w:tcPr>
            <w:tcW w:w="2268" w:type="dxa"/>
            <w:vMerge/>
          </w:tcPr>
          <w:p w:rsidR="004C1C17" w:rsidRPr="008648EC" w:rsidRDefault="004C1C17" w:rsidP="00BF22F9">
            <w:pPr>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40 - 100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35</w:t>
            </w:r>
          </w:p>
        </w:tc>
        <w:tc>
          <w:tcPr>
            <w:tcW w:w="2041" w:type="dxa"/>
            <w:vMerge/>
          </w:tcPr>
          <w:p w:rsidR="004C1C17" w:rsidRPr="008648EC" w:rsidRDefault="004C1C17" w:rsidP="005F7980">
            <w:pPr>
              <w:ind w:left="-567" w:firstLine="567"/>
              <w:rPr>
                <w:sz w:val="28"/>
                <w:szCs w:val="28"/>
              </w:rPr>
            </w:pPr>
          </w:p>
        </w:tc>
      </w:tr>
      <w:tr w:rsidR="004C1C17" w:rsidRPr="008648EC">
        <w:tc>
          <w:tcPr>
            <w:tcW w:w="2268" w:type="dxa"/>
            <w:vMerge w:val="restart"/>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Туя западная, туя складчатая</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50 - 70</w:t>
            </w:r>
          </w:p>
        </w:tc>
        <w:tc>
          <w:tcPr>
            <w:tcW w:w="1980"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не нормируется</w:t>
            </w:r>
          </w:p>
        </w:tc>
        <w:tc>
          <w:tcPr>
            <w:tcW w:w="204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 - 30, Д - 30</w:t>
            </w:r>
          </w:p>
        </w:tc>
      </w:tr>
      <w:tr w:rsidR="004C1C17" w:rsidRPr="008648EC">
        <w:tc>
          <w:tcPr>
            <w:tcW w:w="2268" w:type="dxa"/>
            <w:vMerge/>
          </w:tcPr>
          <w:p w:rsidR="004C1C17" w:rsidRPr="008648EC" w:rsidRDefault="004C1C17" w:rsidP="005F7980">
            <w:pPr>
              <w:ind w:left="-567" w:firstLine="567"/>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40 - 50</w:t>
            </w:r>
          </w:p>
        </w:tc>
        <w:tc>
          <w:tcPr>
            <w:tcW w:w="1980" w:type="dxa"/>
            <w:vMerge/>
          </w:tcPr>
          <w:p w:rsidR="004C1C17" w:rsidRPr="008648EC" w:rsidRDefault="004C1C17" w:rsidP="005F7980">
            <w:pPr>
              <w:ind w:left="-567" w:firstLine="567"/>
              <w:rPr>
                <w:sz w:val="28"/>
                <w:szCs w:val="28"/>
              </w:rPr>
            </w:pPr>
          </w:p>
        </w:tc>
        <w:tc>
          <w:tcPr>
            <w:tcW w:w="2041" w:type="dxa"/>
            <w:vMerge/>
          </w:tcPr>
          <w:p w:rsidR="004C1C17" w:rsidRPr="008648EC" w:rsidRDefault="004C1C17" w:rsidP="005F7980">
            <w:pPr>
              <w:ind w:left="-567" w:firstLine="567"/>
              <w:rPr>
                <w:sz w:val="28"/>
                <w:szCs w:val="28"/>
              </w:rPr>
            </w:pPr>
          </w:p>
        </w:tc>
      </w:tr>
      <w:tr w:rsidR="004C1C17" w:rsidRPr="008648EC">
        <w:tc>
          <w:tcPr>
            <w:tcW w:w="9065" w:type="dxa"/>
            <w:gridSpan w:val="5"/>
          </w:tcPr>
          <w:p w:rsidR="004C1C17" w:rsidRPr="008648EC" w:rsidRDefault="004C1C17" w:rsidP="005F7980">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Саженцы 2 группы</w:t>
            </w:r>
          </w:p>
        </w:tc>
      </w:tr>
      <w:tr w:rsidR="004C1C17" w:rsidRPr="008648EC">
        <w:tc>
          <w:tcPr>
            <w:tcW w:w="2268" w:type="dxa"/>
            <w:vMerge w:val="restart"/>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Ель канадская, ель обыкновенная, ель сибирская, ель Шренка, ель корейская</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47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100 - 150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60</w:t>
            </w:r>
          </w:p>
        </w:tc>
        <w:tc>
          <w:tcPr>
            <w:tcW w:w="204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80 x 80 x 50</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или</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 - 60, Д - 80</w:t>
            </w:r>
          </w:p>
        </w:tc>
      </w:tr>
      <w:tr w:rsidR="004C1C17" w:rsidRPr="008648EC">
        <w:tc>
          <w:tcPr>
            <w:tcW w:w="2268" w:type="dxa"/>
            <w:vMerge/>
          </w:tcPr>
          <w:p w:rsidR="004C1C17" w:rsidRPr="008648EC" w:rsidRDefault="004C1C17" w:rsidP="00BF22F9">
            <w:pPr>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vMerge/>
          </w:tcPr>
          <w:p w:rsidR="004C1C17" w:rsidRPr="008648EC" w:rsidRDefault="004C1C17" w:rsidP="005F7980">
            <w:pPr>
              <w:ind w:left="-567" w:firstLine="567"/>
              <w:rPr>
                <w:sz w:val="28"/>
                <w:szCs w:val="28"/>
              </w:rPr>
            </w:pP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w:t>
            </w:r>
          </w:p>
        </w:tc>
        <w:tc>
          <w:tcPr>
            <w:tcW w:w="2041" w:type="dxa"/>
            <w:vMerge/>
          </w:tcPr>
          <w:p w:rsidR="004C1C17" w:rsidRPr="008648EC" w:rsidRDefault="004C1C17" w:rsidP="005F7980">
            <w:pPr>
              <w:ind w:left="-567" w:firstLine="567"/>
              <w:rPr>
                <w:sz w:val="28"/>
                <w:szCs w:val="28"/>
              </w:rPr>
            </w:pPr>
          </w:p>
        </w:tc>
      </w:tr>
      <w:tr w:rsidR="004C1C17" w:rsidRPr="008648EC">
        <w:tc>
          <w:tcPr>
            <w:tcW w:w="2268" w:type="dxa"/>
            <w:vMerge w:val="restart"/>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Ель колючая и ее формы</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47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70 - 120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70</w:t>
            </w:r>
          </w:p>
        </w:tc>
        <w:tc>
          <w:tcPr>
            <w:tcW w:w="204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80 x 80 x 50</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или</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 - 60, Д - 80</w:t>
            </w:r>
          </w:p>
        </w:tc>
      </w:tr>
      <w:tr w:rsidR="004C1C17" w:rsidRPr="008648EC">
        <w:tc>
          <w:tcPr>
            <w:tcW w:w="2268" w:type="dxa"/>
            <w:vMerge/>
          </w:tcPr>
          <w:p w:rsidR="004C1C17" w:rsidRPr="008648EC" w:rsidRDefault="004C1C17" w:rsidP="00BF22F9">
            <w:pPr>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vMerge/>
          </w:tcPr>
          <w:p w:rsidR="004C1C17" w:rsidRPr="008648EC" w:rsidRDefault="004C1C17" w:rsidP="005F7980">
            <w:pPr>
              <w:ind w:left="-567" w:firstLine="567"/>
              <w:rPr>
                <w:sz w:val="28"/>
                <w:szCs w:val="28"/>
              </w:rPr>
            </w:pP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60</w:t>
            </w:r>
          </w:p>
        </w:tc>
        <w:tc>
          <w:tcPr>
            <w:tcW w:w="2041" w:type="dxa"/>
            <w:vMerge/>
          </w:tcPr>
          <w:p w:rsidR="004C1C17" w:rsidRPr="008648EC" w:rsidRDefault="004C1C17" w:rsidP="005F7980">
            <w:pPr>
              <w:ind w:left="-567" w:firstLine="567"/>
              <w:rPr>
                <w:sz w:val="28"/>
                <w:szCs w:val="28"/>
              </w:rPr>
            </w:pPr>
          </w:p>
        </w:tc>
      </w:tr>
      <w:tr w:rsidR="004C1C17" w:rsidRPr="008648EC">
        <w:tc>
          <w:tcPr>
            <w:tcW w:w="2268" w:type="dxa"/>
            <w:vMerge w:val="restart"/>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Кипарис вечнозеленый</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80</w:t>
            </w:r>
          </w:p>
        </w:tc>
        <w:tc>
          <w:tcPr>
            <w:tcW w:w="1980"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не нормируется</w:t>
            </w:r>
          </w:p>
        </w:tc>
        <w:tc>
          <w:tcPr>
            <w:tcW w:w="204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 x 50 x 40</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или</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 - 40, Д - 50</w:t>
            </w:r>
          </w:p>
        </w:tc>
      </w:tr>
      <w:tr w:rsidR="004C1C17" w:rsidRPr="008648EC">
        <w:tc>
          <w:tcPr>
            <w:tcW w:w="2268" w:type="dxa"/>
            <w:vMerge/>
          </w:tcPr>
          <w:p w:rsidR="004C1C17" w:rsidRPr="008648EC" w:rsidRDefault="004C1C17" w:rsidP="00BF22F9">
            <w:pPr>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50 - 80</w:t>
            </w:r>
          </w:p>
        </w:tc>
        <w:tc>
          <w:tcPr>
            <w:tcW w:w="1980" w:type="dxa"/>
            <w:vMerge/>
          </w:tcPr>
          <w:p w:rsidR="004C1C17" w:rsidRPr="008648EC" w:rsidRDefault="004C1C17" w:rsidP="005F7980">
            <w:pPr>
              <w:ind w:left="-567" w:firstLine="567"/>
              <w:rPr>
                <w:sz w:val="28"/>
                <w:szCs w:val="28"/>
              </w:rPr>
            </w:pPr>
          </w:p>
        </w:tc>
        <w:tc>
          <w:tcPr>
            <w:tcW w:w="2041" w:type="dxa"/>
            <w:vMerge/>
          </w:tcPr>
          <w:p w:rsidR="004C1C17" w:rsidRPr="008648EC" w:rsidRDefault="004C1C17" w:rsidP="005F7980">
            <w:pPr>
              <w:ind w:left="-567" w:firstLine="567"/>
              <w:rPr>
                <w:sz w:val="28"/>
                <w:szCs w:val="28"/>
              </w:rPr>
            </w:pPr>
          </w:p>
        </w:tc>
      </w:tr>
      <w:tr w:rsidR="004C1C17" w:rsidRPr="008648EC">
        <w:tc>
          <w:tcPr>
            <w:tcW w:w="2268" w:type="dxa"/>
            <w:vMerge w:val="restart"/>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Кипарисовик горохоплодный, кипарисовик Лосона</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80</w:t>
            </w:r>
          </w:p>
        </w:tc>
        <w:tc>
          <w:tcPr>
            <w:tcW w:w="1980"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не нормируется</w:t>
            </w:r>
          </w:p>
        </w:tc>
        <w:tc>
          <w:tcPr>
            <w:tcW w:w="204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 x 50 x 40</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или</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 - 40, Д - 50</w:t>
            </w:r>
          </w:p>
        </w:tc>
      </w:tr>
      <w:tr w:rsidR="004C1C17" w:rsidRPr="008648EC">
        <w:tc>
          <w:tcPr>
            <w:tcW w:w="2268" w:type="dxa"/>
            <w:vMerge/>
          </w:tcPr>
          <w:p w:rsidR="004C1C17" w:rsidRPr="008648EC" w:rsidRDefault="004C1C17" w:rsidP="00BF22F9">
            <w:pPr>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50 - 80</w:t>
            </w:r>
          </w:p>
        </w:tc>
        <w:tc>
          <w:tcPr>
            <w:tcW w:w="1980" w:type="dxa"/>
            <w:vMerge/>
          </w:tcPr>
          <w:p w:rsidR="004C1C17" w:rsidRPr="008648EC" w:rsidRDefault="004C1C17" w:rsidP="005F7980">
            <w:pPr>
              <w:ind w:left="-567" w:firstLine="567"/>
              <w:rPr>
                <w:sz w:val="28"/>
                <w:szCs w:val="28"/>
              </w:rPr>
            </w:pPr>
          </w:p>
        </w:tc>
        <w:tc>
          <w:tcPr>
            <w:tcW w:w="2041" w:type="dxa"/>
            <w:vMerge/>
          </w:tcPr>
          <w:p w:rsidR="004C1C17" w:rsidRPr="008648EC" w:rsidRDefault="004C1C17" w:rsidP="005F7980">
            <w:pPr>
              <w:ind w:left="-567" w:firstLine="567"/>
              <w:rPr>
                <w:sz w:val="28"/>
                <w:szCs w:val="28"/>
              </w:rPr>
            </w:pPr>
          </w:p>
        </w:tc>
      </w:tr>
      <w:tr w:rsidR="004C1C17" w:rsidRPr="008648EC">
        <w:tc>
          <w:tcPr>
            <w:tcW w:w="2268" w:type="dxa"/>
            <w:vMerge w:val="restart"/>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 xml:space="preserve">Лжетсуга </w:t>
            </w:r>
            <w:r w:rsidRPr="008648EC">
              <w:rPr>
                <w:rFonts w:ascii="Times New Roman" w:hAnsi="Times New Roman" w:cs="Times New Roman"/>
                <w:sz w:val="28"/>
                <w:szCs w:val="28"/>
              </w:rPr>
              <w:lastRenderedPageBreak/>
              <w:t>тиссолистная</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lastRenderedPageBreak/>
              <w:t>1</w:t>
            </w:r>
          </w:p>
        </w:tc>
        <w:tc>
          <w:tcPr>
            <w:tcW w:w="147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80 - 150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60</w:t>
            </w:r>
          </w:p>
        </w:tc>
        <w:tc>
          <w:tcPr>
            <w:tcW w:w="204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80 x 80 x 50</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lastRenderedPageBreak/>
              <w:t>или</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 - 60, Д - 80</w:t>
            </w:r>
          </w:p>
        </w:tc>
      </w:tr>
      <w:tr w:rsidR="004C1C17" w:rsidRPr="008648EC">
        <w:tc>
          <w:tcPr>
            <w:tcW w:w="2268" w:type="dxa"/>
            <w:vMerge/>
          </w:tcPr>
          <w:p w:rsidR="004C1C17" w:rsidRPr="008648EC" w:rsidRDefault="004C1C17" w:rsidP="00BF22F9">
            <w:pPr>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vMerge/>
          </w:tcPr>
          <w:p w:rsidR="004C1C17" w:rsidRPr="008648EC" w:rsidRDefault="004C1C17" w:rsidP="005F7980">
            <w:pPr>
              <w:ind w:left="-567" w:firstLine="567"/>
              <w:rPr>
                <w:sz w:val="28"/>
                <w:szCs w:val="28"/>
              </w:rPr>
            </w:pP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w:t>
            </w:r>
          </w:p>
        </w:tc>
        <w:tc>
          <w:tcPr>
            <w:tcW w:w="2041" w:type="dxa"/>
            <w:vMerge/>
          </w:tcPr>
          <w:p w:rsidR="004C1C17" w:rsidRPr="008648EC" w:rsidRDefault="004C1C17" w:rsidP="005F7980">
            <w:pPr>
              <w:ind w:left="-567" w:firstLine="567"/>
              <w:rPr>
                <w:sz w:val="28"/>
                <w:szCs w:val="28"/>
              </w:rPr>
            </w:pPr>
          </w:p>
        </w:tc>
      </w:tr>
      <w:tr w:rsidR="004C1C17" w:rsidRPr="008648EC">
        <w:tc>
          <w:tcPr>
            <w:tcW w:w="2268" w:type="dxa"/>
            <w:vMerge w:val="restart"/>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lastRenderedPageBreak/>
              <w:t>Лиственница даурская лиственница опадающая, лиственница сибирская лиственница японская</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47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100 - 150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70</w:t>
            </w:r>
          </w:p>
        </w:tc>
        <w:tc>
          <w:tcPr>
            <w:tcW w:w="204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80 x 80 x 50</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или</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 - 60, Д - 80</w:t>
            </w:r>
          </w:p>
        </w:tc>
      </w:tr>
      <w:tr w:rsidR="004C1C17" w:rsidRPr="008648EC">
        <w:tc>
          <w:tcPr>
            <w:tcW w:w="2268" w:type="dxa"/>
            <w:vMerge/>
          </w:tcPr>
          <w:p w:rsidR="004C1C17" w:rsidRPr="008648EC" w:rsidRDefault="004C1C17" w:rsidP="005F7980">
            <w:pPr>
              <w:ind w:left="-567" w:firstLine="567"/>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vMerge/>
          </w:tcPr>
          <w:p w:rsidR="004C1C17" w:rsidRPr="008648EC" w:rsidRDefault="004C1C17" w:rsidP="005F7980">
            <w:pPr>
              <w:ind w:left="-567" w:firstLine="567"/>
              <w:rPr>
                <w:sz w:val="28"/>
                <w:szCs w:val="28"/>
              </w:rPr>
            </w:pP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60</w:t>
            </w:r>
          </w:p>
        </w:tc>
        <w:tc>
          <w:tcPr>
            <w:tcW w:w="2041" w:type="dxa"/>
            <w:vMerge/>
          </w:tcPr>
          <w:p w:rsidR="004C1C17" w:rsidRPr="008648EC" w:rsidRDefault="004C1C17" w:rsidP="005F7980">
            <w:pPr>
              <w:ind w:left="-567" w:firstLine="567"/>
              <w:rPr>
                <w:sz w:val="28"/>
                <w:szCs w:val="28"/>
              </w:rPr>
            </w:pPr>
          </w:p>
        </w:tc>
      </w:tr>
      <w:tr w:rsidR="004C1C17" w:rsidRPr="008648EC">
        <w:tc>
          <w:tcPr>
            <w:tcW w:w="2268" w:type="dxa"/>
            <w:vMerge w:val="restart"/>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Пихта бальзамическая, пихта белая, пихта Нордмана, пихта одноцветная, пихта сибирская</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47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80 - 150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60</w:t>
            </w:r>
          </w:p>
        </w:tc>
        <w:tc>
          <w:tcPr>
            <w:tcW w:w="204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80 x 80 x 50</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или</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 - 60, Д - 80</w:t>
            </w:r>
          </w:p>
        </w:tc>
      </w:tr>
      <w:tr w:rsidR="004C1C17" w:rsidRPr="008648EC">
        <w:tc>
          <w:tcPr>
            <w:tcW w:w="2268" w:type="dxa"/>
            <w:vMerge/>
          </w:tcPr>
          <w:p w:rsidR="004C1C17" w:rsidRPr="008648EC" w:rsidRDefault="004C1C17" w:rsidP="00BF22F9">
            <w:pPr>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vMerge/>
          </w:tcPr>
          <w:p w:rsidR="004C1C17" w:rsidRPr="008648EC" w:rsidRDefault="004C1C17" w:rsidP="005F7980">
            <w:pPr>
              <w:ind w:left="-567" w:firstLine="567"/>
              <w:rPr>
                <w:sz w:val="28"/>
                <w:szCs w:val="28"/>
              </w:rPr>
            </w:pP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w:t>
            </w:r>
          </w:p>
        </w:tc>
        <w:tc>
          <w:tcPr>
            <w:tcW w:w="2041" w:type="dxa"/>
            <w:vMerge/>
          </w:tcPr>
          <w:p w:rsidR="004C1C17" w:rsidRPr="008648EC" w:rsidRDefault="004C1C17" w:rsidP="005F7980">
            <w:pPr>
              <w:ind w:left="-567" w:firstLine="567"/>
              <w:rPr>
                <w:sz w:val="28"/>
                <w:szCs w:val="28"/>
              </w:rPr>
            </w:pPr>
          </w:p>
        </w:tc>
      </w:tr>
      <w:tr w:rsidR="004C1C17" w:rsidRPr="008648EC">
        <w:tc>
          <w:tcPr>
            <w:tcW w:w="2268" w:type="dxa"/>
            <w:vMerge w:val="restart"/>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Сосна Банкса сосна веймутова сосна обыкновенная</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47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100 - 150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80</w:t>
            </w:r>
          </w:p>
        </w:tc>
        <w:tc>
          <w:tcPr>
            <w:tcW w:w="204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80 x 80 x 50</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или</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 - 60, Д - 80</w:t>
            </w:r>
          </w:p>
        </w:tc>
      </w:tr>
      <w:tr w:rsidR="004C1C17" w:rsidRPr="008648EC">
        <w:tc>
          <w:tcPr>
            <w:tcW w:w="2268" w:type="dxa"/>
            <w:vMerge/>
          </w:tcPr>
          <w:p w:rsidR="004C1C17" w:rsidRPr="008648EC" w:rsidRDefault="004C1C17" w:rsidP="00BF22F9">
            <w:pPr>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vMerge/>
          </w:tcPr>
          <w:p w:rsidR="004C1C17" w:rsidRPr="008648EC" w:rsidRDefault="004C1C17" w:rsidP="005F7980">
            <w:pPr>
              <w:ind w:left="-567" w:firstLine="567"/>
              <w:rPr>
                <w:sz w:val="28"/>
                <w:szCs w:val="28"/>
              </w:rPr>
            </w:pP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70</w:t>
            </w:r>
          </w:p>
        </w:tc>
        <w:tc>
          <w:tcPr>
            <w:tcW w:w="2041" w:type="dxa"/>
            <w:vMerge/>
          </w:tcPr>
          <w:p w:rsidR="004C1C17" w:rsidRPr="008648EC" w:rsidRDefault="004C1C17" w:rsidP="005F7980">
            <w:pPr>
              <w:ind w:left="-567" w:firstLine="567"/>
              <w:rPr>
                <w:sz w:val="28"/>
                <w:szCs w:val="28"/>
              </w:rPr>
            </w:pPr>
          </w:p>
        </w:tc>
      </w:tr>
      <w:tr w:rsidR="004C1C17" w:rsidRPr="008648EC">
        <w:tc>
          <w:tcPr>
            <w:tcW w:w="2268" w:type="dxa"/>
            <w:vMerge w:val="restart"/>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Сосна кедровая корейская, сосна кедровая сибирская, сосна Палласа, сосна пицундская, сосна румелийская, сосна черная</w:t>
            </w:r>
          </w:p>
        </w:tc>
        <w:tc>
          <w:tcPr>
            <w:tcW w:w="1305" w:type="dxa"/>
            <w:tcBorders>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47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100 - 150</w:t>
            </w:r>
          </w:p>
        </w:tc>
        <w:tc>
          <w:tcPr>
            <w:tcW w:w="1980" w:type="dxa"/>
            <w:tcBorders>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40</w:t>
            </w:r>
          </w:p>
        </w:tc>
        <w:tc>
          <w:tcPr>
            <w:tcW w:w="204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80 x 80 x 50</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или</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 - 60, Д - 80</w:t>
            </w:r>
          </w:p>
        </w:tc>
      </w:tr>
      <w:tr w:rsidR="004C1C17" w:rsidRPr="008648EC">
        <w:tc>
          <w:tcPr>
            <w:tcW w:w="2268" w:type="dxa"/>
            <w:vMerge/>
          </w:tcPr>
          <w:p w:rsidR="004C1C17" w:rsidRPr="008648EC" w:rsidRDefault="004C1C17" w:rsidP="00BF22F9">
            <w:pPr>
              <w:rPr>
                <w:sz w:val="28"/>
                <w:szCs w:val="28"/>
              </w:rPr>
            </w:pPr>
          </w:p>
        </w:tc>
        <w:tc>
          <w:tcPr>
            <w:tcW w:w="1305" w:type="dxa"/>
            <w:tcBorders>
              <w:top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vMerge/>
          </w:tcPr>
          <w:p w:rsidR="004C1C17" w:rsidRPr="008648EC" w:rsidRDefault="004C1C17" w:rsidP="005F7980">
            <w:pPr>
              <w:ind w:left="-567" w:firstLine="567"/>
              <w:rPr>
                <w:sz w:val="28"/>
                <w:szCs w:val="28"/>
              </w:rPr>
            </w:pPr>
          </w:p>
        </w:tc>
        <w:tc>
          <w:tcPr>
            <w:tcW w:w="1980" w:type="dxa"/>
            <w:tcBorders>
              <w:top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35</w:t>
            </w:r>
          </w:p>
        </w:tc>
        <w:tc>
          <w:tcPr>
            <w:tcW w:w="2041" w:type="dxa"/>
            <w:vMerge/>
          </w:tcPr>
          <w:p w:rsidR="004C1C17" w:rsidRPr="008648EC" w:rsidRDefault="004C1C17" w:rsidP="005F7980">
            <w:pPr>
              <w:ind w:left="-567" w:firstLine="567"/>
              <w:rPr>
                <w:sz w:val="28"/>
                <w:szCs w:val="28"/>
              </w:rPr>
            </w:pPr>
          </w:p>
        </w:tc>
      </w:tr>
      <w:tr w:rsidR="004C1C17" w:rsidRPr="008648EC">
        <w:tc>
          <w:tcPr>
            <w:tcW w:w="2268" w:type="dxa"/>
            <w:vMerge w:val="restart"/>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Туя западная, туя складчатая</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70 - 100</w:t>
            </w:r>
          </w:p>
        </w:tc>
        <w:tc>
          <w:tcPr>
            <w:tcW w:w="1980"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не нормируется</w:t>
            </w:r>
          </w:p>
        </w:tc>
        <w:tc>
          <w:tcPr>
            <w:tcW w:w="204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 x 50 x 40</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или</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 - 40, Д - 50</w:t>
            </w:r>
          </w:p>
        </w:tc>
      </w:tr>
      <w:tr w:rsidR="004C1C17" w:rsidRPr="008648EC">
        <w:tc>
          <w:tcPr>
            <w:tcW w:w="2268" w:type="dxa"/>
            <w:vMerge/>
          </w:tcPr>
          <w:p w:rsidR="004C1C17" w:rsidRPr="008648EC" w:rsidRDefault="004C1C17" w:rsidP="005F7980">
            <w:pPr>
              <w:ind w:left="-567" w:firstLine="567"/>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50 - 70</w:t>
            </w:r>
          </w:p>
        </w:tc>
        <w:tc>
          <w:tcPr>
            <w:tcW w:w="1980" w:type="dxa"/>
            <w:vMerge/>
          </w:tcPr>
          <w:p w:rsidR="004C1C17" w:rsidRPr="008648EC" w:rsidRDefault="004C1C17" w:rsidP="005F7980">
            <w:pPr>
              <w:ind w:left="-567" w:firstLine="567"/>
              <w:rPr>
                <w:sz w:val="28"/>
                <w:szCs w:val="28"/>
              </w:rPr>
            </w:pPr>
          </w:p>
        </w:tc>
        <w:tc>
          <w:tcPr>
            <w:tcW w:w="2041" w:type="dxa"/>
            <w:vMerge/>
          </w:tcPr>
          <w:p w:rsidR="004C1C17" w:rsidRPr="008648EC" w:rsidRDefault="004C1C17" w:rsidP="005F7980">
            <w:pPr>
              <w:ind w:left="-567" w:firstLine="567"/>
              <w:rPr>
                <w:sz w:val="28"/>
                <w:szCs w:val="28"/>
              </w:rPr>
            </w:pPr>
          </w:p>
        </w:tc>
      </w:tr>
      <w:tr w:rsidR="004C1C17" w:rsidRPr="008648EC">
        <w:tc>
          <w:tcPr>
            <w:tcW w:w="9065" w:type="dxa"/>
            <w:gridSpan w:val="5"/>
          </w:tcPr>
          <w:p w:rsidR="004C1C17" w:rsidRPr="008648EC" w:rsidRDefault="004C1C17" w:rsidP="005F7980">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Саженцы 3 группы</w:t>
            </w:r>
          </w:p>
        </w:tc>
      </w:tr>
      <w:tr w:rsidR="004C1C17" w:rsidRPr="008648EC">
        <w:tc>
          <w:tcPr>
            <w:tcW w:w="2268" w:type="dxa"/>
            <w:vMerge w:val="restart"/>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 xml:space="preserve">Ель канадская, ель обыкновенная, ель сибирская, ель Шренка, ель </w:t>
            </w:r>
            <w:r w:rsidRPr="008648EC">
              <w:rPr>
                <w:rFonts w:ascii="Times New Roman" w:hAnsi="Times New Roman" w:cs="Times New Roman"/>
                <w:sz w:val="28"/>
                <w:szCs w:val="28"/>
              </w:rPr>
              <w:lastRenderedPageBreak/>
              <w:t>корейская</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lastRenderedPageBreak/>
              <w:t>1</w:t>
            </w:r>
          </w:p>
        </w:tc>
        <w:tc>
          <w:tcPr>
            <w:tcW w:w="147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150 - 200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90</w:t>
            </w:r>
          </w:p>
        </w:tc>
        <w:tc>
          <w:tcPr>
            <w:tcW w:w="204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100 x 100 x 60</w:t>
            </w:r>
          </w:p>
        </w:tc>
      </w:tr>
      <w:tr w:rsidR="004C1C17" w:rsidRPr="008648EC">
        <w:tc>
          <w:tcPr>
            <w:tcW w:w="2268" w:type="dxa"/>
            <w:vMerge/>
          </w:tcPr>
          <w:p w:rsidR="004C1C17" w:rsidRPr="008648EC" w:rsidRDefault="004C1C17" w:rsidP="00BF22F9">
            <w:pPr>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vMerge/>
          </w:tcPr>
          <w:p w:rsidR="004C1C17" w:rsidRPr="008648EC" w:rsidRDefault="004C1C17" w:rsidP="005F7980">
            <w:pPr>
              <w:ind w:left="-567" w:firstLine="567"/>
              <w:rPr>
                <w:sz w:val="28"/>
                <w:szCs w:val="28"/>
              </w:rPr>
            </w:pP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70</w:t>
            </w:r>
          </w:p>
        </w:tc>
        <w:tc>
          <w:tcPr>
            <w:tcW w:w="2041" w:type="dxa"/>
            <w:vMerge/>
          </w:tcPr>
          <w:p w:rsidR="004C1C17" w:rsidRPr="008648EC" w:rsidRDefault="004C1C17" w:rsidP="005F7980">
            <w:pPr>
              <w:ind w:left="-567" w:firstLine="567"/>
              <w:rPr>
                <w:sz w:val="28"/>
                <w:szCs w:val="28"/>
              </w:rPr>
            </w:pPr>
          </w:p>
        </w:tc>
      </w:tr>
      <w:tr w:rsidR="004C1C17" w:rsidRPr="008648EC">
        <w:tc>
          <w:tcPr>
            <w:tcW w:w="2268" w:type="dxa"/>
            <w:vMerge w:val="restart"/>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lastRenderedPageBreak/>
              <w:t>Ель колючая и ее формы</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47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120 - 180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100</w:t>
            </w:r>
          </w:p>
        </w:tc>
        <w:tc>
          <w:tcPr>
            <w:tcW w:w="204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100 x 100 x 60</w:t>
            </w:r>
          </w:p>
        </w:tc>
      </w:tr>
      <w:tr w:rsidR="004C1C17" w:rsidRPr="008648EC">
        <w:tc>
          <w:tcPr>
            <w:tcW w:w="2268" w:type="dxa"/>
            <w:vMerge/>
          </w:tcPr>
          <w:p w:rsidR="004C1C17" w:rsidRPr="008648EC" w:rsidRDefault="004C1C17" w:rsidP="00BF22F9">
            <w:pPr>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vMerge/>
          </w:tcPr>
          <w:p w:rsidR="004C1C17" w:rsidRPr="008648EC" w:rsidRDefault="004C1C17" w:rsidP="005F7980">
            <w:pPr>
              <w:ind w:left="-567" w:firstLine="567"/>
              <w:rPr>
                <w:sz w:val="28"/>
                <w:szCs w:val="28"/>
              </w:rPr>
            </w:pP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80</w:t>
            </w:r>
          </w:p>
        </w:tc>
        <w:tc>
          <w:tcPr>
            <w:tcW w:w="2041" w:type="dxa"/>
            <w:vMerge/>
          </w:tcPr>
          <w:p w:rsidR="004C1C17" w:rsidRPr="008648EC" w:rsidRDefault="004C1C17" w:rsidP="005F7980">
            <w:pPr>
              <w:ind w:left="-567" w:firstLine="567"/>
              <w:rPr>
                <w:sz w:val="28"/>
                <w:szCs w:val="28"/>
              </w:rPr>
            </w:pPr>
          </w:p>
        </w:tc>
      </w:tr>
      <w:tr w:rsidR="004C1C17" w:rsidRPr="008648EC">
        <w:tc>
          <w:tcPr>
            <w:tcW w:w="2268" w:type="dxa"/>
            <w:vMerge w:val="restart"/>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Лжетсуга тиссолистная</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47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150 - 200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100</w:t>
            </w:r>
          </w:p>
        </w:tc>
        <w:tc>
          <w:tcPr>
            <w:tcW w:w="204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100 x 100 x 60</w:t>
            </w:r>
          </w:p>
        </w:tc>
      </w:tr>
      <w:tr w:rsidR="004C1C17" w:rsidRPr="008648EC">
        <w:tc>
          <w:tcPr>
            <w:tcW w:w="2268" w:type="dxa"/>
            <w:vMerge/>
          </w:tcPr>
          <w:p w:rsidR="004C1C17" w:rsidRPr="008648EC" w:rsidRDefault="004C1C17" w:rsidP="005F7980">
            <w:pPr>
              <w:ind w:left="-567" w:firstLine="567"/>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vMerge/>
          </w:tcPr>
          <w:p w:rsidR="004C1C17" w:rsidRPr="008648EC" w:rsidRDefault="004C1C17" w:rsidP="005F7980">
            <w:pPr>
              <w:ind w:left="-567" w:firstLine="567"/>
              <w:rPr>
                <w:sz w:val="28"/>
                <w:szCs w:val="28"/>
              </w:rPr>
            </w:pP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80</w:t>
            </w:r>
          </w:p>
        </w:tc>
        <w:tc>
          <w:tcPr>
            <w:tcW w:w="2041" w:type="dxa"/>
            <w:vMerge/>
          </w:tcPr>
          <w:p w:rsidR="004C1C17" w:rsidRPr="008648EC" w:rsidRDefault="004C1C17" w:rsidP="005F7980">
            <w:pPr>
              <w:ind w:left="-567" w:firstLine="567"/>
              <w:rPr>
                <w:sz w:val="28"/>
                <w:szCs w:val="28"/>
              </w:rPr>
            </w:pPr>
          </w:p>
        </w:tc>
      </w:tr>
      <w:tr w:rsidR="004C1C17" w:rsidRPr="008648EC">
        <w:tc>
          <w:tcPr>
            <w:tcW w:w="2268" w:type="dxa"/>
            <w:vMerge w:val="restart"/>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Лиственница даурская лиственница опадающая, лиственница сибирская лиственница японская</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47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150 - 200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120</w:t>
            </w:r>
          </w:p>
        </w:tc>
        <w:tc>
          <w:tcPr>
            <w:tcW w:w="204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100 x 100 x 60</w:t>
            </w:r>
          </w:p>
        </w:tc>
      </w:tr>
      <w:tr w:rsidR="004C1C17" w:rsidRPr="008648EC">
        <w:tc>
          <w:tcPr>
            <w:tcW w:w="2268" w:type="dxa"/>
            <w:vMerge/>
          </w:tcPr>
          <w:p w:rsidR="004C1C17" w:rsidRPr="008648EC" w:rsidRDefault="004C1C17" w:rsidP="00BF22F9">
            <w:pPr>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vMerge/>
          </w:tcPr>
          <w:p w:rsidR="004C1C17" w:rsidRPr="008648EC" w:rsidRDefault="004C1C17" w:rsidP="005F7980">
            <w:pPr>
              <w:ind w:left="-567" w:firstLine="567"/>
              <w:rPr>
                <w:sz w:val="28"/>
                <w:szCs w:val="28"/>
              </w:rPr>
            </w:pP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100</w:t>
            </w:r>
          </w:p>
        </w:tc>
        <w:tc>
          <w:tcPr>
            <w:tcW w:w="2041" w:type="dxa"/>
            <w:vMerge/>
          </w:tcPr>
          <w:p w:rsidR="004C1C17" w:rsidRPr="008648EC" w:rsidRDefault="004C1C17" w:rsidP="005F7980">
            <w:pPr>
              <w:ind w:left="-567" w:firstLine="567"/>
              <w:rPr>
                <w:sz w:val="28"/>
                <w:szCs w:val="28"/>
              </w:rPr>
            </w:pPr>
          </w:p>
        </w:tc>
      </w:tr>
      <w:tr w:rsidR="004C1C17" w:rsidRPr="008648EC">
        <w:tc>
          <w:tcPr>
            <w:tcW w:w="2268" w:type="dxa"/>
            <w:vMerge w:val="restart"/>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Пихта бальзамическая, пихта белая, пихта Нордмана, пихта одноцветная, пихта сибирская</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47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150 - 200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9-</w:t>
            </w:r>
          </w:p>
        </w:tc>
        <w:tc>
          <w:tcPr>
            <w:tcW w:w="204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100 x 100 x 60</w:t>
            </w:r>
          </w:p>
        </w:tc>
      </w:tr>
      <w:tr w:rsidR="004C1C17" w:rsidRPr="008648EC">
        <w:tc>
          <w:tcPr>
            <w:tcW w:w="2268" w:type="dxa"/>
            <w:vMerge/>
          </w:tcPr>
          <w:p w:rsidR="004C1C17" w:rsidRPr="008648EC" w:rsidRDefault="004C1C17" w:rsidP="00BF22F9">
            <w:pPr>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vMerge/>
          </w:tcPr>
          <w:p w:rsidR="004C1C17" w:rsidRPr="008648EC" w:rsidRDefault="004C1C17" w:rsidP="005F7980">
            <w:pPr>
              <w:ind w:left="-567" w:firstLine="567"/>
              <w:rPr>
                <w:sz w:val="28"/>
                <w:szCs w:val="28"/>
              </w:rPr>
            </w:pP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70</w:t>
            </w:r>
          </w:p>
        </w:tc>
        <w:tc>
          <w:tcPr>
            <w:tcW w:w="2041" w:type="dxa"/>
            <w:vMerge/>
          </w:tcPr>
          <w:p w:rsidR="004C1C17" w:rsidRPr="008648EC" w:rsidRDefault="004C1C17" w:rsidP="005F7980">
            <w:pPr>
              <w:ind w:left="-567" w:firstLine="567"/>
              <w:rPr>
                <w:sz w:val="28"/>
                <w:szCs w:val="28"/>
              </w:rPr>
            </w:pPr>
          </w:p>
        </w:tc>
      </w:tr>
      <w:tr w:rsidR="004C1C17" w:rsidRPr="008648EC">
        <w:tc>
          <w:tcPr>
            <w:tcW w:w="2268" w:type="dxa"/>
            <w:vMerge w:val="restart"/>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Сосна Банкса сосна веймутова сосна обыкновенная</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47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150 - 200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120</w:t>
            </w:r>
          </w:p>
        </w:tc>
        <w:tc>
          <w:tcPr>
            <w:tcW w:w="204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100 x 100 x 60</w:t>
            </w:r>
          </w:p>
        </w:tc>
      </w:tr>
      <w:tr w:rsidR="004C1C17" w:rsidRPr="008648EC">
        <w:tc>
          <w:tcPr>
            <w:tcW w:w="2268" w:type="dxa"/>
            <w:vMerge/>
          </w:tcPr>
          <w:p w:rsidR="004C1C17" w:rsidRPr="008648EC" w:rsidRDefault="004C1C17" w:rsidP="00BF22F9">
            <w:pPr>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vMerge/>
          </w:tcPr>
          <w:p w:rsidR="004C1C17" w:rsidRPr="008648EC" w:rsidRDefault="004C1C17" w:rsidP="005F7980">
            <w:pPr>
              <w:ind w:left="-567" w:firstLine="567"/>
              <w:rPr>
                <w:sz w:val="28"/>
                <w:szCs w:val="28"/>
              </w:rPr>
            </w:pP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100</w:t>
            </w:r>
          </w:p>
        </w:tc>
        <w:tc>
          <w:tcPr>
            <w:tcW w:w="2041" w:type="dxa"/>
            <w:vMerge/>
          </w:tcPr>
          <w:p w:rsidR="004C1C17" w:rsidRPr="008648EC" w:rsidRDefault="004C1C17" w:rsidP="005F7980">
            <w:pPr>
              <w:ind w:left="-567" w:firstLine="567"/>
              <w:rPr>
                <w:sz w:val="28"/>
                <w:szCs w:val="28"/>
              </w:rPr>
            </w:pPr>
          </w:p>
        </w:tc>
      </w:tr>
      <w:tr w:rsidR="004C1C17" w:rsidRPr="008648EC">
        <w:tc>
          <w:tcPr>
            <w:tcW w:w="2268" w:type="dxa"/>
            <w:vMerge w:val="restart"/>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Туя западная, туя складчатая</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100</w:t>
            </w:r>
          </w:p>
        </w:tc>
        <w:tc>
          <w:tcPr>
            <w:tcW w:w="1980"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не нормируется</w:t>
            </w:r>
          </w:p>
        </w:tc>
        <w:tc>
          <w:tcPr>
            <w:tcW w:w="204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60 x 60 x 50</w:t>
            </w:r>
          </w:p>
        </w:tc>
      </w:tr>
      <w:tr w:rsidR="004C1C17" w:rsidRPr="008648EC">
        <w:tc>
          <w:tcPr>
            <w:tcW w:w="2268" w:type="dxa"/>
            <w:vMerge/>
          </w:tcPr>
          <w:p w:rsidR="004C1C17" w:rsidRPr="008648EC" w:rsidRDefault="004C1C17" w:rsidP="005F7980">
            <w:pPr>
              <w:ind w:left="-567" w:firstLine="567"/>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70 - 100</w:t>
            </w:r>
          </w:p>
        </w:tc>
        <w:tc>
          <w:tcPr>
            <w:tcW w:w="1980" w:type="dxa"/>
            <w:vMerge/>
          </w:tcPr>
          <w:p w:rsidR="004C1C17" w:rsidRPr="008648EC" w:rsidRDefault="004C1C17" w:rsidP="005F7980">
            <w:pPr>
              <w:ind w:left="-567" w:firstLine="567"/>
              <w:rPr>
                <w:sz w:val="28"/>
                <w:szCs w:val="28"/>
              </w:rPr>
            </w:pPr>
          </w:p>
        </w:tc>
        <w:tc>
          <w:tcPr>
            <w:tcW w:w="2041" w:type="dxa"/>
            <w:vMerge/>
          </w:tcPr>
          <w:p w:rsidR="004C1C17" w:rsidRPr="008648EC" w:rsidRDefault="004C1C17" w:rsidP="005F7980">
            <w:pPr>
              <w:ind w:left="-567" w:firstLine="567"/>
              <w:rPr>
                <w:sz w:val="28"/>
                <w:szCs w:val="28"/>
              </w:rPr>
            </w:pPr>
          </w:p>
        </w:tc>
      </w:tr>
      <w:tr w:rsidR="004C1C17" w:rsidRPr="008648EC">
        <w:tc>
          <w:tcPr>
            <w:tcW w:w="9065" w:type="dxa"/>
            <w:gridSpan w:val="5"/>
          </w:tcPr>
          <w:p w:rsidR="004C1C17" w:rsidRPr="008648EC" w:rsidRDefault="004C1C17" w:rsidP="005F7980">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Саженцы 4 группы</w:t>
            </w:r>
          </w:p>
        </w:tc>
      </w:tr>
      <w:tr w:rsidR="004C1C17" w:rsidRPr="008648EC">
        <w:tc>
          <w:tcPr>
            <w:tcW w:w="2268" w:type="dxa"/>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Ель канадская, ель обыкновенная, ель сибирская, ель Шренка, ель корейская</w:t>
            </w:r>
          </w:p>
        </w:tc>
        <w:tc>
          <w:tcPr>
            <w:tcW w:w="1305"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200 - 300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120</w:t>
            </w:r>
          </w:p>
        </w:tc>
        <w:tc>
          <w:tcPr>
            <w:tcW w:w="204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130 x 130 x 60</w:t>
            </w:r>
          </w:p>
        </w:tc>
      </w:tr>
      <w:tr w:rsidR="004C1C17" w:rsidRPr="008648EC">
        <w:tc>
          <w:tcPr>
            <w:tcW w:w="2268" w:type="dxa"/>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Ель колючая и ее формы</w:t>
            </w:r>
          </w:p>
        </w:tc>
        <w:tc>
          <w:tcPr>
            <w:tcW w:w="1305"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180 - 250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150</w:t>
            </w:r>
          </w:p>
        </w:tc>
        <w:tc>
          <w:tcPr>
            <w:tcW w:w="204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130 x 130 x 60</w:t>
            </w:r>
          </w:p>
        </w:tc>
      </w:tr>
      <w:tr w:rsidR="004C1C17" w:rsidRPr="008648EC">
        <w:tc>
          <w:tcPr>
            <w:tcW w:w="2268" w:type="dxa"/>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lastRenderedPageBreak/>
              <w:t>Лжетсуга тиссолистная</w:t>
            </w:r>
          </w:p>
        </w:tc>
        <w:tc>
          <w:tcPr>
            <w:tcW w:w="1305"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200 - 300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150</w:t>
            </w:r>
          </w:p>
        </w:tc>
        <w:tc>
          <w:tcPr>
            <w:tcW w:w="204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130 x 130 x 60</w:t>
            </w:r>
          </w:p>
        </w:tc>
      </w:tr>
      <w:tr w:rsidR="004C1C17" w:rsidRPr="008648EC">
        <w:tc>
          <w:tcPr>
            <w:tcW w:w="2268" w:type="dxa"/>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Лиственница даурская лиственница опадающая, лиственница сибирская лиственница японская</w:t>
            </w:r>
          </w:p>
        </w:tc>
        <w:tc>
          <w:tcPr>
            <w:tcW w:w="1305"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200 - 300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150</w:t>
            </w:r>
          </w:p>
        </w:tc>
        <w:tc>
          <w:tcPr>
            <w:tcW w:w="204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130 x 130 x 60</w:t>
            </w:r>
          </w:p>
        </w:tc>
      </w:tr>
      <w:tr w:rsidR="004C1C17" w:rsidRPr="008648EC">
        <w:tc>
          <w:tcPr>
            <w:tcW w:w="2268" w:type="dxa"/>
            <w:vMerge w:val="restart"/>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Пихта бальзамическая, пихта белая, пихта Нордмана, пихта одноцветная, пихта сибирская</w:t>
            </w:r>
          </w:p>
        </w:tc>
        <w:tc>
          <w:tcPr>
            <w:tcW w:w="1305"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47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200 - 300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130</w:t>
            </w:r>
          </w:p>
        </w:tc>
        <w:tc>
          <w:tcPr>
            <w:tcW w:w="204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130 x 130 x 60</w:t>
            </w:r>
          </w:p>
        </w:tc>
      </w:tr>
      <w:tr w:rsidR="004C1C17" w:rsidRPr="008648EC">
        <w:tc>
          <w:tcPr>
            <w:tcW w:w="2268" w:type="dxa"/>
            <w:vMerge/>
          </w:tcPr>
          <w:p w:rsidR="004C1C17" w:rsidRPr="008648EC" w:rsidRDefault="004C1C17" w:rsidP="00BF22F9">
            <w:pPr>
              <w:rPr>
                <w:sz w:val="28"/>
                <w:szCs w:val="28"/>
              </w:rPr>
            </w:pPr>
          </w:p>
        </w:tc>
        <w:tc>
          <w:tcPr>
            <w:tcW w:w="1305"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471" w:type="dxa"/>
            <w:vMerge/>
          </w:tcPr>
          <w:p w:rsidR="004C1C17" w:rsidRPr="008648EC" w:rsidRDefault="004C1C17" w:rsidP="005F7980">
            <w:pPr>
              <w:ind w:left="-567" w:firstLine="567"/>
              <w:rPr>
                <w:sz w:val="28"/>
                <w:szCs w:val="28"/>
              </w:rPr>
            </w:pPr>
          </w:p>
        </w:tc>
        <w:tc>
          <w:tcPr>
            <w:tcW w:w="1980"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2041" w:type="dxa"/>
            <w:vMerge/>
          </w:tcPr>
          <w:p w:rsidR="004C1C17" w:rsidRPr="008648EC" w:rsidRDefault="004C1C17" w:rsidP="005F7980">
            <w:pPr>
              <w:ind w:left="-567" w:firstLine="567"/>
              <w:rPr>
                <w:sz w:val="28"/>
                <w:szCs w:val="28"/>
              </w:rPr>
            </w:pPr>
          </w:p>
        </w:tc>
      </w:tr>
      <w:tr w:rsidR="004C1C17" w:rsidRPr="008648EC">
        <w:tc>
          <w:tcPr>
            <w:tcW w:w="2268" w:type="dxa"/>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Сосна Банкса сосна веймутова сосна обыкновенная</w:t>
            </w:r>
          </w:p>
        </w:tc>
        <w:tc>
          <w:tcPr>
            <w:tcW w:w="1305"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200 - 300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150</w:t>
            </w:r>
          </w:p>
        </w:tc>
        <w:tc>
          <w:tcPr>
            <w:tcW w:w="204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130 x 130 x 60</w:t>
            </w:r>
          </w:p>
        </w:tc>
      </w:tr>
      <w:tr w:rsidR="004C1C17" w:rsidRPr="008648EC">
        <w:tc>
          <w:tcPr>
            <w:tcW w:w="9065" w:type="dxa"/>
            <w:gridSpan w:val="5"/>
          </w:tcPr>
          <w:p w:rsidR="004C1C17" w:rsidRPr="008648EC" w:rsidRDefault="004C1C17" w:rsidP="00BF22F9">
            <w:pPr>
              <w:pStyle w:val="ConsPlusNormal"/>
              <w:outlineLvl w:val="3"/>
              <w:rPr>
                <w:rFonts w:ascii="Times New Roman" w:hAnsi="Times New Roman" w:cs="Times New Roman"/>
                <w:sz w:val="28"/>
                <w:szCs w:val="28"/>
              </w:rPr>
            </w:pPr>
            <w:r w:rsidRPr="008648EC">
              <w:rPr>
                <w:rFonts w:ascii="Times New Roman" w:hAnsi="Times New Roman" w:cs="Times New Roman"/>
                <w:sz w:val="28"/>
                <w:szCs w:val="28"/>
              </w:rPr>
              <w:t>Саженцы 5 группы</w:t>
            </w:r>
          </w:p>
        </w:tc>
      </w:tr>
      <w:tr w:rsidR="004C1C17" w:rsidRPr="008648EC">
        <w:tc>
          <w:tcPr>
            <w:tcW w:w="2268" w:type="dxa"/>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Ель канадская, ель обыкновенная, ель сибирская, ель Шренка, ель корейская</w:t>
            </w:r>
          </w:p>
        </w:tc>
        <w:tc>
          <w:tcPr>
            <w:tcW w:w="1305"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300 - 350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180</w:t>
            </w:r>
          </w:p>
        </w:tc>
        <w:tc>
          <w:tcPr>
            <w:tcW w:w="204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150 x 150 x 65</w:t>
            </w:r>
          </w:p>
        </w:tc>
      </w:tr>
      <w:tr w:rsidR="004C1C17" w:rsidRPr="008648EC">
        <w:tc>
          <w:tcPr>
            <w:tcW w:w="2268" w:type="dxa"/>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Ель колючая и ее формы</w:t>
            </w:r>
          </w:p>
        </w:tc>
        <w:tc>
          <w:tcPr>
            <w:tcW w:w="1305"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300 - 350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200</w:t>
            </w:r>
          </w:p>
        </w:tc>
        <w:tc>
          <w:tcPr>
            <w:tcW w:w="204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150 x 150 x 65</w:t>
            </w:r>
          </w:p>
        </w:tc>
      </w:tr>
      <w:tr w:rsidR="004C1C17" w:rsidRPr="008648EC">
        <w:tc>
          <w:tcPr>
            <w:tcW w:w="2268" w:type="dxa"/>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Лжетсуга тиссолистная</w:t>
            </w:r>
          </w:p>
        </w:tc>
        <w:tc>
          <w:tcPr>
            <w:tcW w:w="1305"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300 - 350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200</w:t>
            </w:r>
          </w:p>
        </w:tc>
        <w:tc>
          <w:tcPr>
            <w:tcW w:w="204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150 x 150 x 65</w:t>
            </w:r>
          </w:p>
        </w:tc>
      </w:tr>
      <w:tr w:rsidR="004C1C17" w:rsidRPr="008648EC">
        <w:tc>
          <w:tcPr>
            <w:tcW w:w="2268" w:type="dxa"/>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t xml:space="preserve">Лиственница даурская лиственница опадающая, лиственница сибирская лиственница </w:t>
            </w:r>
            <w:r w:rsidRPr="008648EC">
              <w:rPr>
                <w:rFonts w:ascii="Times New Roman" w:hAnsi="Times New Roman" w:cs="Times New Roman"/>
                <w:sz w:val="28"/>
                <w:szCs w:val="28"/>
              </w:rPr>
              <w:lastRenderedPageBreak/>
              <w:t>японская</w:t>
            </w:r>
          </w:p>
        </w:tc>
        <w:tc>
          <w:tcPr>
            <w:tcW w:w="1305"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300 - 400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200</w:t>
            </w:r>
          </w:p>
        </w:tc>
        <w:tc>
          <w:tcPr>
            <w:tcW w:w="204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150 x 150 x 65</w:t>
            </w:r>
          </w:p>
        </w:tc>
      </w:tr>
      <w:tr w:rsidR="004C1C17" w:rsidRPr="008648EC">
        <w:tc>
          <w:tcPr>
            <w:tcW w:w="2268" w:type="dxa"/>
          </w:tcPr>
          <w:p w:rsidR="004C1C17" w:rsidRPr="008648EC" w:rsidRDefault="004C1C17" w:rsidP="00BF22F9">
            <w:pPr>
              <w:pStyle w:val="ConsPlusNormal"/>
              <w:rPr>
                <w:rFonts w:ascii="Times New Roman" w:hAnsi="Times New Roman" w:cs="Times New Roman"/>
                <w:sz w:val="28"/>
                <w:szCs w:val="28"/>
              </w:rPr>
            </w:pPr>
            <w:r w:rsidRPr="008648EC">
              <w:rPr>
                <w:rFonts w:ascii="Times New Roman" w:hAnsi="Times New Roman" w:cs="Times New Roman"/>
                <w:sz w:val="28"/>
                <w:szCs w:val="28"/>
              </w:rPr>
              <w:lastRenderedPageBreak/>
              <w:t>Сосна Банкса сосна веймутова сосна обыкновенная</w:t>
            </w:r>
          </w:p>
        </w:tc>
        <w:tc>
          <w:tcPr>
            <w:tcW w:w="1305"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300 - 400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200</w:t>
            </w:r>
          </w:p>
        </w:tc>
        <w:tc>
          <w:tcPr>
            <w:tcW w:w="204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150 x 150 x 65</w:t>
            </w:r>
          </w:p>
        </w:tc>
      </w:tr>
    </w:tbl>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Таблица 4. СТАНДАРТНЫЕ ПАРАМЕТРЫ ДЛЯ САЖЕНЦЕВ ЛИСТВЕННЫХ</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И ХВОЙНЫХ КУСТАРНИКОВ. ГОСТ 26869-86</w:t>
      </w:r>
    </w:p>
    <w:p w:rsidR="004C1C17" w:rsidRPr="008648EC" w:rsidRDefault="004C1C17" w:rsidP="005F7980">
      <w:pPr>
        <w:pStyle w:val="ConsPlusNormal"/>
        <w:ind w:left="-567" w:firstLine="567"/>
        <w:rPr>
          <w:rFonts w:ascii="Times New Roman"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1305"/>
        <w:gridCol w:w="1471"/>
        <w:gridCol w:w="1980"/>
        <w:gridCol w:w="1814"/>
      </w:tblGrid>
      <w:tr w:rsidR="004C1C17" w:rsidRPr="008648EC">
        <w:tc>
          <w:tcPr>
            <w:tcW w:w="2494"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Наименование показателя</w:t>
            </w:r>
          </w:p>
        </w:tc>
        <w:tc>
          <w:tcPr>
            <w:tcW w:w="1305" w:type="dxa"/>
            <w:vMerge w:val="restart"/>
          </w:tcPr>
          <w:p w:rsidR="004C1C17" w:rsidRPr="008648EC" w:rsidRDefault="004C1C17" w:rsidP="0050798B">
            <w:pPr>
              <w:pStyle w:val="ConsPlusNormal"/>
              <w:ind w:left="-84" w:right="-11"/>
              <w:jc w:val="center"/>
              <w:rPr>
                <w:rFonts w:ascii="Times New Roman" w:hAnsi="Times New Roman" w:cs="Times New Roman"/>
                <w:sz w:val="28"/>
                <w:szCs w:val="28"/>
              </w:rPr>
            </w:pPr>
            <w:r w:rsidRPr="008648EC">
              <w:rPr>
                <w:rFonts w:ascii="Times New Roman" w:hAnsi="Times New Roman" w:cs="Times New Roman"/>
                <w:sz w:val="28"/>
                <w:szCs w:val="28"/>
              </w:rPr>
              <w:t>Товарный сорт</w:t>
            </w:r>
          </w:p>
        </w:tc>
        <w:tc>
          <w:tcPr>
            <w:tcW w:w="5265" w:type="dxa"/>
            <w:gridSpan w:val="3"/>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Норма для группы</w:t>
            </w:r>
          </w:p>
        </w:tc>
      </w:tr>
      <w:tr w:rsidR="004C1C17" w:rsidRPr="008648EC">
        <w:tc>
          <w:tcPr>
            <w:tcW w:w="2494" w:type="dxa"/>
            <w:vMerge/>
          </w:tcPr>
          <w:p w:rsidR="004C1C17" w:rsidRPr="008648EC" w:rsidRDefault="004C1C17" w:rsidP="005F7980">
            <w:pPr>
              <w:ind w:left="-567" w:firstLine="567"/>
              <w:rPr>
                <w:sz w:val="28"/>
                <w:szCs w:val="28"/>
              </w:rPr>
            </w:pPr>
          </w:p>
        </w:tc>
        <w:tc>
          <w:tcPr>
            <w:tcW w:w="1305" w:type="dxa"/>
            <w:vMerge/>
          </w:tcPr>
          <w:p w:rsidR="004C1C17" w:rsidRPr="008648EC" w:rsidRDefault="004C1C17" w:rsidP="005F7980">
            <w:pPr>
              <w:ind w:left="-567" w:firstLine="567"/>
              <w:rPr>
                <w:sz w:val="28"/>
                <w:szCs w:val="28"/>
              </w:rPr>
            </w:pP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высокорослые</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среднерослые</w:t>
            </w:r>
          </w:p>
        </w:tc>
        <w:tc>
          <w:tcPr>
            <w:tcW w:w="181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Низкорослые</w:t>
            </w:r>
          </w:p>
        </w:tc>
      </w:tr>
      <w:tr w:rsidR="004C1C17" w:rsidRPr="008648EC">
        <w:tc>
          <w:tcPr>
            <w:tcW w:w="9064" w:type="dxa"/>
            <w:gridSpan w:val="5"/>
          </w:tcPr>
          <w:p w:rsidR="004C1C17" w:rsidRPr="008648EC" w:rsidRDefault="004C1C17" w:rsidP="005F7980">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Саженцы лиственных кустарников</w:t>
            </w:r>
          </w:p>
        </w:tc>
      </w:tr>
      <w:tr w:rsidR="004C1C17" w:rsidRPr="008648EC">
        <w:tc>
          <w:tcPr>
            <w:tcW w:w="2494"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Высота надземной части, см:</w:t>
            </w:r>
          </w:p>
        </w:tc>
        <w:tc>
          <w:tcPr>
            <w:tcW w:w="1305"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471"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980"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814" w:type="dxa"/>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c>
          <w:tcPr>
            <w:tcW w:w="2494" w:type="dxa"/>
            <w:vMerge w:val="restart"/>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для массовых посадок</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Свыше 70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Свыше 50</w:t>
            </w:r>
          </w:p>
        </w:tc>
        <w:tc>
          <w:tcPr>
            <w:tcW w:w="181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Свыше 30</w:t>
            </w:r>
          </w:p>
        </w:tc>
      </w:tr>
      <w:tr w:rsidR="004C1C17" w:rsidRPr="008648EC">
        <w:tc>
          <w:tcPr>
            <w:tcW w:w="2494" w:type="dxa"/>
            <w:vMerge/>
          </w:tcPr>
          <w:p w:rsidR="004C1C17" w:rsidRPr="008648EC" w:rsidRDefault="004C1C17" w:rsidP="0050798B">
            <w:pPr>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60 - 70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40 - 50</w:t>
            </w:r>
          </w:p>
        </w:tc>
        <w:tc>
          <w:tcPr>
            <w:tcW w:w="181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20 - 30</w:t>
            </w:r>
          </w:p>
        </w:tc>
      </w:tr>
      <w:tr w:rsidR="004C1C17" w:rsidRPr="008648EC">
        <w:tc>
          <w:tcPr>
            <w:tcW w:w="2494" w:type="dxa"/>
            <w:vMerge w:val="restart"/>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для специальных посадок</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Свыше 110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Свыше 90</w:t>
            </w:r>
          </w:p>
        </w:tc>
        <w:tc>
          <w:tcPr>
            <w:tcW w:w="181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Свыше 60</w:t>
            </w:r>
          </w:p>
        </w:tc>
      </w:tr>
      <w:tr w:rsidR="004C1C17" w:rsidRPr="008648EC">
        <w:tc>
          <w:tcPr>
            <w:tcW w:w="2494" w:type="dxa"/>
            <w:vMerge/>
          </w:tcPr>
          <w:p w:rsidR="004C1C17" w:rsidRPr="008648EC" w:rsidRDefault="004C1C17" w:rsidP="0050798B">
            <w:pPr>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100 - 110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80 - 90</w:t>
            </w:r>
          </w:p>
        </w:tc>
        <w:tc>
          <w:tcPr>
            <w:tcW w:w="181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50 - 60</w:t>
            </w:r>
          </w:p>
        </w:tc>
      </w:tr>
      <w:tr w:rsidR="004C1C17" w:rsidRPr="008648EC">
        <w:tc>
          <w:tcPr>
            <w:tcW w:w="2494"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Количество скелетных ветвей, шт.:</w:t>
            </w:r>
          </w:p>
        </w:tc>
        <w:tc>
          <w:tcPr>
            <w:tcW w:w="1305"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471"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980"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814" w:type="dxa"/>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c>
          <w:tcPr>
            <w:tcW w:w="2494" w:type="dxa"/>
            <w:vMerge w:val="restart"/>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для массовых посадок</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w:t>
            </w:r>
          </w:p>
        </w:tc>
        <w:tc>
          <w:tcPr>
            <w:tcW w:w="181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w:t>
            </w:r>
          </w:p>
        </w:tc>
      </w:tr>
      <w:tr w:rsidR="004C1C17" w:rsidRPr="008648EC">
        <w:tc>
          <w:tcPr>
            <w:tcW w:w="2494" w:type="dxa"/>
            <w:vMerge/>
          </w:tcPr>
          <w:p w:rsidR="004C1C17" w:rsidRPr="008648EC" w:rsidRDefault="004C1C17" w:rsidP="0050798B">
            <w:pPr>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w:t>
            </w:r>
          </w:p>
        </w:tc>
        <w:tc>
          <w:tcPr>
            <w:tcW w:w="181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w:t>
            </w:r>
          </w:p>
        </w:tc>
      </w:tr>
      <w:tr w:rsidR="004C1C17" w:rsidRPr="008648EC">
        <w:tc>
          <w:tcPr>
            <w:tcW w:w="2494" w:type="dxa"/>
            <w:vMerge w:val="restart"/>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для специальных посадок</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6</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w:t>
            </w:r>
          </w:p>
        </w:tc>
        <w:tc>
          <w:tcPr>
            <w:tcW w:w="181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w:t>
            </w:r>
          </w:p>
        </w:tc>
      </w:tr>
      <w:tr w:rsidR="004C1C17" w:rsidRPr="008648EC">
        <w:tc>
          <w:tcPr>
            <w:tcW w:w="2494" w:type="dxa"/>
            <w:vMerge/>
          </w:tcPr>
          <w:p w:rsidR="004C1C17" w:rsidRPr="008648EC" w:rsidRDefault="004C1C17" w:rsidP="0050798B">
            <w:pPr>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w:t>
            </w:r>
          </w:p>
        </w:tc>
        <w:tc>
          <w:tcPr>
            <w:tcW w:w="181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w:t>
            </w:r>
          </w:p>
        </w:tc>
      </w:tr>
      <w:tr w:rsidR="004C1C17" w:rsidRPr="008648EC">
        <w:tc>
          <w:tcPr>
            <w:tcW w:w="2494"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Длина корневой системы, см:</w:t>
            </w:r>
          </w:p>
        </w:tc>
        <w:tc>
          <w:tcPr>
            <w:tcW w:w="1305"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471"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980"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814" w:type="dxa"/>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c>
          <w:tcPr>
            <w:tcW w:w="2494" w:type="dxa"/>
            <w:vMerge w:val="restart"/>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для массовых посадок</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471"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25</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25</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w:t>
            </w:r>
          </w:p>
        </w:tc>
        <w:tc>
          <w:tcPr>
            <w:tcW w:w="181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w:t>
            </w:r>
          </w:p>
        </w:tc>
      </w:tr>
      <w:tr w:rsidR="004C1C17" w:rsidRPr="008648EC">
        <w:tc>
          <w:tcPr>
            <w:tcW w:w="2494" w:type="dxa"/>
            <w:vMerge/>
          </w:tcPr>
          <w:p w:rsidR="004C1C17" w:rsidRPr="008648EC" w:rsidRDefault="004C1C17" w:rsidP="0050798B">
            <w:pPr>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vMerge/>
          </w:tcPr>
          <w:p w:rsidR="004C1C17" w:rsidRPr="008648EC" w:rsidRDefault="004C1C17" w:rsidP="005F7980">
            <w:pPr>
              <w:ind w:left="-567" w:firstLine="567"/>
              <w:rPr>
                <w:sz w:val="28"/>
                <w:szCs w:val="28"/>
              </w:rPr>
            </w:pP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w:t>
            </w:r>
          </w:p>
        </w:tc>
        <w:tc>
          <w:tcPr>
            <w:tcW w:w="181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w:t>
            </w:r>
          </w:p>
        </w:tc>
      </w:tr>
      <w:tr w:rsidR="004C1C17" w:rsidRPr="008648EC">
        <w:tc>
          <w:tcPr>
            <w:tcW w:w="2494" w:type="dxa"/>
            <w:vMerge w:val="restart"/>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xml:space="preserve">- для специальных </w:t>
            </w:r>
            <w:r w:rsidRPr="008648EC">
              <w:rPr>
                <w:rFonts w:ascii="Times New Roman" w:hAnsi="Times New Roman" w:cs="Times New Roman"/>
                <w:sz w:val="28"/>
                <w:szCs w:val="28"/>
              </w:rPr>
              <w:lastRenderedPageBreak/>
              <w:t>посадок</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lastRenderedPageBreak/>
              <w:t>1</w:t>
            </w:r>
          </w:p>
        </w:tc>
        <w:tc>
          <w:tcPr>
            <w:tcW w:w="1471" w:type="dxa"/>
            <w:vMerge/>
          </w:tcPr>
          <w:p w:rsidR="004C1C17" w:rsidRPr="008648EC" w:rsidRDefault="004C1C17" w:rsidP="005F7980">
            <w:pPr>
              <w:ind w:left="-567" w:firstLine="567"/>
              <w:rPr>
                <w:sz w:val="28"/>
                <w:szCs w:val="28"/>
              </w:rPr>
            </w:pPr>
          </w:p>
        </w:tc>
        <w:tc>
          <w:tcPr>
            <w:tcW w:w="1980"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25</w:t>
            </w:r>
          </w:p>
        </w:tc>
        <w:tc>
          <w:tcPr>
            <w:tcW w:w="1814"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25</w:t>
            </w:r>
          </w:p>
        </w:tc>
      </w:tr>
      <w:tr w:rsidR="004C1C17" w:rsidRPr="008648EC">
        <w:tc>
          <w:tcPr>
            <w:tcW w:w="2494" w:type="dxa"/>
            <w:vMerge/>
          </w:tcPr>
          <w:p w:rsidR="004C1C17" w:rsidRPr="008648EC" w:rsidRDefault="004C1C17" w:rsidP="005F7980">
            <w:pPr>
              <w:ind w:left="-567" w:firstLine="567"/>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vMerge/>
          </w:tcPr>
          <w:p w:rsidR="004C1C17" w:rsidRPr="008648EC" w:rsidRDefault="004C1C17" w:rsidP="005F7980">
            <w:pPr>
              <w:ind w:left="-567" w:firstLine="567"/>
              <w:rPr>
                <w:sz w:val="28"/>
                <w:szCs w:val="28"/>
              </w:rPr>
            </w:pPr>
          </w:p>
        </w:tc>
        <w:tc>
          <w:tcPr>
            <w:tcW w:w="1980" w:type="dxa"/>
            <w:vMerge/>
          </w:tcPr>
          <w:p w:rsidR="004C1C17" w:rsidRPr="008648EC" w:rsidRDefault="004C1C17" w:rsidP="005F7980">
            <w:pPr>
              <w:ind w:left="-567" w:firstLine="567"/>
              <w:rPr>
                <w:sz w:val="28"/>
                <w:szCs w:val="28"/>
              </w:rPr>
            </w:pPr>
          </w:p>
        </w:tc>
        <w:tc>
          <w:tcPr>
            <w:tcW w:w="1814" w:type="dxa"/>
            <w:vMerge/>
          </w:tcPr>
          <w:p w:rsidR="004C1C17" w:rsidRPr="008648EC" w:rsidRDefault="004C1C17" w:rsidP="005F7980">
            <w:pPr>
              <w:ind w:left="-567" w:firstLine="567"/>
              <w:rPr>
                <w:sz w:val="28"/>
                <w:szCs w:val="28"/>
              </w:rPr>
            </w:pPr>
          </w:p>
        </w:tc>
      </w:tr>
      <w:tr w:rsidR="004C1C17" w:rsidRPr="008648EC">
        <w:tc>
          <w:tcPr>
            <w:tcW w:w="9064" w:type="dxa"/>
            <w:gridSpan w:val="5"/>
          </w:tcPr>
          <w:p w:rsidR="004C1C17" w:rsidRPr="008648EC" w:rsidRDefault="004C1C17" w:rsidP="005F7980">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lastRenderedPageBreak/>
              <w:t>Саженцы хвойных кустарников</w:t>
            </w:r>
          </w:p>
        </w:tc>
      </w:tr>
      <w:tr w:rsidR="004C1C17" w:rsidRPr="008648EC">
        <w:tc>
          <w:tcPr>
            <w:tcW w:w="2494" w:type="dxa"/>
            <w:vMerge w:val="restart"/>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Высота надземной части, см</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Свыше 50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w:t>
            </w:r>
          </w:p>
        </w:tc>
        <w:tc>
          <w:tcPr>
            <w:tcW w:w="1814" w:type="dxa"/>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c>
          <w:tcPr>
            <w:tcW w:w="2494" w:type="dxa"/>
            <w:vMerge/>
          </w:tcPr>
          <w:p w:rsidR="004C1C17" w:rsidRPr="008648EC" w:rsidRDefault="004C1C17" w:rsidP="0050798B">
            <w:pPr>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40 - 50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w:t>
            </w:r>
          </w:p>
        </w:tc>
        <w:tc>
          <w:tcPr>
            <w:tcW w:w="181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Свыше 30</w:t>
            </w:r>
          </w:p>
        </w:tc>
      </w:tr>
      <w:tr w:rsidR="004C1C17" w:rsidRPr="008648EC">
        <w:tc>
          <w:tcPr>
            <w:tcW w:w="2494" w:type="dxa"/>
            <w:vMerge w:val="restart"/>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Диаметр кроны, см</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w:t>
            </w:r>
          </w:p>
        </w:tc>
        <w:tc>
          <w:tcPr>
            <w:tcW w:w="181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20 - 30</w:t>
            </w:r>
          </w:p>
        </w:tc>
      </w:tr>
      <w:tr w:rsidR="004C1C17" w:rsidRPr="008648EC">
        <w:tc>
          <w:tcPr>
            <w:tcW w:w="2494" w:type="dxa"/>
            <w:vMerge/>
          </w:tcPr>
          <w:p w:rsidR="004C1C17" w:rsidRPr="008648EC" w:rsidRDefault="004C1C17" w:rsidP="0050798B">
            <w:pPr>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w:t>
            </w:r>
          </w:p>
        </w:tc>
        <w:tc>
          <w:tcPr>
            <w:tcW w:w="181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w:t>
            </w:r>
          </w:p>
        </w:tc>
      </w:tr>
      <w:tr w:rsidR="004C1C17" w:rsidRPr="008648EC">
        <w:tc>
          <w:tcPr>
            <w:tcW w:w="2494"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Размер земляного кома, см:</w:t>
            </w:r>
          </w:p>
        </w:tc>
        <w:tc>
          <w:tcPr>
            <w:tcW w:w="1305"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471"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980"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814" w:type="dxa"/>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c>
          <w:tcPr>
            <w:tcW w:w="2494" w:type="dxa"/>
            <w:vMerge w:val="restart"/>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диаметр</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w:t>
            </w:r>
          </w:p>
        </w:tc>
        <w:tc>
          <w:tcPr>
            <w:tcW w:w="181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w:t>
            </w:r>
          </w:p>
        </w:tc>
      </w:tr>
      <w:tr w:rsidR="004C1C17" w:rsidRPr="008648EC">
        <w:tc>
          <w:tcPr>
            <w:tcW w:w="2494" w:type="dxa"/>
            <w:vMerge/>
          </w:tcPr>
          <w:p w:rsidR="004C1C17" w:rsidRPr="008648EC" w:rsidRDefault="004C1C17" w:rsidP="0050798B">
            <w:pPr>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w:t>
            </w:r>
          </w:p>
        </w:tc>
        <w:tc>
          <w:tcPr>
            <w:tcW w:w="181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w:t>
            </w:r>
          </w:p>
        </w:tc>
      </w:tr>
      <w:tr w:rsidR="004C1C17" w:rsidRPr="008648EC">
        <w:tc>
          <w:tcPr>
            <w:tcW w:w="2494" w:type="dxa"/>
            <w:vMerge w:val="restart"/>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высота</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w:t>
            </w:r>
          </w:p>
        </w:tc>
        <w:tc>
          <w:tcPr>
            <w:tcW w:w="181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w:t>
            </w:r>
          </w:p>
        </w:tc>
      </w:tr>
      <w:tr w:rsidR="004C1C17" w:rsidRPr="008648EC">
        <w:tc>
          <w:tcPr>
            <w:tcW w:w="2494" w:type="dxa"/>
            <w:vMerge/>
          </w:tcPr>
          <w:p w:rsidR="004C1C17" w:rsidRPr="008648EC" w:rsidRDefault="004C1C17" w:rsidP="005F7980">
            <w:pPr>
              <w:ind w:left="-567" w:firstLine="567"/>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w:t>
            </w:r>
          </w:p>
        </w:tc>
        <w:tc>
          <w:tcPr>
            <w:tcW w:w="181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w:t>
            </w:r>
          </w:p>
        </w:tc>
      </w:tr>
    </w:tbl>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Таблица 5. СТАНДАРТНЫЕ ПАРАМЕТРЫ</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ДЛЯ САЖЕНЦЕВ ПОЛУШТАМБОВЫХ И ШТАМБОВЫХ ФОРМ</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СОРТОВЫХ СИРЕНЕЙ И РОЗ. ГОСТ 27635-88</w:t>
      </w:r>
    </w:p>
    <w:p w:rsidR="004C1C17" w:rsidRPr="008648EC" w:rsidRDefault="004C1C17" w:rsidP="005F7980">
      <w:pPr>
        <w:pStyle w:val="ConsPlusNormal"/>
        <w:ind w:left="-567" w:firstLine="567"/>
        <w:rPr>
          <w:rFonts w:ascii="Times New Roman"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5"/>
        <w:gridCol w:w="1305"/>
        <w:gridCol w:w="1471"/>
        <w:gridCol w:w="1980"/>
        <w:gridCol w:w="1644"/>
      </w:tblGrid>
      <w:tr w:rsidR="004C1C17" w:rsidRPr="008648EC">
        <w:tc>
          <w:tcPr>
            <w:tcW w:w="2665"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Наименование</w:t>
            </w:r>
          </w:p>
        </w:tc>
        <w:tc>
          <w:tcPr>
            <w:tcW w:w="6400" w:type="dxa"/>
            <w:gridSpan w:val="4"/>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Норма для саженцев</w:t>
            </w:r>
          </w:p>
        </w:tc>
      </w:tr>
      <w:tr w:rsidR="004C1C17" w:rsidRPr="008648EC">
        <w:tc>
          <w:tcPr>
            <w:tcW w:w="2665" w:type="dxa"/>
            <w:vMerge/>
          </w:tcPr>
          <w:p w:rsidR="004C1C17" w:rsidRPr="008648EC" w:rsidRDefault="004C1C17" w:rsidP="005F7980">
            <w:pPr>
              <w:ind w:left="-567" w:firstLine="567"/>
              <w:rPr>
                <w:sz w:val="28"/>
                <w:szCs w:val="28"/>
              </w:rPr>
            </w:pPr>
          </w:p>
        </w:tc>
        <w:tc>
          <w:tcPr>
            <w:tcW w:w="2776" w:type="dxa"/>
            <w:gridSpan w:val="2"/>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полуштамбовых</w:t>
            </w:r>
          </w:p>
        </w:tc>
        <w:tc>
          <w:tcPr>
            <w:tcW w:w="3624" w:type="dxa"/>
            <w:gridSpan w:val="2"/>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штамбовых</w:t>
            </w:r>
          </w:p>
        </w:tc>
      </w:tr>
      <w:tr w:rsidR="004C1C17" w:rsidRPr="008648EC">
        <w:tc>
          <w:tcPr>
            <w:tcW w:w="2665" w:type="dxa"/>
            <w:vMerge/>
          </w:tcPr>
          <w:p w:rsidR="004C1C17" w:rsidRPr="008648EC" w:rsidRDefault="004C1C17" w:rsidP="005F7980">
            <w:pPr>
              <w:ind w:left="-567" w:firstLine="567"/>
              <w:rPr>
                <w:sz w:val="28"/>
                <w:szCs w:val="28"/>
              </w:rPr>
            </w:pP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 сорт</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 сорт</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 сорт</w:t>
            </w:r>
          </w:p>
        </w:tc>
        <w:tc>
          <w:tcPr>
            <w:tcW w:w="164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 сорт</w:t>
            </w:r>
          </w:p>
        </w:tc>
      </w:tr>
      <w:tr w:rsidR="004C1C17" w:rsidRPr="008648EC">
        <w:tc>
          <w:tcPr>
            <w:tcW w:w="9065" w:type="dxa"/>
            <w:gridSpan w:val="5"/>
          </w:tcPr>
          <w:p w:rsidR="004C1C17" w:rsidRPr="008648EC" w:rsidRDefault="004C1C17" w:rsidP="005F7980">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Сирень</w:t>
            </w:r>
          </w:p>
        </w:tc>
      </w:tr>
      <w:tr w:rsidR="004C1C17" w:rsidRPr="008648EC">
        <w:tc>
          <w:tcPr>
            <w:tcW w:w="2665"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Высота штамба, м</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0,5 - 0,8</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0,5 - 0,8</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Свыше 0,8</w:t>
            </w:r>
          </w:p>
        </w:tc>
        <w:tc>
          <w:tcPr>
            <w:tcW w:w="164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Свыше 0.8</w:t>
            </w:r>
          </w:p>
        </w:tc>
      </w:tr>
      <w:tr w:rsidR="004C1C17" w:rsidRPr="008648EC">
        <w:tc>
          <w:tcPr>
            <w:tcW w:w="2665"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Диаметр штамба, см</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w:t>
            </w:r>
          </w:p>
        </w:tc>
        <w:tc>
          <w:tcPr>
            <w:tcW w:w="164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w:t>
            </w:r>
          </w:p>
        </w:tc>
      </w:tr>
      <w:tr w:rsidR="004C1C17" w:rsidRPr="008648EC">
        <w:tc>
          <w:tcPr>
            <w:tcW w:w="2665"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Количество основных побегов, шт.</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w:t>
            </w:r>
          </w:p>
        </w:tc>
        <w:tc>
          <w:tcPr>
            <w:tcW w:w="164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w:t>
            </w:r>
          </w:p>
        </w:tc>
      </w:tr>
      <w:tr w:rsidR="004C1C17" w:rsidRPr="008648EC">
        <w:tc>
          <w:tcPr>
            <w:tcW w:w="2665"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Длина каждого из побегов, см</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30</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30</w:t>
            </w:r>
          </w:p>
        </w:tc>
        <w:tc>
          <w:tcPr>
            <w:tcW w:w="164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30</w:t>
            </w:r>
          </w:p>
        </w:tc>
      </w:tr>
      <w:tr w:rsidR="004C1C17" w:rsidRPr="008648EC">
        <w:tblPrEx>
          <w:tblBorders>
            <w:insideH w:val="nil"/>
          </w:tblBorders>
        </w:tblPrEx>
        <w:tc>
          <w:tcPr>
            <w:tcW w:w="2665" w:type="dxa"/>
            <w:tcBorders>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xml:space="preserve">Размеры корневой системы для саженцев с </w:t>
            </w:r>
            <w:r w:rsidRPr="008648EC">
              <w:rPr>
                <w:rFonts w:ascii="Times New Roman" w:hAnsi="Times New Roman" w:cs="Times New Roman"/>
                <w:sz w:val="28"/>
                <w:szCs w:val="28"/>
              </w:rPr>
              <w:lastRenderedPageBreak/>
              <w:t>оголенной корневой системой, см:</w:t>
            </w:r>
          </w:p>
        </w:tc>
        <w:tc>
          <w:tcPr>
            <w:tcW w:w="1305"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471"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980"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644"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blPrEx>
          <w:tblBorders>
            <w:insideH w:val="nil"/>
          </w:tblBorders>
        </w:tblPrEx>
        <w:tc>
          <w:tcPr>
            <w:tcW w:w="2665" w:type="dxa"/>
            <w:tcBorders>
              <w:top w:val="nil"/>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lastRenderedPageBreak/>
              <w:t>- диаметр</w:t>
            </w:r>
          </w:p>
        </w:tc>
        <w:tc>
          <w:tcPr>
            <w:tcW w:w="1305"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30</w:t>
            </w:r>
          </w:p>
        </w:tc>
        <w:tc>
          <w:tcPr>
            <w:tcW w:w="147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30</w:t>
            </w:r>
          </w:p>
        </w:tc>
        <w:tc>
          <w:tcPr>
            <w:tcW w:w="1980"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30</w:t>
            </w:r>
          </w:p>
        </w:tc>
        <w:tc>
          <w:tcPr>
            <w:tcW w:w="1644"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30</w:t>
            </w:r>
          </w:p>
        </w:tc>
      </w:tr>
      <w:tr w:rsidR="004C1C17" w:rsidRPr="008648EC">
        <w:tblPrEx>
          <w:tblBorders>
            <w:insideH w:val="nil"/>
          </w:tblBorders>
        </w:tblPrEx>
        <w:tc>
          <w:tcPr>
            <w:tcW w:w="2665" w:type="dxa"/>
            <w:tcBorders>
              <w:top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длина</w:t>
            </w:r>
          </w:p>
        </w:tc>
        <w:tc>
          <w:tcPr>
            <w:tcW w:w="1305" w:type="dxa"/>
            <w:tcBorders>
              <w:top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25</w:t>
            </w:r>
          </w:p>
        </w:tc>
        <w:tc>
          <w:tcPr>
            <w:tcW w:w="1471" w:type="dxa"/>
            <w:tcBorders>
              <w:top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25</w:t>
            </w:r>
          </w:p>
        </w:tc>
        <w:tc>
          <w:tcPr>
            <w:tcW w:w="1980" w:type="dxa"/>
            <w:tcBorders>
              <w:top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25</w:t>
            </w:r>
          </w:p>
        </w:tc>
        <w:tc>
          <w:tcPr>
            <w:tcW w:w="1644" w:type="dxa"/>
            <w:tcBorders>
              <w:top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25</w:t>
            </w:r>
          </w:p>
        </w:tc>
      </w:tr>
      <w:tr w:rsidR="004C1C17" w:rsidRPr="008648EC">
        <w:tc>
          <w:tcPr>
            <w:tcW w:w="9065" w:type="dxa"/>
            <w:gridSpan w:val="5"/>
          </w:tcPr>
          <w:p w:rsidR="004C1C17" w:rsidRPr="008648EC" w:rsidRDefault="004C1C17" w:rsidP="005F7980">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Розы</w:t>
            </w:r>
          </w:p>
        </w:tc>
      </w:tr>
      <w:tr w:rsidR="004C1C17" w:rsidRPr="008648EC">
        <w:tc>
          <w:tcPr>
            <w:tcW w:w="2665"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Высота штамба, м</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0,4 - 0,8</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0,4 - 0,8</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Свыше 0,8</w:t>
            </w:r>
          </w:p>
        </w:tc>
        <w:tc>
          <w:tcPr>
            <w:tcW w:w="164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Свыше 0,8</w:t>
            </w:r>
          </w:p>
        </w:tc>
      </w:tr>
      <w:tr w:rsidR="004C1C17" w:rsidRPr="008648EC">
        <w:tc>
          <w:tcPr>
            <w:tcW w:w="2665"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Диаметр штамба в месте прививки, см</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0,5</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0,5</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0.5</w:t>
            </w:r>
          </w:p>
        </w:tc>
        <w:tc>
          <w:tcPr>
            <w:tcW w:w="164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0,5</w:t>
            </w:r>
          </w:p>
        </w:tc>
      </w:tr>
      <w:tr w:rsidR="004C1C17" w:rsidRPr="008648EC">
        <w:tc>
          <w:tcPr>
            <w:tcW w:w="2665"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Количество основных побегов, шт.</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w:t>
            </w:r>
          </w:p>
        </w:tc>
        <w:tc>
          <w:tcPr>
            <w:tcW w:w="164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r>
      <w:tr w:rsidR="004C1C17" w:rsidRPr="008648EC">
        <w:tc>
          <w:tcPr>
            <w:tcW w:w="2665"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Количество основных корней для саженцев с оголенной корневой системой, шт.</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w:t>
            </w:r>
          </w:p>
        </w:tc>
        <w:tc>
          <w:tcPr>
            <w:tcW w:w="164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w:t>
            </w:r>
          </w:p>
        </w:tc>
      </w:tr>
      <w:tr w:rsidR="004C1C17" w:rsidRPr="008648EC">
        <w:tc>
          <w:tcPr>
            <w:tcW w:w="2665"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Длина каждого из основных корней для саженцев с оголенной корневой системой, см</w:t>
            </w:r>
          </w:p>
        </w:tc>
        <w:tc>
          <w:tcPr>
            <w:tcW w:w="130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30</w:t>
            </w:r>
          </w:p>
        </w:tc>
        <w:tc>
          <w:tcPr>
            <w:tcW w:w="147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30</w:t>
            </w:r>
          </w:p>
        </w:tc>
        <w:tc>
          <w:tcPr>
            <w:tcW w:w="198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30</w:t>
            </w:r>
          </w:p>
        </w:tc>
        <w:tc>
          <w:tcPr>
            <w:tcW w:w="164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30</w:t>
            </w:r>
          </w:p>
        </w:tc>
      </w:tr>
    </w:tbl>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Таблица 6. СТАНДАРТНЫЕ ПАРАМЕТРЫ</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САЖЕНЦЕВ КУСТОВЫХ ФОРМ СОРТОВЫХ СИРЕНЕЙ И РОЗ.</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ГОСТ 27635-88</w:t>
      </w:r>
    </w:p>
    <w:p w:rsidR="004C1C17" w:rsidRPr="008648EC" w:rsidRDefault="004C1C17" w:rsidP="005F7980">
      <w:pPr>
        <w:pStyle w:val="ConsPlusNormal"/>
        <w:ind w:left="-567" w:firstLine="567"/>
        <w:rPr>
          <w:rFonts w:ascii="Times New Roman" w:hAnsi="Times New Roman" w:cs="Times New Roman"/>
          <w:sz w:val="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62"/>
        <w:gridCol w:w="1871"/>
        <w:gridCol w:w="2501"/>
      </w:tblGrid>
      <w:tr w:rsidR="004C1C17" w:rsidRPr="008648EC" w:rsidTr="0050798B">
        <w:tc>
          <w:tcPr>
            <w:tcW w:w="4762" w:type="dxa"/>
            <w:vMerge w:val="restart"/>
            <w:tcBorders>
              <w:top w:val="single" w:sz="4" w:space="0" w:color="auto"/>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Наименование показателя</w:t>
            </w:r>
          </w:p>
        </w:tc>
        <w:tc>
          <w:tcPr>
            <w:tcW w:w="4372" w:type="dxa"/>
            <w:gridSpan w:val="2"/>
            <w:tcBorders>
              <w:top w:val="single" w:sz="4" w:space="0" w:color="auto"/>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Норма для товарного сорта</w:t>
            </w:r>
          </w:p>
        </w:tc>
      </w:tr>
      <w:tr w:rsidR="004C1C17" w:rsidRPr="008648EC" w:rsidTr="0050798B">
        <w:tc>
          <w:tcPr>
            <w:tcW w:w="4762" w:type="dxa"/>
            <w:vMerge/>
            <w:tcBorders>
              <w:top w:val="single" w:sz="4" w:space="0" w:color="auto"/>
              <w:bottom w:val="single" w:sz="4" w:space="0" w:color="auto"/>
            </w:tcBorders>
          </w:tcPr>
          <w:p w:rsidR="004C1C17" w:rsidRPr="008648EC" w:rsidRDefault="004C1C17" w:rsidP="005F7980">
            <w:pPr>
              <w:ind w:left="-567" w:firstLine="567"/>
              <w:rPr>
                <w:sz w:val="28"/>
                <w:szCs w:val="28"/>
              </w:rPr>
            </w:pPr>
          </w:p>
        </w:tc>
        <w:tc>
          <w:tcPr>
            <w:tcW w:w="1871" w:type="dxa"/>
            <w:tcBorders>
              <w:top w:val="single" w:sz="4" w:space="0" w:color="auto"/>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 сорт</w:t>
            </w:r>
          </w:p>
        </w:tc>
        <w:tc>
          <w:tcPr>
            <w:tcW w:w="2501" w:type="dxa"/>
            <w:tcBorders>
              <w:top w:val="single" w:sz="4" w:space="0" w:color="auto"/>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 сорт</w:t>
            </w:r>
          </w:p>
        </w:tc>
      </w:tr>
      <w:tr w:rsidR="004C1C17" w:rsidRPr="008648EC" w:rsidTr="0050798B">
        <w:tblPrEx>
          <w:tblBorders>
            <w:insideH w:val="none" w:sz="0" w:space="0" w:color="auto"/>
          </w:tblBorders>
        </w:tblPrEx>
        <w:tc>
          <w:tcPr>
            <w:tcW w:w="4762" w:type="dxa"/>
            <w:tcBorders>
              <w:top w:val="single" w:sz="4" w:space="0" w:color="auto"/>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Высота надземной части, м:</w:t>
            </w:r>
          </w:p>
        </w:tc>
        <w:tc>
          <w:tcPr>
            <w:tcW w:w="1871" w:type="dxa"/>
            <w:tcBorders>
              <w:top w:val="single" w:sz="4" w:space="0" w:color="auto"/>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2501" w:type="dxa"/>
            <w:tcBorders>
              <w:top w:val="single" w:sz="4" w:space="0" w:color="auto"/>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rsidTr="0050798B">
        <w:tblPrEx>
          <w:tblBorders>
            <w:insideH w:val="none" w:sz="0" w:space="0" w:color="auto"/>
          </w:tblBorders>
        </w:tblPrEx>
        <w:tc>
          <w:tcPr>
            <w:tcW w:w="4762"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 для массовых посадок</w:t>
            </w:r>
          </w:p>
        </w:tc>
        <w:tc>
          <w:tcPr>
            <w:tcW w:w="187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0,7 - 0,9</w:t>
            </w:r>
          </w:p>
        </w:tc>
        <w:tc>
          <w:tcPr>
            <w:tcW w:w="250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0,5 - 0,7</w:t>
            </w:r>
          </w:p>
        </w:tc>
      </w:tr>
      <w:tr w:rsidR="004C1C17" w:rsidRPr="008648EC" w:rsidTr="0050798B">
        <w:tblPrEx>
          <w:tblBorders>
            <w:insideH w:val="none" w:sz="0" w:space="0" w:color="auto"/>
          </w:tblBorders>
        </w:tblPrEx>
        <w:tc>
          <w:tcPr>
            <w:tcW w:w="4762" w:type="dxa"/>
            <w:tcBorders>
              <w:top w:val="nil"/>
              <w:bottom w:val="single" w:sz="4" w:space="0" w:color="auto"/>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 для специальных посадок</w:t>
            </w:r>
          </w:p>
        </w:tc>
        <w:tc>
          <w:tcPr>
            <w:tcW w:w="1871" w:type="dxa"/>
            <w:tcBorders>
              <w:top w:val="nil"/>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свыше 1,2</w:t>
            </w:r>
          </w:p>
        </w:tc>
        <w:tc>
          <w:tcPr>
            <w:tcW w:w="2501" w:type="dxa"/>
            <w:tcBorders>
              <w:top w:val="nil"/>
              <w:bottom w:val="single" w:sz="4" w:space="0" w:color="auto"/>
            </w:tcBorders>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rsidTr="0050798B">
        <w:tblPrEx>
          <w:tblBorders>
            <w:insideH w:val="none" w:sz="0" w:space="0" w:color="auto"/>
          </w:tblBorders>
        </w:tblPrEx>
        <w:tc>
          <w:tcPr>
            <w:tcW w:w="4762" w:type="dxa"/>
            <w:tcBorders>
              <w:top w:val="single" w:sz="4" w:space="0" w:color="auto"/>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Количество основных побегов, шт.:</w:t>
            </w:r>
          </w:p>
        </w:tc>
        <w:tc>
          <w:tcPr>
            <w:tcW w:w="1871" w:type="dxa"/>
            <w:tcBorders>
              <w:top w:val="single" w:sz="4" w:space="0" w:color="auto"/>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2501" w:type="dxa"/>
            <w:tcBorders>
              <w:top w:val="single" w:sz="4" w:space="0" w:color="auto"/>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rsidTr="0050798B">
        <w:tblPrEx>
          <w:tblBorders>
            <w:insideH w:val="none" w:sz="0" w:space="0" w:color="auto"/>
          </w:tblBorders>
        </w:tblPrEx>
        <w:tc>
          <w:tcPr>
            <w:tcW w:w="4762"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 для массовых посадок</w:t>
            </w:r>
          </w:p>
        </w:tc>
        <w:tc>
          <w:tcPr>
            <w:tcW w:w="187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w:t>
            </w:r>
          </w:p>
        </w:tc>
        <w:tc>
          <w:tcPr>
            <w:tcW w:w="250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w:t>
            </w:r>
          </w:p>
        </w:tc>
      </w:tr>
      <w:tr w:rsidR="004C1C17" w:rsidRPr="008648EC" w:rsidTr="0050798B">
        <w:tblPrEx>
          <w:tblBorders>
            <w:insideH w:val="none" w:sz="0" w:space="0" w:color="auto"/>
          </w:tblBorders>
        </w:tblPrEx>
        <w:tc>
          <w:tcPr>
            <w:tcW w:w="4762" w:type="dxa"/>
            <w:tcBorders>
              <w:top w:val="nil"/>
              <w:bottom w:val="single" w:sz="4" w:space="0" w:color="auto"/>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 для специальных посадок</w:t>
            </w:r>
          </w:p>
        </w:tc>
        <w:tc>
          <w:tcPr>
            <w:tcW w:w="1871" w:type="dxa"/>
            <w:tcBorders>
              <w:top w:val="nil"/>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6</w:t>
            </w:r>
          </w:p>
        </w:tc>
        <w:tc>
          <w:tcPr>
            <w:tcW w:w="2501" w:type="dxa"/>
            <w:tcBorders>
              <w:top w:val="nil"/>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w:t>
            </w:r>
          </w:p>
        </w:tc>
      </w:tr>
      <w:tr w:rsidR="004C1C17" w:rsidRPr="008648EC" w:rsidTr="0050798B">
        <w:tblPrEx>
          <w:tblBorders>
            <w:insideH w:val="none" w:sz="0" w:space="0" w:color="auto"/>
          </w:tblBorders>
        </w:tblPrEx>
        <w:tc>
          <w:tcPr>
            <w:tcW w:w="4762" w:type="dxa"/>
            <w:tcBorders>
              <w:top w:val="single" w:sz="4" w:space="0" w:color="auto"/>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lastRenderedPageBreak/>
              <w:t>Размеры корневой системы, см</w:t>
            </w:r>
          </w:p>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 для массовых посадок</w:t>
            </w:r>
          </w:p>
        </w:tc>
        <w:tc>
          <w:tcPr>
            <w:tcW w:w="1871" w:type="dxa"/>
            <w:tcBorders>
              <w:top w:val="single" w:sz="4" w:space="0" w:color="auto"/>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2501" w:type="dxa"/>
            <w:tcBorders>
              <w:top w:val="single" w:sz="4" w:space="0" w:color="auto"/>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rsidTr="0050798B">
        <w:tblPrEx>
          <w:tblBorders>
            <w:insideH w:val="none" w:sz="0" w:space="0" w:color="auto"/>
          </w:tblBorders>
        </w:tblPrEx>
        <w:tc>
          <w:tcPr>
            <w:tcW w:w="4762"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диаметр</w:t>
            </w:r>
          </w:p>
        </w:tc>
        <w:tc>
          <w:tcPr>
            <w:tcW w:w="187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25</w:t>
            </w:r>
          </w:p>
        </w:tc>
        <w:tc>
          <w:tcPr>
            <w:tcW w:w="250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w:t>
            </w:r>
          </w:p>
        </w:tc>
      </w:tr>
      <w:tr w:rsidR="004C1C17" w:rsidRPr="008648EC" w:rsidTr="0050798B">
        <w:tblPrEx>
          <w:tblBorders>
            <w:insideH w:val="none" w:sz="0" w:space="0" w:color="auto"/>
          </w:tblBorders>
        </w:tblPrEx>
        <w:tc>
          <w:tcPr>
            <w:tcW w:w="4762"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длина</w:t>
            </w:r>
          </w:p>
        </w:tc>
        <w:tc>
          <w:tcPr>
            <w:tcW w:w="187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w:t>
            </w:r>
          </w:p>
        </w:tc>
        <w:tc>
          <w:tcPr>
            <w:tcW w:w="250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w:t>
            </w:r>
          </w:p>
        </w:tc>
      </w:tr>
      <w:tr w:rsidR="004C1C17" w:rsidRPr="008648EC" w:rsidTr="0050798B">
        <w:tblPrEx>
          <w:tblBorders>
            <w:insideH w:val="none" w:sz="0" w:space="0" w:color="auto"/>
          </w:tblBorders>
        </w:tblPrEx>
        <w:tc>
          <w:tcPr>
            <w:tcW w:w="4762"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 для специальных посадок</w:t>
            </w:r>
          </w:p>
        </w:tc>
        <w:tc>
          <w:tcPr>
            <w:tcW w:w="1871"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2501"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rsidTr="0050798B">
        <w:tblPrEx>
          <w:tblBorders>
            <w:insideH w:val="none" w:sz="0" w:space="0" w:color="auto"/>
          </w:tblBorders>
        </w:tblPrEx>
        <w:tc>
          <w:tcPr>
            <w:tcW w:w="4762"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диаметр</w:t>
            </w:r>
          </w:p>
        </w:tc>
        <w:tc>
          <w:tcPr>
            <w:tcW w:w="187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w:t>
            </w:r>
          </w:p>
        </w:tc>
        <w:tc>
          <w:tcPr>
            <w:tcW w:w="2501"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25</w:t>
            </w:r>
          </w:p>
        </w:tc>
      </w:tr>
      <w:tr w:rsidR="004C1C17" w:rsidRPr="008648EC" w:rsidTr="0050798B">
        <w:tblPrEx>
          <w:tblBorders>
            <w:insideH w:val="none" w:sz="0" w:space="0" w:color="auto"/>
          </w:tblBorders>
        </w:tblPrEx>
        <w:tc>
          <w:tcPr>
            <w:tcW w:w="4762" w:type="dxa"/>
            <w:tcBorders>
              <w:top w:val="nil"/>
              <w:bottom w:val="single" w:sz="4" w:space="0" w:color="auto"/>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длина</w:t>
            </w:r>
          </w:p>
        </w:tc>
        <w:tc>
          <w:tcPr>
            <w:tcW w:w="1871" w:type="dxa"/>
            <w:tcBorders>
              <w:top w:val="nil"/>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25</w:t>
            </w:r>
          </w:p>
        </w:tc>
        <w:tc>
          <w:tcPr>
            <w:tcW w:w="2501" w:type="dxa"/>
            <w:tcBorders>
              <w:top w:val="nil"/>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w:t>
            </w:r>
          </w:p>
        </w:tc>
      </w:tr>
    </w:tbl>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bookmarkStart w:id="109" w:name="P5749"/>
      <w:bookmarkEnd w:id="109"/>
      <w:r w:rsidRPr="008648EC">
        <w:rPr>
          <w:rFonts w:ascii="Times New Roman" w:hAnsi="Times New Roman" w:cs="Times New Roman"/>
          <w:sz w:val="28"/>
          <w:szCs w:val="28"/>
        </w:rPr>
        <w:t>Таблица 7. СТАНДАРТНЫЕ ПАРАМЕТРЫ</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САЖЕНЦЕВ ДЕРЕВЬЕВ И КУСТАРНИКОВ САДОВЫХ И</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АРХИТЕКТУРНЫХ ФОРМ. ГОСТ 28055-89</w:t>
      </w:r>
    </w:p>
    <w:p w:rsidR="004C1C17" w:rsidRPr="008648EC" w:rsidRDefault="004C1C17" w:rsidP="005F7980">
      <w:pPr>
        <w:pStyle w:val="ConsPlusNormal"/>
        <w:ind w:left="-567" w:firstLine="567"/>
        <w:rPr>
          <w:rFonts w:ascii="Times New Roman"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1344"/>
        <w:gridCol w:w="1043"/>
        <w:gridCol w:w="1043"/>
        <w:gridCol w:w="1043"/>
        <w:gridCol w:w="1043"/>
        <w:gridCol w:w="1077"/>
      </w:tblGrid>
      <w:tr w:rsidR="004C1C17" w:rsidRPr="008648EC">
        <w:tc>
          <w:tcPr>
            <w:tcW w:w="2324"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Наименование показателя</w:t>
            </w:r>
          </w:p>
        </w:tc>
        <w:tc>
          <w:tcPr>
            <w:tcW w:w="1344"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Товарный сорт</w:t>
            </w:r>
          </w:p>
        </w:tc>
        <w:tc>
          <w:tcPr>
            <w:tcW w:w="5249" w:type="dxa"/>
            <w:gridSpan w:val="5"/>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Норма для саженцев</w:t>
            </w:r>
          </w:p>
        </w:tc>
      </w:tr>
      <w:tr w:rsidR="004C1C17" w:rsidRPr="008648EC">
        <w:tc>
          <w:tcPr>
            <w:tcW w:w="2324" w:type="dxa"/>
            <w:vMerge/>
          </w:tcPr>
          <w:p w:rsidR="004C1C17" w:rsidRPr="008648EC" w:rsidRDefault="004C1C17" w:rsidP="005F7980">
            <w:pPr>
              <w:ind w:left="-567" w:firstLine="567"/>
              <w:rPr>
                <w:sz w:val="28"/>
                <w:szCs w:val="28"/>
              </w:rPr>
            </w:pPr>
          </w:p>
        </w:tc>
        <w:tc>
          <w:tcPr>
            <w:tcW w:w="1344" w:type="dxa"/>
            <w:vMerge/>
          </w:tcPr>
          <w:p w:rsidR="004C1C17" w:rsidRPr="008648EC" w:rsidRDefault="004C1C17" w:rsidP="005F7980">
            <w:pPr>
              <w:ind w:left="-567" w:firstLine="567"/>
              <w:rPr>
                <w:sz w:val="28"/>
                <w:szCs w:val="28"/>
              </w:rPr>
            </w:pPr>
          </w:p>
        </w:tc>
        <w:tc>
          <w:tcPr>
            <w:tcW w:w="1043"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 группы</w:t>
            </w:r>
          </w:p>
        </w:tc>
        <w:tc>
          <w:tcPr>
            <w:tcW w:w="1043"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 группы</w:t>
            </w:r>
          </w:p>
        </w:tc>
        <w:tc>
          <w:tcPr>
            <w:tcW w:w="1043"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 группы</w:t>
            </w:r>
          </w:p>
        </w:tc>
        <w:tc>
          <w:tcPr>
            <w:tcW w:w="1043"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 группы</w:t>
            </w:r>
          </w:p>
        </w:tc>
        <w:tc>
          <w:tcPr>
            <w:tcW w:w="107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 группы</w:t>
            </w:r>
          </w:p>
        </w:tc>
      </w:tr>
      <w:tr w:rsidR="004C1C17" w:rsidRPr="008648EC">
        <w:tc>
          <w:tcPr>
            <w:tcW w:w="232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344"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w:t>
            </w:r>
          </w:p>
        </w:tc>
        <w:tc>
          <w:tcPr>
            <w:tcW w:w="1043"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w:t>
            </w:r>
          </w:p>
        </w:tc>
        <w:tc>
          <w:tcPr>
            <w:tcW w:w="1043"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w:t>
            </w:r>
          </w:p>
        </w:tc>
        <w:tc>
          <w:tcPr>
            <w:tcW w:w="1043"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6</w:t>
            </w:r>
          </w:p>
        </w:tc>
        <w:tc>
          <w:tcPr>
            <w:tcW w:w="107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7</w:t>
            </w:r>
          </w:p>
        </w:tc>
      </w:tr>
      <w:tr w:rsidR="004C1C17" w:rsidRPr="008648EC">
        <w:tc>
          <w:tcPr>
            <w:tcW w:w="8917" w:type="dxa"/>
            <w:gridSpan w:val="7"/>
          </w:tcPr>
          <w:p w:rsidR="004C1C17" w:rsidRPr="008648EC" w:rsidRDefault="004C1C17" w:rsidP="005F7980">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Саженцы садовых форм лиственных деревьев с пирамидальной кроной</w:t>
            </w:r>
          </w:p>
        </w:tc>
      </w:tr>
      <w:tr w:rsidR="004C1C17" w:rsidRPr="008648EC">
        <w:tc>
          <w:tcPr>
            <w:tcW w:w="2324"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Высота надземной части, см</w:t>
            </w:r>
          </w:p>
        </w:tc>
        <w:tc>
          <w:tcPr>
            <w:tcW w:w="134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1,5</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2,0</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3,0</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4,0</w:t>
            </w:r>
          </w:p>
        </w:tc>
        <w:tc>
          <w:tcPr>
            <w:tcW w:w="1077"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5,0</w:t>
            </w:r>
          </w:p>
        </w:tc>
      </w:tr>
      <w:tr w:rsidR="004C1C17" w:rsidRPr="008648EC">
        <w:tc>
          <w:tcPr>
            <w:tcW w:w="2324"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Высота штамба, м</w:t>
            </w:r>
          </w:p>
        </w:tc>
        <w:tc>
          <w:tcPr>
            <w:tcW w:w="134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0,6</w:t>
            </w:r>
          </w:p>
        </w:tc>
        <w:tc>
          <w:tcPr>
            <w:tcW w:w="1077"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0,6</w:t>
            </w:r>
          </w:p>
        </w:tc>
      </w:tr>
      <w:tr w:rsidR="004C1C17" w:rsidRPr="008648EC">
        <w:tc>
          <w:tcPr>
            <w:tcW w:w="2324"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Диаметр ствола на высоте 1,3 м от корневой шейки, см</w:t>
            </w:r>
          </w:p>
        </w:tc>
        <w:tc>
          <w:tcPr>
            <w:tcW w:w="134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1,0</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2,0</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3,0</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4,0</w:t>
            </w:r>
          </w:p>
        </w:tc>
        <w:tc>
          <w:tcPr>
            <w:tcW w:w="1077"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5,0</w:t>
            </w:r>
          </w:p>
        </w:tc>
      </w:tr>
      <w:tr w:rsidR="004C1C17" w:rsidRPr="008648EC">
        <w:tblPrEx>
          <w:tblBorders>
            <w:insideH w:val="nil"/>
          </w:tblBorders>
        </w:tblPrEx>
        <w:tc>
          <w:tcPr>
            <w:tcW w:w="2324" w:type="dxa"/>
            <w:tcBorders>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Размеры корневой системы для саженцев с оголенной корневой системой, м:</w:t>
            </w:r>
          </w:p>
        </w:tc>
        <w:tc>
          <w:tcPr>
            <w:tcW w:w="1344"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77"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blPrEx>
          <w:tblBorders>
            <w:insideH w:val="nil"/>
          </w:tblBorders>
        </w:tblPrEx>
        <w:tc>
          <w:tcPr>
            <w:tcW w:w="2324" w:type="dxa"/>
            <w:tcBorders>
              <w:top w:val="nil"/>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диаметр</w:t>
            </w:r>
          </w:p>
        </w:tc>
        <w:tc>
          <w:tcPr>
            <w:tcW w:w="1344"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0,5</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0,6</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0,7</w:t>
            </w:r>
          </w:p>
        </w:tc>
        <w:tc>
          <w:tcPr>
            <w:tcW w:w="1077"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blPrEx>
          <w:tblBorders>
            <w:insideH w:val="nil"/>
          </w:tblBorders>
        </w:tblPrEx>
        <w:tc>
          <w:tcPr>
            <w:tcW w:w="2324" w:type="dxa"/>
            <w:tcBorders>
              <w:top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длина</w:t>
            </w:r>
          </w:p>
        </w:tc>
        <w:tc>
          <w:tcPr>
            <w:tcW w:w="1344"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0,5</w:t>
            </w:r>
          </w:p>
        </w:tc>
        <w:tc>
          <w:tcPr>
            <w:tcW w:w="1077"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blPrEx>
          <w:tblBorders>
            <w:insideH w:val="nil"/>
          </w:tblBorders>
        </w:tblPrEx>
        <w:tc>
          <w:tcPr>
            <w:tcW w:w="2324" w:type="dxa"/>
            <w:tcBorders>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xml:space="preserve">Размеры </w:t>
            </w:r>
            <w:r w:rsidRPr="008648EC">
              <w:rPr>
                <w:rFonts w:ascii="Times New Roman" w:hAnsi="Times New Roman" w:cs="Times New Roman"/>
                <w:sz w:val="28"/>
                <w:szCs w:val="28"/>
              </w:rPr>
              <w:lastRenderedPageBreak/>
              <w:t>земляного кома, м:</w:t>
            </w:r>
          </w:p>
        </w:tc>
        <w:tc>
          <w:tcPr>
            <w:tcW w:w="1344"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77"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blPrEx>
          <w:tblBorders>
            <w:insideH w:val="nil"/>
          </w:tblBorders>
        </w:tblPrEx>
        <w:tc>
          <w:tcPr>
            <w:tcW w:w="2324" w:type="dxa"/>
            <w:tcBorders>
              <w:top w:val="nil"/>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lastRenderedPageBreak/>
              <w:t>- диаметр</w:t>
            </w:r>
          </w:p>
        </w:tc>
        <w:tc>
          <w:tcPr>
            <w:tcW w:w="1344"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0,5</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0,6</w:t>
            </w:r>
          </w:p>
        </w:tc>
        <w:tc>
          <w:tcPr>
            <w:tcW w:w="1077"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0,8</w:t>
            </w:r>
          </w:p>
        </w:tc>
      </w:tr>
      <w:tr w:rsidR="004C1C17" w:rsidRPr="008648EC">
        <w:tblPrEx>
          <w:tblBorders>
            <w:insideH w:val="nil"/>
          </w:tblBorders>
        </w:tblPrEx>
        <w:tc>
          <w:tcPr>
            <w:tcW w:w="2324" w:type="dxa"/>
            <w:tcBorders>
              <w:top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высота</w:t>
            </w:r>
          </w:p>
        </w:tc>
        <w:tc>
          <w:tcPr>
            <w:tcW w:w="1344"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77"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0,6</w:t>
            </w:r>
          </w:p>
        </w:tc>
      </w:tr>
      <w:tr w:rsidR="004C1C17" w:rsidRPr="008648EC">
        <w:tc>
          <w:tcPr>
            <w:tcW w:w="2324"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Симметричность кроны</w:t>
            </w:r>
          </w:p>
        </w:tc>
        <w:tc>
          <w:tcPr>
            <w:tcW w:w="134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5249" w:type="dxa"/>
            <w:gridSpan w:val="5"/>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Крона должна быть симметричной</w:t>
            </w:r>
          </w:p>
        </w:tc>
      </w:tr>
      <w:tr w:rsidR="004C1C17" w:rsidRPr="008648EC">
        <w:tc>
          <w:tcPr>
            <w:tcW w:w="2324"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Прямолинейность штамба</w:t>
            </w:r>
          </w:p>
        </w:tc>
        <w:tc>
          <w:tcPr>
            <w:tcW w:w="134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5249" w:type="dxa"/>
            <w:gridSpan w:val="5"/>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Штамб должен быть прямолинейным</w:t>
            </w:r>
          </w:p>
        </w:tc>
      </w:tr>
      <w:tr w:rsidR="004C1C17" w:rsidRPr="008648EC">
        <w:tc>
          <w:tcPr>
            <w:tcW w:w="8917" w:type="dxa"/>
            <w:gridSpan w:val="7"/>
          </w:tcPr>
          <w:p w:rsidR="004C1C17" w:rsidRPr="008648EC" w:rsidRDefault="004C1C17" w:rsidP="005F7980">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Саженцы садовых форм лиственных листопадных деревьев с шаровидной и плакучей кроной, красивоцветущих, декоративно-плодоносящих, с оригинальной окраской и формой листьев</w:t>
            </w:r>
          </w:p>
        </w:tc>
      </w:tr>
      <w:tr w:rsidR="004C1C17" w:rsidRPr="008648EC">
        <w:tblPrEx>
          <w:tblBorders>
            <w:insideH w:val="nil"/>
          </w:tblBorders>
        </w:tblPrEx>
        <w:tc>
          <w:tcPr>
            <w:tcW w:w="2324" w:type="dxa"/>
            <w:tcBorders>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Высота надземной части, см</w:t>
            </w:r>
          </w:p>
        </w:tc>
        <w:tc>
          <w:tcPr>
            <w:tcW w:w="1344"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77"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blPrEx>
          <w:tblBorders>
            <w:insideH w:val="nil"/>
          </w:tblBorders>
        </w:tblPrEx>
        <w:tc>
          <w:tcPr>
            <w:tcW w:w="2324" w:type="dxa"/>
            <w:tcBorders>
              <w:top w:val="nil"/>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штамбовые</w:t>
            </w:r>
          </w:p>
        </w:tc>
        <w:tc>
          <w:tcPr>
            <w:tcW w:w="1344"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w:t>
            </w:r>
          </w:p>
        </w:tc>
        <w:tc>
          <w:tcPr>
            <w:tcW w:w="1043"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2,5</w:t>
            </w:r>
          </w:p>
        </w:tc>
        <w:tc>
          <w:tcPr>
            <w:tcW w:w="1043"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3,0</w:t>
            </w:r>
          </w:p>
        </w:tc>
        <w:tc>
          <w:tcPr>
            <w:tcW w:w="1043"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3,5</w:t>
            </w:r>
          </w:p>
        </w:tc>
        <w:tc>
          <w:tcPr>
            <w:tcW w:w="1077"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4,0</w:t>
            </w:r>
          </w:p>
        </w:tc>
      </w:tr>
      <w:tr w:rsidR="004C1C17" w:rsidRPr="008648EC">
        <w:tblPrEx>
          <w:tblBorders>
            <w:insideH w:val="nil"/>
          </w:tblBorders>
        </w:tblPrEx>
        <w:tc>
          <w:tcPr>
            <w:tcW w:w="2324" w:type="dxa"/>
            <w:tcBorders>
              <w:top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низкоштамбовые</w:t>
            </w:r>
          </w:p>
        </w:tc>
        <w:tc>
          <w:tcPr>
            <w:tcW w:w="1344" w:type="dxa"/>
            <w:tcBorders>
              <w:top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w:t>
            </w:r>
          </w:p>
        </w:tc>
        <w:tc>
          <w:tcPr>
            <w:tcW w:w="1043" w:type="dxa"/>
            <w:tcBorders>
              <w:top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w:t>
            </w:r>
          </w:p>
        </w:tc>
        <w:tc>
          <w:tcPr>
            <w:tcW w:w="1043" w:type="dxa"/>
            <w:tcBorders>
              <w:top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2,5</w:t>
            </w:r>
          </w:p>
        </w:tc>
        <w:tc>
          <w:tcPr>
            <w:tcW w:w="1043" w:type="dxa"/>
            <w:tcBorders>
              <w:top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3,0</w:t>
            </w:r>
          </w:p>
        </w:tc>
        <w:tc>
          <w:tcPr>
            <w:tcW w:w="1077" w:type="dxa"/>
            <w:tcBorders>
              <w:top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3,5</w:t>
            </w:r>
          </w:p>
        </w:tc>
      </w:tr>
      <w:tr w:rsidR="004C1C17" w:rsidRPr="008648EC">
        <w:tblPrEx>
          <w:tblBorders>
            <w:insideH w:val="nil"/>
          </w:tblBorders>
        </w:tblPrEx>
        <w:tc>
          <w:tcPr>
            <w:tcW w:w="2324" w:type="dxa"/>
            <w:tcBorders>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Высота штамба, м</w:t>
            </w:r>
          </w:p>
        </w:tc>
        <w:tc>
          <w:tcPr>
            <w:tcW w:w="1344"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77"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blPrEx>
          <w:tblBorders>
            <w:insideH w:val="nil"/>
          </w:tblBorders>
        </w:tblPrEx>
        <w:tc>
          <w:tcPr>
            <w:tcW w:w="2324" w:type="dxa"/>
            <w:tcBorders>
              <w:top w:val="nil"/>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штамбовые</w:t>
            </w:r>
          </w:p>
        </w:tc>
        <w:tc>
          <w:tcPr>
            <w:tcW w:w="1344"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1,8</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1,8</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1,8</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1,8</w:t>
            </w:r>
          </w:p>
        </w:tc>
        <w:tc>
          <w:tcPr>
            <w:tcW w:w="1077"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1,8</w:t>
            </w:r>
          </w:p>
        </w:tc>
      </w:tr>
      <w:tr w:rsidR="004C1C17" w:rsidRPr="008648EC">
        <w:tblPrEx>
          <w:tblBorders>
            <w:insideH w:val="nil"/>
          </w:tblBorders>
        </w:tblPrEx>
        <w:tc>
          <w:tcPr>
            <w:tcW w:w="2324" w:type="dxa"/>
            <w:tcBorders>
              <w:top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низкоштамбовые</w:t>
            </w:r>
          </w:p>
        </w:tc>
        <w:tc>
          <w:tcPr>
            <w:tcW w:w="1344"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0,8</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0,8</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0,8</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0,8</w:t>
            </w:r>
          </w:p>
        </w:tc>
        <w:tc>
          <w:tcPr>
            <w:tcW w:w="1077"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0,8</w:t>
            </w:r>
          </w:p>
        </w:tc>
      </w:tr>
      <w:tr w:rsidR="004C1C17" w:rsidRPr="008648EC">
        <w:tblPrEx>
          <w:tblBorders>
            <w:insideH w:val="nil"/>
          </w:tblBorders>
        </w:tblPrEx>
        <w:tc>
          <w:tcPr>
            <w:tcW w:w="2324" w:type="dxa"/>
            <w:tcBorders>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Диаметр ствола на высоте 1,3 м от корневой шейки, см</w:t>
            </w:r>
          </w:p>
        </w:tc>
        <w:tc>
          <w:tcPr>
            <w:tcW w:w="1344"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77"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blPrEx>
          <w:tblBorders>
            <w:insideH w:val="nil"/>
          </w:tblBorders>
        </w:tblPrEx>
        <w:tc>
          <w:tcPr>
            <w:tcW w:w="2324" w:type="dxa"/>
            <w:tcBorders>
              <w:top w:val="nil"/>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штамбовые</w:t>
            </w:r>
          </w:p>
        </w:tc>
        <w:tc>
          <w:tcPr>
            <w:tcW w:w="1344"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2,0</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2,5</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3,0</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4,0</w:t>
            </w:r>
          </w:p>
        </w:tc>
        <w:tc>
          <w:tcPr>
            <w:tcW w:w="1077"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5,0</w:t>
            </w:r>
          </w:p>
        </w:tc>
      </w:tr>
      <w:tr w:rsidR="004C1C17" w:rsidRPr="008648EC">
        <w:tblPrEx>
          <w:tblBorders>
            <w:insideH w:val="nil"/>
          </w:tblBorders>
        </w:tblPrEx>
        <w:tc>
          <w:tcPr>
            <w:tcW w:w="2324" w:type="dxa"/>
            <w:tcBorders>
              <w:top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низкоштамбовые</w:t>
            </w:r>
          </w:p>
        </w:tc>
        <w:tc>
          <w:tcPr>
            <w:tcW w:w="1344"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1,0</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1,5</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2,0</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3,0</w:t>
            </w:r>
          </w:p>
        </w:tc>
        <w:tc>
          <w:tcPr>
            <w:tcW w:w="1077"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4,0</w:t>
            </w:r>
          </w:p>
        </w:tc>
      </w:tr>
      <w:tr w:rsidR="004C1C17" w:rsidRPr="008648EC">
        <w:tc>
          <w:tcPr>
            <w:tcW w:w="2324"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Диаметр кроны, м</w:t>
            </w:r>
          </w:p>
        </w:tc>
        <w:tc>
          <w:tcPr>
            <w:tcW w:w="134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0,5</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0,7</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1,0</w:t>
            </w:r>
          </w:p>
        </w:tc>
        <w:tc>
          <w:tcPr>
            <w:tcW w:w="1077"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1,5</w:t>
            </w:r>
          </w:p>
        </w:tc>
      </w:tr>
      <w:tr w:rsidR="004C1C17" w:rsidRPr="008648EC">
        <w:tc>
          <w:tcPr>
            <w:tcW w:w="2324"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xml:space="preserve">Длина наибольшей скелетной ветви для саженцев с плакучей кроной, </w:t>
            </w:r>
            <w:r w:rsidRPr="008648EC">
              <w:rPr>
                <w:rFonts w:ascii="Times New Roman" w:hAnsi="Times New Roman" w:cs="Times New Roman"/>
                <w:sz w:val="28"/>
                <w:szCs w:val="28"/>
              </w:rPr>
              <w:lastRenderedPageBreak/>
              <w:t>м</w:t>
            </w:r>
          </w:p>
        </w:tc>
        <w:tc>
          <w:tcPr>
            <w:tcW w:w="134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lastRenderedPageBreak/>
              <w:t>1,2</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0,5</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0,7</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1,0</w:t>
            </w:r>
          </w:p>
        </w:tc>
        <w:tc>
          <w:tcPr>
            <w:tcW w:w="1077"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1,3</w:t>
            </w:r>
          </w:p>
        </w:tc>
      </w:tr>
      <w:tr w:rsidR="004C1C17" w:rsidRPr="008648EC">
        <w:tblPrEx>
          <w:tblBorders>
            <w:insideH w:val="nil"/>
          </w:tblBorders>
        </w:tblPrEx>
        <w:tc>
          <w:tcPr>
            <w:tcW w:w="2324" w:type="dxa"/>
            <w:tcBorders>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lastRenderedPageBreak/>
              <w:t>Размеры корневой системы для саженцев с оголенной корневой системой, м:</w:t>
            </w:r>
          </w:p>
        </w:tc>
        <w:tc>
          <w:tcPr>
            <w:tcW w:w="1344"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77"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blPrEx>
          <w:tblBorders>
            <w:insideH w:val="nil"/>
          </w:tblBorders>
        </w:tblPrEx>
        <w:tc>
          <w:tcPr>
            <w:tcW w:w="2324" w:type="dxa"/>
            <w:tcBorders>
              <w:top w:val="nil"/>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диаметр</w:t>
            </w:r>
          </w:p>
        </w:tc>
        <w:tc>
          <w:tcPr>
            <w:tcW w:w="1344"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0,5</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0,6</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0,7</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0,8</w:t>
            </w:r>
          </w:p>
        </w:tc>
        <w:tc>
          <w:tcPr>
            <w:tcW w:w="1077"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blPrEx>
          <w:tblBorders>
            <w:insideH w:val="nil"/>
          </w:tblBorders>
        </w:tblPrEx>
        <w:tc>
          <w:tcPr>
            <w:tcW w:w="2324" w:type="dxa"/>
            <w:tcBorders>
              <w:top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длина</w:t>
            </w:r>
          </w:p>
        </w:tc>
        <w:tc>
          <w:tcPr>
            <w:tcW w:w="1344"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0,5</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0,6</w:t>
            </w:r>
          </w:p>
        </w:tc>
        <w:tc>
          <w:tcPr>
            <w:tcW w:w="1077"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blPrEx>
          <w:tblBorders>
            <w:insideH w:val="nil"/>
          </w:tblBorders>
        </w:tblPrEx>
        <w:tc>
          <w:tcPr>
            <w:tcW w:w="2324" w:type="dxa"/>
            <w:tcBorders>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Размеры земляного кома, м:</w:t>
            </w:r>
          </w:p>
        </w:tc>
        <w:tc>
          <w:tcPr>
            <w:tcW w:w="1344"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77"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blPrEx>
          <w:tblBorders>
            <w:insideH w:val="nil"/>
          </w:tblBorders>
        </w:tblPrEx>
        <w:tc>
          <w:tcPr>
            <w:tcW w:w="2324" w:type="dxa"/>
            <w:tcBorders>
              <w:top w:val="nil"/>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диаметр</w:t>
            </w:r>
          </w:p>
        </w:tc>
        <w:tc>
          <w:tcPr>
            <w:tcW w:w="1344"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0,5</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0,6</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0,8</w:t>
            </w:r>
          </w:p>
        </w:tc>
        <w:tc>
          <w:tcPr>
            <w:tcW w:w="1077"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1,0</w:t>
            </w:r>
          </w:p>
        </w:tc>
      </w:tr>
      <w:tr w:rsidR="004C1C17" w:rsidRPr="008648EC">
        <w:tblPrEx>
          <w:tblBorders>
            <w:insideH w:val="nil"/>
          </w:tblBorders>
        </w:tblPrEx>
        <w:tc>
          <w:tcPr>
            <w:tcW w:w="2324" w:type="dxa"/>
            <w:tcBorders>
              <w:top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высота</w:t>
            </w:r>
          </w:p>
        </w:tc>
        <w:tc>
          <w:tcPr>
            <w:tcW w:w="1344"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0,6</w:t>
            </w:r>
          </w:p>
        </w:tc>
        <w:tc>
          <w:tcPr>
            <w:tcW w:w="1077"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0,6</w:t>
            </w:r>
          </w:p>
        </w:tc>
      </w:tr>
      <w:tr w:rsidR="004C1C17" w:rsidRPr="008648EC">
        <w:tc>
          <w:tcPr>
            <w:tcW w:w="2324"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Симметричность кроны</w:t>
            </w:r>
          </w:p>
        </w:tc>
        <w:tc>
          <w:tcPr>
            <w:tcW w:w="134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5249" w:type="dxa"/>
            <w:gridSpan w:val="5"/>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Крона должна быть симметричной</w:t>
            </w:r>
          </w:p>
        </w:tc>
      </w:tr>
      <w:tr w:rsidR="004C1C17" w:rsidRPr="008648EC">
        <w:tc>
          <w:tcPr>
            <w:tcW w:w="2324"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Прямолинейность штамба</w:t>
            </w:r>
          </w:p>
        </w:tc>
        <w:tc>
          <w:tcPr>
            <w:tcW w:w="134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5249" w:type="dxa"/>
            <w:gridSpan w:val="5"/>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Штамб должен быть прямолинейным</w:t>
            </w:r>
          </w:p>
        </w:tc>
      </w:tr>
      <w:tr w:rsidR="004C1C17" w:rsidRPr="008648EC">
        <w:tc>
          <w:tcPr>
            <w:tcW w:w="8917" w:type="dxa"/>
            <w:gridSpan w:val="7"/>
          </w:tcPr>
          <w:p w:rsidR="004C1C17" w:rsidRPr="008648EC" w:rsidRDefault="004C1C17" w:rsidP="005F7980">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Саженцы хвойных и лиственных вечнозеленых деревьев с пирамидальной и колонновидной кроной</w:t>
            </w:r>
          </w:p>
        </w:tc>
      </w:tr>
      <w:tr w:rsidR="004C1C17" w:rsidRPr="008648EC">
        <w:tc>
          <w:tcPr>
            <w:tcW w:w="2324"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Высота надземной части, см</w:t>
            </w:r>
          </w:p>
        </w:tc>
        <w:tc>
          <w:tcPr>
            <w:tcW w:w="134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0,5</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0,7</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1,0</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1,5</w:t>
            </w:r>
          </w:p>
        </w:tc>
        <w:tc>
          <w:tcPr>
            <w:tcW w:w="1077"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2,0</w:t>
            </w:r>
          </w:p>
        </w:tc>
      </w:tr>
      <w:tr w:rsidR="004C1C17" w:rsidRPr="008648EC">
        <w:tc>
          <w:tcPr>
            <w:tcW w:w="2324"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Высота штамба, м</w:t>
            </w:r>
          </w:p>
        </w:tc>
        <w:tc>
          <w:tcPr>
            <w:tcW w:w="134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0,1</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0,1</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0,1</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0,1</w:t>
            </w:r>
          </w:p>
        </w:tc>
        <w:tc>
          <w:tcPr>
            <w:tcW w:w="1077"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0,1</w:t>
            </w:r>
          </w:p>
        </w:tc>
      </w:tr>
      <w:tr w:rsidR="004C1C17" w:rsidRPr="008648EC">
        <w:tblPrEx>
          <w:tblBorders>
            <w:insideH w:val="nil"/>
          </w:tblBorders>
        </w:tblPrEx>
        <w:tc>
          <w:tcPr>
            <w:tcW w:w="2324" w:type="dxa"/>
            <w:tcBorders>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Размеры корневой системы для саженцев с оголенной корневой системой, м:</w:t>
            </w:r>
          </w:p>
        </w:tc>
        <w:tc>
          <w:tcPr>
            <w:tcW w:w="1344"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77"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blPrEx>
          <w:tblBorders>
            <w:insideH w:val="nil"/>
          </w:tblBorders>
        </w:tblPrEx>
        <w:tc>
          <w:tcPr>
            <w:tcW w:w="2324" w:type="dxa"/>
            <w:tcBorders>
              <w:top w:val="nil"/>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диаметр</w:t>
            </w:r>
          </w:p>
        </w:tc>
        <w:tc>
          <w:tcPr>
            <w:tcW w:w="1344"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0,6</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c>
          <w:tcPr>
            <w:tcW w:w="1077"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blPrEx>
          <w:tblBorders>
            <w:insideH w:val="nil"/>
          </w:tblBorders>
        </w:tblPrEx>
        <w:tc>
          <w:tcPr>
            <w:tcW w:w="2324" w:type="dxa"/>
            <w:tcBorders>
              <w:top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длина</w:t>
            </w:r>
          </w:p>
        </w:tc>
        <w:tc>
          <w:tcPr>
            <w:tcW w:w="1344"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c>
          <w:tcPr>
            <w:tcW w:w="1077"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blPrEx>
          <w:tblBorders>
            <w:insideH w:val="nil"/>
          </w:tblBorders>
        </w:tblPrEx>
        <w:tc>
          <w:tcPr>
            <w:tcW w:w="2324" w:type="dxa"/>
            <w:tcBorders>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xml:space="preserve">Размеры земляного кома, </w:t>
            </w:r>
            <w:r w:rsidRPr="008648EC">
              <w:rPr>
                <w:rFonts w:ascii="Times New Roman" w:hAnsi="Times New Roman" w:cs="Times New Roman"/>
                <w:sz w:val="28"/>
                <w:szCs w:val="28"/>
              </w:rPr>
              <w:lastRenderedPageBreak/>
              <w:t>м:</w:t>
            </w:r>
          </w:p>
        </w:tc>
        <w:tc>
          <w:tcPr>
            <w:tcW w:w="1344"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77"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blPrEx>
          <w:tblBorders>
            <w:insideH w:val="nil"/>
          </w:tblBorders>
        </w:tblPrEx>
        <w:tc>
          <w:tcPr>
            <w:tcW w:w="2324" w:type="dxa"/>
            <w:tcBorders>
              <w:top w:val="nil"/>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lastRenderedPageBreak/>
              <w:t>- диаметр</w:t>
            </w:r>
          </w:p>
        </w:tc>
        <w:tc>
          <w:tcPr>
            <w:tcW w:w="1344"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0,5</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0,6</w:t>
            </w:r>
          </w:p>
        </w:tc>
        <w:tc>
          <w:tcPr>
            <w:tcW w:w="1077"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0,8</w:t>
            </w:r>
          </w:p>
        </w:tc>
      </w:tr>
      <w:tr w:rsidR="004C1C17" w:rsidRPr="008648EC">
        <w:tblPrEx>
          <w:tblBorders>
            <w:insideH w:val="nil"/>
          </w:tblBorders>
        </w:tblPrEx>
        <w:tc>
          <w:tcPr>
            <w:tcW w:w="2324" w:type="dxa"/>
            <w:tcBorders>
              <w:top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высота</w:t>
            </w:r>
          </w:p>
        </w:tc>
        <w:tc>
          <w:tcPr>
            <w:tcW w:w="1344"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77"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0,6</w:t>
            </w:r>
          </w:p>
        </w:tc>
      </w:tr>
      <w:tr w:rsidR="004C1C17" w:rsidRPr="008648EC">
        <w:tc>
          <w:tcPr>
            <w:tcW w:w="2324"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Симметричность кроны</w:t>
            </w:r>
          </w:p>
        </w:tc>
        <w:tc>
          <w:tcPr>
            <w:tcW w:w="134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5249" w:type="dxa"/>
            <w:gridSpan w:val="5"/>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Крона должна быть симметричной</w:t>
            </w:r>
          </w:p>
        </w:tc>
      </w:tr>
      <w:tr w:rsidR="004C1C17" w:rsidRPr="008648EC">
        <w:tc>
          <w:tcPr>
            <w:tcW w:w="8917" w:type="dxa"/>
            <w:gridSpan w:val="7"/>
          </w:tcPr>
          <w:p w:rsidR="004C1C17" w:rsidRPr="008648EC" w:rsidRDefault="004C1C17" w:rsidP="005F7980">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Саженцы хвойных деревьев с шаровидной кроной</w:t>
            </w:r>
          </w:p>
        </w:tc>
      </w:tr>
      <w:tr w:rsidR="004C1C17" w:rsidRPr="008648EC">
        <w:tc>
          <w:tcPr>
            <w:tcW w:w="2324"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Высота надземной части, см</w:t>
            </w:r>
          </w:p>
        </w:tc>
        <w:tc>
          <w:tcPr>
            <w:tcW w:w="134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0,5</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0,8</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1,0</w:t>
            </w:r>
          </w:p>
        </w:tc>
        <w:tc>
          <w:tcPr>
            <w:tcW w:w="1077"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r>
      <w:tr w:rsidR="004C1C17" w:rsidRPr="008648EC">
        <w:tc>
          <w:tcPr>
            <w:tcW w:w="2324"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Высота штамба, м</w:t>
            </w:r>
          </w:p>
        </w:tc>
        <w:tc>
          <w:tcPr>
            <w:tcW w:w="134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0,1</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0,1</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0,1</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0,1</w:t>
            </w:r>
          </w:p>
        </w:tc>
        <w:tc>
          <w:tcPr>
            <w:tcW w:w="1077"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0,1</w:t>
            </w:r>
          </w:p>
        </w:tc>
      </w:tr>
      <w:tr w:rsidR="004C1C17" w:rsidRPr="008648EC">
        <w:tblPrEx>
          <w:tblBorders>
            <w:insideH w:val="nil"/>
          </w:tblBorders>
        </w:tblPrEx>
        <w:tc>
          <w:tcPr>
            <w:tcW w:w="2324" w:type="dxa"/>
            <w:tcBorders>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Размеры корневой системы для саженцев с оголенной корневой системой, м:</w:t>
            </w:r>
          </w:p>
        </w:tc>
        <w:tc>
          <w:tcPr>
            <w:tcW w:w="1344"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77"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blPrEx>
          <w:tblBorders>
            <w:insideH w:val="nil"/>
          </w:tblBorders>
        </w:tblPrEx>
        <w:tc>
          <w:tcPr>
            <w:tcW w:w="2324" w:type="dxa"/>
            <w:tcBorders>
              <w:top w:val="nil"/>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диаметр</w:t>
            </w:r>
          </w:p>
        </w:tc>
        <w:tc>
          <w:tcPr>
            <w:tcW w:w="1344"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0,6</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c>
          <w:tcPr>
            <w:tcW w:w="1077"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blPrEx>
          <w:tblBorders>
            <w:insideH w:val="nil"/>
          </w:tblBorders>
        </w:tblPrEx>
        <w:tc>
          <w:tcPr>
            <w:tcW w:w="2324" w:type="dxa"/>
            <w:tcBorders>
              <w:top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длина</w:t>
            </w:r>
          </w:p>
        </w:tc>
        <w:tc>
          <w:tcPr>
            <w:tcW w:w="1344"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c>
          <w:tcPr>
            <w:tcW w:w="1077"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blPrEx>
          <w:tblBorders>
            <w:insideH w:val="nil"/>
          </w:tblBorders>
        </w:tblPrEx>
        <w:tc>
          <w:tcPr>
            <w:tcW w:w="2324" w:type="dxa"/>
            <w:tcBorders>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Размеры земляного кома, м:</w:t>
            </w:r>
          </w:p>
        </w:tc>
        <w:tc>
          <w:tcPr>
            <w:tcW w:w="1344"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77"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blPrEx>
          <w:tblBorders>
            <w:insideH w:val="nil"/>
          </w:tblBorders>
        </w:tblPrEx>
        <w:tc>
          <w:tcPr>
            <w:tcW w:w="2324" w:type="dxa"/>
            <w:tcBorders>
              <w:top w:val="nil"/>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диаметр</w:t>
            </w:r>
          </w:p>
        </w:tc>
        <w:tc>
          <w:tcPr>
            <w:tcW w:w="1344"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0,5</w:t>
            </w:r>
          </w:p>
        </w:tc>
        <w:tc>
          <w:tcPr>
            <w:tcW w:w="1077"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0,6</w:t>
            </w:r>
          </w:p>
        </w:tc>
      </w:tr>
      <w:tr w:rsidR="004C1C17" w:rsidRPr="008648EC">
        <w:tblPrEx>
          <w:tblBorders>
            <w:insideH w:val="nil"/>
          </w:tblBorders>
        </w:tblPrEx>
        <w:tc>
          <w:tcPr>
            <w:tcW w:w="2324" w:type="dxa"/>
            <w:tcBorders>
              <w:top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высота</w:t>
            </w:r>
          </w:p>
        </w:tc>
        <w:tc>
          <w:tcPr>
            <w:tcW w:w="1344"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77"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r>
      <w:tr w:rsidR="004C1C17" w:rsidRPr="008648EC">
        <w:tc>
          <w:tcPr>
            <w:tcW w:w="2324"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Симметричность кроны</w:t>
            </w:r>
          </w:p>
        </w:tc>
        <w:tc>
          <w:tcPr>
            <w:tcW w:w="134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5249" w:type="dxa"/>
            <w:gridSpan w:val="5"/>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Крона должна быть симметричной</w:t>
            </w:r>
          </w:p>
        </w:tc>
      </w:tr>
      <w:tr w:rsidR="004C1C17" w:rsidRPr="008648EC">
        <w:tc>
          <w:tcPr>
            <w:tcW w:w="8917" w:type="dxa"/>
            <w:gridSpan w:val="7"/>
          </w:tcPr>
          <w:p w:rsidR="004C1C17" w:rsidRPr="008648EC" w:rsidRDefault="004C1C17" w:rsidP="005F7980">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Саженцы карликовых хвойных деревьев садовых форм</w:t>
            </w:r>
          </w:p>
        </w:tc>
      </w:tr>
      <w:tr w:rsidR="004C1C17" w:rsidRPr="008648EC">
        <w:tc>
          <w:tcPr>
            <w:tcW w:w="2324"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Высота надземной части, см</w:t>
            </w:r>
          </w:p>
        </w:tc>
        <w:tc>
          <w:tcPr>
            <w:tcW w:w="134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c>
          <w:tcPr>
            <w:tcW w:w="1077"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blPrEx>
          <w:tblBorders>
            <w:insideH w:val="nil"/>
          </w:tblBorders>
        </w:tblPrEx>
        <w:tc>
          <w:tcPr>
            <w:tcW w:w="2324" w:type="dxa"/>
            <w:tcBorders>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Размеры земляного кома, м:</w:t>
            </w:r>
          </w:p>
        </w:tc>
        <w:tc>
          <w:tcPr>
            <w:tcW w:w="1344"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77"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blPrEx>
          <w:tblBorders>
            <w:insideH w:val="nil"/>
          </w:tblBorders>
        </w:tblPrEx>
        <w:tc>
          <w:tcPr>
            <w:tcW w:w="2324" w:type="dxa"/>
            <w:tcBorders>
              <w:top w:val="nil"/>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диаметр</w:t>
            </w:r>
          </w:p>
        </w:tc>
        <w:tc>
          <w:tcPr>
            <w:tcW w:w="1344"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0,2</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0,25</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c>
          <w:tcPr>
            <w:tcW w:w="1077"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blPrEx>
          <w:tblBorders>
            <w:insideH w:val="nil"/>
          </w:tblBorders>
        </w:tblPrEx>
        <w:tc>
          <w:tcPr>
            <w:tcW w:w="2324" w:type="dxa"/>
            <w:tcBorders>
              <w:top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lastRenderedPageBreak/>
              <w:t>- высота</w:t>
            </w:r>
          </w:p>
        </w:tc>
        <w:tc>
          <w:tcPr>
            <w:tcW w:w="1344"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0,15</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0,2</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c>
          <w:tcPr>
            <w:tcW w:w="1077"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c>
          <w:tcPr>
            <w:tcW w:w="2324"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Симметричность кроны</w:t>
            </w:r>
          </w:p>
        </w:tc>
        <w:tc>
          <w:tcPr>
            <w:tcW w:w="134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5249" w:type="dxa"/>
            <w:gridSpan w:val="5"/>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Крона должна быть симметричной</w:t>
            </w:r>
          </w:p>
        </w:tc>
      </w:tr>
      <w:tr w:rsidR="004C1C17" w:rsidRPr="008648EC">
        <w:tc>
          <w:tcPr>
            <w:tcW w:w="8917" w:type="dxa"/>
            <w:gridSpan w:val="7"/>
          </w:tcPr>
          <w:p w:rsidR="004C1C17" w:rsidRPr="008648EC" w:rsidRDefault="004C1C17" w:rsidP="005F7980">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Саженцы стелющихся форм хвойных деревьев</w:t>
            </w:r>
          </w:p>
        </w:tc>
      </w:tr>
      <w:tr w:rsidR="004C1C17" w:rsidRPr="008648EC">
        <w:tc>
          <w:tcPr>
            <w:tcW w:w="2324"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Длина наибольшей скелетной ветви, м</w:t>
            </w:r>
          </w:p>
        </w:tc>
        <w:tc>
          <w:tcPr>
            <w:tcW w:w="134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0,6</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1,0</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1,5</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c>
          <w:tcPr>
            <w:tcW w:w="1077"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c>
          <w:tcPr>
            <w:tcW w:w="2324" w:type="dxa"/>
            <w:vMerge w:val="restart"/>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Количество скелетных ветвей, шт.</w:t>
            </w:r>
          </w:p>
        </w:tc>
        <w:tc>
          <w:tcPr>
            <w:tcW w:w="134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3</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3</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w:t>
            </w: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c>
          <w:tcPr>
            <w:tcW w:w="1077"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c>
          <w:tcPr>
            <w:tcW w:w="2324" w:type="dxa"/>
            <w:vMerge/>
          </w:tcPr>
          <w:p w:rsidR="004C1C17" w:rsidRPr="008648EC" w:rsidRDefault="004C1C17" w:rsidP="0050798B">
            <w:pPr>
              <w:rPr>
                <w:sz w:val="28"/>
                <w:szCs w:val="28"/>
              </w:rPr>
            </w:pPr>
          </w:p>
        </w:tc>
        <w:tc>
          <w:tcPr>
            <w:tcW w:w="134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2</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c>
          <w:tcPr>
            <w:tcW w:w="1077"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blPrEx>
          <w:tblBorders>
            <w:insideH w:val="nil"/>
          </w:tblBorders>
        </w:tblPrEx>
        <w:tc>
          <w:tcPr>
            <w:tcW w:w="2324" w:type="dxa"/>
            <w:tcBorders>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Размеры корневой системы для саженцев с оголенной корневой системой, м:</w:t>
            </w:r>
          </w:p>
        </w:tc>
        <w:tc>
          <w:tcPr>
            <w:tcW w:w="1344"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77"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blPrEx>
          <w:tblBorders>
            <w:insideH w:val="nil"/>
          </w:tblBorders>
        </w:tblPrEx>
        <w:tc>
          <w:tcPr>
            <w:tcW w:w="2324" w:type="dxa"/>
            <w:tcBorders>
              <w:top w:val="nil"/>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диаметр</w:t>
            </w:r>
          </w:p>
        </w:tc>
        <w:tc>
          <w:tcPr>
            <w:tcW w:w="1344"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0,5</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0,6</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c>
          <w:tcPr>
            <w:tcW w:w="1077"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blPrEx>
          <w:tblBorders>
            <w:insideH w:val="nil"/>
          </w:tblBorders>
        </w:tblPrEx>
        <w:tc>
          <w:tcPr>
            <w:tcW w:w="2324" w:type="dxa"/>
            <w:tcBorders>
              <w:top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длина</w:t>
            </w:r>
          </w:p>
        </w:tc>
        <w:tc>
          <w:tcPr>
            <w:tcW w:w="1344"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c>
          <w:tcPr>
            <w:tcW w:w="1077"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blPrEx>
          <w:tblBorders>
            <w:insideH w:val="nil"/>
          </w:tblBorders>
        </w:tblPrEx>
        <w:tc>
          <w:tcPr>
            <w:tcW w:w="2324" w:type="dxa"/>
            <w:tcBorders>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Размеры земляного кома, м:</w:t>
            </w:r>
          </w:p>
        </w:tc>
        <w:tc>
          <w:tcPr>
            <w:tcW w:w="1344"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77"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blPrEx>
          <w:tblBorders>
            <w:insideH w:val="nil"/>
          </w:tblBorders>
        </w:tblPrEx>
        <w:tc>
          <w:tcPr>
            <w:tcW w:w="2324" w:type="dxa"/>
            <w:tcBorders>
              <w:top w:val="nil"/>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диаметр</w:t>
            </w:r>
          </w:p>
        </w:tc>
        <w:tc>
          <w:tcPr>
            <w:tcW w:w="1344"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0,5</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c>
          <w:tcPr>
            <w:tcW w:w="1077"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blPrEx>
          <w:tblBorders>
            <w:insideH w:val="nil"/>
          </w:tblBorders>
        </w:tblPrEx>
        <w:tc>
          <w:tcPr>
            <w:tcW w:w="2324" w:type="dxa"/>
            <w:tcBorders>
              <w:top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высота</w:t>
            </w:r>
          </w:p>
        </w:tc>
        <w:tc>
          <w:tcPr>
            <w:tcW w:w="1344"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c>
          <w:tcPr>
            <w:tcW w:w="1077"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c>
          <w:tcPr>
            <w:tcW w:w="8917" w:type="dxa"/>
            <w:gridSpan w:val="7"/>
          </w:tcPr>
          <w:p w:rsidR="004C1C17" w:rsidRPr="008648EC" w:rsidRDefault="004C1C17" w:rsidP="005F7980">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Саженцы садовых форм лиственных вечнозеленых деревьев с плакучей кроной, красивоцветущих, декоративно-лиственных</w:t>
            </w:r>
          </w:p>
        </w:tc>
      </w:tr>
      <w:tr w:rsidR="004C1C17" w:rsidRPr="008648EC">
        <w:tblPrEx>
          <w:tblBorders>
            <w:insideH w:val="nil"/>
          </w:tblBorders>
        </w:tblPrEx>
        <w:tc>
          <w:tcPr>
            <w:tcW w:w="2324" w:type="dxa"/>
            <w:tcBorders>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Высота надземной части, см</w:t>
            </w:r>
          </w:p>
        </w:tc>
        <w:tc>
          <w:tcPr>
            <w:tcW w:w="1344"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77"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blPrEx>
          <w:tblBorders>
            <w:insideH w:val="nil"/>
          </w:tblBorders>
        </w:tblPrEx>
        <w:tc>
          <w:tcPr>
            <w:tcW w:w="2324" w:type="dxa"/>
            <w:tcBorders>
              <w:top w:val="nil"/>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штамбовые</w:t>
            </w:r>
          </w:p>
        </w:tc>
        <w:tc>
          <w:tcPr>
            <w:tcW w:w="1344"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2,2</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2,5</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3,0</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3,5</w:t>
            </w:r>
          </w:p>
        </w:tc>
        <w:tc>
          <w:tcPr>
            <w:tcW w:w="1077"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4,0</w:t>
            </w:r>
          </w:p>
        </w:tc>
      </w:tr>
      <w:tr w:rsidR="004C1C17" w:rsidRPr="008648EC">
        <w:tblPrEx>
          <w:tblBorders>
            <w:insideH w:val="nil"/>
          </w:tblBorders>
        </w:tblPrEx>
        <w:tc>
          <w:tcPr>
            <w:tcW w:w="2324" w:type="dxa"/>
            <w:tcBorders>
              <w:top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низкоштамбовые</w:t>
            </w:r>
          </w:p>
        </w:tc>
        <w:tc>
          <w:tcPr>
            <w:tcW w:w="1344"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1,5</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2,0</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2,5</w:t>
            </w:r>
          </w:p>
        </w:tc>
        <w:tc>
          <w:tcPr>
            <w:tcW w:w="1077"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3,0</w:t>
            </w:r>
          </w:p>
        </w:tc>
      </w:tr>
      <w:tr w:rsidR="004C1C17" w:rsidRPr="008648EC">
        <w:tblPrEx>
          <w:tblBorders>
            <w:insideH w:val="nil"/>
          </w:tblBorders>
        </w:tblPrEx>
        <w:tc>
          <w:tcPr>
            <w:tcW w:w="2324" w:type="dxa"/>
            <w:tcBorders>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Высота штамба, м</w:t>
            </w:r>
          </w:p>
        </w:tc>
        <w:tc>
          <w:tcPr>
            <w:tcW w:w="1344"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77"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blPrEx>
          <w:tblBorders>
            <w:insideH w:val="nil"/>
          </w:tblBorders>
        </w:tblPrEx>
        <w:tc>
          <w:tcPr>
            <w:tcW w:w="2324" w:type="dxa"/>
            <w:tcBorders>
              <w:top w:val="nil"/>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штамбовые</w:t>
            </w:r>
          </w:p>
        </w:tc>
        <w:tc>
          <w:tcPr>
            <w:tcW w:w="1344"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1,8</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1,8</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1,8</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1,8</w:t>
            </w:r>
          </w:p>
        </w:tc>
        <w:tc>
          <w:tcPr>
            <w:tcW w:w="1077"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1,8</w:t>
            </w:r>
          </w:p>
        </w:tc>
      </w:tr>
      <w:tr w:rsidR="004C1C17" w:rsidRPr="008648EC">
        <w:tblPrEx>
          <w:tblBorders>
            <w:insideH w:val="nil"/>
          </w:tblBorders>
        </w:tblPrEx>
        <w:tc>
          <w:tcPr>
            <w:tcW w:w="2324" w:type="dxa"/>
            <w:tcBorders>
              <w:top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lastRenderedPageBreak/>
              <w:t>- низкоштамбовые</w:t>
            </w:r>
          </w:p>
        </w:tc>
        <w:tc>
          <w:tcPr>
            <w:tcW w:w="1344"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0,6</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0,6</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0,6</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0,6</w:t>
            </w:r>
          </w:p>
        </w:tc>
        <w:tc>
          <w:tcPr>
            <w:tcW w:w="1077"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0,6</w:t>
            </w:r>
          </w:p>
        </w:tc>
      </w:tr>
      <w:tr w:rsidR="004C1C17" w:rsidRPr="008648EC">
        <w:tblPrEx>
          <w:tblBorders>
            <w:insideH w:val="nil"/>
          </w:tblBorders>
        </w:tblPrEx>
        <w:tc>
          <w:tcPr>
            <w:tcW w:w="2324" w:type="dxa"/>
            <w:tcBorders>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Диаметр ствола на высоте 1,3 м от корневой шейки, см</w:t>
            </w:r>
          </w:p>
        </w:tc>
        <w:tc>
          <w:tcPr>
            <w:tcW w:w="1344"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77"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blPrEx>
          <w:tblBorders>
            <w:insideH w:val="nil"/>
          </w:tblBorders>
        </w:tblPrEx>
        <w:tc>
          <w:tcPr>
            <w:tcW w:w="2324" w:type="dxa"/>
            <w:tcBorders>
              <w:top w:val="nil"/>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штамбовые</w:t>
            </w:r>
          </w:p>
        </w:tc>
        <w:tc>
          <w:tcPr>
            <w:tcW w:w="1344"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2,0</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2,5</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3,0</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4,0</w:t>
            </w:r>
          </w:p>
        </w:tc>
        <w:tc>
          <w:tcPr>
            <w:tcW w:w="1077"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5,0</w:t>
            </w:r>
          </w:p>
        </w:tc>
      </w:tr>
      <w:tr w:rsidR="004C1C17" w:rsidRPr="008648EC">
        <w:tblPrEx>
          <w:tblBorders>
            <w:insideH w:val="nil"/>
          </w:tblBorders>
        </w:tblPrEx>
        <w:tc>
          <w:tcPr>
            <w:tcW w:w="2324" w:type="dxa"/>
            <w:tcBorders>
              <w:top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низкоштамбовые</w:t>
            </w:r>
          </w:p>
        </w:tc>
        <w:tc>
          <w:tcPr>
            <w:tcW w:w="1344"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1,0</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1,5</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2,0</w:t>
            </w:r>
          </w:p>
        </w:tc>
        <w:tc>
          <w:tcPr>
            <w:tcW w:w="1077"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2,5</w:t>
            </w:r>
          </w:p>
        </w:tc>
      </w:tr>
      <w:tr w:rsidR="004C1C17" w:rsidRPr="008648EC">
        <w:tc>
          <w:tcPr>
            <w:tcW w:w="2324"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Диаметр кроны, м</w:t>
            </w:r>
          </w:p>
        </w:tc>
        <w:tc>
          <w:tcPr>
            <w:tcW w:w="134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0,5</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0,7</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1,0</w:t>
            </w:r>
          </w:p>
        </w:tc>
        <w:tc>
          <w:tcPr>
            <w:tcW w:w="1077"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1,5</w:t>
            </w:r>
          </w:p>
        </w:tc>
      </w:tr>
      <w:tr w:rsidR="004C1C17" w:rsidRPr="008648EC">
        <w:tc>
          <w:tcPr>
            <w:tcW w:w="2324"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Длина наибольшей скелетной ветви для саженцев с плакучей кроной, м</w:t>
            </w:r>
          </w:p>
        </w:tc>
        <w:tc>
          <w:tcPr>
            <w:tcW w:w="134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0,5</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0,7</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1,0</w:t>
            </w:r>
          </w:p>
        </w:tc>
        <w:tc>
          <w:tcPr>
            <w:tcW w:w="1077"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1,3</w:t>
            </w:r>
          </w:p>
        </w:tc>
      </w:tr>
      <w:tr w:rsidR="004C1C17" w:rsidRPr="008648EC">
        <w:tblPrEx>
          <w:tblBorders>
            <w:insideH w:val="nil"/>
          </w:tblBorders>
        </w:tblPrEx>
        <w:tc>
          <w:tcPr>
            <w:tcW w:w="2324" w:type="dxa"/>
            <w:tcBorders>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Размеры корневой системы для саженцев с оголенной корневой системой, м:</w:t>
            </w:r>
          </w:p>
        </w:tc>
        <w:tc>
          <w:tcPr>
            <w:tcW w:w="1344"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77"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blPrEx>
          <w:tblBorders>
            <w:insideH w:val="nil"/>
          </w:tblBorders>
        </w:tblPrEx>
        <w:tc>
          <w:tcPr>
            <w:tcW w:w="2324" w:type="dxa"/>
            <w:tcBorders>
              <w:top w:val="nil"/>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диаметр</w:t>
            </w:r>
          </w:p>
        </w:tc>
        <w:tc>
          <w:tcPr>
            <w:tcW w:w="1344"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0,5</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0,6</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0,7</w:t>
            </w:r>
          </w:p>
        </w:tc>
        <w:tc>
          <w:tcPr>
            <w:tcW w:w="1077"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blPrEx>
          <w:tblBorders>
            <w:insideH w:val="nil"/>
          </w:tblBorders>
        </w:tblPrEx>
        <w:tc>
          <w:tcPr>
            <w:tcW w:w="2324" w:type="dxa"/>
            <w:tcBorders>
              <w:top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длина</w:t>
            </w:r>
          </w:p>
        </w:tc>
        <w:tc>
          <w:tcPr>
            <w:tcW w:w="1344"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0,5</w:t>
            </w:r>
          </w:p>
        </w:tc>
        <w:tc>
          <w:tcPr>
            <w:tcW w:w="1077"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blPrEx>
          <w:tblBorders>
            <w:insideH w:val="nil"/>
          </w:tblBorders>
        </w:tblPrEx>
        <w:tc>
          <w:tcPr>
            <w:tcW w:w="2324" w:type="dxa"/>
            <w:tcBorders>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Размеры земляного кома, м:</w:t>
            </w:r>
          </w:p>
        </w:tc>
        <w:tc>
          <w:tcPr>
            <w:tcW w:w="1344"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77"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blPrEx>
          <w:tblBorders>
            <w:insideH w:val="nil"/>
          </w:tblBorders>
        </w:tblPrEx>
        <w:tc>
          <w:tcPr>
            <w:tcW w:w="2324" w:type="dxa"/>
            <w:tcBorders>
              <w:top w:val="nil"/>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диаметр</w:t>
            </w:r>
          </w:p>
        </w:tc>
        <w:tc>
          <w:tcPr>
            <w:tcW w:w="1344"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0,5</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0,6</w:t>
            </w:r>
          </w:p>
        </w:tc>
        <w:tc>
          <w:tcPr>
            <w:tcW w:w="1077"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0,8</w:t>
            </w:r>
          </w:p>
        </w:tc>
      </w:tr>
      <w:tr w:rsidR="004C1C17" w:rsidRPr="008648EC">
        <w:tblPrEx>
          <w:tblBorders>
            <w:insideH w:val="nil"/>
          </w:tblBorders>
        </w:tblPrEx>
        <w:tc>
          <w:tcPr>
            <w:tcW w:w="2324" w:type="dxa"/>
            <w:tcBorders>
              <w:top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высота</w:t>
            </w:r>
          </w:p>
        </w:tc>
        <w:tc>
          <w:tcPr>
            <w:tcW w:w="1344"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77"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0,6</w:t>
            </w:r>
          </w:p>
        </w:tc>
      </w:tr>
      <w:tr w:rsidR="004C1C17" w:rsidRPr="008648EC">
        <w:tc>
          <w:tcPr>
            <w:tcW w:w="2324"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Симметричность кроны</w:t>
            </w:r>
          </w:p>
        </w:tc>
        <w:tc>
          <w:tcPr>
            <w:tcW w:w="134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5249" w:type="dxa"/>
            <w:gridSpan w:val="5"/>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Крона должна быть симметричной</w:t>
            </w:r>
          </w:p>
        </w:tc>
      </w:tr>
      <w:tr w:rsidR="004C1C17" w:rsidRPr="008648EC">
        <w:tc>
          <w:tcPr>
            <w:tcW w:w="2324"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Прямолинейность штамба</w:t>
            </w:r>
          </w:p>
        </w:tc>
        <w:tc>
          <w:tcPr>
            <w:tcW w:w="134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5249" w:type="dxa"/>
            <w:gridSpan w:val="5"/>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Штамб должен быть прямолинейным</w:t>
            </w:r>
          </w:p>
        </w:tc>
      </w:tr>
      <w:tr w:rsidR="004C1C17" w:rsidRPr="008648EC">
        <w:tc>
          <w:tcPr>
            <w:tcW w:w="8917" w:type="dxa"/>
            <w:gridSpan w:val="7"/>
          </w:tcPr>
          <w:p w:rsidR="004C1C17" w:rsidRPr="008648EC" w:rsidRDefault="004C1C17" w:rsidP="0050798B">
            <w:pPr>
              <w:pStyle w:val="ConsPlusNormal"/>
              <w:jc w:val="center"/>
              <w:outlineLvl w:val="3"/>
              <w:rPr>
                <w:rFonts w:ascii="Times New Roman" w:hAnsi="Times New Roman" w:cs="Times New Roman"/>
                <w:sz w:val="28"/>
                <w:szCs w:val="28"/>
              </w:rPr>
            </w:pPr>
            <w:r w:rsidRPr="008648EC">
              <w:rPr>
                <w:rFonts w:ascii="Times New Roman" w:hAnsi="Times New Roman" w:cs="Times New Roman"/>
                <w:sz w:val="28"/>
                <w:szCs w:val="28"/>
              </w:rPr>
              <w:t>Саженцы архитектурных форм лиственных деревьев</w:t>
            </w:r>
          </w:p>
        </w:tc>
      </w:tr>
      <w:tr w:rsidR="004C1C17" w:rsidRPr="008648EC">
        <w:tc>
          <w:tcPr>
            <w:tcW w:w="2324"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lastRenderedPageBreak/>
              <w:t>Высота надземной части, см</w:t>
            </w:r>
          </w:p>
        </w:tc>
        <w:tc>
          <w:tcPr>
            <w:tcW w:w="134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077" w:type="dxa"/>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c>
          <w:tcPr>
            <w:tcW w:w="2324"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Диаметр кроны, м</w:t>
            </w:r>
          </w:p>
        </w:tc>
        <w:tc>
          <w:tcPr>
            <w:tcW w:w="134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0,5</w:t>
            </w:r>
          </w:p>
        </w:tc>
        <w:tc>
          <w:tcPr>
            <w:tcW w:w="104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0,6</w:t>
            </w:r>
          </w:p>
        </w:tc>
        <w:tc>
          <w:tcPr>
            <w:tcW w:w="1077"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0,7</w:t>
            </w:r>
          </w:p>
        </w:tc>
      </w:tr>
      <w:tr w:rsidR="004C1C17" w:rsidRPr="008648EC">
        <w:tblPrEx>
          <w:tblBorders>
            <w:insideH w:val="nil"/>
          </w:tblBorders>
        </w:tblPrEx>
        <w:tc>
          <w:tcPr>
            <w:tcW w:w="2324" w:type="dxa"/>
            <w:tcBorders>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Размеры корневой системы для саженцев с оголенной корневой системой, м:</w:t>
            </w:r>
          </w:p>
        </w:tc>
        <w:tc>
          <w:tcPr>
            <w:tcW w:w="1344"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77"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blPrEx>
          <w:tblBorders>
            <w:insideH w:val="nil"/>
          </w:tblBorders>
        </w:tblPrEx>
        <w:tc>
          <w:tcPr>
            <w:tcW w:w="2324" w:type="dxa"/>
            <w:tcBorders>
              <w:top w:val="nil"/>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диаметр</w:t>
            </w:r>
          </w:p>
        </w:tc>
        <w:tc>
          <w:tcPr>
            <w:tcW w:w="1344"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0,5</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0,6</w:t>
            </w:r>
          </w:p>
        </w:tc>
        <w:tc>
          <w:tcPr>
            <w:tcW w:w="1077"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blPrEx>
          <w:tblBorders>
            <w:insideH w:val="nil"/>
          </w:tblBorders>
        </w:tblPrEx>
        <w:tc>
          <w:tcPr>
            <w:tcW w:w="2324" w:type="dxa"/>
            <w:tcBorders>
              <w:top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длина</w:t>
            </w:r>
          </w:p>
        </w:tc>
        <w:tc>
          <w:tcPr>
            <w:tcW w:w="1344"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0,2</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77"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blPrEx>
          <w:tblBorders>
            <w:insideH w:val="nil"/>
          </w:tblBorders>
        </w:tblPrEx>
        <w:tc>
          <w:tcPr>
            <w:tcW w:w="2324" w:type="dxa"/>
            <w:tcBorders>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Размеры земляного кома, м:</w:t>
            </w:r>
          </w:p>
        </w:tc>
        <w:tc>
          <w:tcPr>
            <w:tcW w:w="1344"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43"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077"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blPrEx>
          <w:tblBorders>
            <w:insideH w:val="nil"/>
          </w:tblBorders>
        </w:tblPrEx>
        <w:tc>
          <w:tcPr>
            <w:tcW w:w="2324" w:type="dxa"/>
            <w:tcBorders>
              <w:top w:val="nil"/>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диаметр</w:t>
            </w:r>
          </w:p>
        </w:tc>
        <w:tc>
          <w:tcPr>
            <w:tcW w:w="1344"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02,5</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0,5</w:t>
            </w:r>
          </w:p>
        </w:tc>
        <w:tc>
          <w:tcPr>
            <w:tcW w:w="1077"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0,6</w:t>
            </w:r>
          </w:p>
        </w:tc>
      </w:tr>
      <w:tr w:rsidR="004C1C17" w:rsidRPr="008648EC">
        <w:tblPrEx>
          <w:tblBorders>
            <w:insideH w:val="nil"/>
          </w:tblBorders>
        </w:tblPrEx>
        <w:tc>
          <w:tcPr>
            <w:tcW w:w="2324" w:type="dxa"/>
            <w:tcBorders>
              <w:top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высота</w:t>
            </w:r>
          </w:p>
        </w:tc>
        <w:tc>
          <w:tcPr>
            <w:tcW w:w="1344"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0,2</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0,3</w:t>
            </w:r>
          </w:p>
        </w:tc>
        <w:tc>
          <w:tcPr>
            <w:tcW w:w="1043"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077"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r>
      <w:tr w:rsidR="004C1C17" w:rsidRPr="008648EC">
        <w:tc>
          <w:tcPr>
            <w:tcW w:w="2324"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Симметричность кроны</w:t>
            </w:r>
          </w:p>
        </w:tc>
        <w:tc>
          <w:tcPr>
            <w:tcW w:w="134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5249" w:type="dxa"/>
            <w:gridSpan w:val="5"/>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Крона должна быть симметричной</w:t>
            </w:r>
          </w:p>
        </w:tc>
      </w:tr>
      <w:tr w:rsidR="004C1C17" w:rsidRPr="008648EC">
        <w:tc>
          <w:tcPr>
            <w:tcW w:w="2324"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Прямолинейность штамба</w:t>
            </w:r>
          </w:p>
        </w:tc>
        <w:tc>
          <w:tcPr>
            <w:tcW w:w="134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1,2</w:t>
            </w:r>
          </w:p>
        </w:tc>
        <w:tc>
          <w:tcPr>
            <w:tcW w:w="5249" w:type="dxa"/>
            <w:gridSpan w:val="5"/>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Штамб должен быть прямолинейным</w:t>
            </w:r>
          </w:p>
        </w:tc>
      </w:tr>
    </w:tbl>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bookmarkStart w:id="110" w:name="P6369"/>
      <w:bookmarkEnd w:id="110"/>
      <w:r w:rsidRPr="008648EC">
        <w:rPr>
          <w:rFonts w:ascii="Times New Roman" w:hAnsi="Times New Roman" w:cs="Times New Roman"/>
          <w:sz w:val="28"/>
          <w:szCs w:val="28"/>
        </w:rPr>
        <w:t>Таблица 8. РАССТОЯНИЕ ОТ СООРУЖЕНИЙ ДО ПОСАДОК РАСТЕНИЙ</w:t>
      </w:r>
    </w:p>
    <w:p w:rsidR="004C1C17" w:rsidRPr="008648EC" w:rsidRDefault="004C1C17" w:rsidP="005F7980">
      <w:pPr>
        <w:pStyle w:val="ConsPlusNormal"/>
        <w:ind w:left="-567" w:firstLine="567"/>
        <w:rPr>
          <w:rFonts w:ascii="Times New Roman"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53"/>
        <w:gridCol w:w="1361"/>
        <w:gridCol w:w="1701"/>
      </w:tblGrid>
      <w:tr w:rsidR="004C1C17" w:rsidRPr="008648EC">
        <w:tc>
          <w:tcPr>
            <w:tcW w:w="5953"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Граница отсчета расстояния</w:t>
            </w:r>
          </w:p>
        </w:tc>
        <w:tc>
          <w:tcPr>
            <w:tcW w:w="3062" w:type="dxa"/>
            <w:gridSpan w:val="2"/>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Минимальное расстояние до оси растения, м</w:t>
            </w:r>
          </w:p>
        </w:tc>
      </w:tr>
      <w:tr w:rsidR="004C1C17" w:rsidRPr="008648EC">
        <w:tc>
          <w:tcPr>
            <w:tcW w:w="5953" w:type="dxa"/>
            <w:vMerge/>
          </w:tcPr>
          <w:p w:rsidR="004C1C17" w:rsidRPr="008648EC" w:rsidRDefault="004C1C17" w:rsidP="005F7980">
            <w:pPr>
              <w:ind w:left="-567" w:firstLine="567"/>
              <w:rPr>
                <w:sz w:val="28"/>
                <w:szCs w:val="28"/>
              </w:rPr>
            </w:pPr>
          </w:p>
        </w:tc>
        <w:tc>
          <w:tcPr>
            <w:tcW w:w="136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Дерева</w:t>
            </w:r>
          </w:p>
        </w:tc>
        <w:tc>
          <w:tcPr>
            <w:tcW w:w="170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кустарника</w:t>
            </w:r>
          </w:p>
        </w:tc>
      </w:tr>
      <w:tr w:rsidR="004C1C17" w:rsidRPr="008648EC">
        <w:tc>
          <w:tcPr>
            <w:tcW w:w="595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Наружная стена здания, сооружения</w:t>
            </w:r>
          </w:p>
        </w:tc>
        <w:tc>
          <w:tcPr>
            <w:tcW w:w="136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w:t>
            </w:r>
          </w:p>
        </w:tc>
        <w:tc>
          <w:tcPr>
            <w:tcW w:w="170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w:t>
            </w:r>
          </w:p>
        </w:tc>
      </w:tr>
      <w:tr w:rsidR="004C1C17" w:rsidRPr="008648EC">
        <w:tc>
          <w:tcPr>
            <w:tcW w:w="595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Наружная стена школьного здания или здания детского сада</w:t>
            </w:r>
          </w:p>
        </w:tc>
        <w:tc>
          <w:tcPr>
            <w:tcW w:w="136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10,0</w:t>
            </w:r>
          </w:p>
        </w:tc>
        <w:tc>
          <w:tcPr>
            <w:tcW w:w="170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w:t>
            </w:r>
          </w:p>
        </w:tc>
      </w:tr>
      <w:tr w:rsidR="004C1C17" w:rsidRPr="008648EC">
        <w:tc>
          <w:tcPr>
            <w:tcW w:w="595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Край тротуара, садовой дорожки</w:t>
            </w:r>
          </w:p>
        </w:tc>
        <w:tc>
          <w:tcPr>
            <w:tcW w:w="136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0,7</w:t>
            </w:r>
          </w:p>
        </w:tc>
        <w:tc>
          <w:tcPr>
            <w:tcW w:w="170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0,5</w:t>
            </w:r>
          </w:p>
        </w:tc>
      </w:tr>
      <w:tr w:rsidR="004C1C17" w:rsidRPr="008648EC">
        <w:tc>
          <w:tcPr>
            <w:tcW w:w="595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Край проезжей части улицы, кромка укрепленной полосы обочины дороги, бровка канавы</w:t>
            </w:r>
          </w:p>
        </w:tc>
        <w:tc>
          <w:tcPr>
            <w:tcW w:w="136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w:t>
            </w:r>
          </w:p>
        </w:tc>
        <w:tc>
          <w:tcPr>
            <w:tcW w:w="170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w:t>
            </w:r>
          </w:p>
        </w:tc>
      </w:tr>
      <w:tr w:rsidR="004C1C17" w:rsidRPr="008648EC">
        <w:tc>
          <w:tcPr>
            <w:tcW w:w="595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lastRenderedPageBreak/>
              <w:t>Подошва откоса, террасы и др.</w:t>
            </w:r>
          </w:p>
        </w:tc>
        <w:tc>
          <w:tcPr>
            <w:tcW w:w="136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w:t>
            </w:r>
          </w:p>
        </w:tc>
        <w:tc>
          <w:tcPr>
            <w:tcW w:w="170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0,5</w:t>
            </w:r>
          </w:p>
        </w:tc>
      </w:tr>
      <w:tr w:rsidR="004C1C17" w:rsidRPr="008648EC">
        <w:tc>
          <w:tcPr>
            <w:tcW w:w="595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Подошва и внутренняя грань подпорных стенок</w:t>
            </w:r>
          </w:p>
        </w:tc>
        <w:tc>
          <w:tcPr>
            <w:tcW w:w="136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3,0</w:t>
            </w:r>
          </w:p>
        </w:tc>
        <w:tc>
          <w:tcPr>
            <w:tcW w:w="170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w:t>
            </w:r>
          </w:p>
        </w:tc>
      </w:tr>
      <w:tr w:rsidR="004C1C17" w:rsidRPr="008648EC">
        <w:tc>
          <w:tcPr>
            <w:tcW w:w="595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Подземные коммуникации:</w:t>
            </w:r>
          </w:p>
        </w:tc>
        <w:tc>
          <w:tcPr>
            <w:tcW w:w="1361" w:type="dxa"/>
          </w:tcPr>
          <w:p w:rsidR="004C1C17" w:rsidRPr="008648EC" w:rsidRDefault="004C1C17" w:rsidP="005F7980">
            <w:pPr>
              <w:pStyle w:val="ConsPlusNormal"/>
              <w:ind w:left="-567" w:firstLine="567"/>
              <w:rPr>
                <w:rFonts w:ascii="Times New Roman" w:hAnsi="Times New Roman" w:cs="Times New Roman"/>
                <w:sz w:val="28"/>
                <w:szCs w:val="28"/>
              </w:rPr>
            </w:pPr>
          </w:p>
        </w:tc>
        <w:tc>
          <w:tcPr>
            <w:tcW w:w="1701" w:type="dxa"/>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c>
          <w:tcPr>
            <w:tcW w:w="595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 газопровод, канализация</w:t>
            </w:r>
          </w:p>
        </w:tc>
        <w:tc>
          <w:tcPr>
            <w:tcW w:w="136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w:t>
            </w:r>
          </w:p>
        </w:tc>
        <w:tc>
          <w:tcPr>
            <w:tcW w:w="170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c>
          <w:tcPr>
            <w:tcW w:w="595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 теплопровод, трубопровод, теплосеть</w:t>
            </w:r>
          </w:p>
        </w:tc>
        <w:tc>
          <w:tcPr>
            <w:tcW w:w="136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w:t>
            </w:r>
          </w:p>
        </w:tc>
        <w:tc>
          <w:tcPr>
            <w:tcW w:w="170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w:t>
            </w:r>
          </w:p>
        </w:tc>
      </w:tr>
      <w:tr w:rsidR="004C1C17" w:rsidRPr="008648EC">
        <w:tc>
          <w:tcPr>
            <w:tcW w:w="595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 водопровод, дренаж</w:t>
            </w:r>
          </w:p>
        </w:tc>
        <w:tc>
          <w:tcPr>
            <w:tcW w:w="136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w:t>
            </w:r>
          </w:p>
        </w:tc>
        <w:tc>
          <w:tcPr>
            <w:tcW w:w="170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c>
          <w:tcPr>
            <w:tcW w:w="595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 силовой кабель, кабель связи</w:t>
            </w:r>
          </w:p>
        </w:tc>
        <w:tc>
          <w:tcPr>
            <w:tcW w:w="136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w:t>
            </w:r>
          </w:p>
        </w:tc>
        <w:tc>
          <w:tcPr>
            <w:tcW w:w="170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0,7</w:t>
            </w:r>
          </w:p>
        </w:tc>
      </w:tr>
    </w:tbl>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Примечания: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1. Приведенные нормативы относятся к деревьям диаметром кроны не более 5 м и должны быть соответственно увеличены для деревьев большего диаметра.</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2. При посадке деревьев и кустарников у наружных стен зданий, сооружений, детских учреждений необходимо соблюдать нормативные уровни инсоляции и естественного освещения.</w:t>
      </w:r>
    </w:p>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bookmarkStart w:id="111" w:name="P6419"/>
      <w:bookmarkEnd w:id="111"/>
      <w:r w:rsidRPr="008648EC">
        <w:rPr>
          <w:rFonts w:ascii="Times New Roman" w:hAnsi="Times New Roman" w:cs="Times New Roman"/>
          <w:sz w:val="28"/>
          <w:szCs w:val="28"/>
        </w:rPr>
        <w:t>Таблица 9. ОРИЕНТИРОВОЧНЫЕ РАССТОЯНИЯ МЕЖДУ</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ДЕРЕВЬЯМИ И КУСТАРНИКАМИ НА МАГИСТРАЛЯХ</w:t>
      </w:r>
    </w:p>
    <w:p w:rsidR="004C1C17" w:rsidRPr="008648EC" w:rsidRDefault="004C1C17" w:rsidP="005F7980">
      <w:pPr>
        <w:pStyle w:val="ConsPlusNormal"/>
        <w:ind w:left="-567" w:firstLine="567"/>
        <w:rPr>
          <w:rFonts w:ascii="Times New Roman"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29"/>
        <w:gridCol w:w="3685"/>
      </w:tblGrid>
      <w:tr w:rsidR="004C1C17" w:rsidRPr="008648EC">
        <w:tc>
          <w:tcPr>
            <w:tcW w:w="5329"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Газон</w:t>
            </w:r>
          </w:p>
        </w:tc>
        <w:tc>
          <w:tcPr>
            <w:tcW w:w="368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Расстояние между деревьями и кустарниками, м</w:t>
            </w:r>
          </w:p>
        </w:tc>
      </w:tr>
      <w:tr w:rsidR="004C1C17" w:rsidRPr="008648EC">
        <w:tc>
          <w:tcPr>
            <w:tcW w:w="5329"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С однорядной посадкой деревьев</w:t>
            </w:r>
          </w:p>
        </w:tc>
        <w:tc>
          <w:tcPr>
            <w:tcW w:w="368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5 - 6</w:t>
            </w:r>
          </w:p>
        </w:tc>
      </w:tr>
      <w:tr w:rsidR="004C1C17" w:rsidRPr="008648EC">
        <w:tc>
          <w:tcPr>
            <w:tcW w:w="5329"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С двухрядной посадкой деревьев</w:t>
            </w:r>
          </w:p>
        </w:tc>
        <w:tc>
          <w:tcPr>
            <w:tcW w:w="368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7 - 8</w:t>
            </w:r>
          </w:p>
        </w:tc>
      </w:tr>
      <w:tr w:rsidR="004C1C17" w:rsidRPr="008648EC">
        <w:tc>
          <w:tcPr>
            <w:tcW w:w="5329"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С однорядной посадкой кустарников:</w:t>
            </w:r>
          </w:p>
        </w:tc>
        <w:tc>
          <w:tcPr>
            <w:tcW w:w="3685" w:type="dxa"/>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c>
          <w:tcPr>
            <w:tcW w:w="5329"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 высоких (более 1,8 м)</w:t>
            </w:r>
          </w:p>
        </w:tc>
        <w:tc>
          <w:tcPr>
            <w:tcW w:w="368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0,1 - 1</w:t>
            </w:r>
          </w:p>
        </w:tc>
      </w:tr>
      <w:tr w:rsidR="004C1C17" w:rsidRPr="008648EC">
        <w:tc>
          <w:tcPr>
            <w:tcW w:w="5329"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 средних и низких</w:t>
            </w:r>
          </w:p>
        </w:tc>
        <w:tc>
          <w:tcPr>
            <w:tcW w:w="368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0,3 - 0,4</w:t>
            </w:r>
          </w:p>
        </w:tc>
      </w:tr>
      <w:tr w:rsidR="004C1C17" w:rsidRPr="008648EC">
        <w:tc>
          <w:tcPr>
            <w:tcW w:w="5329"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С групповой посадкой:</w:t>
            </w:r>
          </w:p>
        </w:tc>
        <w:tc>
          <w:tcPr>
            <w:tcW w:w="3685" w:type="dxa"/>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c>
          <w:tcPr>
            <w:tcW w:w="5329"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 деревьев</w:t>
            </w:r>
          </w:p>
        </w:tc>
        <w:tc>
          <w:tcPr>
            <w:tcW w:w="368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5 - 7</w:t>
            </w:r>
          </w:p>
        </w:tc>
      </w:tr>
      <w:tr w:rsidR="004C1C17" w:rsidRPr="008648EC">
        <w:tc>
          <w:tcPr>
            <w:tcW w:w="5329"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 кустарников</w:t>
            </w:r>
          </w:p>
        </w:tc>
        <w:tc>
          <w:tcPr>
            <w:tcW w:w="368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0,3</w:t>
            </w:r>
          </w:p>
        </w:tc>
      </w:tr>
    </w:tbl>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Примечание:</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При многорядной посадке кустарников ширину полосы необходимо увеличивать на 1,5 - 2 м для каждого дополнительного ряда растений.</w:t>
      </w:r>
    </w:p>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bookmarkStart w:id="112" w:name="P6444"/>
      <w:bookmarkEnd w:id="112"/>
      <w:r w:rsidRPr="008648EC">
        <w:rPr>
          <w:rFonts w:ascii="Times New Roman" w:hAnsi="Times New Roman" w:cs="Times New Roman"/>
          <w:sz w:val="28"/>
          <w:szCs w:val="28"/>
        </w:rPr>
        <w:t>Таблица 10. ПРЕДЕЛЬНЫЕ ПАРАМЕТРЫ ПЕРЕСАЖИВАЕМЫХ</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lastRenderedPageBreak/>
        <w:t>ДЕРЕВЬЕВ НА ТЕРРИТОРИЮ МИКРОРАЙОНОВ</w:t>
      </w:r>
    </w:p>
    <w:p w:rsidR="004C1C17" w:rsidRPr="008648EC" w:rsidRDefault="004C1C17" w:rsidP="005F7980">
      <w:pPr>
        <w:pStyle w:val="ConsPlusNormal"/>
        <w:ind w:left="-567" w:firstLine="567"/>
        <w:rPr>
          <w:rFonts w:ascii="Times New Roman"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1"/>
        <w:gridCol w:w="1440"/>
        <w:gridCol w:w="1620"/>
        <w:gridCol w:w="1417"/>
        <w:gridCol w:w="1587"/>
      </w:tblGrid>
      <w:tr w:rsidR="004C1C17" w:rsidRPr="008648EC">
        <w:tc>
          <w:tcPr>
            <w:tcW w:w="289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Группа посадочного материала</w:t>
            </w:r>
          </w:p>
        </w:tc>
        <w:tc>
          <w:tcPr>
            <w:tcW w:w="144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Высота дерева, м</w:t>
            </w:r>
          </w:p>
        </w:tc>
        <w:tc>
          <w:tcPr>
            <w:tcW w:w="162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Высота штамба, м</w:t>
            </w:r>
          </w:p>
        </w:tc>
        <w:tc>
          <w:tcPr>
            <w:tcW w:w="141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Диаметр штамба, м</w:t>
            </w:r>
          </w:p>
        </w:tc>
        <w:tc>
          <w:tcPr>
            <w:tcW w:w="158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Кол-во скелетных ветвей, шт.</w:t>
            </w:r>
          </w:p>
        </w:tc>
      </w:tr>
      <w:tr w:rsidR="004C1C17" w:rsidRPr="008648EC">
        <w:tc>
          <w:tcPr>
            <w:tcW w:w="2891"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Лиственные деревья</w:t>
            </w:r>
          </w:p>
        </w:tc>
        <w:tc>
          <w:tcPr>
            <w:tcW w:w="144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6 - 7</w:t>
            </w:r>
          </w:p>
        </w:tc>
        <w:tc>
          <w:tcPr>
            <w:tcW w:w="162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1,8 - 2,2</w:t>
            </w:r>
          </w:p>
        </w:tc>
        <w:tc>
          <w:tcPr>
            <w:tcW w:w="141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w:t>
            </w:r>
          </w:p>
        </w:tc>
        <w:tc>
          <w:tcPr>
            <w:tcW w:w="158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8 - 10</w:t>
            </w:r>
          </w:p>
        </w:tc>
      </w:tr>
      <w:tr w:rsidR="004C1C17" w:rsidRPr="008648EC">
        <w:tc>
          <w:tcPr>
            <w:tcW w:w="2891"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Хвойные деревья</w:t>
            </w:r>
          </w:p>
        </w:tc>
        <w:tc>
          <w:tcPr>
            <w:tcW w:w="144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4 - 5</w:t>
            </w:r>
          </w:p>
        </w:tc>
        <w:tc>
          <w:tcPr>
            <w:tcW w:w="162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2,0 диаметр кроны</w:t>
            </w:r>
          </w:p>
        </w:tc>
        <w:tc>
          <w:tcPr>
            <w:tcW w:w="141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w:t>
            </w:r>
          </w:p>
        </w:tc>
        <w:tc>
          <w:tcPr>
            <w:tcW w:w="158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w:t>
            </w:r>
          </w:p>
        </w:tc>
      </w:tr>
    </w:tbl>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bookmarkStart w:id="113" w:name="P6463"/>
      <w:bookmarkEnd w:id="113"/>
      <w:r w:rsidRPr="008648EC">
        <w:rPr>
          <w:rFonts w:ascii="Times New Roman" w:hAnsi="Times New Roman" w:cs="Times New Roman"/>
          <w:sz w:val="28"/>
          <w:szCs w:val="28"/>
        </w:rPr>
        <w:t>Таблица 11. НОРМА ВНЕСЕНИЯ МИНЕРАЛЬНЫХ УДОБРЕНИЙ</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ДЛЯ ДЕРЕВЬЕВ И КУСТАРНИКОВ</w:t>
      </w:r>
    </w:p>
    <w:p w:rsidR="004C1C17" w:rsidRPr="008648EC" w:rsidRDefault="004C1C17" w:rsidP="005F7980">
      <w:pPr>
        <w:pStyle w:val="ConsPlusNormal"/>
        <w:ind w:left="-567" w:firstLine="567"/>
        <w:rPr>
          <w:rFonts w:ascii="Times New Roman" w:hAnsi="Times New Roman" w:cs="Times New Roman"/>
          <w:sz w:val="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85"/>
        <w:gridCol w:w="2393"/>
        <w:gridCol w:w="2393"/>
        <w:gridCol w:w="1814"/>
      </w:tblGrid>
      <w:tr w:rsidR="004C1C17" w:rsidRPr="008648EC">
        <w:tc>
          <w:tcPr>
            <w:tcW w:w="2285"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Породы</w:t>
            </w:r>
          </w:p>
        </w:tc>
        <w:tc>
          <w:tcPr>
            <w:tcW w:w="6600" w:type="dxa"/>
            <w:gridSpan w:val="3"/>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Количество минеральных удобрений, г д.в./кв. м</w:t>
            </w:r>
          </w:p>
        </w:tc>
      </w:tr>
      <w:tr w:rsidR="004C1C17" w:rsidRPr="008648EC">
        <w:tc>
          <w:tcPr>
            <w:tcW w:w="2285" w:type="dxa"/>
            <w:vMerge/>
          </w:tcPr>
          <w:p w:rsidR="004C1C17" w:rsidRPr="008648EC" w:rsidRDefault="004C1C17" w:rsidP="005F7980">
            <w:pPr>
              <w:ind w:left="-567" w:firstLine="567"/>
              <w:rPr>
                <w:sz w:val="28"/>
                <w:szCs w:val="28"/>
              </w:rPr>
            </w:pPr>
          </w:p>
        </w:tc>
        <w:tc>
          <w:tcPr>
            <w:tcW w:w="2393"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N</w:t>
            </w:r>
          </w:p>
        </w:tc>
        <w:tc>
          <w:tcPr>
            <w:tcW w:w="2393"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P</w:t>
            </w:r>
            <w:r w:rsidRPr="008648EC">
              <w:rPr>
                <w:rFonts w:ascii="Times New Roman" w:hAnsi="Times New Roman" w:cs="Times New Roman"/>
                <w:sz w:val="28"/>
                <w:szCs w:val="28"/>
                <w:vertAlign w:val="subscript"/>
              </w:rPr>
              <w:t>2</w:t>
            </w:r>
            <w:r w:rsidRPr="008648EC">
              <w:rPr>
                <w:rFonts w:ascii="Times New Roman" w:hAnsi="Times New Roman" w:cs="Times New Roman"/>
                <w:sz w:val="28"/>
                <w:szCs w:val="28"/>
              </w:rPr>
              <w:t>O</w:t>
            </w:r>
            <w:r w:rsidRPr="008648EC">
              <w:rPr>
                <w:rFonts w:ascii="Times New Roman" w:hAnsi="Times New Roman" w:cs="Times New Roman"/>
                <w:sz w:val="28"/>
                <w:szCs w:val="28"/>
                <w:vertAlign w:val="subscript"/>
              </w:rPr>
              <w:t>5</w:t>
            </w:r>
          </w:p>
        </w:tc>
        <w:tc>
          <w:tcPr>
            <w:tcW w:w="181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K</w:t>
            </w:r>
            <w:r w:rsidRPr="008648EC">
              <w:rPr>
                <w:rFonts w:ascii="Times New Roman" w:hAnsi="Times New Roman" w:cs="Times New Roman"/>
                <w:sz w:val="28"/>
                <w:szCs w:val="28"/>
                <w:vertAlign w:val="subscript"/>
              </w:rPr>
              <w:t>2</w:t>
            </w:r>
            <w:r w:rsidRPr="008648EC">
              <w:rPr>
                <w:rFonts w:ascii="Times New Roman" w:hAnsi="Times New Roman" w:cs="Times New Roman"/>
                <w:sz w:val="28"/>
                <w:szCs w:val="28"/>
              </w:rPr>
              <w:t>O</w:t>
            </w:r>
          </w:p>
        </w:tc>
      </w:tr>
      <w:tr w:rsidR="004C1C17" w:rsidRPr="008648EC">
        <w:tc>
          <w:tcPr>
            <w:tcW w:w="2285"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Лиственные</w:t>
            </w:r>
          </w:p>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Хвойные</w:t>
            </w:r>
          </w:p>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Кустарники</w:t>
            </w:r>
          </w:p>
        </w:tc>
        <w:tc>
          <w:tcPr>
            <w:tcW w:w="2393"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30</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12,5</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5 - 7</w:t>
            </w:r>
          </w:p>
        </w:tc>
        <w:tc>
          <w:tcPr>
            <w:tcW w:w="2393"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90</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50</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5 - 7</w:t>
            </w:r>
          </w:p>
        </w:tc>
        <w:tc>
          <w:tcPr>
            <w:tcW w:w="181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40</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6 - 8</w:t>
            </w:r>
          </w:p>
        </w:tc>
      </w:tr>
    </w:tbl>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Минеральные удобрения при корневых подкормках деревьев и кустарников вносятся одним из четырех способов: равномерное разбрасывание удобрений по приствольной лунке с последующей заделкой в почву лопатой, мотыгой или граблями и поливом; заделывание удобрений в канаву глубиной 20 - 30 см, вырытую по периферии кроны или по краю лунки; внесение удобрений в шурфы или скважины, расположенные на всей площади проекции кроны, на глубину 30 - 40 см на расстоянии 100 см от ствола и 50 - 70 см друг от друга; полив растворами минеральных удобрений (расход жидкости как при нормальном поливе), оптимальные концентрации для большинства древесных видов составляют: аммиачная селитра - 2\. Суперфосфат - 20, хлористый калий - 2 г/л.</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Смеси и растворы удобрений готовятся непосредственно перед внесением.</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Необходимо применять медленно действующие удобрения.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Высокая концентрация минеральных удобрений может вызвать ожог корневой системы растений, поэтому для расчета доз удобрений необходимо систематически проводить агрохимический анализ почвы.</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Для подкормки деревьев, произрастающих среди асфальта и бетона, а также для улучшения газообмена, увлажнения и питания почвы необходимо шурфование приствольных лунок. На расстоянии 60 - 80 см от ствола или по краю лунки делают 6 - 8 скважин диаметром 7 - 12 см, глубиной 6 - 80 см, которое заполняют компостом, торфом или опилками, пропитанными минеральными удобрениями. Дренирование проводится ранней весной или осенью один раз в 3 - 5 лет. Смеси для заполнения дренажных скважин целесообразно готовить по типу торфоминеральных удобрений ТМАУ.</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Подкормку насаждений органическими удобрениями необходимо производить 1 раз в 2 - 3 года путем внесения до 40 т/га (4 кг/кв. м) компостов с </w:t>
      </w:r>
      <w:r w:rsidRPr="008648EC">
        <w:rPr>
          <w:rFonts w:ascii="Times New Roman" w:hAnsi="Times New Roman" w:cs="Times New Roman"/>
          <w:sz w:val="28"/>
          <w:szCs w:val="28"/>
        </w:rPr>
        <w:lastRenderedPageBreak/>
        <w:t>заделкой их в почву на глубину до 10 см.</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Жидкие органические удобрения (настои) необходимо вносить после дождя или полива в предварительно взрыхленную почву. Норма внесения таких растворов на 1 кв. м приствольной площадки под деревья - 20 - 25 л, под кустарники - 15 - 20 л.</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Применение сброженных осадков в качестве органического удобрения допускается только при условии выдержки их на полях аэрации не менее 20 лет и имеющегося разрешения Госсанэпидемнадзора на их применение.</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Повышение жизнедеятельности растений в неблагоприятных условиях улиц осуществляется с помощью внесения стимуляторов роста в рекомендуемых концентрациях. Внесение стимуляторов производится одновременно с внесением минеральных удобрений (в одном рабочем растворе) или без них один раз в два года. Стимуляторы эффективны лишь на почвах, имеющих достаточное количество элементов минерального питания.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Полив растений, подкормку и внесение стимуляторов роста необходимо производить с помощью гидроимпульсной машины, системы гидробуров, смонтированных на поливомоечной машине, или путем закладки в посадочные ямы труб специальной конструкции.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Хорошие результаты дает внекорневая подкормка деревьев и кустарников, которая основана на поглощении листьями (хвоей) макро- и микроэлементов. Внекорневая подкормка применяется в засушливые годы, когда из-за недостатка почвенной влаги подача элементов питания через корни нарушается.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Целесообразно внекорневые подкормки сочетать с обмывом крон. Раствор минеральных удобрений (из расчета г/10 л воды): аммиачной селитры - 10 - 20, мочевины - 30 - 40, суперфосфата - 50 - 100 (двойной) и 150 - 300 (одинарный), калийных - 50. Кратность - 1 - 2 раза за сезон в период интенсивного роста ассимиляционного аппарата.</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Во избежание ожогов листьев при внекорневой обработке нельзя смешивать мочевину с хлористым калием.</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При внекорневых обработках хвойных пород в растворы макроудобрений необходимо добавлять микроэлементы, содержание которых в растениях часто бывает недостаточным.</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Микроудобрения необходимо применять в следующих количествах (г/10 л воды) и концентрациях (%): борная кислота - 1,5 (0,015), сернокислый магний - 10,0 (0,01) и молибденовый аммоний - 6,0 (0,06) по препарату.</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Могут быть использованы выпускаемые промышленностью полимикроудобрения из расчета 1 - 2 таблетки на 1 литр воды. Расход питательного раствора зависит от высоты растения: от 5 до 30 л - для деревьев и 2 л - для кустарников. Обработка проводится в сухую безветренную погоду рано утром или поздно вечером.</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Таблица 12. ПРИЗНАКИ КАТЕГОРИЙ ДЕРЕВЬЕВ, ПОДЛЕЖАЩИХ</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САНИТАРНОЙ ВЫРУБКЕ</w:t>
      </w:r>
    </w:p>
    <w:p w:rsidR="004C1C17" w:rsidRPr="008648EC" w:rsidRDefault="004C1C17" w:rsidP="005F7980">
      <w:pPr>
        <w:pStyle w:val="ConsPlusNormal"/>
        <w:ind w:left="-567" w:firstLine="567"/>
        <w:rPr>
          <w:rFonts w:ascii="Times New Roman" w:hAnsi="Times New Roman" w:cs="Times New Roman"/>
          <w:sz w:val="8"/>
          <w:szCs w:val="28"/>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87"/>
        <w:gridCol w:w="3118"/>
        <w:gridCol w:w="4344"/>
      </w:tblGrid>
      <w:tr w:rsidR="004C1C17" w:rsidRPr="008648EC" w:rsidTr="0050798B">
        <w:tc>
          <w:tcPr>
            <w:tcW w:w="288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 xml:space="preserve">Подлежащие </w:t>
            </w:r>
            <w:r w:rsidRPr="008648EC">
              <w:rPr>
                <w:rFonts w:ascii="Times New Roman" w:hAnsi="Times New Roman" w:cs="Times New Roman"/>
                <w:sz w:val="28"/>
                <w:szCs w:val="28"/>
              </w:rPr>
              <w:lastRenderedPageBreak/>
              <w:t>санитарной рубке категории состояния деревьев</w:t>
            </w:r>
          </w:p>
        </w:tc>
        <w:tc>
          <w:tcPr>
            <w:tcW w:w="3118"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lastRenderedPageBreak/>
              <w:t>Основные признаки</w:t>
            </w:r>
          </w:p>
        </w:tc>
        <w:tc>
          <w:tcPr>
            <w:tcW w:w="434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Дополнительные признаки</w:t>
            </w:r>
          </w:p>
        </w:tc>
      </w:tr>
      <w:tr w:rsidR="004C1C17" w:rsidRPr="008648EC" w:rsidTr="0050798B">
        <w:tc>
          <w:tcPr>
            <w:tcW w:w="10349" w:type="dxa"/>
            <w:gridSpan w:val="3"/>
          </w:tcPr>
          <w:p w:rsidR="004C1C17" w:rsidRPr="008648EC" w:rsidRDefault="004C1C17" w:rsidP="005F7980">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lastRenderedPageBreak/>
              <w:t>Хвойные породы</w:t>
            </w:r>
          </w:p>
        </w:tc>
      </w:tr>
      <w:tr w:rsidR="004C1C17" w:rsidRPr="008648EC" w:rsidTr="0050798B">
        <w:tc>
          <w:tcPr>
            <w:tcW w:w="2887"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Усыхающие</w:t>
            </w:r>
          </w:p>
        </w:tc>
        <w:tc>
          <w:tcPr>
            <w:tcW w:w="3118" w:type="dxa"/>
          </w:tcPr>
          <w:p w:rsidR="004C1C17" w:rsidRPr="008648EC" w:rsidRDefault="004C1C17" w:rsidP="0050798B">
            <w:pPr>
              <w:pStyle w:val="ConsPlusNormal"/>
              <w:spacing w:line="240" w:lineRule="exact"/>
              <w:ind w:left="28"/>
              <w:rPr>
                <w:rFonts w:ascii="Times New Roman" w:hAnsi="Times New Roman" w:cs="Times New Roman"/>
                <w:sz w:val="28"/>
                <w:szCs w:val="28"/>
              </w:rPr>
            </w:pPr>
            <w:r w:rsidRPr="008648EC">
              <w:rPr>
                <w:rFonts w:ascii="Times New Roman" w:hAnsi="Times New Roman" w:cs="Times New Roman"/>
                <w:sz w:val="28"/>
                <w:szCs w:val="28"/>
              </w:rPr>
              <w:t>Хвоя серая, желтоватая или желто-зеленая, изрежена, прирост текущего года уменьшен или отсутствует</w:t>
            </w:r>
          </w:p>
        </w:tc>
        <w:tc>
          <w:tcPr>
            <w:tcW w:w="4344" w:type="dxa"/>
          </w:tcPr>
          <w:p w:rsidR="004C1C17" w:rsidRPr="008648EC" w:rsidRDefault="004C1C17" w:rsidP="0050798B">
            <w:pPr>
              <w:pStyle w:val="ConsPlusNormal"/>
              <w:spacing w:line="240" w:lineRule="exact"/>
              <w:ind w:left="28"/>
              <w:rPr>
                <w:rFonts w:ascii="Times New Roman" w:hAnsi="Times New Roman" w:cs="Times New Roman"/>
                <w:sz w:val="28"/>
                <w:szCs w:val="28"/>
              </w:rPr>
            </w:pPr>
            <w:r w:rsidRPr="008648EC">
              <w:rPr>
                <w:rFonts w:ascii="Times New Roman" w:hAnsi="Times New Roman" w:cs="Times New Roman"/>
                <w:sz w:val="28"/>
                <w:szCs w:val="28"/>
              </w:rPr>
              <w:t>Возможны признаки заселения дерева стволовыми вредителями (смоляные воронки, буровая мука, насекомые на коре, под корой и в древесине)</w:t>
            </w:r>
          </w:p>
        </w:tc>
      </w:tr>
      <w:tr w:rsidR="004C1C17" w:rsidRPr="008648EC" w:rsidTr="0050798B">
        <w:tc>
          <w:tcPr>
            <w:tcW w:w="2887"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Сухостой текущего года</w:t>
            </w:r>
          </w:p>
        </w:tc>
        <w:tc>
          <w:tcPr>
            <w:tcW w:w="3118" w:type="dxa"/>
          </w:tcPr>
          <w:p w:rsidR="004C1C17" w:rsidRPr="008648EC" w:rsidRDefault="004C1C17" w:rsidP="0050798B">
            <w:pPr>
              <w:pStyle w:val="ConsPlusNormal"/>
              <w:spacing w:line="240" w:lineRule="exact"/>
              <w:ind w:left="28"/>
              <w:rPr>
                <w:rFonts w:ascii="Times New Roman" w:hAnsi="Times New Roman" w:cs="Times New Roman"/>
                <w:sz w:val="28"/>
                <w:szCs w:val="28"/>
              </w:rPr>
            </w:pPr>
            <w:r w:rsidRPr="008648EC">
              <w:rPr>
                <w:rFonts w:ascii="Times New Roman" w:hAnsi="Times New Roman" w:cs="Times New Roman"/>
                <w:sz w:val="28"/>
                <w:szCs w:val="28"/>
              </w:rPr>
              <w:t>Хвоя серая, желтая или бурая, мелкие веточки в кроне сохраняются, кора может быть частично опавшей</w:t>
            </w:r>
          </w:p>
        </w:tc>
        <w:tc>
          <w:tcPr>
            <w:tcW w:w="4344" w:type="dxa"/>
          </w:tcPr>
          <w:p w:rsidR="004C1C17" w:rsidRPr="008648EC" w:rsidRDefault="004C1C17" w:rsidP="0050798B">
            <w:pPr>
              <w:pStyle w:val="ConsPlusNormal"/>
              <w:spacing w:line="240" w:lineRule="exact"/>
              <w:ind w:left="28"/>
              <w:rPr>
                <w:rFonts w:ascii="Times New Roman" w:hAnsi="Times New Roman" w:cs="Times New Roman"/>
                <w:sz w:val="28"/>
                <w:szCs w:val="28"/>
              </w:rPr>
            </w:pPr>
            <w:r w:rsidRPr="008648EC">
              <w:rPr>
                <w:rFonts w:ascii="Times New Roman" w:hAnsi="Times New Roman" w:cs="Times New Roman"/>
                <w:sz w:val="28"/>
                <w:szCs w:val="28"/>
              </w:rPr>
              <w:t>Возможно наличие на коре дерева вылетных отверстий насекомых.</w:t>
            </w:r>
          </w:p>
        </w:tc>
      </w:tr>
      <w:tr w:rsidR="004C1C17" w:rsidRPr="008648EC" w:rsidTr="0050798B">
        <w:tc>
          <w:tcPr>
            <w:tcW w:w="2887"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Сухостой прошлого года</w:t>
            </w:r>
          </w:p>
        </w:tc>
        <w:tc>
          <w:tcPr>
            <w:tcW w:w="3118" w:type="dxa"/>
          </w:tcPr>
          <w:p w:rsidR="004C1C17" w:rsidRPr="008648EC" w:rsidRDefault="004C1C17" w:rsidP="0050798B">
            <w:pPr>
              <w:pStyle w:val="ConsPlusNormal"/>
              <w:spacing w:line="240" w:lineRule="exact"/>
              <w:ind w:left="28"/>
              <w:rPr>
                <w:rFonts w:ascii="Times New Roman" w:hAnsi="Times New Roman" w:cs="Times New Roman"/>
                <w:sz w:val="28"/>
                <w:szCs w:val="28"/>
              </w:rPr>
            </w:pPr>
            <w:r w:rsidRPr="008648EC">
              <w:rPr>
                <w:rFonts w:ascii="Times New Roman" w:hAnsi="Times New Roman" w:cs="Times New Roman"/>
                <w:sz w:val="28"/>
                <w:szCs w:val="28"/>
              </w:rPr>
              <w:t>Хвоя осыпалась или сохранилась лишь частично, мелкие веточки обломились, кора легко отслаивается или опала</w:t>
            </w:r>
          </w:p>
        </w:tc>
        <w:tc>
          <w:tcPr>
            <w:tcW w:w="4344" w:type="dxa"/>
          </w:tcPr>
          <w:p w:rsidR="004C1C17" w:rsidRPr="008648EC" w:rsidRDefault="004C1C17" w:rsidP="0050798B">
            <w:pPr>
              <w:pStyle w:val="ConsPlusNormal"/>
              <w:spacing w:line="240" w:lineRule="exact"/>
              <w:ind w:left="28"/>
              <w:rPr>
                <w:rFonts w:ascii="Times New Roman" w:hAnsi="Times New Roman" w:cs="Times New Roman"/>
                <w:sz w:val="28"/>
                <w:szCs w:val="28"/>
              </w:rPr>
            </w:pPr>
            <w:r w:rsidRPr="008648EC">
              <w:rPr>
                <w:rFonts w:ascii="Times New Roman" w:hAnsi="Times New Roman" w:cs="Times New Roman"/>
                <w:sz w:val="28"/>
                <w:szCs w:val="28"/>
              </w:rPr>
              <w:t>На стволе и в ветвях имеются вылетные отверстия насекомых, под корой - обильная буровая мука и грибница дереворазрушающих грибов.</w:t>
            </w:r>
          </w:p>
        </w:tc>
      </w:tr>
      <w:tr w:rsidR="004C1C17" w:rsidRPr="008648EC" w:rsidTr="0050798B">
        <w:tc>
          <w:tcPr>
            <w:tcW w:w="10349" w:type="dxa"/>
            <w:gridSpan w:val="3"/>
          </w:tcPr>
          <w:p w:rsidR="004C1C17" w:rsidRPr="008648EC" w:rsidRDefault="004C1C17" w:rsidP="005F7980">
            <w:pPr>
              <w:pStyle w:val="ConsPlusNormal"/>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Лиственные породы</w:t>
            </w:r>
          </w:p>
        </w:tc>
      </w:tr>
      <w:tr w:rsidR="004C1C17" w:rsidRPr="008648EC" w:rsidTr="0050798B">
        <w:tc>
          <w:tcPr>
            <w:tcW w:w="2887"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Усыхающие</w:t>
            </w:r>
          </w:p>
        </w:tc>
        <w:tc>
          <w:tcPr>
            <w:tcW w:w="3118" w:type="dxa"/>
          </w:tcPr>
          <w:p w:rsidR="004C1C17" w:rsidRPr="008648EC" w:rsidRDefault="004C1C17" w:rsidP="0050798B">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Листва мельче, светлее или желтей обычной, изрежена или преждевременно опала, в кроне 75% и более сухих ветвей, на стволе могут быть водяные побеги; вязы, пораженные графиозом, с 50% и более сухих ветвей в кроне</w:t>
            </w:r>
          </w:p>
        </w:tc>
        <w:tc>
          <w:tcPr>
            <w:tcW w:w="4344" w:type="dxa"/>
          </w:tcPr>
          <w:p w:rsidR="004C1C17" w:rsidRPr="008648EC" w:rsidRDefault="004C1C17" w:rsidP="0050798B">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На стволе и в ветвях возможны признаки заселения дерева стволовыми вредителями (входные отверстия, насечки, сокотечение, буровая мука и опилки, насекомые на коре, под корой и в древесине)</w:t>
            </w:r>
          </w:p>
        </w:tc>
      </w:tr>
      <w:tr w:rsidR="004C1C17" w:rsidRPr="008648EC" w:rsidTr="0050798B">
        <w:tc>
          <w:tcPr>
            <w:tcW w:w="2887"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Сухостой текущего года</w:t>
            </w:r>
          </w:p>
        </w:tc>
        <w:tc>
          <w:tcPr>
            <w:tcW w:w="3118" w:type="dxa"/>
          </w:tcPr>
          <w:p w:rsidR="004C1C17" w:rsidRPr="008648EC" w:rsidRDefault="004C1C17" w:rsidP="0050798B">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Листва преждевременно опала, мелкие веточки в кроне сохраняются, кора может быть частично опавшей</w:t>
            </w:r>
          </w:p>
        </w:tc>
        <w:tc>
          <w:tcPr>
            <w:tcW w:w="4344" w:type="dxa"/>
          </w:tcPr>
          <w:p w:rsidR="004C1C17" w:rsidRPr="008648EC" w:rsidRDefault="004C1C17" w:rsidP="0050798B">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На стволе, ветвях и корневых лапах часто признаки заселения стволовыми вредителями и поражения грибами</w:t>
            </w:r>
          </w:p>
        </w:tc>
      </w:tr>
      <w:tr w:rsidR="004C1C17" w:rsidRPr="008648EC" w:rsidTr="0050798B">
        <w:tc>
          <w:tcPr>
            <w:tcW w:w="2887"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Сухостой прошлых лет</w:t>
            </w:r>
          </w:p>
        </w:tc>
        <w:tc>
          <w:tcPr>
            <w:tcW w:w="3118" w:type="dxa"/>
          </w:tcPr>
          <w:p w:rsidR="004C1C17" w:rsidRPr="008648EC" w:rsidRDefault="004C1C17" w:rsidP="0050798B">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Листва и часть ветвей опала, мелкие веточки обломились, кора легко отслаивается или опала</w:t>
            </w:r>
          </w:p>
        </w:tc>
        <w:tc>
          <w:tcPr>
            <w:tcW w:w="4344" w:type="dxa"/>
          </w:tcPr>
          <w:p w:rsidR="004C1C17" w:rsidRPr="008648EC" w:rsidRDefault="004C1C17" w:rsidP="0050798B">
            <w:pPr>
              <w:pStyle w:val="ConsPlusNormal"/>
              <w:spacing w:line="240" w:lineRule="exact"/>
              <w:jc w:val="both"/>
              <w:rPr>
                <w:rFonts w:ascii="Times New Roman" w:hAnsi="Times New Roman" w:cs="Times New Roman"/>
                <w:sz w:val="28"/>
                <w:szCs w:val="28"/>
              </w:rPr>
            </w:pPr>
            <w:r w:rsidRPr="008648EC">
              <w:rPr>
                <w:rFonts w:ascii="Times New Roman" w:hAnsi="Times New Roman" w:cs="Times New Roman"/>
                <w:sz w:val="28"/>
                <w:szCs w:val="28"/>
              </w:rPr>
              <w:t>На стволе и ветвях имеются вылетные отверстия насекомых, под корой - обильная мука и грибница дереворазрушающих грибов</w:t>
            </w:r>
          </w:p>
        </w:tc>
      </w:tr>
    </w:tbl>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Пути повышения жизнеспособности растений</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в населенных пунктах</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Активизировать жизнеспособность и повысить устойчивость и декоративность растений возможно благодаря применению интенсивных мероприятий воздействия на растительный организм - внесению эффективных в </w:t>
      </w:r>
      <w:r w:rsidRPr="008648EC">
        <w:rPr>
          <w:rFonts w:ascii="Times New Roman" w:hAnsi="Times New Roman" w:cs="Times New Roman"/>
          <w:sz w:val="28"/>
          <w:szCs w:val="28"/>
        </w:rPr>
        <w:lastRenderedPageBreak/>
        <w:t>экстремальных условиях внешней среды удобрений и регуляторов роста.</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Применяемые в населенных пунктах биологически активные вещества должны быстро инактивироваться в природных условиях, быть безопасными для людей и теплокровных животных, не вызывать каких-либо патологических изменений в росте и развитии растений, отрицательно влиять на почвенные микроорганизмы.</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 условиях населенных пунктов, особенно в местах применения противогололедных материалов, необходимо обязательное внесение препаратов органического происхождения, направленных на улучшение структуры, биологической активности и водно-воздушного режима почвы, и для более полного обеспечения растений элементами питания.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Необходимо применять органические удобрения жидких форм и компосты.</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Нормы и кратность применения органических удобрений в форме компостов - "Суперкомпост Пикса" ТУ 9841-00345420372-99 и биокомпост "Неорганик" ТУ 9291-001-52714447-2000 - приведены в таблице 13.</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bookmarkStart w:id="114" w:name="P6537"/>
      <w:bookmarkEnd w:id="114"/>
      <w:r w:rsidRPr="008648EC">
        <w:rPr>
          <w:rFonts w:ascii="Times New Roman" w:hAnsi="Times New Roman" w:cs="Times New Roman"/>
          <w:sz w:val="28"/>
          <w:szCs w:val="28"/>
        </w:rPr>
        <w:t>Таблица 13. НОРМЫ И КРАТНОСТЬ ВНЕСЕНИЯ КОМПОСТОВ</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"СУПЕРКОМПОСТ ПИКСА" И "НЕООРГАНИК"</w:t>
      </w:r>
    </w:p>
    <w:p w:rsidR="004C1C17" w:rsidRPr="008648EC" w:rsidRDefault="004C1C17" w:rsidP="005F7980">
      <w:pPr>
        <w:pStyle w:val="ConsPlusNormal"/>
        <w:ind w:left="-567" w:firstLine="567"/>
        <w:rPr>
          <w:rFonts w:ascii="Times New Roman" w:hAnsi="Times New Roman" w:cs="Times New Roman"/>
          <w:sz w:val="8"/>
          <w:szCs w:val="28"/>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2800"/>
        <w:gridCol w:w="2041"/>
        <w:gridCol w:w="1915"/>
        <w:gridCol w:w="2458"/>
      </w:tblGrid>
      <w:tr w:rsidR="004C1C17" w:rsidRPr="008648EC" w:rsidTr="0050798B">
        <w:tc>
          <w:tcPr>
            <w:tcW w:w="709"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N п/п</w:t>
            </w:r>
          </w:p>
        </w:tc>
        <w:tc>
          <w:tcPr>
            <w:tcW w:w="2800"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Объекты</w:t>
            </w:r>
          </w:p>
        </w:tc>
        <w:tc>
          <w:tcPr>
            <w:tcW w:w="3956" w:type="dxa"/>
            <w:gridSpan w:val="2"/>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Нормы внесения компоста</w:t>
            </w:r>
          </w:p>
        </w:tc>
        <w:tc>
          <w:tcPr>
            <w:tcW w:w="2458"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Кратность внесения</w:t>
            </w:r>
          </w:p>
        </w:tc>
      </w:tr>
      <w:tr w:rsidR="004C1C17" w:rsidRPr="008648EC" w:rsidTr="0050798B">
        <w:tc>
          <w:tcPr>
            <w:tcW w:w="709" w:type="dxa"/>
            <w:vMerge/>
          </w:tcPr>
          <w:p w:rsidR="004C1C17" w:rsidRPr="008648EC" w:rsidRDefault="004C1C17" w:rsidP="005F7980">
            <w:pPr>
              <w:ind w:left="-567" w:firstLine="567"/>
              <w:rPr>
                <w:sz w:val="28"/>
                <w:szCs w:val="28"/>
              </w:rPr>
            </w:pPr>
          </w:p>
        </w:tc>
        <w:tc>
          <w:tcPr>
            <w:tcW w:w="2800" w:type="dxa"/>
            <w:vMerge/>
          </w:tcPr>
          <w:p w:rsidR="004C1C17" w:rsidRPr="008648EC" w:rsidRDefault="004C1C17" w:rsidP="005F7980">
            <w:pPr>
              <w:ind w:left="-567" w:firstLine="567"/>
              <w:rPr>
                <w:sz w:val="28"/>
                <w:szCs w:val="28"/>
              </w:rPr>
            </w:pPr>
          </w:p>
        </w:tc>
        <w:tc>
          <w:tcPr>
            <w:tcW w:w="2041"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"Суперкомпост Пикса"</w:t>
            </w:r>
          </w:p>
        </w:tc>
        <w:tc>
          <w:tcPr>
            <w:tcW w:w="1915"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"Неорганик"</w:t>
            </w:r>
          </w:p>
        </w:tc>
        <w:tc>
          <w:tcPr>
            <w:tcW w:w="2458" w:type="dxa"/>
            <w:vMerge/>
          </w:tcPr>
          <w:p w:rsidR="004C1C17" w:rsidRPr="008648EC" w:rsidRDefault="004C1C17" w:rsidP="005F7980">
            <w:pPr>
              <w:ind w:left="-567" w:firstLine="567"/>
              <w:rPr>
                <w:sz w:val="28"/>
                <w:szCs w:val="28"/>
              </w:rPr>
            </w:pPr>
          </w:p>
        </w:tc>
      </w:tr>
      <w:tr w:rsidR="004C1C17" w:rsidRPr="008648EC" w:rsidTr="0050798B">
        <w:tc>
          <w:tcPr>
            <w:tcW w:w="709"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2800" w:type="dxa"/>
            <w:tcBorders>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Деревья:</w:t>
            </w:r>
          </w:p>
        </w:tc>
        <w:tc>
          <w:tcPr>
            <w:tcW w:w="2041"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915"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2458" w:type="dxa"/>
            <w:vMerge w:val="restart"/>
          </w:tcPr>
          <w:p w:rsidR="004C1C17" w:rsidRPr="008648EC" w:rsidRDefault="004C1C17" w:rsidP="0050798B">
            <w:pPr>
              <w:pStyle w:val="ConsPlusNormal"/>
              <w:ind w:left="-14" w:firstLine="14"/>
              <w:rPr>
                <w:rFonts w:ascii="Times New Roman" w:hAnsi="Times New Roman" w:cs="Times New Roman"/>
                <w:sz w:val="28"/>
                <w:szCs w:val="28"/>
              </w:rPr>
            </w:pPr>
            <w:r w:rsidRPr="008648EC">
              <w:rPr>
                <w:rFonts w:ascii="Times New Roman" w:hAnsi="Times New Roman" w:cs="Times New Roman"/>
                <w:sz w:val="28"/>
                <w:szCs w:val="28"/>
              </w:rPr>
              <w:t>1 раз в 2 - 3 года</w:t>
            </w:r>
          </w:p>
        </w:tc>
      </w:tr>
      <w:tr w:rsidR="004C1C17" w:rsidRPr="008648EC" w:rsidTr="0050798B">
        <w:tblPrEx>
          <w:tblBorders>
            <w:insideH w:val="nil"/>
          </w:tblBorders>
        </w:tblPrEx>
        <w:tc>
          <w:tcPr>
            <w:tcW w:w="709" w:type="dxa"/>
            <w:vMerge/>
          </w:tcPr>
          <w:p w:rsidR="004C1C17" w:rsidRPr="008648EC" w:rsidRDefault="004C1C17" w:rsidP="005F7980">
            <w:pPr>
              <w:ind w:left="-567" w:firstLine="567"/>
              <w:rPr>
                <w:sz w:val="28"/>
                <w:szCs w:val="28"/>
              </w:rPr>
            </w:pPr>
          </w:p>
        </w:tc>
        <w:tc>
          <w:tcPr>
            <w:tcW w:w="2800" w:type="dxa"/>
            <w:tcBorders>
              <w:top w:val="nil"/>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возрастом до 15 лет</w:t>
            </w:r>
          </w:p>
        </w:tc>
        <w:tc>
          <w:tcPr>
            <w:tcW w:w="2041"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 кг/кв. м</w:t>
            </w:r>
          </w:p>
        </w:tc>
        <w:tc>
          <w:tcPr>
            <w:tcW w:w="1915"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2 кг/кв. м</w:t>
            </w:r>
          </w:p>
        </w:tc>
        <w:tc>
          <w:tcPr>
            <w:tcW w:w="2458" w:type="dxa"/>
            <w:vMerge/>
          </w:tcPr>
          <w:p w:rsidR="004C1C17" w:rsidRPr="008648EC" w:rsidRDefault="004C1C17" w:rsidP="0050798B">
            <w:pPr>
              <w:ind w:left="-14" w:firstLine="14"/>
              <w:rPr>
                <w:sz w:val="28"/>
                <w:szCs w:val="28"/>
              </w:rPr>
            </w:pPr>
          </w:p>
        </w:tc>
      </w:tr>
      <w:tr w:rsidR="004C1C17" w:rsidRPr="008648EC" w:rsidTr="0050798B">
        <w:tblPrEx>
          <w:tblBorders>
            <w:insideH w:val="nil"/>
          </w:tblBorders>
        </w:tblPrEx>
        <w:tc>
          <w:tcPr>
            <w:tcW w:w="709" w:type="dxa"/>
            <w:vMerge/>
          </w:tcPr>
          <w:p w:rsidR="004C1C17" w:rsidRPr="008648EC" w:rsidRDefault="004C1C17" w:rsidP="005F7980">
            <w:pPr>
              <w:ind w:left="-567" w:firstLine="567"/>
              <w:rPr>
                <w:sz w:val="28"/>
                <w:szCs w:val="28"/>
              </w:rPr>
            </w:pPr>
          </w:p>
        </w:tc>
        <w:tc>
          <w:tcPr>
            <w:tcW w:w="2800" w:type="dxa"/>
            <w:tcBorders>
              <w:top w:val="nil"/>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возрастом 15 - 35 лет</w:t>
            </w:r>
          </w:p>
        </w:tc>
        <w:tc>
          <w:tcPr>
            <w:tcW w:w="2041"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2 кг/кв. м</w:t>
            </w:r>
          </w:p>
        </w:tc>
        <w:tc>
          <w:tcPr>
            <w:tcW w:w="1915"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4 кг/кв. м</w:t>
            </w:r>
          </w:p>
        </w:tc>
        <w:tc>
          <w:tcPr>
            <w:tcW w:w="2458" w:type="dxa"/>
            <w:vMerge/>
          </w:tcPr>
          <w:p w:rsidR="004C1C17" w:rsidRPr="008648EC" w:rsidRDefault="004C1C17" w:rsidP="0050798B">
            <w:pPr>
              <w:ind w:left="-14" w:firstLine="14"/>
              <w:rPr>
                <w:sz w:val="28"/>
                <w:szCs w:val="28"/>
              </w:rPr>
            </w:pPr>
          </w:p>
        </w:tc>
      </w:tr>
      <w:tr w:rsidR="004C1C17" w:rsidRPr="008648EC" w:rsidTr="0050798B">
        <w:tblPrEx>
          <w:tblBorders>
            <w:insideH w:val="nil"/>
          </w:tblBorders>
        </w:tblPrEx>
        <w:tc>
          <w:tcPr>
            <w:tcW w:w="709" w:type="dxa"/>
            <w:vMerge/>
          </w:tcPr>
          <w:p w:rsidR="004C1C17" w:rsidRPr="008648EC" w:rsidRDefault="004C1C17" w:rsidP="005F7980">
            <w:pPr>
              <w:ind w:left="-567" w:firstLine="567"/>
              <w:rPr>
                <w:sz w:val="28"/>
                <w:szCs w:val="28"/>
              </w:rPr>
            </w:pPr>
          </w:p>
        </w:tc>
        <w:tc>
          <w:tcPr>
            <w:tcW w:w="2800" w:type="dxa"/>
            <w:tcBorders>
              <w:top w:val="nil"/>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возрастом 35 - 50 лет</w:t>
            </w:r>
          </w:p>
        </w:tc>
        <w:tc>
          <w:tcPr>
            <w:tcW w:w="2041"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2,5 - 3 кг/кв. м</w:t>
            </w:r>
          </w:p>
        </w:tc>
        <w:tc>
          <w:tcPr>
            <w:tcW w:w="1915"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4 - 5 кг/кв. м</w:t>
            </w:r>
          </w:p>
        </w:tc>
        <w:tc>
          <w:tcPr>
            <w:tcW w:w="2458" w:type="dxa"/>
            <w:vMerge/>
          </w:tcPr>
          <w:p w:rsidR="004C1C17" w:rsidRPr="008648EC" w:rsidRDefault="004C1C17" w:rsidP="0050798B">
            <w:pPr>
              <w:ind w:left="-14" w:firstLine="14"/>
              <w:rPr>
                <w:sz w:val="28"/>
                <w:szCs w:val="28"/>
              </w:rPr>
            </w:pPr>
          </w:p>
        </w:tc>
      </w:tr>
      <w:tr w:rsidR="004C1C17" w:rsidRPr="008648EC" w:rsidTr="0050798B">
        <w:tc>
          <w:tcPr>
            <w:tcW w:w="709" w:type="dxa"/>
            <w:vMerge/>
          </w:tcPr>
          <w:p w:rsidR="004C1C17" w:rsidRPr="008648EC" w:rsidRDefault="004C1C17" w:rsidP="005F7980">
            <w:pPr>
              <w:ind w:left="-567" w:firstLine="567"/>
              <w:rPr>
                <w:sz w:val="28"/>
                <w:szCs w:val="28"/>
              </w:rPr>
            </w:pPr>
          </w:p>
        </w:tc>
        <w:tc>
          <w:tcPr>
            <w:tcW w:w="2800" w:type="dxa"/>
            <w:tcBorders>
              <w:top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возрастом старше 50 лет</w:t>
            </w:r>
          </w:p>
        </w:tc>
        <w:tc>
          <w:tcPr>
            <w:tcW w:w="2041"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5 - 6 кг/кв. м приствольного круга</w:t>
            </w:r>
          </w:p>
        </w:tc>
        <w:tc>
          <w:tcPr>
            <w:tcW w:w="1915"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2458" w:type="dxa"/>
            <w:vMerge/>
          </w:tcPr>
          <w:p w:rsidR="004C1C17" w:rsidRPr="008648EC" w:rsidRDefault="004C1C17" w:rsidP="0050798B">
            <w:pPr>
              <w:ind w:left="-14" w:firstLine="14"/>
              <w:rPr>
                <w:sz w:val="28"/>
                <w:szCs w:val="28"/>
              </w:rPr>
            </w:pPr>
          </w:p>
        </w:tc>
      </w:tr>
      <w:tr w:rsidR="004C1C17" w:rsidRPr="008648EC" w:rsidTr="0050798B">
        <w:tc>
          <w:tcPr>
            <w:tcW w:w="709"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2800" w:type="dxa"/>
            <w:tcBorders>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Кустарники одиночные и в группах:</w:t>
            </w:r>
          </w:p>
        </w:tc>
        <w:tc>
          <w:tcPr>
            <w:tcW w:w="2041"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1915" w:type="dxa"/>
            <w:tcBorders>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2458" w:type="dxa"/>
            <w:vMerge/>
          </w:tcPr>
          <w:p w:rsidR="004C1C17" w:rsidRPr="008648EC" w:rsidRDefault="004C1C17" w:rsidP="0050798B">
            <w:pPr>
              <w:ind w:left="-14" w:firstLine="14"/>
              <w:rPr>
                <w:sz w:val="28"/>
                <w:szCs w:val="28"/>
              </w:rPr>
            </w:pPr>
          </w:p>
        </w:tc>
      </w:tr>
      <w:tr w:rsidR="004C1C17" w:rsidRPr="008648EC" w:rsidTr="0050798B">
        <w:tblPrEx>
          <w:tblBorders>
            <w:insideH w:val="nil"/>
          </w:tblBorders>
        </w:tblPrEx>
        <w:tc>
          <w:tcPr>
            <w:tcW w:w="709" w:type="dxa"/>
            <w:vMerge/>
          </w:tcPr>
          <w:p w:rsidR="004C1C17" w:rsidRPr="008648EC" w:rsidRDefault="004C1C17" w:rsidP="005F7980">
            <w:pPr>
              <w:ind w:left="-567" w:firstLine="567"/>
              <w:rPr>
                <w:sz w:val="28"/>
                <w:szCs w:val="28"/>
              </w:rPr>
            </w:pPr>
          </w:p>
        </w:tc>
        <w:tc>
          <w:tcPr>
            <w:tcW w:w="2800" w:type="dxa"/>
            <w:tcBorders>
              <w:top w:val="nil"/>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1 - 3 года</w:t>
            </w:r>
          </w:p>
        </w:tc>
        <w:tc>
          <w:tcPr>
            <w:tcW w:w="2041"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0,5 кг под куст</w:t>
            </w:r>
          </w:p>
        </w:tc>
        <w:tc>
          <w:tcPr>
            <w:tcW w:w="1915"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1,0 кг/кв. м</w:t>
            </w:r>
          </w:p>
        </w:tc>
        <w:tc>
          <w:tcPr>
            <w:tcW w:w="2458" w:type="dxa"/>
            <w:vMerge/>
          </w:tcPr>
          <w:p w:rsidR="004C1C17" w:rsidRPr="008648EC" w:rsidRDefault="004C1C17" w:rsidP="0050798B">
            <w:pPr>
              <w:ind w:left="-14" w:firstLine="14"/>
              <w:rPr>
                <w:sz w:val="28"/>
                <w:szCs w:val="28"/>
              </w:rPr>
            </w:pPr>
          </w:p>
        </w:tc>
      </w:tr>
      <w:tr w:rsidR="004C1C17" w:rsidRPr="008648EC" w:rsidTr="0050798B">
        <w:tc>
          <w:tcPr>
            <w:tcW w:w="709" w:type="dxa"/>
            <w:vMerge/>
          </w:tcPr>
          <w:p w:rsidR="004C1C17" w:rsidRPr="008648EC" w:rsidRDefault="004C1C17" w:rsidP="005F7980">
            <w:pPr>
              <w:ind w:left="-567" w:firstLine="567"/>
              <w:rPr>
                <w:sz w:val="28"/>
                <w:szCs w:val="28"/>
              </w:rPr>
            </w:pPr>
          </w:p>
        </w:tc>
        <w:tc>
          <w:tcPr>
            <w:tcW w:w="2800" w:type="dxa"/>
            <w:tcBorders>
              <w:top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свыше 3 лет</w:t>
            </w:r>
          </w:p>
        </w:tc>
        <w:tc>
          <w:tcPr>
            <w:tcW w:w="2041"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1,0 кг под куст</w:t>
            </w:r>
          </w:p>
        </w:tc>
        <w:tc>
          <w:tcPr>
            <w:tcW w:w="1915" w:type="dxa"/>
            <w:tcBorders>
              <w:top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1,5 кг/кв. м</w:t>
            </w:r>
          </w:p>
        </w:tc>
        <w:tc>
          <w:tcPr>
            <w:tcW w:w="2458" w:type="dxa"/>
            <w:vMerge/>
          </w:tcPr>
          <w:p w:rsidR="004C1C17" w:rsidRPr="008648EC" w:rsidRDefault="004C1C17" w:rsidP="0050798B">
            <w:pPr>
              <w:ind w:left="-14" w:firstLine="14"/>
              <w:rPr>
                <w:sz w:val="28"/>
                <w:szCs w:val="28"/>
              </w:rPr>
            </w:pPr>
          </w:p>
        </w:tc>
      </w:tr>
      <w:tr w:rsidR="004C1C17" w:rsidRPr="008648EC" w:rsidTr="0050798B">
        <w:tc>
          <w:tcPr>
            <w:tcW w:w="709"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w:t>
            </w:r>
          </w:p>
        </w:tc>
        <w:tc>
          <w:tcPr>
            <w:tcW w:w="2800"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Кустарники в "живых" изгородях</w:t>
            </w:r>
          </w:p>
        </w:tc>
        <w:tc>
          <w:tcPr>
            <w:tcW w:w="3956" w:type="dxa"/>
            <w:gridSpan w:val="2"/>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2,0 кг/ кв. м</w:t>
            </w:r>
          </w:p>
        </w:tc>
        <w:tc>
          <w:tcPr>
            <w:tcW w:w="2458" w:type="dxa"/>
            <w:vMerge/>
          </w:tcPr>
          <w:p w:rsidR="004C1C17" w:rsidRPr="008648EC" w:rsidRDefault="004C1C17" w:rsidP="0050798B">
            <w:pPr>
              <w:ind w:left="-14" w:firstLine="14"/>
              <w:rPr>
                <w:sz w:val="28"/>
                <w:szCs w:val="28"/>
              </w:rPr>
            </w:pPr>
          </w:p>
        </w:tc>
      </w:tr>
      <w:tr w:rsidR="004C1C17" w:rsidRPr="008648EC" w:rsidTr="0050798B">
        <w:tc>
          <w:tcPr>
            <w:tcW w:w="709"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w:t>
            </w:r>
          </w:p>
        </w:tc>
        <w:tc>
          <w:tcPr>
            <w:tcW w:w="2800"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Газоны</w:t>
            </w:r>
          </w:p>
        </w:tc>
        <w:tc>
          <w:tcPr>
            <w:tcW w:w="2041"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1,5 кг/кв. м</w:t>
            </w:r>
          </w:p>
        </w:tc>
        <w:tc>
          <w:tcPr>
            <w:tcW w:w="1915"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2,0 кг/кв. м</w:t>
            </w:r>
          </w:p>
        </w:tc>
        <w:tc>
          <w:tcPr>
            <w:tcW w:w="2458" w:type="dxa"/>
          </w:tcPr>
          <w:p w:rsidR="004C1C17" w:rsidRPr="008648EC" w:rsidRDefault="004C1C17" w:rsidP="0050798B">
            <w:pPr>
              <w:pStyle w:val="ConsPlusNormal"/>
              <w:ind w:left="-14" w:firstLine="14"/>
              <w:rPr>
                <w:rFonts w:ascii="Times New Roman" w:hAnsi="Times New Roman" w:cs="Times New Roman"/>
                <w:sz w:val="28"/>
                <w:szCs w:val="28"/>
              </w:rPr>
            </w:pPr>
            <w:r w:rsidRPr="008648EC">
              <w:rPr>
                <w:rFonts w:ascii="Times New Roman" w:hAnsi="Times New Roman" w:cs="Times New Roman"/>
                <w:sz w:val="28"/>
                <w:szCs w:val="28"/>
              </w:rPr>
              <w:t xml:space="preserve">На партерных - 1 раз в 2 года, </w:t>
            </w:r>
            <w:r w:rsidRPr="008648EC">
              <w:rPr>
                <w:rFonts w:ascii="Times New Roman" w:hAnsi="Times New Roman" w:cs="Times New Roman"/>
                <w:sz w:val="28"/>
                <w:szCs w:val="28"/>
              </w:rPr>
              <w:lastRenderedPageBreak/>
              <w:t>обыкновенных - 1 раз в 3 - 4 года, спортивных - несколько раз в год</w:t>
            </w:r>
          </w:p>
        </w:tc>
      </w:tr>
      <w:tr w:rsidR="004C1C17" w:rsidRPr="008648EC" w:rsidTr="0050798B">
        <w:tc>
          <w:tcPr>
            <w:tcW w:w="709"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lastRenderedPageBreak/>
              <w:t>5</w:t>
            </w:r>
          </w:p>
        </w:tc>
        <w:tc>
          <w:tcPr>
            <w:tcW w:w="2800"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Цветники из многолетних растений</w:t>
            </w:r>
          </w:p>
        </w:tc>
        <w:tc>
          <w:tcPr>
            <w:tcW w:w="3956" w:type="dxa"/>
            <w:gridSpan w:val="2"/>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1,5 кг/кв. м</w:t>
            </w:r>
          </w:p>
        </w:tc>
        <w:tc>
          <w:tcPr>
            <w:tcW w:w="2458"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 раз в год</w:t>
            </w:r>
          </w:p>
        </w:tc>
      </w:tr>
    </w:tbl>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Подкормку насаждений необходимо проводить в период вегетации растений путем внесения компостов на поверхность приствольного круга деревьев. После внесения компосты заделывают в почву на глубину до 10 см под деревьями и до 8 см под кустарниками.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Органические удобрения жидких форм - "Биуд" ТУ 9818-002-48805865-00 - вносятся под деревья и кустарники весной и в начале лета (сразу после оттаивания до окончания цветения) после дождя или полива в предварительно взрыхленную почву (таблица 14).</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bookmarkStart w:id="115" w:name="P6589"/>
      <w:bookmarkEnd w:id="115"/>
      <w:r w:rsidRPr="008648EC">
        <w:rPr>
          <w:rFonts w:ascii="Times New Roman" w:hAnsi="Times New Roman" w:cs="Times New Roman"/>
          <w:sz w:val="28"/>
          <w:szCs w:val="28"/>
        </w:rPr>
        <w:t>Таблица 14. НОРМЫ И КРАТНОСТЬ ВНЕСЕНИЯ ЖИДКОГО</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ОРГАНИЧЕСКОГО УДОБРЕНИЯ "БИУД"</w:t>
      </w:r>
    </w:p>
    <w:p w:rsidR="004C1C17" w:rsidRPr="008648EC" w:rsidRDefault="004C1C17" w:rsidP="005F7980">
      <w:pPr>
        <w:pStyle w:val="ConsPlusNormal"/>
        <w:ind w:left="-567" w:firstLine="567"/>
        <w:rPr>
          <w:rFonts w:ascii="Times New Roman" w:hAnsi="Times New Roman" w:cs="Times New Roman"/>
          <w:sz w:val="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515"/>
        <w:gridCol w:w="2700"/>
        <w:gridCol w:w="2098"/>
      </w:tblGrid>
      <w:tr w:rsidR="004C1C17" w:rsidRPr="008648EC">
        <w:tc>
          <w:tcPr>
            <w:tcW w:w="624" w:type="dxa"/>
            <w:tcBorders>
              <w:top w:val="single" w:sz="4" w:space="0" w:color="auto"/>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N п/п</w:t>
            </w:r>
          </w:p>
        </w:tc>
        <w:tc>
          <w:tcPr>
            <w:tcW w:w="3515" w:type="dxa"/>
            <w:tcBorders>
              <w:top w:val="single" w:sz="4" w:space="0" w:color="auto"/>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Объекты</w:t>
            </w:r>
          </w:p>
        </w:tc>
        <w:tc>
          <w:tcPr>
            <w:tcW w:w="2700" w:type="dxa"/>
            <w:tcBorders>
              <w:top w:val="single" w:sz="4" w:space="0" w:color="auto"/>
              <w:bottom w:val="single" w:sz="4" w:space="0" w:color="auto"/>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Нормы внесения</w:t>
            </w:r>
          </w:p>
        </w:tc>
        <w:tc>
          <w:tcPr>
            <w:tcW w:w="2098" w:type="dxa"/>
            <w:tcBorders>
              <w:top w:val="single" w:sz="4" w:space="0" w:color="auto"/>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Кратность внесения</w:t>
            </w:r>
          </w:p>
        </w:tc>
      </w:tr>
      <w:tr w:rsidR="004C1C17" w:rsidRPr="008648EC">
        <w:tc>
          <w:tcPr>
            <w:tcW w:w="624" w:type="dxa"/>
            <w:vMerge w:val="restart"/>
            <w:tcBorders>
              <w:top w:val="single" w:sz="4" w:space="0" w:color="auto"/>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3515" w:type="dxa"/>
            <w:tcBorders>
              <w:top w:val="single" w:sz="4" w:space="0" w:color="auto"/>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Деревья:</w:t>
            </w:r>
          </w:p>
        </w:tc>
        <w:tc>
          <w:tcPr>
            <w:tcW w:w="2700" w:type="dxa"/>
            <w:tcBorders>
              <w:top w:val="single" w:sz="4" w:space="0" w:color="auto"/>
              <w:bottom w:val="nil"/>
            </w:tcBorders>
          </w:tcPr>
          <w:p w:rsidR="004C1C17" w:rsidRPr="008648EC" w:rsidRDefault="004C1C17" w:rsidP="0050798B">
            <w:pPr>
              <w:pStyle w:val="ConsPlusNormal"/>
              <w:ind w:left="-28" w:firstLine="28"/>
              <w:rPr>
                <w:rFonts w:ascii="Times New Roman" w:hAnsi="Times New Roman" w:cs="Times New Roman"/>
                <w:sz w:val="28"/>
                <w:szCs w:val="28"/>
              </w:rPr>
            </w:pPr>
          </w:p>
        </w:tc>
        <w:tc>
          <w:tcPr>
            <w:tcW w:w="2098" w:type="dxa"/>
            <w:tcBorders>
              <w:top w:val="single" w:sz="4" w:space="0" w:color="auto"/>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blPrEx>
          <w:tblBorders>
            <w:insideH w:val="none" w:sz="0" w:space="0" w:color="auto"/>
          </w:tblBorders>
        </w:tblPrEx>
        <w:tc>
          <w:tcPr>
            <w:tcW w:w="624" w:type="dxa"/>
            <w:vMerge/>
            <w:tcBorders>
              <w:top w:val="single" w:sz="4" w:space="0" w:color="auto"/>
              <w:bottom w:val="single" w:sz="4" w:space="0" w:color="auto"/>
            </w:tcBorders>
          </w:tcPr>
          <w:p w:rsidR="004C1C17" w:rsidRPr="008648EC" w:rsidRDefault="004C1C17" w:rsidP="005F7980">
            <w:pPr>
              <w:ind w:left="-567" w:firstLine="567"/>
              <w:rPr>
                <w:sz w:val="28"/>
                <w:szCs w:val="28"/>
              </w:rPr>
            </w:pPr>
          </w:p>
        </w:tc>
        <w:tc>
          <w:tcPr>
            <w:tcW w:w="3515"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возрастом до 15 лет</w:t>
            </w:r>
          </w:p>
        </w:tc>
        <w:tc>
          <w:tcPr>
            <w:tcW w:w="2700" w:type="dxa"/>
            <w:tcBorders>
              <w:top w:val="nil"/>
              <w:bottom w:val="nil"/>
            </w:tcBorders>
          </w:tcPr>
          <w:p w:rsidR="004C1C17" w:rsidRPr="008648EC" w:rsidRDefault="004C1C17" w:rsidP="0050798B">
            <w:pPr>
              <w:pStyle w:val="ConsPlusNormal"/>
              <w:ind w:left="-28" w:firstLine="28"/>
              <w:rPr>
                <w:rFonts w:ascii="Times New Roman" w:hAnsi="Times New Roman" w:cs="Times New Roman"/>
                <w:sz w:val="28"/>
                <w:szCs w:val="28"/>
              </w:rPr>
            </w:pPr>
            <w:r w:rsidRPr="008648EC">
              <w:rPr>
                <w:rFonts w:ascii="Times New Roman" w:hAnsi="Times New Roman" w:cs="Times New Roman"/>
                <w:sz w:val="28"/>
                <w:szCs w:val="28"/>
              </w:rPr>
              <w:t>1 кг/кв. м</w:t>
            </w:r>
          </w:p>
        </w:tc>
        <w:tc>
          <w:tcPr>
            <w:tcW w:w="2098"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r>
      <w:tr w:rsidR="004C1C17" w:rsidRPr="008648EC">
        <w:tblPrEx>
          <w:tblBorders>
            <w:insideH w:val="none" w:sz="0" w:space="0" w:color="auto"/>
          </w:tblBorders>
        </w:tblPrEx>
        <w:tc>
          <w:tcPr>
            <w:tcW w:w="624" w:type="dxa"/>
            <w:vMerge/>
            <w:tcBorders>
              <w:top w:val="single" w:sz="4" w:space="0" w:color="auto"/>
              <w:bottom w:val="single" w:sz="4" w:space="0" w:color="auto"/>
            </w:tcBorders>
          </w:tcPr>
          <w:p w:rsidR="004C1C17" w:rsidRPr="008648EC" w:rsidRDefault="004C1C17" w:rsidP="005F7980">
            <w:pPr>
              <w:ind w:left="-567" w:firstLine="567"/>
              <w:rPr>
                <w:sz w:val="28"/>
                <w:szCs w:val="28"/>
              </w:rPr>
            </w:pPr>
          </w:p>
        </w:tc>
        <w:tc>
          <w:tcPr>
            <w:tcW w:w="3515"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возрастом 15 - 35 лет</w:t>
            </w:r>
          </w:p>
        </w:tc>
        <w:tc>
          <w:tcPr>
            <w:tcW w:w="2700" w:type="dxa"/>
            <w:tcBorders>
              <w:top w:val="nil"/>
              <w:bottom w:val="nil"/>
            </w:tcBorders>
          </w:tcPr>
          <w:p w:rsidR="004C1C17" w:rsidRPr="008648EC" w:rsidRDefault="004C1C17" w:rsidP="0050798B">
            <w:pPr>
              <w:pStyle w:val="ConsPlusNormal"/>
              <w:ind w:left="-28" w:firstLine="28"/>
              <w:rPr>
                <w:rFonts w:ascii="Times New Roman" w:hAnsi="Times New Roman" w:cs="Times New Roman"/>
                <w:sz w:val="28"/>
                <w:szCs w:val="28"/>
              </w:rPr>
            </w:pPr>
            <w:r w:rsidRPr="008648EC">
              <w:rPr>
                <w:rFonts w:ascii="Times New Roman" w:hAnsi="Times New Roman" w:cs="Times New Roman"/>
                <w:sz w:val="28"/>
                <w:szCs w:val="28"/>
              </w:rPr>
              <w:t>2 кг/кв. м</w:t>
            </w:r>
          </w:p>
        </w:tc>
        <w:tc>
          <w:tcPr>
            <w:tcW w:w="2098"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r>
      <w:tr w:rsidR="004C1C17" w:rsidRPr="008648EC">
        <w:tblPrEx>
          <w:tblBorders>
            <w:insideH w:val="none" w:sz="0" w:space="0" w:color="auto"/>
          </w:tblBorders>
        </w:tblPrEx>
        <w:tc>
          <w:tcPr>
            <w:tcW w:w="624" w:type="dxa"/>
            <w:vMerge/>
            <w:tcBorders>
              <w:top w:val="single" w:sz="4" w:space="0" w:color="auto"/>
              <w:bottom w:val="single" w:sz="4" w:space="0" w:color="auto"/>
            </w:tcBorders>
          </w:tcPr>
          <w:p w:rsidR="004C1C17" w:rsidRPr="008648EC" w:rsidRDefault="004C1C17" w:rsidP="005F7980">
            <w:pPr>
              <w:ind w:left="-567" w:firstLine="567"/>
              <w:rPr>
                <w:sz w:val="28"/>
                <w:szCs w:val="28"/>
              </w:rPr>
            </w:pPr>
          </w:p>
        </w:tc>
        <w:tc>
          <w:tcPr>
            <w:tcW w:w="3515"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возрастом 35 - 50 лет</w:t>
            </w:r>
          </w:p>
        </w:tc>
        <w:tc>
          <w:tcPr>
            <w:tcW w:w="2700" w:type="dxa"/>
            <w:tcBorders>
              <w:top w:val="nil"/>
              <w:bottom w:val="nil"/>
            </w:tcBorders>
          </w:tcPr>
          <w:p w:rsidR="004C1C17" w:rsidRPr="008648EC" w:rsidRDefault="004C1C17" w:rsidP="0050798B">
            <w:pPr>
              <w:pStyle w:val="ConsPlusNormal"/>
              <w:ind w:left="-28" w:firstLine="28"/>
              <w:rPr>
                <w:rFonts w:ascii="Times New Roman" w:hAnsi="Times New Roman" w:cs="Times New Roman"/>
                <w:sz w:val="28"/>
                <w:szCs w:val="28"/>
              </w:rPr>
            </w:pPr>
            <w:r w:rsidRPr="008648EC">
              <w:rPr>
                <w:rFonts w:ascii="Times New Roman" w:hAnsi="Times New Roman" w:cs="Times New Roman"/>
                <w:sz w:val="28"/>
                <w:szCs w:val="28"/>
              </w:rPr>
              <w:t>2,5 кг/кв. м</w:t>
            </w:r>
          </w:p>
        </w:tc>
        <w:tc>
          <w:tcPr>
            <w:tcW w:w="2098"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r>
      <w:tr w:rsidR="004C1C17" w:rsidRPr="008648EC">
        <w:tc>
          <w:tcPr>
            <w:tcW w:w="624" w:type="dxa"/>
            <w:vMerge/>
            <w:tcBorders>
              <w:top w:val="single" w:sz="4" w:space="0" w:color="auto"/>
              <w:bottom w:val="single" w:sz="4" w:space="0" w:color="auto"/>
            </w:tcBorders>
          </w:tcPr>
          <w:p w:rsidR="004C1C17" w:rsidRPr="008648EC" w:rsidRDefault="004C1C17" w:rsidP="005F7980">
            <w:pPr>
              <w:ind w:left="-567" w:firstLine="567"/>
              <w:rPr>
                <w:sz w:val="28"/>
                <w:szCs w:val="28"/>
              </w:rPr>
            </w:pPr>
          </w:p>
        </w:tc>
        <w:tc>
          <w:tcPr>
            <w:tcW w:w="3515" w:type="dxa"/>
            <w:tcBorders>
              <w:top w:val="nil"/>
              <w:bottom w:val="single" w:sz="4" w:space="0" w:color="auto"/>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возрастом старше 50 лет</w:t>
            </w:r>
          </w:p>
        </w:tc>
        <w:tc>
          <w:tcPr>
            <w:tcW w:w="2700" w:type="dxa"/>
            <w:tcBorders>
              <w:top w:val="nil"/>
              <w:bottom w:val="single" w:sz="4" w:space="0" w:color="auto"/>
            </w:tcBorders>
          </w:tcPr>
          <w:p w:rsidR="004C1C17" w:rsidRPr="008648EC" w:rsidRDefault="004C1C17" w:rsidP="0050798B">
            <w:pPr>
              <w:pStyle w:val="ConsPlusNormal"/>
              <w:ind w:left="-28" w:firstLine="28"/>
              <w:rPr>
                <w:rFonts w:ascii="Times New Roman" w:hAnsi="Times New Roman" w:cs="Times New Roman"/>
                <w:sz w:val="28"/>
                <w:szCs w:val="28"/>
              </w:rPr>
            </w:pPr>
            <w:r w:rsidRPr="008648EC">
              <w:rPr>
                <w:rFonts w:ascii="Times New Roman" w:hAnsi="Times New Roman" w:cs="Times New Roman"/>
                <w:sz w:val="28"/>
                <w:szCs w:val="28"/>
              </w:rPr>
              <w:t>3 кг/кв. м приствольного круга</w:t>
            </w:r>
          </w:p>
        </w:tc>
        <w:tc>
          <w:tcPr>
            <w:tcW w:w="2098" w:type="dxa"/>
            <w:tcBorders>
              <w:top w:val="nil"/>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r>
      <w:tr w:rsidR="004C1C17" w:rsidRPr="008648EC">
        <w:tc>
          <w:tcPr>
            <w:tcW w:w="624" w:type="dxa"/>
            <w:vMerge w:val="restart"/>
            <w:tcBorders>
              <w:top w:val="single" w:sz="4" w:space="0" w:color="auto"/>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3515" w:type="dxa"/>
            <w:tcBorders>
              <w:top w:val="single" w:sz="4" w:space="0" w:color="auto"/>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Кустарники одиночные и в группах:</w:t>
            </w:r>
          </w:p>
        </w:tc>
        <w:tc>
          <w:tcPr>
            <w:tcW w:w="2700" w:type="dxa"/>
            <w:tcBorders>
              <w:top w:val="single" w:sz="4" w:space="0" w:color="auto"/>
              <w:bottom w:val="nil"/>
            </w:tcBorders>
          </w:tcPr>
          <w:p w:rsidR="004C1C17" w:rsidRPr="008648EC" w:rsidRDefault="004C1C17" w:rsidP="0050798B">
            <w:pPr>
              <w:pStyle w:val="ConsPlusNormal"/>
              <w:ind w:left="-28" w:firstLine="28"/>
              <w:rPr>
                <w:rFonts w:ascii="Times New Roman" w:hAnsi="Times New Roman" w:cs="Times New Roman"/>
                <w:sz w:val="28"/>
                <w:szCs w:val="28"/>
              </w:rPr>
            </w:pPr>
          </w:p>
        </w:tc>
        <w:tc>
          <w:tcPr>
            <w:tcW w:w="2098" w:type="dxa"/>
            <w:tcBorders>
              <w:top w:val="single" w:sz="4" w:space="0" w:color="auto"/>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blPrEx>
          <w:tblBorders>
            <w:insideH w:val="none" w:sz="0" w:space="0" w:color="auto"/>
          </w:tblBorders>
        </w:tblPrEx>
        <w:tc>
          <w:tcPr>
            <w:tcW w:w="624" w:type="dxa"/>
            <w:vMerge/>
            <w:tcBorders>
              <w:top w:val="single" w:sz="4" w:space="0" w:color="auto"/>
              <w:bottom w:val="single" w:sz="4" w:space="0" w:color="auto"/>
            </w:tcBorders>
          </w:tcPr>
          <w:p w:rsidR="004C1C17" w:rsidRPr="008648EC" w:rsidRDefault="004C1C17" w:rsidP="005F7980">
            <w:pPr>
              <w:ind w:left="-567" w:firstLine="567"/>
              <w:rPr>
                <w:sz w:val="28"/>
                <w:szCs w:val="28"/>
              </w:rPr>
            </w:pPr>
          </w:p>
        </w:tc>
        <w:tc>
          <w:tcPr>
            <w:tcW w:w="3515"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1 - 3 года</w:t>
            </w:r>
          </w:p>
        </w:tc>
        <w:tc>
          <w:tcPr>
            <w:tcW w:w="2700" w:type="dxa"/>
            <w:tcBorders>
              <w:top w:val="nil"/>
              <w:bottom w:val="nil"/>
            </w:tcBorders>
          </w:tcPr>
          <w:p w:rsidR="004C1C17" w:rsidRPr="008648EC" w:rsidRDefault="004C1C17" w:rsidP="0050798B">
            <w:pPr>
              <w:pStyle w:val="ConsPlusNormal"/>
              <w:ind w:left="-28" w:firstLine="28"/>
              <w:rPr>
                <w:rFonts w:ascii="Times New Roman" w:hAnsi="Times New Roman" w:cs="Times New Roman"/>
                <w:sz w:val="28"/>
                <w:szCs w:val="28"/>
              </w:rPr>
            </w:pPr>
            <w:r w:rsidRPr="008648EC">
              <w:rPr>
                <w:rFonts w:ascii="Times New Roman" w:hAnsi="Times New Roman" w:cs="Times New Roman"/>
                <w:sz w:val="28"/>
                <w:szCs w:val="28"/>
              </w:rPr>
              <w:t>1 л/куст</w:t>
            </w:r>
          </w:p>
        </w:tc>
        <w:tc>
          <w:tcPr>
            <w:tcW w:w="2098"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r>
      <w:tr w:rsidR="004C1C17" w:rsidRPr="008648EC">
        <w:tc>
          <w:tcPr>
            <w:tcW w:w="624" w:type="dxa"/>
            <w:vMerge/>
            <w:tcBorders>
              <w:top w:val="single" w:sz="4" w:space="0" w:color="auto"/>
              <w:bottom w:val="single" w:sz="4" w:space="0" w:color="auto"/>
            </w:tcBorders>
          </w:tcPr>
          <w:p w:rsidR="004C1C17" w:rsidRPr="008648EC" w:rsidRDefault="004C1C17" w:rsidP="005F7980">
            <w:pPr>
              <w:ind w:left="-567" w:firstLine="567"/>
              <w:rPr>
                <w:sz w:val="28"/>
                <w:szCs w:val="28"/>
              </w:rPr>
            </w:pPr>
          </w:p>
        </w:tc>
        <w:tc>
          <w:tcPr>
            <w:tcW w:w="3515" w:type="dxa"/>
            <w:tcBorders>
              <w:top w:val="nil"/>
              <w:bottom w:val="single" w:sz="4" w:space="0" w:color="auto"/>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свыше 3 лет</w:t>
            </w:r>
          </w:p>
        </w:tc>
        <w:tc>
          <w:tcPr>
            <w:tcW w:w="2700" w:type="dxa"/>
            <w:tcBorders>
              <w:top w:val="nil"/>
              <w:bottom w:val="single" w:sz="4" w:space="0" w:color="auto"/>
            </w:tcBorders>
          </w:tcPr>
          <w:p w:rsidR="004C1C17" w:rsidRPr="008648EC" w:rsidRDefault="004C1C17" w:rsidP="0050798B">
            <w:pPr>
              <w:pStyle w:val="ConsPlusNormal"/>
              <w:ind w:left="-28" w:firstLine="28"/>
              <w:rPr>
                <w:rFonts w:ascii="Times New Roman" w:hAnsi="Times New Roman" w:cs="Times New Roman"/>
                <w:sz w:val="28"/>
                <w:szCs w:val="28"/>
              </w:rPr>
            </w:pPr>
            <w:r w:rsidRPr="008648EC">
              <w:rPr>
                <w:rFonts w:ascii="Times New Roman" w:hAnsi="Times New Roman" w:cs="Times New Roman"/>
                <w:sz w:val="28"/>
                <w:szCs w:val="28"/>
              </w:rPr>
              <w:t>2 л/куст</w:t>
            </w:r>
          </w:p>
        </w:tc>
        <w:tc>
          <w:tcPr>
            <w:tcW w:w="2098" w:type="dxa"/>
            <w:tcBorders>
              <w:top w:val="nil"/>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r>
      <w:tr w:rsidR="004C1C17" w:rsidRPr="008648EC">
        <w:tc>
          <w:tcPr>
            <w:tcW w:w="624" w:type="dxa"/>
            <w:tcBorders>
              <w:top w:val="single" w:sz="4" w:space="0" w:color="auto"/>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w:t>
            </w:r>
          </w:p>
        </w:tc>
        <w:tc>
          <w:tcPr>
            <w:tcW w:w="3515" w:type="dxa"/>
            <w:tcBorders>
              <w:top w:val="single" w:sz="4" w:space="0" w:color="auto"/>
              <w:bottom w:val="single" w:sz="4" w:space="0" w:color="auto"/>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Кустарники в "живых" изгородях</w:t>
            </w:r>
          </w:p>
        </w:tc>
        <w:tc>
          <w:tcPr>
            <w:tcW w:w="2700" w:type="dxa"/>
            <w:tcBorders>
              <w:top w:val="single" w:sz="4" w:space="0" w:color="auto"/>
              <w:bottom w:val="single" w:sz="4" w:space="0" w:color="auto"/>
            </w:tcBorders>
          </w:tcPr>
          <w:p w:rsidR="004C1C17" w:rsidRPr="008648EC" w:rsidRDefault="004C1C17" w:rsidP="0050798B">
            <w:pPr>
              <w:pStyle w:val="ConsPlusNormal"/>
              <w:ind w:left="-28" w:firstLine="28"/>
              <w:rPr>
                <w:rFonts w:ascii="Times New Roman" w:hAnsi="Times New Roman" w:cs="Times New Roman"/>
                <w:sz w:val="28"/>
                <w:szCs w:val="28"/>
              </w:rPr>
            </w:pPr>
          </w:p>
        </w:tc>
        <w:tc>
          <w:tcPr>
            <w:tcW w:w="2098" w:type="dxa"/>
            <w:tcBorders>
              <w:top w:val="single" w:sz="4" w:space="0" w:color="auto"/>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r>
      <w:tr w:rsidR="004C1C17" w:rsidRPr="008648EC">
        <w:tc>
          <w:tcPr>
            <w:tcW w:w="624" w:type="dxa"/>
            <w:vMerge w:val="restart"/>
            <w:tcBorders>
              <w:top w:val="single" w:sz="4" w:space="0" w:color="auto"/>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w:t>
            </w:r>
          </w:p>
        </w:tc>
        <w:tc>
          <w:tcPr>
            <w:tcW w:w="3515" w:type="dxa"/>
            <w:tcBorders>
              <w:top w:val="single" w:sz="4" w:space="0" w:color="auto"/>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Газоны:</w:t>
            </w:r>
          </w:p>
        </w:tc>
        <w:tc>
          <w:tcPr>
            <w:tcW w:w="2700" w:type="dxa"/>
            <w:tcBorders>
              <w:top w:val="single" w:sz="4" w:space="0" w:color="auto"/>
              <w:bottom w:val="nil"/>
            </w:tcBorders>
          </w:tcPr>
          <w:p w:rsidR="004C1C17" w:rsidRPr="008648EC" w:rsidRDefault="004C1C17" w:rsidP="0050798B">
            <w:pPr>
              <w:pStyle w:val="ConsPlusNormal"/>
              <w:ind w:left="-28" w:firstLine="28"/>
              <w:rPr>
                <w:rFonts w:ascii="Times New Roman" w:hAnsi="Times New Roman" w:cs="Times New Roman"/>
                <w:sz w:val="28"/>
                <w:szCs w:val="28"/>
              </w:rPr>
            </w:pPr>
          </w:p>
        </w:tc>
        <w:tc>
          <w:tcPr>
            <w:tcW w:w="2098" w:type="dxa"/>
            <w:tcBorders>
              <w:top w:val="single" w:sz="4" w:space="0" w:color="auto"/>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blPrEx>
          <w:tblBorders>
            <w:insideH w:val="none" w:sz="0" w:space="0" w:color="auto"/>
          </w:tblBorders>
        </w:tblPrEx>
        <w:tc>
          <w:tcPr>
            <w:tcW w:w="624" w:type="dxa"/>
            <w:vMerge/>
            <w:tcBorders>
              <w:top w:val="single" w:sz="4" w:space="0" w:color="auto"/>
              <w:bottom w:val="single" w:sz="4" w:space="0" w:color="auto"/>
            </w:tcBorders>
          </w:tcPr>
          <w:p w:rsidR="004C1C17" w:rsidRPr="008648EC" w:rsidRDefault="004C1C17" w:rsidP="005F7980">
            <w:pPr>
              <w:ind w:left="-567" w:firstLine="567"/>
              <w:rPr>
                <w:sz w:val="28"/>
                <w:szCs w:val="28"/>
              </w:rPr>
            </w:pPr>
          </w:p>
        </w:tc>
        <w:tc>
          <w:tcPr>
            <w:tcW w:w="3515"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 партерные</w:t>
            </w:r>
          </w:p>
        </w:tc>
        <w:tc>
          <w:tcPr>
            <w:tcW w:w="2700" w:type="dxa"/>
            <w:tcBorders>
              <w:top w:val="nil"/>
              <w:bottom w:val="nil"/>
            </w:tcBorders>
          </w:tcPr>
          <w:p w:rsidR="004C1C17" w:rsidRPr="008648EC" w:rsidRDefault="004C1C17" w:rsidP="0050798B">
            <w:pPr>
              <w:pStyle w:val="ConsPlusNormal"/>
              <w:ind w:left="-28" w:firstLine="28"/>
              <w:rPr>
                <w:rFonts w:ascii="Times New Roman" w:hAnsi="Times New Roman" w:cs="Times New Roman"/>
                <w:sz w:val="28"/>
                <w:szCs w:val="28"/>
              </w:rPr>
            </w:pPr>
            <w:r w:rsidRPr="008648EC">
              <w:rPr>
                <w:rFonts w:ascii="Times New Roman" w:hAnsi="Times New Roman" w:cs="Times New Roman"/>
                <w:sz w:val="28"/>
                <w:szCs w:val="28"/>
              </w:rPr>
              <w:t>1 л/кв. м</w:t>
            </w:r>
          </w:p>
        </w:tc>
        <w:tc>
          <w:tcPr>
            <w:tcW w:w="2098"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w:t>
            </w:r>
          </w:p>
        </w:tc>
      </w:tr>
      <w:tr w:rsidR="004C1C17" w:rsidRPr="008648EC">
        <w:tblPrEx>
          <w:tblBorders>
            <w:insideH w:val="none" w:sz="0" w:space="0" w:color="auto"/>
          </w:tblBorders>
        </w:tblPrEx>
        <w:tc>
          <w:tcPr>
            <w:tcW w:w="624" w:type="dxa"/>
            <w:vMerge/>
            <w:tcBorders>
              <w:top w:val="single" w:sz="4" w:space="0" w:color="auto"/>
              <w:bottom w:val="single" w:sz="4" w:space="0" w:color="auto"/>
            </w:tcBorders>
          </w:tcPr>
          <w:p w:rsidR="004C1C17" w:rsidRPr="008648EC" w:rsidRDefault="004C1C17" w:rsidP="005F7980">
            <w:pPr>
              <w:ind w:left="-567" w:firstLine="567"/>
              <w:rPr>
                <w:sz w:val="28"/>
                <w:szCs w:val="28"/>
              </w:rPr>
            </w:pPr>
          </w:p>
        </w:tc>
        <w:tc>
          <w:tcPr>
            <w:tcW w:w="3515"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 обыкновенные</w:t>
            </w:r>
          </w:p>
        </w:tc>
        <w:tc>
          <w:tcPr>
            <w:tcW w:w="2700" w:type="dxa"/>
            <w:tcBorders>
              <w:top w:val="nil"/>
              <w:bottom w:val="nil"/>
            </w:tcBorders>
          </w:tcPr>
          <w:p w:rsidR="004C1C17" w:rsidRPr="008648EC" w:rsidRDefault="004C1C17" w:rsidP="0050798B">
            <w:pPr>
              <w:pStyle w:val="ConsPlusNormal"/>
              <w:ind w:left="-28" w:firstLine="28"/>
              <w:rPr>
                <w:rFonts w:ascii="Times New Roman" w:hAnsi="Times New Roman" w:cs="Times New Roman"/>
                <w:sz w:val="28"/>
                <w:szCs w:val="28"/>
              </w:rPr>
            </w:pPr>
            <w:r w:rsidRPr="008648EC">
              <w:rPr>
                <w:rFonts w:ascii="Times New Roman" w:hAnsi="Times New Roman" w:cs="Times New Roman"/>
                <w:sz w:val="28"/>
                <w:szCs w:val="28"/>
              </w:rPr>
              <w:t>1 л/кв. м</w:t>
            </w:r>
          </w:p>
        </w:tc>
        <w:tc>
          <w:tcPr>
            <w:tcW w:w="2098"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r>
      <w:tr w:rsidR="004C1C17" w:rsidRPr="008648EC">
        <w:tblPrEx>
          <w:tblBorders>
            <w:insideH w:val="none" w:sz="0" w:space="0" w:color="auto"/>
          </w:tblBorders>
        </w:tblPrEx>
        <w:tc>
          <w:tcPr>
            <w:tcW w:w="624" w:type="dxa"/>
            <w:vMerge/>
            <w:tcBorders>
              <w:top w:val="single" w:sz="4" w:space="0" w:color="auto"/>
              <w:bottom w:val="single" w:sz="4" w:space="0" w:color="auto"/>
            </w:tcBorders>
          </w:tcPr>
          <w:p w:rsidR="004C1C17" w:rsidRPr="008648EC" w:rsidRDefault="004C1C17" w:rsidP="005F7980">
            <w:pPr>
              <w:ind w:left="-567" w:firstLine="567"/>
              <w:rPr>
                <w:sz w:val="28"/>
                <w:szCs w:val="28"/>
              </w:rPr>
            </w:pPr>
          </w:p>
        </w:tc>
        <w:tc>
          <w:tcPr>
            <w:tcW w:w="3515"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 луговые</w:t>
            </w:r>
          </w:p>
        </w:tc>
        <w:tc>
          <w:tcPr>
            <w:tcW w:w="2700" w:type="dxa"/>
            <w:tcBorders>
              <w:top w:val="nil"/>
              <w:bottom w:val="nil"/>
            </w:tcBorders>
          </w:tcPr>
          <w:p w:rsidR="004C1C17" w:rsidRPr="008648EC" w:rsidRDefault="004C1C17" w:rsidP="0050798B">
            <w:pPr>
              <w:pStyle w:val="ConsPlusNormal"/>
              <w:ind w:left="-28" w:firstLine="28"/>
              <w:rPr>
                <w:rFonts w:ascii="Times New Roman" w:hAnsi="Times New Roman" w:cs="Times New Roman"/>
                <w:sz w:val="28"/>
                <w:szCs w:val="28"/>
              </w:rPr>
            </w:pPr>
            <w:r w:rsidRPr="008648EC">
              <w:rPr>
                <w:rFonts w:ascii="Times New Roman" w:hAnsi="Times New Roman" w:cs="Times New Roman"/>
                <w:sz w:val="28"/>
                <w:szCs w:val="28"/>
              </w:rPr>
              <w:t>0,5 л/кв. м</w:t>
            </w:r>
          </w:p>
        </w:tc>
        <w:tc>
          <w:tcPr>
            <w:tcW w:w="2098"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r>
      <w:tr w:rsidR="004C1C17" w:rsidRPr="008648EC">
        <w:tblPrEx>
          <w:tblBorders>
            <w:insideH w:val="none" w:sz="0" w:space="0" w:color="auto"/>
          </w:tblBorders>
        </w:tblPrEx>
        <w:tc>
          <w:tcPr>
            <w:tcW w:w="624" w:type="dxa"/>
            <w:vMerge/>
            <w:tcBorders>
              <w:top w:val="single" w:sz="4" w:space="0" w:color="auto"/>
              <w:bottom w:val="single" w:sz="4" w:space="0" w:color="auto"/>
            </w:tcBorders>
          </w:tcPr>
          <w:p w:rsidR="004C1C17" w:rsidRPr="008648EC" w:rsidRDefault="004C1C17" w:rsidP="005F7980">
            <w:pPr>
              <w:ind w:left="-567" w:firstLine="567"/>
              <w:rPr>
                <w:sz w:val="28"/>
                <w:szCs w:val="28"/>
              </w:rPr>
            </w:pPr>
          </w:p>
        </w:tc>
        <w:tc>
          <w:tcPr>
            <w:tcW w:w="3515"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 на магистралях и улицах</w:t>
            </w:r>
          </w:p>
        </w:tc>
        <w:tc>
          <w:tcPr>
            <w:tcW w:w="2700" w:type="dxa"/>
            <w:tcBorders>
              <w:top w:val="nil"/>
              <w:bottom w:val="nil"/>
            </w:tcBorders>
          </w:tcPr>
          <w:p w:rsidR="004C1C17" w:rsidRPr="008648EC" w:rsidRDefault="004C1C17" w:rsidP="0050798B">
            <w:pPr>
              <w:pStyle w:val="ConsPlusNormal"/>
              <w:ind w:left="-28" w:firstLine="28"/>
              <w:rPr>
                <w:rFonts w:ascii="Times New Roman" w:hAnsi="Times New Roman" w:cs="Times New Roman"/>
                <w:sz w:val="28"/>
                <w:szCs w:val="28"/>
              </w:rPr>
            </w:pPr>
            <w:r w:rsidRPr="008648EC">
              <w:rPr>
                <w:rFonts w:ascii="Times New Roman" w:hAnsi="Times New Roman" w:cs="Times New Roman"/>
                <w:sz w:val="28"/>
                <w:szCs w:val="28"/>
              </w:rPr>
              <w:t>1 л/кв. м</w:t>
            </w:r>
          </w:p>
        </w:tc>
        <w:tc>
          <w:tcPr>
            <w:tcW w:w="2098"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w:t>
            </w:r>
          </w:p>
        </w:tc>
      </w:tr>
      <w:tr w:rsidR="004C1C17" w:rsidRPr="008648EC">
        <w:tc>
          <w:tcPr>
            <w:tcW w:w="624" w:type="dxa"/>
            <w:vMerge/>
            <w:tcBorders>
              <w:top w:val="single" w:sz="4" w:space="0" w:color="auto"/>
              <w:bottom w:val="single" w:sz="4" w:space="0" w:color="auto"/>
            </w:tcBorders>
          </w:tcPr>
          <w:p w:rsidR="004C1C17" w:rsidRPr="008648EC" w:rsidRDefault="004C1C17" w:rsidP="005F7980">
            <w:pPr>
              <w:ind w:left="-567" w:firstLine="567"/>
              <w:rPr>
                <w:sz w:val="28"/>
                <w:szCs w:val="28"/>
              </w:rPr>
            </w:pPr>
          </w:p>
        </w:tc>
        <w:tc>
          <w:tcPr>
            <w:tcW w:w="3515" w:type="dxa"/>
            <w:tcBorders>
              <w:top w:val="nil"/>
              <w:bottom w:val="single" w:sz="4" w:space="0" w:color="auto"/>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 на откосах</w:t>
            </w:r>
          </w:p>
        </w:tc>
        <w:tc>
          <w:tcPr>
            <w:tcW w:w="2700" w:type="dxa"/>
            <w:tcBorders>
              <w:top w:val="nil"/>
              <w:bottom w:val="single" w:sz="4" w:space="0" w:color="auto"/>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0,5 л/кв. м</w:t>
            </w:r>
          </w:p>
        </w:tc>
        <w:tc>
          <w:tcPr>
            <w:tcW w:w="2098" w:type="dxa"/>
            <w:tcBorders>
              <w:top w:val="nil"/>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r>
      <w:tr w:rsidR="004C1C17" w:rsidRPr="008648EC">
        <w:tc>
          <w:tcPr>
            <w:tcW w:w="624" w:type="dxa"/>
            <w:vMerge w:val="restart"/>
            <w:tcBorders>
              <w:top w:val="single" w:sz="4" w:space="0" w:color="auto"/>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w:t>
            </w:r>
          </w:p>
        </w:tc>
        <w:tc>
          <w:tcPr>
            <w:tcW w:w="3515" w:type="dxa"/>
            <w:tcBorders>
              <w:top w:val="single" w:sz="4" w:space="0" w:color="auto"/>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Цветники:</w:t>
            </w:r>
          </w:p>
        </w:tc>
        <w:tc>
          <w:tcPr>
            <w:tcW w:w="2700" w:type="dxa"/>
            <w:tcBorders>
              <w:top w:val="single" w:sz="4" w:space="0" w:color="auto"/>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c>
          <w:tcPr>
            <w:tcW w:w="2098" w:type="dxa"/>
            <w:tcBorders>
              <w:top w:val="single" w:sz="4" w:space="0" w:color="auto"/>
              <w:bottom w:val="nil"/>
            </w:tcBorders>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tblPrEx>
          <w:tblBorders>
            <w:insideH w:val="none" w:sz="0" w:space="0" w:color="auto"/>
          </w:tblBorders>
        </w:tblPrEx>
        <w:tc>
          <w:tcPr>
            <w:tcW w:w="624" w:type="dxa"/>
            <w:vMerge/>
            <w:tcBorders>
              <w:top w:val="single" w:sz="4" w:space="0" w:color="auto"/>
              <w:bottom w:val="single" w:sz="4" w:space="0" w:color="auto"/>
            </w:tcBorders>
          </w:tcPr>
          <w:p w:rsidR="004C1C17" w:rsidRPr="008648EC" w:rsidRDefault="004C1C17" w:rsidP="005F7980">
            <w:pPr>
              <w:ind w:left="-567" w:firstLine="567"/>
              <w:rPr>
                <w:sz w:val="28"/>
                <w:szCs w:val="28"/>
              </w:rPr>
            </w:pPr>
          </w:p>
        </w:tc>
        <w:tc>
          <w:tcPr>
            <w:tcW w:w="3515" w:type="dxa"/>
            <w:tcBorders>
              <w:top w:val="nil"/>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из однолетних и двулетних растений</w:t>
            </w:r>
          </w:p>
        </w:tc>
        <w:tc>
          <w:tcPr>
            <w:tcW w:w="2700"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 л/кв. м</w:t>
            </w:r>
          </w:p>
        </w:tc>
        <w:tc>
          <w:tcPr>
            <w:tcW w:w="2098"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w:t>
            </w:r>
          </w:p>
        </w:tc>
      </w:tr>
      <w:tr w:rsidR="004C1C17" w:rsidRPr="008648EC">
        <w:tblPrEx>
          <w:tblBorders>
            <w:insideH w:val="none" w:sz="0" w:space="0" w:color="auto"/>
          </w:tblBorders>
        </w:tblPrEx>
        <w:tc>
          <w:tcPr>
            <w:tcW w:w="624" w:type="dxa"/>
            <w:vMerge/>
            <w:tcBorders>
              <w:top w:val="single" w:sz="4" w:space="0" w:color="auto"/>
              <w:bottom w:val="single" w:sz="4" w:space="0" w:color="auto"/>
            </w:tcBorders>
          </w:tcPr>
          <w:p w:rsidR="004C1C17" w:rsidRPr="008648EC" w:rsidRDefault="004C1C17" w:rsidP="005F7980">
            <w:pPr>
              <w:ind w:left="-567" w:firstLine="567"/>
              <w:rPr>
                <w:sz w:val="28"/>
                <w:szCs w:val="28"/>
              </w:rPr>
            </w:pPr>
          </w:p>
        </w:tc>
        <w:tc>
          <w:tcPr>
            <w:tcW w:w="3515" w:type="dxa"/>
            <w:tcBorders>
              <w:top w:val="nil"/>
              <w:bottom w:val="nil"/>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из кустовых и корневищных</w:t>
            </w:r>
          </w:p>
        </w:tc>
        <w:tc>
          <w:tcPr>
            <w:tcW w:w="2700" w:type="dxa"/>
            <w:tcBorders>
              <w:top w:val="nil"/>
              <w:bottom w:val="nil"/>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 л/кв. м</w:t>
            </w:r>
          </w:p>
        </w:tc>
        <w:tc>
          <w:tcPr>
            <w:tcW w:w="2098" w:type="dxa"/>
            <w:tcBorders>
              <w:top w:val="nil"/>
              <w:bottom w:val="nil"/>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r>
      <w:tr w:rsidR="004C1C17" w:rsidRPr="008648EC">
        <w:tblPrEx>
          <w:tblBorders>
            <w:insideH w:val="none" w:sz="0" w:space="0" w:color="auto"/>
          </w:tblBorders>
        </w:tblPrEx>
        <w:tc>
          <w:tcPr>
            <w:tcW w:w="624" w:type="dxa"/>
            <w:vMerge/>
            <w:tcBorders>
              <w:top w:val="single" w:sz="4" w:space="0" w:color="auto"/>
              <w:bottom w:val="single" w:sz="4" w:space="0" w:color="auto"/>
            </w:tcBorders>
          </w:tcPr>
          <w:p w:rsidR="004C1C17" w:rsidRPr="008648EC" w:rsidRDefault="004C1C17" w:rsidP="005F7980">
            <w:pPr>
              <w:ind w:left="-567" w:firstLine="567"/>
              <w:rPr>
                <w:sz w:val="28"/>
                <w:szCs w:val="28"/>
              </w:rPr>
            </w:pPr>
          </w:p>
        </w:tc>
        <w:tc>
          <w:tcPr>
            <w:tcW w:w="3515" w:type="dxa"/>
            <w:tcBorders>
              <w:top w:val="nil"/>
              <w:bottom w:val="single" w:sz="4" w:space="0" w:color="auto"/>
            </w:tcBorders>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 многолетних растений из роз</w:t>
            </w:r>
          </w:p>
        </w:tc>
        <w:tc>
          <w:tcPr>
            <w:tcW w:w="2700" w:type="dxa"/>
            <w:tcBorders>
              <w:top w:val="nil"/>
              <w:bottom w:val="single" w:sz="4" w:space="0" w:color="auto"/>
            </w:tcBorders>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 л/кв. м</w:t>
            </w:r>
          </w:p>
        </w:tc>
        <w:tc>
          <w:tcPr>
            <w:tcW w:w="2098" w:type="dxa"/>
            <w:tcBorders>
              <w:top w:val="nil"/>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w:t>
            </w:r>
          </w:p>
        </w:tc>
      </w:tr>
    </w:tbl>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Нормы расхода рабочего раствора при внесении "Биуда" следующие:</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лиственные деревья - 20 - 30 л/кв. м площади питания;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хвойные деревья (в возрасте 15 - 20 лет) - 25 л/кв. м;</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кустарники - 10 - 20 л/кв. м;</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газоны - 10 л/кв. м;</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цветники - 10 л/кв. м;</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Органическое удобрение "Биуд" вносится: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под молодые деревья (в первые 3 - 5 лет после посадки) - 2 раза в год;</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под деревья в возрасте старше 25 - 30 лет - 1 раз в 2 года;</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под кустарники всех возрастов - один раз в год.</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Внесение жидкой формы удобрений целесообразно производить с помощью длинного вертикального увлажнителя из перфорированных трубок, имеющих подсоединение к поливочно-моечной машине.</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 качестве комплексного удобрения, способствующего лучшей сбалансированности элементов питания, улучшению декоративных качеств зеленых насаждений, активизации процессов их роста, повышению устойчивости к заболеваниям и неблагоприятным условиям окружающей среды, адаптационных свойств и иммунитета растений, необходимо применение "Свентовита" ТУ 2387-001-18909171-00, изготовленного из экстракта 11 видов лекарственных трав с добавкой минеральных удобрений.</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Биологические и химические особенности компонентов препарата позволяют применять его различными способами: путем полива почвы в период вегетации растений, методом внекорневого внесения в качестве комплексного удобрения и стимулятора роста растений (таблица 15).</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bookmarkStart w:id="116" w:name="P6673"/>
      <w:bookmarkEnd w:id="116"/>
      <w:r w:rsidRPr="008648EC">
        <w:rPr>
          <w:rFonts w:ascii="Times New Roman" w:hAnsi="Times New Roman" w:cs="Times New Roman"/>
          <w:sz w:val="28"/>
          <w:szCs w:val="28"/>
        </w:rPr>
        <w:t>Таблица 15. НОРМЫ И КРАТНОСТЬ ВНЕСЕНИЯ КОМПЛЕКСНОГО</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УДОБРЕНИЯ "СВЕНТОВИТ"</w:t>
      </w:r>
    </w:p>
    <w:p w:rsidR="004C1C17" w:rsidRPr="008648EC" w:rsidRDefault="004C1C17" w:rsidP="005F7980">
      <w:pPr>
        <w:pStyle w:val="ConsPlusNormal"/>
        <w:ind w:left="-567" w:firstLine="567"/>
        <w:rPr>
          <w:rFonts w:ascii="Times New Roman" w:hAnsi="Times New Roman" w:cs="Times New Roman"/>
          <w:sz w:val="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608"/>
        <w:gridCol w:w="1915"/>
        <w:gridCol w:w="1644"/>
        <w:gridCol w:w="2211"/>
      </w:tblGrid>
      <w:tr w:rsidR="004C1C17" w:rsidRPr="008648EC">
        <w:tc>
          <w:tcPr>
            <w:tcW w:w="680" w:type="dxa"/>
            <w:vMerge w:val="restart"/>
            <w:tcBorders>
              <w:top w:val="single" w:sz="4" w:space="0" w:color="auto"/>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N п/п</w:t>
            </w:r>
          </w:p>
        </w:tc>
        <w:tc>
          <w:tcPr>
            <w:tcW w:w="2608" w:type="dxa"/>
            <w:vMerge w:val="restart"/>
            <w:tcBorders>
              <w:top w:val="single" w:sz="4" w:space="0" w:color="auto"/>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Объекты</w:t>
            </w:r>
          </w:p>
        </w:tc>
        <w:tc>
          <w:tcPr>
            <w:tcW w:w="3559" w:type="dxa"/>
            <w:gridSpan w:val="2"/>
            <w:tcBorders>
              <w:top w:val="single" w:sz="4" w:space="0" w:color="auto"/>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Нормы внесения</w:t>
            </w:r>
          </w:p>
        </w:tc>
        <w:tc>
          <w:tcPr>
            <w:tcW w:w="2211" w:type="dxa"/>
            <w:vMerge w:val="restart"/>
            <w:tcBorders>
              <w:top w:val="single" w:sz="4" w:space="0" w:color="auto"/>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Кратность внесения</w:t>
            </w:r>
          </w:p>
        </w:tc>
      </w:tr>
      <w:tr w:rsidR="004C1C17" w:rsidRPr="008648EC">
        <w:tc>
          <w:tcPr>
            <w:tcW w:w="680" w:type="dxa"/>
            <w:vMerge/>
            <w:tcBorders>
              <w:top w:val="single" w:sz="4" w:space="0" w:color="auto"/>
              <w:bottom w:val="single" w:sz="4" w:space="0" w:color="auto"/>
            </w:tcBorders>
          </w:tcPr>
          <w:p w:rsidR="004C1C17" w:rsidRPr="008648EC" w:rsidRDefault="004C1C17" w:rsidP="005F7980">
            <w:pPr>
              <w:ind w:left="-567" w:firstLine="567"/>
              <w:rPr>
                <w:sz w:val="28"/>
                <w:szCs w:val="28"/>
              </w:rPr>
            </w:pPr>
          </w:p>
        </w:tc>
        <w:tc>
          <w:tcPr>
            <w:tcW w:w="2608" w:type="dxa"/>
            <w:vMerge/>
            <w:tcBorders>
              <w:top w:val="single" w:sz="4" w:space="0" w:color="auto"/>
              <w:bottom w:val="single" w:sz="4" w:space="0" w:color="auto"/>
            </w:tcBorders>
          </w:tcPr>
          <w:p w:rsidR="004C1C17" w:rsidRPr="008648EC" w:rsidRDefault="004C1C17" w:rsidP="005F7980">
            <w:pPr>
              <w:ind w:left="-567" w:firstLine="567"/>
              <w:rPr>
                <w:sz w:val="28"/>
                <w:szCs w:val="28"/>
              </w:rPr>
            </w:pPr>
          </w:p>
        </w:tc>
        <w:tc>
          <w:tcPr>
            <w:tcW w:w="1915" w:type="dxa"/>
            <w:tcBorders>
              <w:top w:val="single" w:sz="4" w:space="0" w:color="auto"/>
              <w:bottom w:val="single" w:sz="4" w:space="0" w:color="auto"/>
            </w:tcBorders>
          </w:tcPr>
          <w:p w:rsidR="004C1C17" w:rsidRPr="008648EC" w:rsidRDefault="004C1C17" w:rsidP="005F7980">
            <w:pPr>
              <w:pStyle w:val="ConsPlusNormal"/>
              <w:ind w:left="-567" w:firstLine="567"/>
              <w:jc w:val="right"/>
              <w:rPr>
                <w:rFonts w:ascii="Times New Roman" w:hAnsi="Times New Roman" w:cs="Times New Roman"/>
                <w:sz w:val="28"/>
                <w:szCs w:val="28"/>
              </w:rPr>
            </w:pPr>
            <w:r w:rsidRPr="008648EC">
              <w:rPr>
                <w:rFonts w:ascii="Times New Roman" w:hAnsi="Times New Roman" w:cs="Times New Roman"/>
                <w:sz w:val="28"/>
                <w:szCs w:val="28"/>
              </w:rPr>
              <w:t>почвенное</w:t>
            </w:r>
          </w:p>
        </w:tc>
        <w:tc>
          <w:tcPr>
            <w:tcW w:w="1644" w:type="dxa"/>
            <w:tcBorders>
              <w:top w:val="single" w:sz="4" w:space="0" w:color="auto"/>
              <w:bottom w:val="single" w:sz="4" w:space="0" w:color="auto"/>
            </w:tcBorders>
          </w:tcPr>
          <w:p w:rsidR="004C1C17" w:rsidRPr="008648EC" w:rsidRDefault="004C1C17" w:rsidP="005F7980">
            <w:pPr>
              <w:pStyle w:val="ConsPlusNormal"/>
              <w:ind w:left="-567" w:firstLine="567"/>
              <w:jc w:val="right"/>
              <w:rPr>
                <w:rFonts w:ascii="Times New Roman" w:hAnsi="Times New Roman" w:cs="Times New Roman"/>
                <w:sz w:val="28"/>
                <w:szCs w:val="28"/>
              </w:rPr>
            </w:pPr>
            <w:r w:rsidRPr="008648EC">
              <w:rPr>
                <w:rFonts w:ascii="Times New Roman" w:hAnsi="Times New Roman" w:cs="Times New Roman"/>
                <w:sz w:val="28"/>
                <w:szCs w:val="28"/>
              </w:rPr>
              <w:t>внекорневое</w:t>
            </w:r>
          </w:p>
        </w:tc>
        <w:tc>
          <w:tcPr>
            <w:tcW w:w="2211" w:type="dxa"/>
            <w:vMerge/>
            <w:tcBorders>
              <w:top w:val="single" w:sz="4" w:space="0" w:color="auto"/>
              <w:bottom w:val="single" w:sz="4" w:space="0" w:color="auto"/>
            </w:tcBorders>
          </w:tcPr>
          <w:p w:rsidR="004C1C17" w:rsidRPr="008648EC" w:rsidRDefault="004C1C17" w:rsidP="005F7980">
            <w:pPr>
              <w:ind w:left="-567" w:firstLine="567"/>
              <w:rPr>
                <w:sz w:val="28"/>
                <w:szCs w:val="28"/>
              </w:rPr>
            </w:pPr>
          </w:p>
        </w:tc>
      </w:tr>
      <w:tr w:rsidR="004C1C17" w:rsidRPr="008648EC">
        <w:tc>
          <w:tcPr>
            <w:tcW w:w="680" w:type="dxa"/>
            <w:vMerge w:val="restart"/>
            <w:tcBorders>
              <w:top w:val="single" w:sz="4" w:space="0" w:color="auto"/>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lastRenderedPageBreak/>
              <w:t>1</w:t>
            </w:r>
          </w:p>
        </w:tc>
        <w:tc>
          <w:tcPr>
            <w:tcW w:w="2608" w:type="dxa"/>
            <w:tcBorders>
              <w:top w:val="single" w:sz="4" w:space="0" w:color="auto"/>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Деревья:</w:t>
            </w:r>
          </w:p>
        </w:tc>
        <w:tc>
          <w:tcPr>
            <w:tcW w:w="1915" w:type="dxa"/>
            <w:tcBorders>
              <w:top w:val="single" w:sz="4" w:space="0" w:color="auto"/>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p>
        </w:tc>
        <w:tc>
          <w:tcPr>
            <w:tcW w:w="1644" w:type="dxa"/>
            <w:tcBorders>
              <w:top w:val="single" w:sz="4" w:space="0" w:color="auto"/>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p>
        </w:tc>
        <w:tc>
          <w:tcPr>
            <w:tcW w:w="2211" w:type="dxa"/>
            <w:tcBorders>
              <w:top w:val="single" w:sz="4" w:space="0" w:color="auto"/>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p>
        </w:tc>
      </w:tr>
      <w:tr w:rsidR="004C1C17" w:rsidRPr="008648EC">
        <w:tblPrEx>
          <w:tblBorders>
            <w:insideH w:val="none" w:sz="0" w:space="0" w:color="auto"/>
          </w:tblBorders>
        </w:tblPrEx>
        <w:tc>
          <w:tcPr>
            <w:tcW w:w="680" w:type="dxa"/>
            <w:vMerge/>
            <w:tcBorders>
              <w:top w:val="single" w:sz="4" w:space="0" w:color="auto"/>
              <w:bottom w:val="single" w:sz="4" w:space="0" w:color="auto"/>
            </w:tcBorders>
          </w:tcPr>
          <w:p w:rsidR="004C1C17" w:rsidRPr="008648EC" w:rsidRDefault="004C1C17" w:rsidP="005F7980">
            <w:pPr>
              <w:ind w:left="-567" w:firstLine="567"/>
              <w:rPr>
                <w:sz w:val="28"/>
                <w:szCs w:val="28"/>
              </w:rPr>
            </w:pPr>
          </w:p>
        </w:tc>
        <w:tc>
          <w:tcPr>
            <w:tcW w:w="2608" w:type="dxa"/>
            <w:tcBorders>
              <w:top w:val="nil"/>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возрастом до 15 лет</w:t>
            </w:r>
          </w:p>
        </w:tc>
        <w:tc>
          <w:tcPr>
            <w:tcW w:w="1915" w:type="dxa"/>
            <w:tcBorders>
              <w:top w:val="nil"/>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0,8 л/дерево</w:t>
            </w:r>
          </w:p>
        </w:tc>
        <w:tc>
          <w:tcPr>
            <w:tcW w:w="1644" w:type="dxa"/>
            <w:tcBorders>
              <w:top w:val="nil"/>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0,1 л/дерево</w:t>
            </w:r>
          </w:p>
        </w:tc>
        <w:tc>
          <w:tcPr>
            <w:tcW w:w="2211" w:type="dxa"/>
            <w:tcBorders>
              <w:top w:val="nil"/>
              <w:bottom w:val="nil"/>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2</w:t>
            </w:r>
          </w:p>
        </w:tc>
      </w:tr>
      <w:tr w:rsidR="004C1C17" w:rsidRPr="008648EC">
        <w:tblPrEx>
          <w:tblBorders>
            <w:insideH w:val="none" w:sz="0" w:space="0" w:color="auto"/>
          </w:tblBorders>
        </w:tblPrEx>
        <w:tc>
          <w:tcPr>
            <w:tcW w:w="680" w:type="dxa"/>
            <w:vMerge/>
            <w:tcBorders>
              <w:top w:val="single" w:sz="4" w:space="0" w:color="auto"/>
              <w:bottom w:val="single" w:sz="4" w:space="0" w:color="auto"/>
            </w:tcBorders>
          </w:tcPr>
          <w:p w:rsidR="004C1C17" w:rsidRPr="008648EC" w:rsidRDefault="004C1C17" w:rsidP="005F7980">
            <w:pPr>
              <w:ind w:left="-567" w:firstLine="567"/>
              <w:rPr>
                <w:sz w:val="28"/>
                <w:szCs w:val="28"/>
              </w:rPr>
            </w:pPr>
          </w:p>
        </w:tc>
        <w:tc>
          <w:tcPr>
            <w:tcW w:w="2608" w:type="dxa"/>
            <w:tcBorders>
              <w:top w:val="nil"/>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возрастом 15 - 35 лет</w:t>
            </w:r>
          </w:p>
        </w:tc>
        <w:tc>
          <w:tcPr>
            <w:tcW w:w="1915" w:type="dxa"/>
            <w:tcBorders>
              <w:top w:val="nil"/>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1,2 л/дерево</w:t>
            </w:r>
          </w:p>
        </w:tc>
        <w:tc>
          <w:tcPr>
            <w:tcW w:w="1644" w:type="dxa"/>
            <w:tcBorders>
              <w:top w:val="nil"/>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0,2 л/дерево</w:t>
            </w:r>
          </w:p>
        </w:tc>
        <w:tc>
          <w:tcPr>
            <w:tcW w:w="2211" w:type="dxa"/>
            <w:tcBorders>
              <w:top w:val="nil"/>
              <w:bottom w:val="nil"/>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1</w:t>
            </w:r>
          </w:p>
        </w:tc>
      </w:tr>
      <w:tr w:rsidR="004C1C17" w:rsidRPr="008648EC">
        <w:tblPrEx>
          <w:tblBorders>
            <w:insideH w:val="none" w:sz="0" w:space="0" w:color="auto"/>
          </w:tblBorders>
        </w:tblPrEx>
        <w:tc>
          <w:tcPr>
            <w:tcW w:w="680" w:type="dxa"/>
            <w:vMerge/>
            <w:tcBorders>
              <w:top w:val="single" w:sz="4" w:space="0" w:color="auto"/>
              <w:bottom w:val="single" w:sz="4" w:space="0" w:color="auto"/>
            </w:tcBorders>
          </w:tcPr>
          <w:p w:rsidR="004C1C17" w:rsidRPr="008648EC" w:rsidRDefault="004C1C17" w:rsidP="005F7980">
            <w:pPr>
              <w:ind w:left="-567" w:firstLine="567"/>
              <w:rPr>
                <w:sz w:val="28"/>
                <w:szCs w:val="28"/>
              </w:rPr>
            </w:pPr>
          </w:p>
        </w:tc>
        <w:tc>
          <w:tcPr>
            <w:tcW w:w="2608" w:type="dxa"/>
            <w:tcBorders>
              <w:top w:val="nil"/>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возрастом 35 - 50 лет</w:t>
            </w:r>
          </w:p>
        </w:tc>
        <w:tc>
          <w:tcPr>
            <w:tcW w:w="1915" w:type="dxa"/>
            <w:tcBorders>
              <w:top w:val="nil"/>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1,5 л/дерево</w:t>
            </w:r>
          </w:p>
        </w:tc>
        <w:tc>
          <w:tcPr>
            <w:tcW w:w="1644" w:type="dxa"/>
            <w:tcBorders>
              <w:top w:val="nil"/>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0,4 л/дерево</w:t>
            </w:r>
          </w:p>
        </w:tc>
        <w:tc>
          <w:tcPr>
            <w:tcW w:w="2211" w:type="dxa"/>
            <w:tcBorders>
              <w:top w:val="nil"/>
              <w:bottom w:val="nil"/>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1</w:t>
            </w:r>
          </w:p>
        </w:tc>
      </w:tr>
      <w:tr w:rsidR="004C1C17" w:rsidRPr="008648EC">
        <w:tc>
          <w:tcPr>
            <w:tcW w:w="680" w:type="dxa"/>
            <w:vMerge/>
            <w:tcBorders>
              <w:top w:val="single" w:sz="4" w:space="0" w:color="auto"/>
              <w:bottom w:val="single" w:sz="4" w:space="0" w:color="auto"/>
            </w:tcBorders>
          </w:tcPr>
          <w:p w:rsidR="004C1C17" w:rsidRPr="008648EC" w:rsidRDefault="004C1C17" w:rsidP="005F7980">
            <w:pPr>
              <w:ind w:left="-567" w:firstLine="567"/>
              <w:rPr>
                <w:sz w:val="28"/>
                <w:szCs w:val="28"/>
              </w:rPr>
            </w:pPr>
          </w:p>
        </w:tc>
        <w:tc>
          <w:tcPr>
            <w:tcW w:w="2608" w:type="dxa"/>
            <w:tcBorders>
              <w:top w:val="nil"/>
              <w:bottom w:val="single" w:sz="4" w:space="0" w:color="auto"/>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возрастом старше 50 лет</w:t>
            </w:r>
          </w:p>
        </w:tc>
        <w:tc>
          <w:tcPr>
            <w:tcW w:w="1915" w:type="dxa"/>
            <w:tcBorders>
              <w:top w:val="nil"/>
              <w:bottom w:val="single" w:sz="4" w:space="0" w:color="auto"/>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1,8 л/дерево</w:t>
            </w:r>
          </w:p>
        </w:tc>
        <w:tc>
          <w:tcPr>
            <w:tcW w:w="1644" w:type="dxa"/>
            <w:tcBorders>
              <w:top w:val="nil"/>
              <w:bottom w:val="single" w:sz="4" w:space="0" w:color="auto"/>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0,6 л/дерево</w:t>
            </w:r>
          </w:p>
        </w:tc>
        <w:tc>
          <w:tcPr>
            <w:tcW w:w="2211" w:type="dxa"/>
            <w:tcBorders>
              <w:top w:val="nil"/>
              <w:bottom w:val="single" w:sz="4" w:space="0" w:color="auto"/>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1</w:t>
            </w:r>
          </w:p>
        </w:tc>
      </w:tr>
      <w:tr w:rsidR="004C1C17" w:rsidRPr="008648EC">
        <w:tc>
          <w:tcPr>
            <w:tcW w:w="680" w:type="dxa"/>
            <w:vMerge w:val="restart"/>
            <w:tcBorders>
              <w:top w:val="single" w:sz="4" w:space="0" w:color="auto"/>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2608" w:type="dxa"/>
            <w:tcBorders>
              <w:top w:val="single" w:sz="4" w:space="0" w:color="auto"/>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Кустарники одиночные и в группах:</w:t>
            </w:r>
          </w:p>
        </w:tc>
        <w:tc>
          <w:tcPr>
            <w:tcW w:w="1915" w:type="dxa"/>
            <w:tcBorders>
              <w:top w:val="single" w:sz="4" w:space="0" w:color="auto"/>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p>
        </w:tc>
        <w:tc>
          <w:tcPr>
            <w:tcW w:w="1644" w:type="dxa"/>
            <w:tcBorders>
              <w:top w:val="single" w:sz="4" w:space="0" w:color="auto"/>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p>
        </w:tc>
        <w:tc>
          <w:tcPr>
            <w:tcW w:w="2211" w:type="dxa"/>
            <w:tcBorders>
              <w:top w:val="single" w:sz="4" w:space="0" w:color="auto"/>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p>
        </w:tc>
      </w:tr>
      <w:tr w:rsidR="004C1C17" w:rsidRPr="008648EC">
        <w:tblPrEx>
          <w:tblBorders>
            <w:insideH w:val="none" w:sz="0" w:space="0" w:color="auto"/>
          </w:tblBorders>
        </w:tblPrEx>
        <w:tc>
          <w:tcPr>
            <w:tcW w:w="680" w:type="dxa"/>
            <w:vMerge/>
            <w:tcBorders>
              <w:top w:val="single" w:sz="4" w:space="0" w:color="auto"/>
              <w:bottom w:val="single" w:sz="4" w:space="0" w:color="auto"/>
            </w:tcBorders>
          </w:tcPr>
          <w:p w:rsidR="004C1C17" w:rsidRPr="008648EC" w:rsidRDefault="004C1C17" w:rsidP="005F7980">
            <w:pPr>
              <w:ind w:left="-567" w:firstLine="567"/>
              <w:rPr>
                <w:sz w:val="28"/>
                <w:szCs w:val="28"/>
              </w:rPr>
            </w:pPr>
          </w:p>
        </w:tc>
        <w:tc>
          <w:tcPr>
            <w:tcW w:w="2608" w:type="dxa"/>
            <w:tcBorders>
              <w:top w:val="nil"/>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1 - 3 года</w:t>
            </w:r>
          </w:p>
        </w:tc>
        <w:tc>
          <w:tcPr>
            <w:tcW w:w="1915" w:type="dxa"/>
            <w:tcBorders>
              <w:top w:val="nil"/>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0,3 л/куст</w:t>
            </w:r>
          </w:p>
        </w:tc>
        <w:tc>
          <w:tcPr>
            <w:tcW w:w="1644" w:type="dxa"/>
            <w:tcBorders>
              <w:top w:val="nil"/>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0,04 л/куст</w:t>
            </w:r>
          </w:p>
        </w:tc>
        <w:tc>
          <w:tcPr>
            <w:tcW w:w="2211" w:type="dxa"/>
            <w:tcBorders>
              <w:top w:val="nil"/>
              <w:bottom w:val="nil"/>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2</w:t>
            </w:r>
          </w:p>
        </w:tc>
      </w:tr>
      <w:tr w:rsidR="004C1C17" w:rsidRPr="008648EC">
        <w:tc>
          <w:tcPr>
            <w:tcW w:w="680" w:type="dxa"/>
            <w:vMerge/>
            <w:tcBorders>
              <w:top w:val="single" w:sz="4" w:space="0" w:color="auto"/>
              <w:bottom w:val="single" w:sz="4" w:space="0" w:color="auto"/>
            </w:tcBorders>
          </w:tcPr>
          <w:p w:rsidR="004C1C17" w:rsidRPr="008648EC" w:rsidRDefault="004C1C17" w:rsidP="005F7980">
            <w:pPr>
              <w:ind w:left="-567" w:firstLine="567"/>
              <w:rPr>
                <w:sz w:val="28"/>
                <w:szCs w:val="28"/>
              </w:rPr>
            </w:pPr>
          </w:p>
        </w:tc>
        <w:tc>
          <w:tcPr>
            <w:tcW w:w="2608" w:type="dxa"/>
            <w:tcBorders>
              <w:top w:val="nil"/>
              <w:bottom w:val="single" w:sz="4" w:space="0" w:color="auto"/>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свыше 3 лет</w:t>
            </w:r>
          </w:p>
        </w:tc>
        <w:tc>
          <w:tcPr>
            <w:tcW w:w="1915" w:type="dxa"/>
            <w:tcBorders>
              <w:top w:val="nil"/>
              <w:bottom w:val="single" w:sz="4" w:space="0" w:color="auto"/>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0,6 л/куст</w:t>
            </w:r>
          </w:p>
        </w:tc>
        <w:tc>
          <w:tcPr>
            <w:tcW w:w="1644" w:type="dxa"/>
            <w:tcBorders>
              <w:top w:val="nil"/>
              <w:bottom w:val="single" w:sz="4" w:space="0" w:color="auto"/>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0,1 л/куст</w:t>
            </w:r>
          </w:p>
        </w:tc>
        <w:tc>
          <w:tcPr>
            <w:tcW w:w="2211" w:type="dxa"/>
            <w:tcBorders>
              <w:top w:val="nil"/>
              <w:bottom w:val="single" w:sz="4" w:space="0" w:color="auto"/>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1</w:t>
            </w:r>
          </w:p>
        </w:tc>
      </w:tr>
      <w:tr w:rsidR="004C1C17" w:rsidRPr="008648EC">
        <w:tc>
          <w:tcPr>
            <w:tcW w:w="680" w:type="dxa"/>
            <w:tcBorders>
              <w:top w:val="single" w:sz="4" w:space="0" w:color="auto"/>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w:t>
            </w:r>
          </w:p>
        </w:tc>
        <w:tc>
          <w:tcPr>
            <w:tcW w:w="2608" w:type="dxa"/>
            <w:tcBorders>
              <w:top w:val="single" w:sz="4" w:space="0" w:color="auto"/>
              <w:bottom w:val="single" w:sz="4" w:space="0" w:color="auto"/>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Кустарники в "живых" изгородях</w:t>
            </w:r>
          </w:p>
        </w:tc>
        <w:tc>
          <w:tcPr>
            <w:tcW w:w="1915" w:type="dxa"/>
            <w:tcBorders>
              <w:top w:val="single" w:sz="4" w:space="0" w:color="auto"/>
              <w:bottom w:val="single" w:sz="4" w:space="0" w:color="auto"/>
            </w:tcBorders>
          </w:tcPr>
          <w:p w:rsidR="004C1C17" w:rsidRPr="008648EC" w:rsidRDefault="004C1C17" w:rsidP="0050798B">
            <w:pPr>
              <w:pStyle w:val="ConsPlusNormal"/>
              <w:spacing w:line="240" w:lineRule="exact"/>
              <w:rPr>
                <w:rFonts w:ascii="Times New Roman" w:hAnsi="Times New Roman" w:cs="Times New Roman"/>
                <w:sz w:val="28"/>
                <w:szCs w:val="28"/>
              </w:rPr>
            </w:pPr>
          </w:p>
        </w:tc>
        <w:tc>
          <w:tcPr>
            <w:tcW w:w="1644" w:type="dxa"/>
            <w:tcBorders>
              <w:top w:val="single" w:sz="4" w:space="0" w:color="auto"/>
              <w:bottom w:val="single" w:sz="4" w:space="0" w:color="auto"/>
            </w:tcBorders>
          </w:tcPr>
          <w:p w:rsidR="004C1C17" w:rsidRPr="008648EC" w:rsidRDefault="004C1C17" w:rsidP="0050798B">
            <w:pPr>
              <w:pStyle w:val="ConsPlusNormal"/>
              <w:spacing w:line="240" w:lineRule="exact"/>
              <w:rPr>
                <w:rFonts w:ascii="Times New Roman" w:hAnsi="Times New Roman" w:cs="Times New Roman"/>
                <w:sz w:val="28"/>
                <w:szCs w:val="28"/>
              </w:rPr>
            </w:pPr>
          </w:p>
        </w:tc>
        <w:tc>
          <w:tcPr>
            <w:tcW w:w="2211" w:type="dxa"/>
            <w:tcBorders>
              <w:top w:val="single" w:sz="4" w:space="0" w:color="auto"/>
              <w:bottom w:val="single" w:sz="4" w:space="0" w:color="auto"/>
            </w:tcBorders>
          </w:tcPr>
          <w:p w:rsidR="004C1C17" w:rsidRPr="008648EC" w:rsidRDefault="004C1C17" w:rsidP="0050798B">
            <w:pPr>
              <w:pStyle w:val="ConsPlusNormal"/>
              <w:spacing w:line="240" w:lineRule="exact"/>
              <w:rPr>
                <w:rFonts w:ascii="Times New Roman" w:hAnsi="Times New Roman" w:cs="Times New Roman"/>
                <w:sz w:val="28"/>
                <w:szCs w:val="28"/>
              </w:rPr>
            </w:pPr>
          </w:p>
        </w:tc>
      </w:tr>
      <w:tr w:rsidR="004C1C17" w:rsidRPr="008648EC">
        <w:tc>
          <w:tcPr>
            <w:tcW w:w="680" w:type="dxa"/>
            <w:vMerge w:val="restart"/>
            <w:tcBorders>
              <w:top w:val="single" w:sz="4" w:space="0" w:color="auto"/>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w:t>
            </w:r>
          </w:p>
        </w:tc>
        <w:tc>
          <w:tcPr>
            <w:tcW w:w="2608" w:type="dxa"/>
            <w:tcBorders>
              <w:top w:val="single" w:sz="4" w:space="0" w:color="auto"/>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Газоны:</w:t>
            </w:r>
          </w:p>
        </w:tc>
        <w:tc>
          <w:tcPr>
            <w:tcW w:w="1915" w:type="dxa"/>
            <w:vMerge w:val="restart"/>
            <w:tcBorders>
              <w:top w:val="single" w:sz="4" w:space="0" w:color="auto"/>
              <w:bottom w:val="single" w:sz="4" w:space="0" w:color="auto"/>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0,3 л/кв. м</w:t>
            </w:r>
          </w:p>
        </w:tc>
        <w:tc>
          <w:tcPr>
            <w:tcW w:w="1644" w:type="dxa"/>
            <w:vMerge w:val="restart"/>
            <w:tcBorders>
              <w:top w:val="single" w:sz="4" w:space="0" w:color="auto"/>
              <w:bottom w:val="single" w:sz="4" w:space="0" w:color="auto"/>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0,04 л/кв. м</w:t>
            </w:r>
          </w:p>
        </w:tc>
        <w:tc>
          <w:tcPr>
            <w:tcW w:w="2211" w:type="dxa"/>
            <w:tcBorders>
              <w:top w:val="single" w:sz="4" w:space="0" w:color="auto"/>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p>
        </w:tc>
      </w:tr>
      <w:tr w:rsidR="004C1C17" w:rsidRPr="008648EC">
        <w:tblPrEx>
          <w:tblBorders>
            <w:insideH w:val="none" w:sz="0" w:space="0" w:color="auto"/>
          </w:tblBorders>
        </w:tblPrEx>
        <w:tc>
          <w:tcPr>
            <w:tcW w:w="680" w:type="dxa"/>
            <w:vMerge/>
            <w:tcBorders>
              <w:top w:val="single" w:sz="4" w:space="0" w:color="auto"/>
              <w:bottom w:val="single" w:sz="4" w:space="0" w:color="auto"/>
            </w:tcBorders>
          </w:tcPr>
          <w:p w:rsidR="004C1C17" w:rsidRPr="008648EC" w:rsidRDefault="004C1C17" w:rsidP="005F7980">
            <w:pPr>
              <w:ind w:left="-567" w:firstLine="567"/>
              <w:rPr>
                <w:sz w:val="28"/>
                <w:szCs w:val="28"/>
              </w:rPr>
            </w:pPr>
          </w:p>
        </w:tc>
        <w:tc>
          <w:tcPr>
            <w:tcW w:w="2608" w:type="dxa"/>
            <w:tcBorders>
              <w:top w:val="nil"/>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 партерные</w:t>
            </w:r>
          </w:p>
        </w:tc>
        <w:tc>
          <w:tcPr>
            <w:tcW w:w="1915" w:type="dxa"/>
            <w:vMerge/>
            <w:tcBorders>
              <w:top w:val="single" w:sz="4" w:space="0" w:color="auto"/>
              <w:bottom w:val="single" w:sz="4" w:space="0" w:color="auto"/>
            </w:tcBorders>
          </w:tcPr>
          <w:p w:rsidR="004C1C17" w:rsidRPr="008648EC" w:rsidRDefault="004C1C17" w:rsidP="0050798B">
            <w:pPr>
              <w:spacing w:line="240" w:lineRule="exact"/>
              <w:rPr>
                <w:sz w:val="28"/>
                <w:szCs w:val="28"/>
              </w:rPr>
            </w:pPr>
          </w:p>
        </w:tc>
        <w:tc>
          <w:tcPr>
            <w:tcW w:w="1644" w:type="dxa"/>
            <w:vMerge/>
            <w:tcBorders>
              <w:top w:val="single" w:sz="4" w:space="0" w:color="auto"/>
              <w:bottom w:val="single" w:sz="4" w:space="0" w:color="auto"/>
            </w:tcBorders>
          </w:tcPr>
          <w:p w:rsidR="004C1C17" w:rsidRPr="008648EC" w:rsidRDefault="004C1C17" w:rsidP="0050798B">
            <w:pPr>
              <w:spacing w:line="240" w:lineRule="exact"/>
              <w:rPr>
                <w:sz w:val="28"/>
                <w:szCs w:val="28"/>
              </w:rPr>
            </w:pPr>
          </w:p>
        </w:tc>
        <w:tc>
          <w:tcPr>
            <w:tcW w:w="2211" w:type="dxa"/>
            <w:tcBorders>
              <w:top w:val="nil"/>
              <w:bottom w:val="nil"/>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3</w:t>
            </w:r>
          </w:p>
        </w:tc>
      </w:tr>
      <w:tr w:rsidR="004C1C17" w:rsidRPr="008648EC">
        <w:tblPrEx>
          <w:tblBorders>
            <w:insideH w:val="none" w:sz="0" w:space="0" w:color="auto"/>
          </w:tblBorders>
        </w:tblPrEx>
        <w:tc>
          <w:tcPr>
            <w:tcW w:w="680" w:type="dxa"/>
            <w:vMerge/>
            <w:tcBorders>
              <w:top w:val="single" w:sz="4" w:space="0" w:color="auto"/>
              <w:bottom w:val="single" w:sz="4" w:space="0" w:color="auto"/>
            </w:tcBorders>
          </w:tcPr>
          <w:p w:rsidR="004C1C17" w:rsidRPr="008648EC" w:rsidRDefault="004C1C17" w:rsidP="005F7980">
            <w:pPr>
              <w:ind w:left="-567" w:firstLine="567"/>
              <w:rPr>
                <w:sz w:val="28"/>
                <w:szCs w:val="28"/>
              </w:rPr>
            </w:pPr>
          </w:p>
        </w:tc>
        <w:tc>
          <w:tcPr>
            <w:tcW w:w="2608" w:type="dxa"/>
            <w:tcBorders>
              <w:top w:val="nil"/>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 обыкновенные</w:t>
            </w:r>
          </w:p>
        </w:tc>
        <w:tc>
          <w:tcPr>
            <w:tcW w:w="1915" w:type="dxa"/>
            <w:vMerge/>
            <w:tcBorders>
              <w:top w:val="single" w:sz="4" w:space="0" w:color="auto"/>
              <w:bottom w:val="single" w:sz="4" w:space="0" w:color="auto"/>
            </w:tcBorders>
          </w:tcPr>
          <w:p w:rsidR="004C1C17" w:rsidRPr="008648EC" w:rsidRDefault="004C1C17" w:rsidP="0050798B">
            <w:pPr>
              <w:spacing w:line="240" w:lineRule="exact"/>
              <w:rPr>
                <w:sz w:val="28"/>
                <w:szCs w:val="28"/>
              </w:rPr>
            </w:pPr>
          </w:p>
        </w:tc>
        <w:tc>
          <w:tcPr>
            <w:tcW w:w="1644" w:type="dxa"/>
            <w:vMerge/>
            <w:tcBorders>
              <w:top w:val="single" w:sz="4" w:space="0" w:color="auto"/>
              <w:bottom w:val="single" w:sz="4" w:space="0" w:color="auto"/>
            </w:tcBorders>
          </w:tcPr>
          <w:p w:rsidR="004C1C17" w:rsidRPr="008648EC" w:rsidRDefault="004C1C17" w:rsidP="0050798B">
            <w:pPr>
              <w:spacing w:line="240" w:lineRule="exact"/>
              <w:rPr>
                <w:sz w:val="28"/>
                <w:szCs w:val="28"/>
              </w:rPr>
            </w:pPr>
          </w:p>
        </w:tc>
        <w:tc>
          <w:tcPr>
            <w:tcW w:w="2211" w:type="dxa"/>
            <w:tcBorders>
              <w:top w:val="nil"/>
              <w:bottom w:val="nil"/>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2</w:t>
            </w:r>
          </w:p>
        </w:tc>
      </w:tr>
      <w:tr w:rsidR="004C1C17" w:rsidRPr="008648EC">
        <w:tblPrEx>
          <w:tblBorders>
            <w:insideH w:val="none" w:sz="0" w:space="0" w:color="auto"/>
          </w:tblBorders>
        </w:tblPrEx>
        <w:tc>
          <w:tcPr>
            <w:tcW w:w="680" w:type="dxa"/>
            <w:vMerge/>
            <w:tcBorders>
              <w:top w:val="single" w:sz="4" w:space="0" w:color="auto"/>
              <w:bottom w:val="single" w:sz="4" w:space="0" w:color="auto"/>
            </w:tcBorders>
          </w:tcPr>
          <w:p w:rsidR="004C1C17" w:rsidRPr="008648EC" w:rsidRDefault="004C1C17" w:rsidP="005F7980">
            <w:pPr>
              <w:ind w:left="-567" w:firstLine="567"/>
              <w:rPr>
                <w:sz w:val="28"/>
                <w:szCs w:val="28"/>
              </w:rPr>
            </w:pPr>
          </w:p>
        </w:tc>
        <w:tc>
          <w:tcPr>
            <w:tcW w:w="2608" w:type="dxa"/>
            <w:tcBorders>
              <w:top w:val="nil"/>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 луговые</w:t>
            </w:r>
          </w:p>
        </w:tc>
        <w:tc>
          <w:tcPr>
            <w:tcW w:w="1915" w:type="dxa"/>
            <w:vMerge/>
            <w:tcBorders>
              <w:top w:val="single" w:sz="4" w:space="0" w:color="auto"/>
              <w:bottom w:val="single" w:sz="4" w:space="0" w:color="auto"/>
            </w:tcBorders>
          </w:tcPr>
          <w:p w:rsidR="004C1C17" w:rsidRPr="008648EC" w:rsidRDefault="004C1C17" w:rsidP="0050798B">
            <w:pPr>
              <w:spacing w:line="240" w:lineRule="exact"/>
              <w:rPr>
                <w:sz w:val="28"/>
                <w:szCs w:val="28"/>
              </w:rPr>
            </w:pPr>
          </w:p>
        </w:tc>
        <w:tc>
          <w:tcPr>
            <w:tcW w:w="1644" w:type="dxa"/>
            <w:vMerge/>
            <w:tcBorders>
              <w:top w:val="single" w:sz="4" w:space="0" w:color="auto"/>
              <w:bottom w:val="single" w:sz="4" w:space="0" w:color="auto"/>
            </w:tcBorders>
          </w:tcPr>
          <w:p w:rsidR="004C1C17" w:rsidRPr="008648EC" w:rsidRDefault="004C1C17" w:rsidP="0050798B">
            <w:pPr>
              <w:spacing w:line="240" w:lineRule="exact"/>
              <w:rPr>
                <w:sz w:val="28"/>
                <w:szCs w:val="28"/>
              </w:rPr>
            </w:pPr>
          </w:p>
        </w:tc>
        <w:tc>
          <w:tcPr>
            <w:tcW w:w="2211" w:type="dxa"/>
            <w:tcBorders>
              <w:top w:val="nil"/>
              <w:bottom w:val="nil"/>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1</w:t>
            </w:r>
          </w:p>
        </w:tc>
      </w:tr>
      <w:tr w:rsidR="004C1C17" w:rsidRPr="008648EC">
        <w:tblPrEx>
          <w:tblBorders>
            <w:insideH w:val="none" w:sz="0" w:space="0" w:color="auto"/>
          </w:tblBorders>
        </w:tblPrEx>
        <w:tc>
          <w:tcPr>
            <w:tcW w:w="680" w:type="dxa"/>
            <w:vMerge/>
            <w:tcBorders>
              <w:top w:val="single" w:sz="4" w:space="0" w:color="auto"/>
              <w:bottom w:val="single" w:sz="4" w:space="0" w:color="auto"/>
            </w:tcBorders>
          </w:tcPr>
          <w:p w:rsidR="004C1C17" w:rsidRPr="008648EC" w:rsidRDefault="004C1C17" w:rsidP="005F7980">
            <w:pPr>
              <w:ind w:left="-567" w:firstLine="567"/>
              <w:rPr>
                <w:sz w:val="28"/>
                <w:szCs w:val="28"/>
              </w:rPr>
            </w:pPr>
          </w:p>
        </w:tc>
        <w:tc>
          <w:tcPr>
            <w:tcW w:w="2608" w:type="dxa"/>
            <w:tcBorders>
              <w:top w:val="nil"/>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 на магистралях и улицах</w:t>
            </w:r>
          </w:p>
        </w:tc>
        <w:tc>
          <w:tcPr>
            <w:tcW w:w="1915" w:type="dxa"/>
            <w:vMerge/>
            <w:tcBorders>
              <w:top w:val="single" w:sz="4" w:space="0" w:color="auto"/>
              <w:bottom w:val="single" w:sz="4" w:space="0" w:color="auto"/>
            </w:tcBorders>
          </w:tcPr>
          <w:p w:rsidR="004C1C17" w:rsidRPr="008648EC" w:rsidRDefault="004C1C17" w:rsidP="0050798B">
            <w:pPr>
              <w:spacing w:line="240" w:lineRule="exact"/>
              <w:rPr>
                <w:sz w:val="28"/>
                <w:szCs w:val="28"/>
              </w:rPr>
            </w:pPr>
          </w:p>
        </w:tc>
        <w:tc>
          <w:tcPr>
            <w:tcW w:w="1644" w:type="dxa"/>
            <w:vMerge/>
            <w:tcBorders>
              <w:top w:val="single" w:sz="4" w:space="0" w:color="auto"/>
              <w:bottom w:val="single" w:sz="4" w:space="0" w:color="auto"/>
            </w:tcBorders>
          </w:tcPr>
          <w:p w:rsidR="004C1C17" w:rsidRPr="008648EC" w:rsidRDefault="004C1C17" w:rsidP="0050798B">
            <w:pPr>
              <w:spacing w:line="240" w:lineRule="exact"/>
              <w:rPr>
                <w:sz w:val="28"/>
                <w:szCs w:val="28"/>
              </w:rPr>
            </w:pPr>
          </w:p>
        </w:tc>
        <w:tc>
          <w:tcPr>
            <w:tcW w:w="2211" w:type="dxa"/>
            <w:tcBorders>
              <w:top w:val="nil"/>
              <w:bottom w:val="nil"/>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2</w:t>
            </w:r>
          </w:p>
        </w:tc>
      </w:tr>
      <w:tr w:rsidR="004C1C17" w:rsidRPr="008648EC">
        <w:tc>
          <w:tcPr>
            <w:tcW w:w="680" w:type="dxa"/>
            <w:vMerge/>
            <w:tcBorders>
              <w:top w:val="single" w:sz="4" w:space="0" w:color="auto"/>
              <w:bottom w:val="single" w:sz="4" w:space="0" w:color="auto"/>
            </w:tcBorders>
          </w:tcPr>
          <w:p w:rsidR="004C1C17" w:rsidRPr="008648EC" w:rsidRDefault="004C1C17" w:rsidP="005F7980">
            <w:pPr>
              <w:ind w:left="-567" w:firstLine="567"/>
              <w:rPr>
                <w:sz w:val="28"/>
                <w:szCs w:val="28"/>
              </w:rPr>
            </w:pPr>
          </w:p>
        </w:tc>
        <w:tc>
          <w:tcPr>
            <w:tcW w:w="2608" w:type="dxa"/>
            <w:tcBorders>
              <w:top w:val="nil"/>
              <w:bottom w:val="single" w:sz="4" w:space="0" w:color="auto"/>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 на откосах</w:t>
            </w:r>
          </w:p>
        </w:tc>
        <w:tc>
          <w:tcPr>
            <w:tcW w:w="1915" w:type="dxa"/>
            <w:vMerge/>
            <w:tcBorders>
              <w:top w:val="single" w:sz="4" w:space="0" w:color="auto"/>
              <w:bottom w:val="single" w:sz="4" w:space="0" w:color="auto"/>
            </w:tcBorders>
          </w:tcPr>
          <w:p w:rsidR="004C1C17" w:rsidRPr="008648EC" w:rsidRDefault="004C1C17" w:rsidP="0050798B">
            <w:pPr>
              <w:spacing w:line="240" w:lineRule="exact"/>
              <w:rPr>
                <w:sz w:val="28"/>
                <w:szCs w:val="28"/>
              </w:rPr>
            </w:pPr>
          </w:p>
        </w:tc>
        <w:tc>
          <w:tcPr>
            <w:tcW w:w="1644" w:type="dxa"/>
            <w:vMerge/>
            <w:tcBorders>
              <w:top w:val="single" w:sz="4" w:space="0" w:color="auto"/>
              <w:bottom w:val="single" w:sz="4" w:space="0" w:color="auto"/>
            </w:tcBorders>
          </w:tcPr>
          <w:p w:rsidR="004C1C17" w:rsidRPr="008648EC" w:rsidRDefault="004C1C17" w:rsidP="0050798B">
            <w:pPr>
              <w:spacing w:line="240" w:lineRule="exact"/>
              <w:rPr>
                <w:sz w:val="28"/>
                <w:szCs w:val="28"/>
              </w:rPr>
            </w:pPr>
          </w:p>
        </w:tc>
        <w:tc>
          <w:tcPr>
            <w:tcW w:w="2211" w:type="dxa"/>
            <w:tcBorders>
              <w:top w:val="nil"/>
              <w:bottom w:val="single" w:sz="4" w:space="0" w:color="auto"/>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1</w:t>
            </w:r>
          </w:p>
        </w:tc>
      </w:tr>
      <w:tr w:rsidR="004C1C17" w:rsidRPr="008648EC">
        <w:tc>
          <w:tcPr>
            <w:tcW w:w="680" w:type="dxa"/>
            <w:vMerge w:val="restart"/>
            <w:tcBorders>
              <w:top w:val="single" w:sz="4" w:space="0" w:color="auto"/>
              <w:bottom w:val="single" w:sz="4" w:space="0" w:color="auto"/>
            </w:tcBorders>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5</w:t>
            </w:r>
          </w:p>
        </w:tc>
        <w:tc>
          <w:tcPr>
            <w:tcW w:w="2608" w:type="dxa"/>
            <w:tcBorders>
              <w:top w:val="single" w:sz="4" w:space="0" w:color="auto"/>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Цветники:</w:t>
            </w:r>
          </w:p>
        </w:tc>
        <w:tc>
          <w:tcPr>
            <w:tcW w:w="1915" w:type="dxa"/>
            <w:vMerge w:val="restart"/>
            <w:tcBorders>
              <w:top w:val="single" w:sz="4" w:space="0" w:color="auto"/>
              <w:bottom w:val="single" w:sz="4" w:space="0" w:color="auto"/>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0,3 л/кв. м</w:t>
            </w:r>
          </w:p>
        </w:tc>
        <w:tc>
          <w:tcPr>
            <w:tcW w:w="1644" w:type="dxa"/>
            <w:vMerge w:val="restart"/>
            <w:tcBorders>
              <w:top w:val="single" w:sz="4" w:space="0" w:color="auto"/>
              <w:bottom w:val="single" w:sz="4" w:space="0" w:color="auto"/>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0,04 л/кв</w:t>
            </w:r>
          </w:p>
        </w:tc>
        <w:tc>
          <w:tcPr>
            <w:tcW w:w="2211" w:type="dxa"/>
            <w:tcBorders>
              <w:top w:val="single" w:sz="4" w:space="0" w:color="auto"/>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p>
        </w:tc>
      </w:tr>
      <w:tr w:rsidR="004C1C17" w:rsidRPr="008648EC">
        <w:tblPrEx>
          <w:tblBorders>
            <w:insideH w:val="none" w:sz="0" w:space="0" w:color="auto"/>
          </w:tblBorders>
        </w:tblPrEx>
        <w:tc>
          <w:tcPr>
            <w:tcW w:w="680" w:type="dxa"/>
            <w:vMerge/>
            <w:tcBorders>
              <w:top w:val="single" w:sz="4" w:space="0" w:color="auto"/>
              <w:bottom w:val="single" w:sz="4" w:space="0" w:color="auto"/>
            </w:tcBorders>
          </w:tcPr>
          <w:p w:rsidR="004C1C17" w:rsidRPr="008648EC" w:rsidRDefault="004C1C17" w:rsidP="005F7980">
            <w:pPr>
              <w:ind w:left="-567" w:firstLine="567"/>
              <w:rPr>
                <w:sz w:val="28"/>
                <w:szCs w:val="28"/>
              </w:rPr>
            </w:pPr>
          </w:p>
        </w:tc>
        <w:tc>
          <w:tcPr>
            <w:tcW w:w="2608" w:type="dxa"/>
            <w:tcBorders>
              <w:top w:val="nil"/>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 из однолетних и двулетних</w:t>
            </w:r>
          </w:p>
        </w:tc>
        <w:tc>
          <w:tcPr>
            <w:tcW w:w="1915" w:type="dxa"/>
            <w:vMerge/>
            <w:tcBorders>
              <w:top w:val="single" w:sz="4" w:space="0" w:color="auto"/>
              <w:bottom w:val="single" w:sz="4" w:space="0" w:color="auto"/>
            </w:tcBorders>
          </w:tcPr>
          <w:p w:rsidR="004C1C17" w:rsidRPr="008648EC" w:rsidRDefault="004C1C17" w:rsidP="0050798B">
            <w:pPr>
              <w:spacing w:line="240" w:lineRule="exact"/>
              <w:rPr>
                <w:sz w:val="28"/>
                <w:szCs w:val="28"/>
              </w:rPr>
            </w:pPr>
          </w:p>
        </w:tc>
        <w:tc>
          <w:tcPr>
            <w:tcW w:w="1644" w:type="dxa"/>
            <w:vMerge/>
            <w:tcBorders>
              <w:top w:val="single" w:sz="4" w:space="0" w:color="auto"/>
              <w:bottom w:val="single" w:sz="4" w:space="0" w:color="auto"/>
            </w:tcBorders>
          </w:tcPr>
          <w:p w:rsidR="004C1C17" w:rsidRPr="008648EC" w:rsidRDefault="004C1C17" w:rsidP="0050798B">
            <w:pPr>
              <w:spacing w:line="240" w:lineRule="exact"/>
              <w:rPr>
                <w:sz w:val="28"/>
                <w:szCs w:val="28"/>
              </w:rPr>
            </w:pPr>
          </w:p>
        </w:tc>
        <w:tc>
          <w:tcPr>
            <w:tcW w:w="2211" w:type="dxa"/>
            <w:tcBorders>
              <w:top w:val="nil"/>
              <w:bottom w:val="nil"/>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2</w:t>
            </w:r>
          </w:p>
        </w:tc>
      </w:tr>
      <w:tr w:rsidR="004C1C17" w:rsidRPr="008648EC">
        <w:tblPrEx>
          <w:tblBorders>
            <w:insideH w:val="none" w:sz="0" w:space="0" w:color="auto"/>
          </w:tblBorders>
        </w:tblPrEx>
        <w:tc>
          <w:tcPr>
            <w:tcW w:w="680" w:type="dxa"/>
            <w:vMerge/>
            <w:tcBorders>
              <w:top w:val="single" w:sz="4" w:space="0" w:color="auto"/>
              <w:bottom w:val="single" w:sz="4" w:space="0" w:color="auto"/>
            </w:tcBorders>
          </w:tcPr>
          <w:p w:rsidR="004C1C17" w:rsidRPr="008648EC" w:rsidRDefault="004C1C17" w:rsidP="005F7980">
            <w:pPr>
              <w:ind w:left="-567" w:firstLine="567"/>
              <w:rPr>
                <w:sz w:val="28"/>
                <w:szCs w:val="28"/>
              </w:rPr>
            </w:pPr>
          </w:p>
        </w:tc>
        <w:tc>
          <w:tcPr>
            <w:tcW w:w="2608" w:type="dxa"/>
            <w:tcBorders>
              <w:top w:val="nil"/>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 из кустовых и корневищных</w:t>
            </w:r>
          </w:p>
        </w:tc>
        <w:tc>
          <w:tcPr>
            <w:tcW w:w="1915" w:type="dxa"/>
            <w:vMerge/>
            <w:tcBorders>
              <w:top w:val="single" w:sz="4" w:space="0" w:color="auto"/>
              <w:bottom w:val="single" w:sz="4" w:space="0" w:color="auto"/>
            </w:tcBorders>
          </w:tcPr>
          <w:p w:rsidR="004C1C17" w:rsidRPr="008648EC" w:rsidRDefault="004C1C17" w:rsidP="0050798B">
            <w:pPr>
              <w:spacing w:line="240" w:lineRule="exact"/>
              <w:rPr>
                <w:sz w:val="28"/>
                <w:szCs w:val="28"/>
              </w:rPr>
            </w:pPr>
          </w:p>
        </w:tc>
        <w:tc>
          <w:tcPr>
            <w:tcW w:w="1644" w:type="dxa"/>
            <w:vMerge/>
            <w:tcBorders>
              <w:top w:val="single" w:sz="4" w:space="0" w:color="auto"/>
              <w:bottom w:val="single" w:sz="4" w:space="0" w:color="auto"/>
            </w:tcBorders>
          </w:tcPr>
          <w:p w:rsidR="004C1C17" w:rsidRPr="008648EC" w:rsidRDefault="004C1C17" w:rsidP="0050798B">
            <w:pPr>
              <w:spacing w:line="240" w:lineRule="exact"/>
              <w:rPr>
                <w:sz w:val="28"/>
                <w:szCs w:val="28"/>
              </w:rPr>
            </w:pPr>
          </w:p>
        </w:tc>
        <w:tc>
          <w:tcPr>
            <w:tcW w:w="2211" w:type="dxa"/>
            <w:tcBorders>
              <w:top w:val="nil"/>
              <w:bottom w:val="nil"/>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1</w:t>
            </w:r>
          </w:p>
        </w:tc>
      </w:tr>
      <w:tr w:rsidR="004C1C17" w:rsidRPr="008648EC">
        <w:tblPrEx>
          <w:tblBorders>
            <w:insideH w:val="none" w:sz="0" w:space="0" w:color="auto"/>
          </w:tblBorders>
        </w:tblPrEx>
        <w:tc>
          <w:tcPr>
            <w:tcW w:w="680" w:type="dxa"/>
            <w:vMerge/>
            <w:tcBorders>
              <w:top w:val="single" w:sz="4" w:space="0" w:color="auto"/>
              <w:bottom w:val="single" w:sz="4" w:space="0" w:color="auto"/>
            </w:tcBorders>
          </w:tcPr>
          <w:p w:rsidR="004C1C17" w:rsidRPr="008648EC" w:rsidRDefault="004C1C17" w:rsidP="005F7980">
            <w:pPr>
              <w:ind w:left="-567" w:firstLine="567"/>
              <w:rPr>
                <w:sz w:val="28"/>
                <w:szCs w:val="28"/>
              </w:rPr>
            </w:pPr>
          </w:p>
        </w:tc>
        <w:tc>
          <w:tcPr>
            <w:tcW w:w="2608" w:type="dxa"/>
            <w:tcBorders>
              <w:top w:val="nil"/>
              <w:bottom w:val="single" w:sz="4" w:space="0" w:color="auto"/>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 многолетних растений из роз</w:t>
            </w:r>
          </w:p>
        </w:tc>
        <w:tc>
          <w:tcPr>
            <w:tcW w:w="1915" w:type="dxa"/>
            <w:vMerge/>
            <w:tcBorders>
              <w:top w:val="single" w:sz="4" w:space="0" w:color="auto"/>
              <w:bottom w:val="single" w:sz="4" w:space="0" w:color="auto"/>
            </w:tcBorders>
          </w:tcPr>
          <w:p w:rsidR="004C1C17" w:rsidRPr="008648EC" w:rsidRDefault="004C1C17" w:rsidP="0050798B">
            <w:pPr>
              <w:spacing w:line="240" w:lineRule="exact"/>
              <w:rPr>
                <w:sz w:val="28"/>
                <w:szCs w:val="28"/>
              </w:rPr>
            </w:pPr>
          </w:p>
        </w:tc>
        <w:tc>
          <w:tcPr>
            <w:tcW w:w="1644" w:type="dxa"/>
            <w:vMerge/>
            <w:tcBorders>
              <w:top w:val="single" w:sz="4" w:space="0" w:color="auto"/>
              <w:bottom w:val="single" w:sz="4" w:space="0" w:color="auto"/>
            </w:tcBorders>
          </w:tcPr>
          <w:p w:rsidR="004C1C17" w:rsidRPr="008648EC" w:rsidRDefault="004C1C17" w:rsidP="0050798B">
            <w:pPr>
              <w:spacing w:line="240" w:lineRule="exact"/>
              <w:rPr>
                <w:sz w:val="28"/>
                <w:szCs w:val="28"/>
              </w:rPr>
            </w:pPr>
          </w:p>
        </w:tc>
        <w:tc>
          <w:tcPr>
            <w:tcW w:w="2211" w:type="dxa"/>
            <w:tcBorders>
              <w:top w:val="nil"/>
              <w:bottom w:val="single" w:sz="4" w:space="0" w:color="auto"/>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3</w:t>
            </w:r>
          </w:p>
        </w:tc>
      </w:tr>
    </w:tbl>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Внесение "Сентовита" на молодых посадках производится: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при осенних и весенних посадках - через 2 недели;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при посадке деревьев и кустарников в поздний осенний период (при минусовых температурах) - весной сразу после оттаивания почвы;</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при весенних пересадках крупных саженцев - через 10 - 12 дней.</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Нормы расхода рабочей жидкости: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под кустарники - 20 л/куст;</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деревья до 15 лет - 25 л/дерево;</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деревья в возрасте 15 - 25 лет - 40 л/дерево;</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деревья свыше 25 лет - 50 л/дерево;</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 газоны - 10 л/кв. м;</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цветники - 10 л/кв. м.</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Внекорневые подкормки зеленых насаждений "Свентовитом" проводятся в первой половине вегетации (май - начало июня) в 2% концентрации.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 качестве регуляторов роста растений необходимо применять препараты, приведенные в таблице 16.</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Опрыскивание кроны деревьев и кустарников проводится дважды за сезон: первый раз - в период интенсивного роста и формирования новой листвы или хвои или во второй - в фазу заложения верхушечной почки.</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bookmarkStart w:id="117" w:name="P6763"/>
      <w:bookmarkEnd w:id="117"/>
      <w:r w:rsidRPr="008648EC">
        <w:rPr>
          <w:rFonts w:ascii="Times New Roman" w:hAnsi="Times New Roman" w:cs="Times New Roman"/>
          <w:sz w:val="28"/>
          <w:szCs w:val="28"/>
        </w:rPr>
        <w:t>Таблица 16. РЕГЛАМЕНТ ПРИМЕНЕНИЯ РЕГУЛЯТОРОВ РОСТА РАСТЕНИЙ</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ДЛЯ ОПРЫСКИВАНИЯ КРОНЫ ДЕРЕВЬЕВ И КУСТАРНИКОВ</w:t>
      </w:r>
    </w:p>
    <w:p w:rsidR="004C1C17" w:rsidRPr="008648EC" w:rsidRDefault="004C1C17" w:rsidP="005F7980">
      <w:pPr>
        <w:pStyle w:val="ConsPlusNormal"/>
        <w:ind w:left="-567" w:firstLine="567"/>
        <w:rPr>
          <w:rFonts w:ascii="Times New Roman" w:hAnsi="Times New Roman" w:cs="Times New Roman"/>
          <w:sz w:val="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1417"/>
        <w:gridCol w:w="1393"/>
        <w:gridCol w:w="1194"/>
        <w:gridCol w:w="1077"/>
        <w:gridCol w:w="1194"/>
        <w:gridCol w:w="1020"/>
      </w:tblGrid>
      <w:tr w:rsidR="004C1C17" w:rsidRPr="008648EC">
        <w:tc>
          <w:tcPr>
            <w:tcW w:w="1757"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Препарат</w:t>
            </w:r>
          </w:p>
        </w:tc>
        <w:tc>
          <w:tcPr>
            <w:tcW w:w="1417"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Концентрация, %</w:t>
            </w:r>
          </w:p>
        </w:tc>
        <w:tc>
          <w:tcPr>
            <w:tcW w:w="5878" w:type="dxa"/>
            <w:gridSpan w:val="5"/>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Нормы расхода препарата (гр. на 1 растение)</w:t>
            </w:r>
          </w:p>
        </w:tc>
      </w:tr>
      <w:tr w:rsidR="004C1C17" w:rsidRPr="008648EC">
        <w:tc>
          <w:tcPr>
            <w:tcW w:w="1757" w:type="dxa"/>
            <w:vMerge/>
          </w:tcPr>
          <w:p w:rsidR="004C1C17" w:rsidRPr="008648EC" w:rsidRDefault="004C1C17" w:rsidP="005F7980">
            <w:pPr>
              <w:ind w:left="-567" w:firstLine="567"/>
              <w:rPr>
                <w:sz w:val="28"/>
                <w:szCs w:val="28"/>
              </w:rPr>
            </w:pPr>
          </w:p>
        </w:tc>
        <w:tc>
          <w:tcPr>
            <w:tcW w:w="1417" w:type="dxa"/>
            <w:vMerge/>
          </w:tcPr>
          <w:p w:rsidR="004C1C17" w:rsidRPr="008648EC" w:rsidRDefault="004C1C17" w:rsidP="005F7980">
            <w:pPr>
              <w:ind w:left="-567" w:firstLine="567"/>
              <w:rPr>
                <w:sz w:val="28"/>
                <w:szCs w:val="28"/>
              </w:rPr>
            </w:pPr>
          </w:p>
        </w:tc>
        <w:tc>
          <w:tcPr>
            <w:tcW w:w="1393"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кустарники</w:t>
            </w:r>
          </w:p>
        </w:tc>
        <w:tc>
          <w:tcPr>
            <w:tcW w:w="119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деревья до 15 лет</w:t>
            </w:r>
          </w:p>
        </w:tc>
        <w:tc>
          <w:tcPr>
            <w:tcW w:w="107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деревья 25 - 25 лет</w:t>
            </w:r>
          </w:p>
        </w:tc>
        <w:tc>
          <w:tcPr>
            <w:tcW w:w="1194"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деревья 25 - 30 лет</w:t>
            </w:r>
          </w:p>
        </w:tc>
        <w:tc>
          <w:tcPr>
            <w:tcW w:w="1020"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деревья старше 50 лет</w:t>
            </w:r>
          </w:p>
        </w:tc>
      </w:tr>
      <w:tr w:rsidR="004C1C17" w:rsidRPr="008648EC">
        <w:tc>
          <w:tcPr>
            <w:tcW w:w="1757"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Агат 25К</w:t>
            </w:r>
          </w:p>
        </w:tc>
        <w:tc>
          <w:tcPr>
            <w:tcW w:w="1417"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0,03</w:t>
            </w:r>
          </w:p>
        </w:tc>
        <w:tc>
          <w:tcPr>
            <w:tcW w:w="139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0,6</w:t>
            </w:r>
          </w:p>
        </w:tc>
        <w:tc>
          <w:tcPr>
            <w:tcW w:w="119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1,5</w:t>
            </w:r>
          </w:p>
        </w:tc>
        <w:tc>
          <w:tcPr>
            <w:tcW w:w="1077"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2,1</w:t>
            </w:r>
          </w:p>
        </w:tc>
        <w:tc>
          <w:tcPr>
            <w:tcW w:w="119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3,0</w:t>
            </w:r>
          </w:p>
        </w:tc>
        <w:tc>
          <w:tcPr>
            <w:tcW w:w="1020"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4,5</w:t>
            </w:r>
          </w:p>
        </w:tc>
      </w:tr>
      <w:tr w:rsidR="004C1C17" w:rsidRPr="008648EC">
        <w:tc>
          <w:tcPr>
            <w:tcW w:w="1757"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Эпин</w:t>
            </w:r>
          </w:p>
        </w:tc>
        <w:tc>
          <w:tcPr>
            <w:tcW w:w="1417"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0,04</w:t>
            </w:r>
          </w:p>
        </w:tc>
        <w:tc>
          <w:tcPr>
            <w:tcW w:w="139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0,8</w:t>
            </w:r>
          </w:p>
        </w:tc>
        <w:tc>
          <w:tcPr>
            <w:tcW w:w="119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2,0</w:t>
            </w:r>
          </w:p>
        </w:tc>
        <w:tc>
          <w:tcPr>
            <w:tcW w:w="1077"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2,8</w:t>
            </w:r>
          </w:p>
        </w:tc>
        <w:tc>
          <w:tcPr>
            <w:tcW w:w="119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4,0</w:t>
            </w:r>
          </w:p>
        </w:tc>
        <w:tc>
          <w:tcPr>
            <w:tcW w:w="1020"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6,0</w:t>
            </w:r>
          </w:p>
        </w:tc>
      </w:tr>
      <w:tr w:rsidR="004C1C17" w:rsidRPr="008648EC">
        <w:tc>
          <w:tcPr>
            <w:tcW w:w="1757"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Гумат калия</w:t>
            </w:r>
          </w:p>
        </w:tc>
        <w:tc>
          <w:tcPr>
            <w:tcW w:w="1417"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0,02</w:t>
            </w:r>
          </w:p>
        </w:tc>
        <w:tc>
          <w:tcPr>
            <w:tcW w:w="139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0,4</w:t>
            </w:r>
          </w:p>
        </w:tc>
        <w:tc>
          <w:tcPr>
            <w:tcW w:w="119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1,0</w:t>
            </w:r>
          </w:p>
        </w:tc>
        <w:tc>
          <w:tcPr>
            <w:tcW w:w="1077"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1,4</w:t>
            </w:r>
          </w:p>
        </w:tc>
        <w:tc>
          <w:tcPr>
            <w:tcW w:w="119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2,0</w:t>
            </w:r>
          </w:p>
        </w:tc>
        <w:tc>
          <w:tcPr>
            <w:tcW w:w="1020"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3,0</w:t>
            </w:r>
          </w:p>
        </w:tc>
      </w:tr>
      <w:tr w:rsidR="004C1C17" w:rsidRPr="008648EC">
        <w:tc>
          <w:tcPr>
            <w:tcW w:w="1757"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Иммунодефицит</w:t>
            </w:r>
          </w:p>
        </w:tc>
        <w:tc>
          <w:tcPr>
            <w:tcW w:w="1417"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0,01</w:t>
            </w:r>
          </w:p>
        </w:tc>
        <w:tc>
          <w:tcPr>
            <w:tcW w:w="1393"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0,2</w:t>
            </w:r>
          </w:p>
        </w:tc>
        <w:tc>
          <w:tcPr>
            <w:tcW w:w="119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0,5</w:t>
            </w:r>
          </w:p>
        </w:tc>
        <w:tc>
          <w:tcPr>
            <w:tcW w:w="1077"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0,7</w:t>
            </w:r>
          </w:p>
        </w:tc>
        <w:tc>
          <w:tcPr>
            <w:tcW w:w="1194"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1,0</w:t>
            </w:r>
          </w:p>
        </w:tc>
        <w:tc>
          <w:tcPr>
            <w:tcW w:w="1020"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1,5</w:t>
            </w:r>
          </w:p>
        </w:tc>
      </w:tr>
    </w:tbl>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Регуляторы роста эффективности только при достаточном обеспечении почвы элементами минерального питания.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Внесение регуляторов роста в почву производится одновременно с внесением минеральных удобрений (в одном рабочем растворе) или без них один раз в год.</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 случаях накопления в лунках деревьев, произрастающих в примагистральной полосе газона, применявшего в зимний период для уборки магистралей песка, необходимо удалить верхний слой (10 - 15 см), а для улучшения механического состава оставшейся почвы внести органики.</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right"/>
        <w:outlineLvl w:val="1"/>
        <w:rPr>
          <w:rFonts w:ascii="Times New Roman" w:hAnsi="Times New Roman" w:cs="Times New Roman"/>
          <w:sz w:val="28"/>
          <w:szCs w:val="28"/>
        </w:rPr>
      </w:pPr>
      <w:r w:rsidRPr="008648EC">
        <w:rPr>
          <w:rFonts w:ascii="Times New Roman" w:hAnsi="Times New Roman" w:cs="Times New Roman"/>
          <w:sz w:val="28"/>
          <w:szCs w:val="28"/>
        </w:rPr>
        <w:t>Приложение 13</w:t>
      </w:r>
    </w:p>
    <w:p w:rsidR="004C1C17" w:rsidRPr="008648EC" w:rsidRDefault="004C1C17" w:rsidP="005F7980">
      <w:pPr>
        <w:pStyle w:val="ConsPlusNormal"/>
        <w:ind w:left="-567" w:firstLine="567"/>
        <w:jc w:val="right"/>
        <w:rPr>
          <w:rFonts w:ascii="Times New Roman" w:hAnsi="Times New Roman" w:cs="Times New Roman"/>
          <w:sz w:val="28"/>
          <w:szCs w:val="28"/>
        </w:rPr>
      </w:pPr>
      <w:r w:rsidRPr="008648EC">
        <w:rPr>
          <w:rFonts w:ascii="Times New Roman" w:hAnsi="Times New Roman" w:cs="Times New Roman"/>
          <w:sz w:val="28"/>
          <w:szCs w:val="28"/>
        </w:rPr>
        <w:t>к Правилам благоустройства территории</w:t>
      </w:r>
    </w:p>
    <w:p w:rsidR="004C1C17" w:rsidRPr="008648EC" w:rsidRDefault="00ED6A41" w:rsidP="005F7980">
      <w:pPr>
        <w:pStyle w:val="ConsPlusNormal"/>
        <w:ind w:left="-567" w:firstLine="567"/>
        <w:jc w:val="right"/>
        <w:rPr>
          <w:rFonts w:ascii="Times New Roman" w:hAnsi="Times New Roman" w:cs="Times New Roman"/>
          <w:sz w:val="28"/>
          <w:szCs w:val="28"/>
        </w:rPr>
      </w:pPr>
      <w:r w:rsidRPr="008648EC">
        <w:rPr>
          <w:rFonts w:ascii="Times New Roman" w:hAnsi="Times New Roman" w:cs="Times New Roman"/>
          <w:sz w:val="28"/>
          <w:szCs w:val="28"/>
        </w:rPr>
        <w:t>рабочий поселок Волово Воловского района</w:t>
      </w:r>
    </w:p>
    <w:p w:rsidR="004C1C17" w:rsidRPr="008648EC" w:rsidRDefault="004C1C17" w:rsidP="005F7980">
      <w:pPr>
        <w:pStyle w:val="ConsPlusNormal"/>
        <w:ind w:left="-567" w:firstLine="567"/>
        <w:rPr>
          <w:rFonts w:ascii="Times New Roman" w:hAnsi="Times New Roman" w:cs="Times New Roman"/>
          <w:sz w:val="8"/>
          <w:szCs w:val="28"/>
        </w:rPr>
      </w:pPr>
    </w:p>
    <w:p w:rsidR="004C1C17" w:rsidRPr="008648EC" w:rsidRDefault="004C1C17" w:rsidP="005F7980">
      <w:pPr>
        <w:pStyle w:val="ConsPlusNormal"/>
        <w:ind w:left="-567" w:firstLine="567"/>
        <w:jc w:val="center"/>
        <w:rPr>
          <w:rFonts w:ascii="Times New Roman" w:hAnsi="Times New Roman" w:cs="Times New Roman"/>
          <w:sz w:val="28"/>
          <w:szCs w:val="28"/>
        </w:rPr>
      </w:pPr>
      <w:bookmarkStart w:id="118" w:name="P6815"/>
      <w:bookmarkEnd w:id="118"/>
      <w:r w:rsidRPr="008648EC">
        <w:rPr>
          <w:rFonts w:ascii="Times New Roman" w:hAnsi="Times New Roman" w:cs="Times New Roman"/>
          <w:sz w:val="28"/>
          <w:szCs w:val="28"/>
        </w:rPr>
        <w:t>Особенности устройства газонов и цветников</w:t>
      </w:r>
    </w:p>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Посев газона. Для создания декоративных и устойчивых газонов необходимо использовать различные травосмеси, принцип составления которых заключается в смешении трав различных типов кущения, расположения и мощности корневой системы различной высоты. Обычно это 2 - 5 видов трав. В смеси желательно </w:t>
      </w:r>
      <w:r w:rsidRPr="008648EC">
        <w:rPr>
          <w:rFonts w:ascii="Times New Roman" w:hAnsi="Times New Roman" w:cs="Times New Roman"/>
          <w:sz w:val="28"/>
          <w:szCs w:val="28"/>
        </w:rPr>
        <w:lastRenderedPageBreak/>
        <w:t>отдавать предпочтение 5 - 15% травам с корневищным, рыхлокорневым и смешанным типом кущения. Норма высева семян газонных травосмесей определяется в соответствии с рекомендациями применительно к видовому составу трав и основе оценки хозяйственной годности. Оценка хозяйственной годности проводится не позднее 4 месяцев до их использования. Норма высева семян определяется по формуле:</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Ф = (Н x 10000) / В X Ч, где</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Ф - фактическая норма высева семян г/м2;</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Н - норма, рекомендуемая для данного вида или смеси г/м2;</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 - действительная всхожесть семян %;</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Ч - чистота семян %.</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Требования к рулонному газону (газонному) дерну</w:t>
      </w:r>
    </w:p>
    <w:p w:rsidR="004C1C17" w:rsidRPr="008648EC" w:rsidRDefault="004C1C17" w:rsidP="005F7980">
      <w:pPr>
        <w:pStyle w:val="ConsPlusNormal"/>
        <w:ind w:left="-567" w:firstLine="567"/>
        <w:rPr>
          <w:rFonts w:ascii="Times New Roman" w:hAnsi="Times New Roman" w:cs="Times New Roman"/>
          <w:sz w:val="8"/>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Газонный дерн выращивается на специально отведенных полях в соответствии с методикой выращивания высококачественного газона из семян видов и сортов, рекомендуемых для использования в данной климатической зоне. В соответствии с международными стандартами возраст зрелого дерна не менее 14 месяцев.</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Качественный газонный дерн характеризуется большим количеством корневищ, обеспечивающих его механическую прочность и приживаемость. При скашивании травы на высоту до 40 мм поверхность почвы не должна просматриваться. Готовый газонный дерн содержит не более 10% трав, не указанных в спецификации, и не более 10 сорняков на 50 кв. м.</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Отсутствие или незначительное количество развитых корневищ даже при высокой плотности травостоя и корней свидетельствует о недостаточной приживаемости и большом отпаде.</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Зрелый газонный дерн заготавливается при помощи специальной техники. Толщина срезаемого почвенного слоя не должна превышать 15 мм. С целью ускорения производства газона и снижения отходов при заготовке может быть использована специальная синтетическая сетка, расстилаемая по поверхности почвы после проведения посева.</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При выращивании зрелого газонного дерна используются минеральные удобрения и гербициды, разрешенные для использования в сельском хозяйстве. Соблюдение технологии, рекомендуемой продолжительности выращивания, толщины срезаемого слоя позволяет производить заготовку газона в течение многих лет без потери плодородных свойств почвы.</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Транспортировка, хранение и использование готового газонного дерна осуществляется в соответствии с прилагаемыми рекомендациями.</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Гидропосев</w:t>
      </w:r>
    </w:p>
    <w:p w:rsidR="004C1C17" w:rsidRPr="008648EC" w:rsidRDefault="004C1C17" w:rsidP="005F7980">
      <w:pPr>
        <w:pStyle w:val="ConsPlusNormal"/>
        <w:ind w:left="-567" w:firstLine="567"/>
        <w:rPr>
          <w:rFonts w:ascii="Times New Roman" w:hAnsi="Times New Roman" w:cs="Times New Roman"/>
          <w:sz w:val="8"/>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Главным достоинством гидропосева является возможность борьбы с эрозией почв, оздоровления окружающей среды, улучшение эстетического восприятия.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При гидропосеве используют водоэмульсионный раствор, в который входит ряд специальных компонентов:</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вода является основным материалом раствора. Она составляет 2/3 от всей </w:t>
      </w:r>
      <w:r w:rsidRPr="008648EC">
        <w:rPr>
          <w:rFonts w:ascii="Times New Roman" w:hAnsi="Times New Roman" w:cs="Times New Roman"/>
          <w:sz w:val="28"/>
          <w:szCs w:val="28"/>
        </w:rPr>
        <w:lastRenderedPageBreak/>
        <w:t>смеси. В то же время она является несущим материалом при посеве;</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малч - мульчирующий материал зеленого цвета. Позволяет избежать пропусков при посеве. После окончания работ засеянная территория имеет приятный зеленый цвет. Предотвращает испарение влаги, создает для семян парниковый эффект, чтобы обеспечить всхожесть до 95%.</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специальное стартовое удобрение. Содержит все необходимые питательные вещества. Служит для питания молодого растения в наиболее критический период его развития (первые 3 - 5 недель). Полностью растворяется в воде;</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специальные клеящие и связывающие компоненты. Обеспечивают плотное прилегание и механическое сцепление мульчирующего материала с поверхностью почвы. Особое значение имеют при работе на крутых откосах, где есть опасность смыва питательного слоя;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улучшитель почвы - улучшает структуру почвы, снабжение почвы кислородом, способствует удержанию влаги и питательных веществ в почве;</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ускоритель роста - ускоряет прорастание семян, развитие корневой системы, повышает устойчивость к неблагоприятным внешним воздействиям;</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гидрогель - используется для уменьшения и облегчения влияния недостатка влаги на растение. Очень эффективен в условиях засухи;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травосмесь - имеет специально разработанный состав газонных трав, устойчивых к загазованности и засолению, выдерживающих длительную засуху. Эти травы имеют мощную корневую систему, обладают сдержанным ростом, что является важным фактором при отсутствии возможности частого скашивания.</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Главной особенностью компонентов гидропосева является их экологическая чистота и способность к легкой утилизации.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Подготовка основания газона производится обычным способом. На подготовленную поверхность наносится водоэмульсионный раствор под большим давлением - до 6 атмосфер. Это позволяет втрамбовывать в почву и закреплять в ней все необходимые компоненты смеси. При этом на поверхности почвы создается слой до 3 см толщиной, ускоряющий прорастание семян, предохраняющий посевы от размывания дождем и склевывания птицами, обеспечивающий быстрое развитие всходов.</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bookmarkStart w:id="119" w:name="P6850"/>
      <w:bookmarkEnd w:id="119"/>
      <w:r w:rsidRPr="008648EC">
        <w:rPr>
          <w:rFonts w:ascii="Times New Roman" w:hAnsi="Times New Roman" w:cs="Times New Roman"/>
          <w:sz w:val="28"/>
          <w:szCs w:val="28"/>
        </w:rPr>
        <w:t>Таблица 1. ПРИМЕРНЫЙ ОПТИМАЛЬНЫЙ МЕХАНИЧЕСКИЙ СОСТАВ</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ПОЧВЫ ДЛЯ СПОРТИВНЫХ ГАЗОНОВ</w:t>
      </w:r>
    </w:p>
    <w:p w:rsidR="004C1C17" w:rsidRPr="008648EC" w:rsidRDefault="004C1C17" w:rsidP="005F7980">
      <w:pPr>
        <w:pStyle w:val="ConsPlusNormal"/>
        <w:ind w:left="-567" w:firstLine="567"/>
        <w:rPr>
          <w:rFonts w:ascii="Times New Roman" w:hAnsi="Times New Roman" w:cs="Times New Roman"/>
          <w:sz w:val="8"/>
          <w:szCs w:val="28"/>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89"/>
        <w:gridCol w:w="1757"/>
        <w:gridCol w:w="2449"/>
        <w:gridCol w:w="3086"/>
      </w:tblGrid>
      <w:tr w:rsidR="004C1C17" w:rsidRPr="008648EC" w:rsidTr="0050798B">
        <w:tc>
          <w:tcPr>
            <w:tcW w:w="2489"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Фракция, мм</w:t>
            </w:r>
          </w:p>
        </w:tc>
        <w:tc>
          <w:tcPr>
            <w:tcW w:w="7292" w:type="dxa"/>
            <w:gridSpan w:val="3"/>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Содержание фракции, % по районам с различным увлажнением</w:t>
            </w:r>
          </w:p>
        </w:tc>
      </w:tr>
      <w:tr w:rsidR="004C1C17" w:rsidRPr="008648EC" w:rsidTr="0050798B">
        <w:tc>
          <w:tcPr>
            <w:tcW w:w="2489" w:type="dxa"/>
            <w:vMerge/>
          </w:tcPr>
          <w:p w:rsidR="004C1C17" w:rsidRPr="008648EC" w:rsidRDefault="004C1C17" w:rsidP="005F7980">
            <w:pPr>
              <w:ind w:left="-567" w:firstLine="567"/>
              <w:rPr>
                <w:sz w:val="28"/>
                <w:szCs w:val="28"/>
              </w:rPr>
            </w:pPr>
          </w:p>
        </w:tc>
        <w:tc>
          <w:tcPr>
            <w:tcW w:w="175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избыточным</w:t>
            </w:r>
          </w:p>
        </w:tc>
        <w:tc>
          <w:tcPr>
            <w:tcW w:w="2449"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Умеренным</w:t>
            </w:r>
          </w:p>
        </w:tc>
        <w:tc>
          <w:tcPr>
            <w:tcW w:w="3086"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недостаточным</w:t>
            </w:r>
          </w:p>
        </w:tc>
      </w:tr>
      <w:tr w:rsidR="004C1C17" w:rsidRPr="008648EC" w:rsidTr="0050798B">
        <w:tc>
          <w:tcPr>
            <w:tcW w:w="2489"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1 - 0,25</w:t>
            </w:r>
          </w:p>
        </w:tc>
        <w:tc>
          <w:tcPr>
            <w:tcW w:w="175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40 - 47</w:t>
            </w:r>
          </w:p>
        </w:tc>
        <w:tc>
          <w:tcPr>
            <w:tcW w:w="2449"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30 - 34</w:t>
            </w:r>
          </w:p>
        </w:tc>
        <w:tc>
          <w:tcPr>
            <w:tcW w:w="3086"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12 - 14</w:t>
            </w:r>
          </w:p>
        </w:tc>
      </w:tr>
      <w:tr w:rsidR="004C1C17" w:rsidRPr="008648EC" w:rsidTr="0050798B">
        <w:tc>
          <w:tcPr>
            <w:tcW w:w="2489"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0,25 - 0,05</w:t>
            </w:r>
          </w:p>
        </w:tc>
        <w:tc>
          <w:tcPr>
            <w:tcW w:w="175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31 - 26</w:t>
            </w:r>
          </w:p>
        </w:tc>
        <w:tc>
          <w:tcPr>
            <w:tcW w:w="2449"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33 - 29</w:t>
            </w:r>
          </w:p>
        </w:tc>
        <w:tc>
          <w:tcPr>
            <w:tcW w:w="3086"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40 - 37</w:t>
            </w:r>
          </w:p>
        </w:tc>
      </w:tr>
      <w:tr w:rsidR="004C1C17" w:rsidRPr="008648EC" w:rsidTr="0050798B">
        <w:tc>
          <w:tcPr>
            <w:tcW w:w="2489"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0,05 - 0,01</w:t>
            </w:r>
          </w:p>
        </w:tc>
        <w:tc>
          <w:tcPr>
            <w:tcW w:w="175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12 - 15</w:t>
            </w:r>
          </w:p>
        </w:tc>
        <w:tc>
          <w:tcPr>
            <w:tcW w:w="2449"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15 - 17</w:t>
            </w:r>
          </w:p>
        </w:tc>
        <w:tc>
          <w:tcPr>
            <w:tcW w:w="3086"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24 - 19</w:t>
            </w:r>
          </w:p>
        </w:tc>
      </w:tr>
      <w:tr w:rsidR="004C1C17" w:rsidRPr="008648EC" w:rsidTr="0050798B">
        <w:tc>
          <w:tcPr>
            <w:tcW w:w="2489"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t>0,01 - 0,001</w:t>
            </w:r>
          </w:p>
        </w:tc>
        <w:tc>
          <w:tcPr>
            <w:tcW w:w="175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10 - 7</w:t>
            </w:r>
          </w:p>
        </w:tc>
        <w:tc>
          <w:tcPr>
            <w:tcW w:w="2449"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14 - 10</w:t>
            </w:r>
          </w:p>
        </w:tc>
        <w:tc>
          <w:tcPr>
            <w:tcW w:w="3086"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8 - 10</w:t>
            </w:r>
          </w:p>
        </w:tc>
      </w:tr>
      <w:tr w:rsidR="004C1C17" w:rsidRPr="008648EC" w:rsidTr="0050798B">
        <w:tc>
          <w:tcPr>
            <w:tcW w:w="2489" w:type="dxa"/>
          </w:tcPr>
          <w:p w:rsidR="004C1C17" w:rsidRPr="008648EC" w:rsidRDefault="004C1C17" w:rsidP="005F7980">
            <w:pPr>
              <w:pStyle w:val="ConsPlusNormal"/>
              <w:ind w:left="-567" w:firstLine="567"/>
              <w:rPr>
                <w:rFonts w:ascii="Times New Roman" w:hAnsi="Times New Roman" w:cs="Times New Roman"/>
                <w:sz w:val="28"/>
                <w:szCs w:val="28"/>
              </w:rPr>
            </w:pPr>
            <w:r w:rsidRPr="008648EC">
              <w:rPr>
                <w:rFonts w:ascii="Times New Roman" w:hAnsi="Times New Roman" w:cs="Times New Roman"/>
                <w:sz w:val="28"/>
                <w:szCs w:val="28"/>
              </w:rPr>
              <w:lastRenderedPageBreak/>
              <w:t>Менее 0,001</w:t>
            </w:r>
          </w:p>
        </w:tc>
        <w:tc>
          <w:tcPr>
            <w:tcW w:w="175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7 - 5</w:t>
            </w:r>
          </w:p>
        </w:tc>
        <w:tc>
          <w:tcPr>
            <w:tcW w:w="2449"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8 - 10</w:t>
            </w:r>
          </w:p>
        </w:tc>
        <w:tc>
          <w:tcPr>
            <w:tcW w:w="3086"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16 - 20</w:t>
            </w:r>
          </w:p>
        </w:tc>
      </w:tr>
    </w:tbl>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bookmarkStart w:id="120" w:name="P6879"/>
      <w:bookmarkEnd w:id="120"/>
      <w:r w:rsidRPr="008648EC">
        <w:rPr>
          <w:rFonts w:ascii="Times New Roman" w:hAnsi="Times New Roman" w:cs="Times New Roman"/>
          <w:sz w:val="28"/>
          <w:szCs w:val="28"/>
        </w:rPr>
        <w:t>Таблица 2. СОСТАВ ТРАВОСМЕСИ</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77"/>
        <w:gridCol w:w="2549"/>
        <w:gridCol w:w="428"/>
        <w:gridCol w:w="2727"/>
      </w:tblGrid>
      <w:tr w:rsidR="004C1C17" w:rsidRPr="008648EC" w:rsidTr="0050798B">
        <w:tc>
          <w:tcPr>
            <w:tcW w:w="4077" w:type="dxa"/>
            <w:vMerge w:val="restart"/>
            <w:tcBorders>
              <w:top w:val="single" w:sz="4" w:space="0" w:color="auto"/>
              <w:bottom w:val="single" w:sz="4" w:space="0" w:color="auto"/>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Вид</w:t>
            </w:r>
          </w:p>
        </w:tc>
        <w:tc>
          <w:tcPr>
            <w:tcW w:w="5704" w:type="dxa"/>
            <w:gridSpan w:val="3"/>
            <w:tcBorders>
              <w:top w:val="single" w:sz="4" w:space="0" w:color="auto"/>
              <w:bottom w:val="single" w:sz="4" w:space="0" w:color="auto"/>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Различные составы травосмеси</w:t>
            </w:r>
          </w:p>
        </w:tc>
      </w:tr>
      <w:tr w:rsidR="004C1C17" w:rsidRPr="008648EC" w:rsidTr="0050798B">
        <w:tc>
          <w:tcPr>
            <w:tcW w:w="4077" w:type="dxa"/>
            <w:vMerge/>
            <w:tcBorders>
              <w:top w:val="single" w:sz="4" w:space="0" w:color="auto"/>
              <w:bottom w:val="single" w:sz="4" w:space="0" w:color="auto"/>
            </w:tcBorders>
          </w:tcPr>
          <w:p w:rsidR="004C1C17" w:rsidRPr="008648EC" w:rsidRDefault="004C1C17" w:rsidP="0050798B">
            <w:pPr>
              <w:spacing w:line="240" w:lineRule="exact"/>
              <w:rPr>
                <w:sz w:val="28"/>
                <w:szCs w:val="28"/>
              </w:rPr>
            </w:pPr>
          </w:p>
        </w:tc>
        <w:tc>
          <w:tcPr>
            <w:tcW w:w="2549" w:type="dxa"/>
            <w:tcBorders>
              <w:top w:val="single" w:sz="4" w:space="0" w:color="auto"/>
              <w:bottom w:val="single" w:sz="4" w:space="0" w:color="auto"/>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I</w:t>
            </w:r>
          </w:p>
        </w:tc>
        <w:tc>
          <w:tcPr>
            <w:tcW w:w="3155" w:type="dxa"/>
            <w:gridSpan w:val="2"/>
            <w:tcBorders>
              <w:top w:val="single" w:sz="4" w:space="0" w:color="auto"/>
              <w:bottom w:val="single" w:sz="4" w:space="0" w:color="auto"/>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II</w:t>
            </w:r>
          </w:p>
        </w:tc>
      </w:tr>
      <w:tr w:rsidR="004C1C17" w:rsidRPr="008648EC" w:rsidTr="0050798B">
        <w:tc>
          <w:tcPr>
            <w:tcW w:w="4077" w:type="dxa"/>
            <w:vMerge/>
            <w:tcBorders>
              <w:top w:val="single" w:sz="4" w:space="0" w:color="auto"/>
              <w:bottom w:val="single" w:sz="4" w:space="0" w:color="auto"/>
            </w:tcBorders>
          </w:tcPr>
          <w:p w:rsidR="004C1C17" w:rsidRPr="008648EC" w:rsidRDefault="004C1C17" w:rsidP="0050798B">
            <w:pPr>
              <w:spacing w:line="240" w:lineRule="exact"/>
              <w:rPr>
                <w:sz w:val="28"/>
                <w:szCs w:val="28"/>
              </w:rPr>
            </w:pPr>
          </w:p>
        </w:tc>
        <w:tc>
          <w:tcPr>
            <w:tcW w:w="5704" w:type="dxa"/>
            <w:gridSpan w:val="3"/>
            <w:tcBorders>
              <w:top w:val="single" w:sz="4" w:space="0" w:color="auto"/>
              <w:bottom w:val="single" w:sz="4" w:space="0" w:color="auto"/>
            </w:tcBorders>
          </w:tcPr>
          <w:p w:rsidR="004C1C17" w:rsidRPr="008648EC" w:rsidRDefault="004C1C17" w:rsidP="0050798B">
            <w:pPr>
              <w:pStyle w:val="ConsPlusNormal"/>
              <w:spacing w:line="240" w:lineRule="exact"/>
              <w:jc w:val="center"/>
              <w:outlineLvl w:val="2"/>
              <w:rPr>
                <w:rFonts w:ascii="Times New Roman" w:hAnsi="Times New Roman" w:cs="Times New Roman"/>
                <w:sz w:val="28"/>
                <w:szCs w:val="28"/>
              </w:rPr>
            </w:pPr>
            <w:r w:rsidRPr="008648EC">
              <w:rPr>
                <w:rFonts w:ascii="Times New Roman" w:hAnsi="Times New Roman" w:cs="Times New Roman"/>
                <w:sz w:val="28"/>
                <w:szCs w:val="28"/>
              </w:rPr>
              <w:t>Процентное содержание в смеси отдельных видов растений</w:t>
            </w:r>
          </w:p>
        </w:tc>
      </w:tr>
      <w:tr w:rsidR="004C1C17" w:rsidRPr="008648EC" w:rsidTr="0050798B">
        <w:tblPrEx>
          <w:tblBorders>
            <w:insideH w:val="none" w:sz="0" w:space="0" w:color="auto"/>
          </w:tblBorders>
        </w:tblPrEx>
        <w:tc>
          <w:tcPr>
            <w:tcW w:w="4077" w:type="dxa"/>
            <w:tcBorders>
              <w:top w:val="single" w:sz="4" w:space="0" w:color="auto"/>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Мятлик луговой</w:t>
            </w:r>
          </w:p>
        </w:tc>
        <w:tc>
          <w:tcPr>
            <w:tcW w:w="2977" w:type="dxa"/>
            <w:gridSpan w:val="2"/>
            <w:tcBorders>
              <w:top w:val="single" w:sz="4" w:space="0" w:color="auto"/>
              <w:bottom w:val="nil"/>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60</w:t>
            </w:r>
          </w:p>
        </w:tc>
        <w:tc>
          <w:tcPr>
            <w:tcW w:w="2727" w:type="dxa"/>
            <w:tcBorders>
              <w:top w:val="single" w:sz="4" w:space="0" w:color="auto"/>
              <w:bottom w:val="nil"/>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20</w:t>
            </w:r>
          </w:p>
        </w:tc>
      </w:tr>
      <w:tr w:rsidR="004C1C17" w:rsidRPr="008648EC" w:rsidTr="0050798B">
        <w:tblPrEx>
          <w:tblBorders>
            <w:insideH w:val="none" w:sz="0" w:space="0" w:color="auto"/>
          </w:tblBorders>
        </w:tblPrEx>
        <w:tc>
          <w:tcPr>
            <w:tcW w:w="4077" w:type="dxa"/>
            <w:tcBorders>
              <w:top w:val="nil"/>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Овсяница:</w:t>
            </w:r>
          </w:p>
        </w:tc>
        <w:tc>
          <w:tcPr>
            <w:tcW w:w="2977" w:type="dxa"/>
            <w:gridSpan w:val="2"/>
            <w:tcBorders>
              <w:top w:val="nil"/>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p>
        </w:tc>
        <w:tc>
          <w:tcPr>
            <w:tcW w:w="2727" w:type="dxa"/>
            <w:tcBorders>
              <w:top w:val="nil"/>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p>
        </w:tc>
      </w:tr>
      <w:tr w:rsidR="004C1C17" w:rsidRPr="008648EC" w:rsidTr="0050798B">
        <w:tblPrEx>
          <w:tblBorders>
            <w:insideH w:val="none" w:sz="0" w:space="0" w:color="auto"/>
          </w:tblBorders>
        </w:tblPrEx>
        <w:tc>
          <w:tcPr>
            <w:tcW w:w="4077" w:type="dxa"/>
            <w:tcBorders>
              <w:top w:val="nil"/>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 красная рыхло-кустовая</w:t>
            </w:r>
          </w:p>
        </w:tc>
        <w:tc>
          <w:tcPr>
            <w:tcW w:w="2977" w:type="dxa"/>
            <w:gridSpan w:val="2"/>
            <w:tcBorders>
              <w:top w:val="nil"/>
              <w:bottom w:val="nil"/>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20</w:t>
            </w:r>
          </w:p>
        </w:tc>
        <w:tc>
          <w:tcPr>
            <w:tcW w:w="2727" w:type="dxa"/>
            <w:tcBorders>
              <w:top w:val="nil"/>
              <w:bottom w:val="nil"/>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rsidTr="0050798B">
        <w:tblPrEx>
          <w:tblBorders>
            <w:insideH w:val="none" w:sz="0" w:space="0" w:color="auto"/>
          </w:tblBorders>
        </w:tblPrEx>
        <w:tc>
          <w:tcPr>
            <w:tcW w:w="4077" w:type="dxa"/>
            <w:tcBorders>
              <w:top w:val="nil"/>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 красная корневищная</w:t>
            </w:r>
          </w:p>
        </w:tc>
        <w:tc>
          <w:tcPr>
            <w:tcW w:w="2977" w:type="dxa"/>
            <w:gridSpan w:val="2"/>
            <w:tcBorders>
              <w:top w:val="nil"/>
              <w:bottom w:val="nil"/>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w:t>
            </w:r>
          </w:p>
        </w:tc>
        <w:tc>
          <w:tcPr>
            <w:tcW w:w="2727" w:type="dxa"/>
            <w:tcBorders>
              <w:top w:val="nil"/>
              <w:bottom w:val="nil"/>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45</w:t>
            </w:r>
          </w:p>
        </w:tc>
      </w:tr>
      <w:tr w:rsidR="004C1C17" w:rsidRPr="008648EC" w:rsidTr="0050798B">
        <w:tblPrEx>
          <w:tblBorders>
            <w:insideH w:val="none" w:sz="0" w:space="0" w:color="auto"/>
          </w:tblBorders>
        </w:tblPrEx>
        <w:tc>
          <w:tcPr>
            <w:tcW w:w="4077" w:type="dxa"/>
            <w:tcBorders>
              <w:top w:val="nil"/>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 луговая</w:t>
            </w:r>
          </w:p>
        </w:tc>
        <w:tc>
          <w:tcPr>
            <w:tcW w:w="2977" w:type="dxa"/>
            <w:gridSpan w:val="2"/>
            <w:tcBorders>
              <w:top w:val="nil"/>
              <w:bottom w:val="nil"/>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w:t>
            </w:r>
          </w:p>
        </w:tc>
        <w:tc>
          <w:tcPr>
            <w:tcW w:w="2727" w:type="dxa"/>
            <w:tcBorders>
              <w:top w:val="nil"/>
              <w:bottom w:val="nil"/>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15</w:t>
            </w:r>
          </w:p>
        </w:tc>
      </w:tr>
      <w:tr w:rsidR="004C1C17" w:rsidRPr="008648EC" w:rsidTr="0050798B">
        <w:tblPrEx>
          <w:tblBorders>
            <w:insideH w:val="none" w:sz="0" w:space="0" w:color="auto"/>
          </w:tblBorders>
        </w:tblPrEx>
        <w:tc>
          <w:tcPr>
            <w:tcW w:w="4077" w:type="dxa"/>
            <w:tcBorders>
              <w:top w:val="nil"/>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Рейграс пастбищный</w:t>
            </w:r>
          </w:p>
        </w:tc>
        <w:tc>
          <w:tcPr>
            <w:tcW w:w="2977" w:type="dxa"/>
            <w:gridSpan w:val="2"/>
            <w:tcBorders>
              <w:top w:val="nil"/>
              <w:bottom w:val="nil"/>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w:t>
            </w:r>
          </w:p>
        </w:tc>
        <w:tc>
          <w:tcPr>
            <w:tcW w:w="2727" w:type="dxa"/>
            <w:tcBorders>
              <w:top w:val="nil"/>
              <w:bottom w:val="nil"/>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15</w:t>
            </w:r>
          </w:p>
        </w:tc>
      </w:tr>
      <w:tr w:rsidR="004C1C17" w:rsidRPr="008648EC" w:rsidTr="0050798B">
        <w:tblPrEx>
          <w:tblBorders>
            <w:insideH w:val="none" w:sz="0" w:space="0" w:color="auto"/>
          </w:tblBorders>
        </w:tblPrEx>
        <w:tc>
          <w:tcPr>
            <w:tcW w:w="4077" w:type="dxa"/>
            <w:tcBorders>
              <w:top w:val="nil"/>
              <w:bottom w:val="nil"/>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Полевица побегообразующая</w:t>
            </w:r>
          </w:p>
        </w:tc>
        <w:tc>
          <w:tcPr>
            <w:tcW w:w="2977" w:type="dxa"/>
            <w:gridSpan w:val="2"/>
            <w:tcBorders>
              <w:top w:val="nil"/>
              <w:bottom w:val="nil"/>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15</w:t>
            </w:r>
          </w:p>
        </w:tc>
        <w:tc>
          <w:tcPr>
            <w:tcW w:w="2727" w:type="dxa"/>
            <w:tcBorders>
              <w:top w:val="nil"/>
              <w:bottom w:val="nil"/>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rsidTr="0050798B">
        <w:tblPrEx>
          <w:tblBorders>
            <w:insideH w:val="none" w:sz="0" w:space="0" w:color="auto"/>
          </w:tblBorders>
        </w:tblPrEx>
        <w:tc>
          <w:tcPr>
            <w:tcW w:w="4077" w:type="dxa"/>
            <w:tcBorders>
              <w:top w:val="nil"/>
              <w:bottom w:val="single" w:sz="4" w:space="0" w:color="auto"/>
            </w:tcBorders>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Клевер белый</w:t>
            </w:r>
          </w:p>
        </w:tc>
        <w:tc>
          <w:tcPr>
            <w:tcW w:w="2977" w:type="dxa"/>
            <w:gridSpan w:val="2"/>
            <w:tcBorders>
              <w:top w:val="nil"/>
              <w:bottom w:val="single" w:sz="4" w:space="0" w:color="auto"/>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5</w:t>
            </w:r>
          </w:p>
        </w:tc>
        <w:tc>
          <w:tcPr>
            <w:tcW w:w="2727" w:type="dxa"/>
            <w:tcBorders>
              <w:top w:val="nil"/>
              <w:bottom w:val="single" w:sz="4" w:space="0" w:color="auto"/>
            </w:tcBorders>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5</w:t>
            </w:r>
          </w:p>
        </w:tc>
      </w:tr>
    </w:tbl>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Требования к цветочной рассаде</w:t>
      </w:r>
    </w:p>
    <w:p w:rsidR="004C1C17" w:rsidRPr="008648EC" w:rsidRDefault="004C1C17" w:rsidP="005F7980">
      <w:pPr>
        <w:pStyle w:val="ConsPlusNormal"/>
        <w:ind w:left="-567" w:firstLine="567"/>
        <w:rPr>
          <w:rFonts w:ascii="Times New Roman" w:hAnsi="Times New Roman" w:cs="Times New Roman"/>
          <w:sz w:val="8"/>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Цветочная рассада должна быть хорошо укоренившейся и симметрично развитой, не должна быть вытянутой и переплетенной между собой. Многолетники должны иметь не менее трех почек или побегов; клубни должны быть полными и иметь не менее двух здоровых почек; луковицы должны быть плотными, без механических повреждений.</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Рассада однолетних и двулетних цветочных растений должна содержаться до посадки в затененных местах и в увлажненном состоянии.</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Весной в конце апреля в открытый грунт высеивают календулу, астры, тагетес и др., во второй декаде мая - более теплолюбивые - циннии, бальзамин, настурцию, ипомею и др.</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Семена большинства холодостойких однолетников и некоторых многолетников можно высевать поздней осенью с началом устойчивых заморозков так, чтобы они не успели прорасти до морозов. Семена при этом должны быть расходованы в два раза больше, заделывать перегноем, торфом или мелкокомковатой землей.</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При посадке многолетних цветочных растений чрезмерное заглубление их ведет к позднему прорастанию и отрицательно сказывается на развитии и цветении, слишком мелкая посадка может привести к вымерзанию растений. Растения с прикорневой розеткой листьев (функия, мак восточный и др.) сажают так, чтобы центр розетки не был заглублен в почву. Луковичные растения сажают на глубину, в 3 - 4 раза превышающую размер луковицы. Глубина посадки лилий с надлуковичными корнями - 20 - 25 см, для лилии белой - 3 - 5 см, для других - 10 - 12 см. При посадке пионов необходимо, чтобы замещающие почки находились на уровне почвы.</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Таблица 3. ПЕРЕЧЕНЬ ПОКАЗАТЕЛЕЙ, ПОДЛЕЖАЩИХ КОНТРОЛЮ</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КАЧЕСТВА ЦВЕТОЧНОЙ РАССАДЫ I ГРУППЫ</w:t>
      </w:r>
    </w:p>
    <w:p w:rsidR="004C1C17" w:rsidRPr="008648EC" w:rsidRDefault="004C1C17" w:rsidP="005F7980">
      <w:pPr>
        <w:pStyle w:val="ConsPlusNormal"/>
        <w:ind w:left="-567" w:firstLine="567"/>
        <w:rPr>
          <w:rFonts w:ascii="Times New Roman" w:hAnsi="Times New Roman" w:cs="Times New Roman"/>
          <w:sz w:val="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1999"/>
        <w:gridCol w:w="1871"/>
        <w:gridCol w:w="1871"/>
      </w:tblGrid>
      <w:tr w:rsidR="004C1C17" w:rsidRPr="008648EC">
        <w:tc>
          <w:tcPr>
            <w:tcW w:w="3288" w:type="dxa"/>
            <w:vMerge w:val="restart"/>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Наименование культуры</w:t>
            </w:r>
          </w:p>
        </w:tc>
        <w:tc>
          <w:tcPr>
            <w:tcW w:w="5741" w:type="dxa"/>
            <w:gridSpan w:val="3"/>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Перечень показателей, подлежащих контролю качества</w:t>
            </w:r>
          </w:p>
        </w:tc>
      </w:tr>
      <w:tr w:rsidR="004C1C17" w:rsidRPr="008648EC">
        <w:tc>
          <w:tcPr>
            <w:tcW w:w="3288" w:type="dxa"/>
            <w:vMerge/>
          </w:tcPr>
          <w:p w:rsidR="004C1C17" w:rsidRPr="008648EC" w:rsidRDefault="004C1C17" w:rsidP="0050798B">
            <w:pPr>
              <w:spacing w:line="240" w:lineRule="exact"/>
              <w:rPr>
                <w:sz w:val="28"/>
                <w:szCs w:val="28"/>
              </w:rPr>
            </w:pPr>
          </w:p>
        </w:tc>
        <w:tc>
          <w:tcPr>
            <w:tcW w:w="1999" w:type="dxa"/>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Высота, см</w:t>
            </w:r>
          </w:p>
        </w:tc>
        <w:tc>
          <w:tcPr>
            <w:tcW w:w="1871" w:type="dxa"/>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Наличие цветков и бутонов</w:t>
            </w:r>
          </w:p>
        </w:tc>
        <w:tc>
          <w:tcPr>
            <w:tcW w:w="1871" w:type="dxa"/>
          </w:tcPr>
          <w:p w:rsidR="004C1C17" w:rsidRPr="008648EC" w:rsidRDefault="004C1C17" w:rsidP="0050798B">
            <w:pPr>
              <w:pStyle w:val="ConsPlusNormal"/>
              <w:jc w:val="center"/>
              <w:rPr>
                <w:rFonts w:ascii="Times New Roman" w:hAnsi="Times New Roman" w:cs="Times New Roman"/>
                <w:sz w:val="28"/>
                <w:szCs w:val="28"/>
              </w:rPr>
            </w:pPr>
            <w:r w:rsidRPr="008648EC">
              <w:rPr>
                <w:rFonts w:ascii="Times New Roman" w:hAnsi="Times New Roman" w:cs="Times New Roman"/>
                <w:sz w:val="28"/>
                <w:szCs w:val="28"/>
              </w:rPr>
              <w:t>Другие показатели</w:t>
            </w:r>
          </w:p>
        </w:tc>
      </w:tr>
      <w:tr w:rsidR="004C1C17" w:rsidRPr="008648EC">
        <w:tc>
          <w:tcPr>
            <w:tcW w:w="3288" w:type="dxa"/>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999" w:type="dxa"/>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871" w:type="dxa"/>
          </w:tcPr>
          <w:p w:rsidR="004C1C17" w:rsidRPr="008648EC" w:rsidRDefault="004C1C17" w:rsidP="0050798B">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3</w:t>
            </w:r>
          </w:p>
        </w:tc>
        <w:tc>
          <w:tcPr>
            <w:tcW w:w="1871" w:type="dxa"/>
          </w:tcPr>
          <w:p w:rsidR="004C1C17" w:rsidRPr="008648EC" w:rsidRDefault="004C1C17" w:rsidP="0050798B">
            <w:pPr>
              <w:pStyle w:val="ConsPlusNormal"/>
              <w:jc w:val="center"/>
              <w:rPr>
                <w:rFonts w:ascii="Times New Roman" w:hAnsi="Times New Roman" w:cs="Times New Roman"/>
                <w:sz w:val="28"/>
                <w:szCs w:val="28"/>
              </w:rPr>
            </w:pPr>
            <w:r w:rsidRPr="008648EC">
              <w:rPr>
                <w:rFonts w:ascii="Times New Roman" w:hAnsi="Times New Roman" w:cs="Times New Roman"/>
                <w:sz w:val="28"/>
                <w:szCs w:val="28"/>
              </w:rPr>
              <w:t>4</w:t>
            </w:r>
          </w:p>
        </w:tc>
      </w:tr>
      <w:tr w:rsidR="004C1C17" w:rsidRPr="008648EC">
        <w:tc>
          <w:tcPr>
            <w:tcW w:w="3288"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Агератум Хоустона = А.</w:t>
            </w:r>
          </w:p>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мексиканский Ageratum houstonianum = A. mexicanum</w:t>
            </w:r>
          </w:p>
        </w:tc>
        <w:tc>
          <w:tcPr>
            <w:tcW w:w="1999"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10</w:t>
            </w:r>
          </w:p>
        </w:tc>
        <w:tc>
          <w:tcPr>
            <w:tcW w:w="1871"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 соцветия</w:t>
            </w:r>
          </w:p>
        </w:tc>
        <w:tc>
          <w:tcPr>
            <w:tcW w:w="1871"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компактно развитое растение</w:t>
            </w:r>
          </w:p>
        </w:tc>
      </w:tr>
      <w:tr w:rsidR="004C1C17" w:rsidRPr="008648EC">
        <w:tc>
          <w:tcPr>
            <w:tcW w:w="3288" w:type="dxa"/>
          </w:tcPr>
          <w:p w:rsidR="004C1C17" w:rsidRPr="008648EC" w:rsidRDefault="004C1C17" w:rsidP="0050798B">
            <w:pPr>
              <w:pStyle w:val="ConsPlusNormal"/>
              <w:spacing w:line="240" w:lineRule="exact"/>
              <w:rPr>
                <w:rFonts w:ascii="Times New Roman" w:hAnsi="Times New Roman" w:cs="Times New Roman"/>
                <w:sz w:val="28"/>
                <w:szCs w:val="28"/>
                <w:lang w:val="en-US"/>
              </w:rPr>
            </w:pPr>
            <w:r w:rsidRPr="008648EC">
              <w:rPr>
                <w:rFonts w:ascii="Times New Roman" w:hAnsi="Times New Roman" w:cs="Times New Roman"/>
                <w:sz w:val="28"/>
                <w:szCs w:val="28"/>
              </w:rPr>
              <w:t>Алиссум</w:t>
            </w:r>
            <w:r w:rsidRPr="008648EC">
              <w:rPr>
                <w:rFonts w:ascii="Times New Roman" w:hAnsi="Times New Roman" w:cs="Times New Roman"/>
                <w:sz w:val="28"/>
                <w:szCs w:val="28"/>
                <w:lang w:val="en-US"/>
              </w:rPr>
              <w:t xml:space="preserve"> (</w:t>
            </w:r>
            <w:r w:rsidRPr="008648EC">
              <w:rPr>
                <w:rFonts w:ascii="Times New Roman" w:hAnsi="Times New Roman" w:cs="Times New Roman"/>
                <w:sz w:val="28"/>
                <w:szCs w:val="28"/>
              </w:rPr>
              <w:t>Лобулярия</w:t>
            </w:r>
            <w:r w:rsidRPr="008648EC">
              <w:rPr>
                <w:rFonts w:ascii="Times New Roman" w:hAnsi="Times New Roman" w:cs="Times New Roman"/>
                <w:sz w:val="28"/>
                <w:szCs w:val="28"/>
                <w:lang w:val="en-US"/>
              </w:rPr>
              <w:t xml:space="preserve"> </w:t>
            </w:r>
            <w:r w:rsidRPr="008648EC">
              <w:rPr>
                <w:rFonts w:ascii="Times New Roman" w:hAnsi="Times New Roman" w:cs="Times New Roman"/>
                <w:sz w:val="28"/>
                <w:szCs w:val="28"/>
              </w:rPr>
              <w:t>морская</w:t>
            </w:r>
            <w:r w:rsidRPr="008648EC">
              <w:rPr>
                <w:rFonts w:ascii="Times New Roman" w:hAnsi="Times New Roman" w:cs="Times New Roman"/>
                <w:sz w:val="28"/>
                <w:szCs w:val="28"/>
                <w:lang w:val="en-US"/>
              </w:rPr>
              <w:t>) Lobularia maritime = Alyssum maritime</w:t>
            </w:r>
          </w:p>
        </w:tc>
        <w:tc>
          <w:tcPr>
            <w:tcW w:w="1999"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10</w:t>
            </w:r>
          </w:p>
        </w:tc>
        <w:tc>
          <w:tcPr>
            <w:tcW w:w="1871"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10 цветков</w:t>
            </w:r>
          </w:p>
        </w:tc>
        <w:tc>
          <w:tcPr>
            <w:tcW w:w="1871"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компактно развитое растение</w:t>
            </w:r>
          </w:p>
        </w:tc>
      </w:tr>
      <w:tr w:rsidR="004C1C17" w:rsidRPr="008648EC">
        <w:tc>
          <w:tcPr>
            <w:tcW w:w="3288"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Амарант хвостатый Amaranthus candatus</w:t>
            </w:r>
          </w:p>
        </w:tc>
        <w:tc>
          <w:tcPr>
            <w:tcW w:w="1999"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25</w:t>
            </w:r>
          </w:p>
        </w:tc>
        <w:tc>
          <w:tcPr>
            <w:tcW w:w="1871"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w:t>
            </w:r>
          </w:p>
        </w:tc>
        <w:tc>
          <w:tcPr>
            <w:tcW w:w="1871"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наличие 10 листьев</w:t>
            </w:r>
          </w:p>
        </w:tc>
      </w:tr>
      <w:tr w:rsidR="004C1C17" w:rsidRPr="008648EC">
        <w:tc>
          <w:tcPr>
            <w:tcW w:w="3288"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Антирриум большой Antirrhinuv majus</w:t>
            </w:r>
          </w:p>
        </w:tc>
        <w:tc>
          <w:tcPr>
            <w:tcW w:w="1999" w:type="dxa"/>
          </w:tcPr>
          <w:p w:rsidR="004C1C17" w:rsidRPr="008648EC" w:rsidRDefault="004C1C17" w:rsidP="0050798B">
            <w:pPr>
              <w:pStyle w:val="ConsPlusNormal"/>
              <w:spacing w:line="240" w:lineRule="exact"/>
              <w:rPr>
                <w:rFonts w:ascii="Times New Roman" w:hAnsi="Times New Roman" w:cs="Times New Roman"/>
                <w:sz w:val="28"/>
                <w:szCs w:val="28"/>
              </w:rPr>
            </w:pPr>
          </w:p>
        </w:tc>
        <w:tc>
          <w:tcPr>
            <w:tcW w:w="1871" w:type="dxa"/>
            <w:vMerge w:val="restart"/>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 соцветия</w:t>
            </w:r>
          </w:p>
        </w:tc>
        <w:tc>
          <w:tcPr>
            <w:tcW w:w="1871" w:type="dxa"/>
            <w:vMerge w:val="restart"/>
          </w:tcPr>
          <w:p w:rsidR="004C1C17" w:rsidRPr="008648EC" w:rsidRDefault="004C1C17" w:rsidP="0050798B">
            <w:pPr>
              <w:pStyle w:val="ConsPlusNormal"/>
              <w:jc w:val="center"/>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c>
          <w:tcPr>
            <w:tcW w:w="3288"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1 - группа - высокие</w:t>
            </w:r>
          </w:p>
        </w:tc>
        <w:tc>
          <w:tcPr>
            <w:tcW w:w="1999"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30</w:t>
            </w:r>
          </w:p>
        </w:tc>
        <w:tc>
          <w:tcPr>
            <w:tcW w:w="1871" w:type="dxa"/>
            <w:vMerge/>
          </w:tcPr>
          <w:p w:rsidR="004C1C17" w:rsidRPr="008648EC" w:rsidRDefault="004C1C17" w:rsidP="0050798B">
            <w:pPr>
              <w:spacing w:line="240" w:lineRule="exact"/>
              <w:rPr>
                <w:sz w:val="28"/>
                <w:szCs w:val="28"/>
              </w:rPr>
            </w:pPr>
          </w:p>
        </w:tc>
        <w:tc>
          <w:tcPr>
            <w:tcW w:w="1871" w:type="dxa"/>
            <w:vMerge/>
          </w:tcPr>
          <w:p w:rsidR="004C1C17" w:rsidRPr="008648EC" w:rsidRDefault="004C1C17" w:rsidP="0050798B">
            <w:pPr>
              <w:rPr>
                <w:sz w:val="28"/>
                <w:szCs w:val="28"/>
              </w:rPr>
            </w:pPr>
          </w:p>
        </w:tc>
      </w:tr>
      <w:tr w:rsidR="004C1C17" w:rsidRPr="008648EC">
        <w:tc>
          <w:tcPr>
            <w:tcW w:w="3288"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2 - группа - полувысокие</w:t>
            </w:r>
          </w:p>
        </w:tc>
        <w:tc>
          <w:tcPr>
            <w:tcW w:w="1999"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20</w:t>
            </w:r>
          </w:p>
        </w:tc>
        <w:tc>
          <w:tcPr>
            <w:tcW w:w="1871" w:type="dxa"/>
            <w:vMerge/>
          </w:tcPr>
          <w:p w:rsidR="004C1C17" w:rsidRPr="008648EC" w:rsidRDefault="004C1C17" w:rsidP="0050798B">
            <w:pPr>
              <w:spacing w:line="240" w:lineRule="exact"/>
              <w:rPr>
                <w:sz w:val="28"/>
                <w:szCs w:val="28"/>
              </w:rPr>
            </w:pPr>
          </w:p>
        </w:tc>
        <w:tc>
          <w:tcPr>
            <w:tcW w:w="1871" w:type="dxa"/>
            <w:vMerge/>
          </w:tcPr>
          <w:p w:rsidR="004C1C17" w:rsidRPr="008648EC" w:rsidRDefault="004C1C17" w:rsidP="0050798B">
            <w:pPr>
              <w:rPr>
                <w:sz w:val="28"/>
                <w:szCs w:val="28"/>
              </w:rPr>
            </w:pPr>
          </w:p>
        </w:tc>
      </w:tr>
      <w:tr w:rsidR="004C1C17" w:rsidRPr="008648EC">
        <w:tc>
          <w:tcPr>
            <w:tcW w:w="3288"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4 группа - карликовые</w:t>
            </w:r>
          </w:p>
        </w:tc>
        <w:tc>
          <w:tcPr>
            <w:tcW w:w="1999"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15</w:t>
            </w:r>
          </w:p>
        </w:tc>
        <w:tc>
          <w:tcPr>
            <w:tcW w:w="1871" w:type="dxa"/>
            <w:vMerge/>
          </w:tcPr>
          <w:p w:rsidR="004C1C17" w:rsidRPr="008648EC" w:rsidRDefault="004C1C17" w:rsidP="0050798B">
            <w:pPr>
              <w:spacing w:line="240" w:lineRule="exact"/>
              <w:rPr>
                <w:sz w:val="28"/>
                <w:szCs w:val="28"/>
              </w:rPr>
            </w:pPr>
          </w:p>
        </w:tc>
        <w:tc>
          <w:tcPr>
            <w:tcW w:w="1871" w:type="dxa"/>
            <w:vMerge/>
          </w:tcPr>
          <w:p w:rsidR="004C1C17" w:rsidRPr="008648EC" w:rsidRDefault="004C1C17" w:rsidP="0050798B">
            <w:pPr>
              <w:rPr>
                <w:sz w:val="28"/>
                <w:szCs w:val="28"/>
              </w:rPr>
            </w:pPr>
          </w:p>
        </w:tc>
      </w:tr>
      <w:tr w:rsidR="004C1C17" w:rsidRPr="008648EC">
        <w:tc>
          <w:tcPr>
            <w:tcW w:w="3288" w:type="dxa"/>
          </w:tcPr>
          <w:p w:rsidR="004C1C17" w:rsidRPr="008648EC" w:rsidRDefault="004C1C17" w:rsidP="0050798B">
            <w:pPr>
              <w:pStyle w:val="ConsPlusNormal"/>
              <w:spacing w:line="240" w:lineRule="exact"/>
              <w:rPr>
                <w:rFonts w:ascii="Times New Roman" w:hAnsi="Times New Roman" w:cs="Times New Roman"/>
                <w:sz w:val="28"/>
                <w:szCs w:val="28"/>
                <w:lang w:val="en-US"/>
              </w:rPr>
            </w:pPr>
            <w:r w:rsidRPr="008648EC">
              <w:rPr>
                <w:rFonts w:ascii="Times New Roman" w:hAnsi="Times New Roman" w:cs="Times New Roman"/>
                <w:sz w:val="28"/>
                <w:szCs w:val="28"/>
              </w:rPr>
              <w:t>Бальзамин</w:t>
            </w:r>
            <w:r w:rsidRPr="008648EC">
              <w:rPr>
                <w:rFonts w:ascii="Times New Roman" w:hAnsi="Times New Roman" w:cs="Times New Roman"/>
                <w:sz w:val="28"/>
                <w:szCs w:val="28"/>
                <w:lang w:val="en-US"/>
              </w:rPr>
              <w:t xml:space="preserve"> </w:t>
            </w:r>
            <w:r w:rsidRPr="008648EC">
              <w:rPr>
                <w:rFonts w:ascii="Times New Roman" w:hAnsi="Times New Roman" w:cs="Times New Roman"/>
                <w:sz w:val="28"/>
                <w:szCs w:val="28"/>
              </w:rPr>
              <w:t>Уоллера</w:t>
            </w:r>
          </w:p>
          <w:p w:rsidR="004C1C17" w:rsidRPr="008648EC" w:rsidRDefault="004C1C17" w:rsidP="0050798B">
            <w:pPr>
              <w:pStyle w:val="ConsPlusNormal"/>
              <w:spacing w:line="240" w:lineRule="exact"/>
              <w:rPr>
                <w:rFonts w:ascii="Times New Roman" w:hAnsi="Times New Roman" w:cs="Times New Roman"/>
                <w:sz w:val="28"/>
                <w:szCs w:val="28"/>
                <w:lang w:val="en-US"/>
              </w:rPr>
            </w:pPr>
            <w:r w:rsidRPr="008648EC">
              <w:rPr>
                <w:rFonts w:ascii="Times New Roman" w:hAnsi="Times New Roman" w:cs="Times New Roman"/>
                <w:sz w:val="28"/>
                <w:szCs w:val="28"/>
                <w:lang w:val="en-US"/>
              </w:rPr>
              <w:t>Impatiens walleriana = I holstii</w:t>
            </w:r>
          </w:p>
        </w:tc>
        <w:tc>
          <w:tcPr>
            <w:tcW w:w="1999"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12</w:t>
            </w:r>
          </w:p>
        </w:tc>
        <w:tc>
          <w:tcPr>
            <w:tcW w:w="1871"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8 цветков и бутонов</w:t>
            </w:r>
          </w:p>
        </w:tc>
        <w:tc>
          <w:tcPr>
            <w:tcW w:w="1871"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компактно развитое растение</w:t>
            </w:r>
          </w:p>
        </w:tc>
      </w:tr>
      <w:tr w:rsidR="004C1C17" w:rsidRPr="008648EC">
        <w:tc>
          <w:tcPr>
            <w:tcW w:w="3288"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Бальзамин новогвинейский Neoguinea x Hybriden</w:t>
            </w:r>
          </w:p>
        </w:tc>
        <w:tc>
          <w:tcPr>
            <w:tcW w:w="1999"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14</w:t>
            </w:r>
          </w:p>
        </w:tc>
        <w:tc>
          <w:tcPr>
            <w:tcW w:w="1871"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20 цветков и бутонов</w:t>
            </w:r>
          </w:p>
        </w:tc>
        <w:tc>
          <w:tcPr>
            <w:tcW w:w="1871"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компактно развитое растение</w:t>
            </w:r>
          </w:p>
        </w:tc>
      </w:tr>
      <w:tr w:rsidR="004C1C17" w:rsidRPr="008648EC">
        <w:tc>
          <w:tcPr>
            <w:tcW w:w="3288"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Бегония вечноцветущая Begonia semperflorens</w:t>
            </w:r>
          </w:p>
        </w:tc>
        <w:tc>
          <w:tcPr>
            <w:tcW w:w="1999"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10</w:t>
            </w:r>
          </w:p>
        </w:tc>
        <w:tc>
          <w:tcPr>
            <w:tcW w:w="1871"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20 цветков и бутонов</w:t>
            </w:r>
          </w:p>
        </w:tc>
        <w:tc>
          <w:tcPr>
            <w:tcW w:w="1871" w:type="dxa"/>
          </w:tcPr>
          <w:p w:rsidR="004C1C17" w:rsidRPr="008648EC" w:rsidRDefault="004C1C17" w:rsidP="0050798B">
            <w:pPr>
              <w:pStyle w:val="ConsPlusNormal"/>
              <w:jc w:val="center"/>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c>
          <w:tcPr>
            <w:tcW w:w="3288"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Бегония вечноцветущая группа грацилис B. semperflores</w:t>
            </w:r>
          </w:p>
        </w:tc>
        <w:tc>
          <w:tcPr>
            <w:tcW w:w="1999"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7</w:t>
            </w:r>
          </w:p>
        </w:tc>
        <w:tc>
          <w:tcPr>
            <w:tcW w:w="1871"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20 цветков бутонов</w:t>
            </w:r>
          </w:p>
        </w:tc>
        <w:tc>
          <w:tcPr>
            <w:tcW w:w="1871" w:type="dxa"/>
          </w:tcPr>
          <w:p w:rsidR="004C1C17" w:rsidRPr="008648EC" w:rsidRDefault="004C1C17" w:rsidP="0050798B">
            <w:pPr>
              <w:pStyle w:val="ConsPlusNormal"/>
              <w:jc w:val="center"/>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c>
          <w:tcPr>
            <w:tcW w:w="3288"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Бегония клубневая B. tubergherbida</w:t>
            </w:r>
          </w:p>
        </w:tc>
        <w:tc>
          <w:tcPr>
            <w:tcW w:w="1999"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12</w:t>
            </w:r>
          </w:p>
        </w:tc>
        <w:tc>
          <w:tcPr>
            <w:tcW w:w="1871"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4 - 5 бутонов</w:t>
            </w:r>
          </w:p>
        </w:tc>
        <w:tc>
          <w:tcPr>
            <w:tcW w:w="1871" w:type="dxa"/>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компактно развитое растение</w:t>
            </w:r>
          </w:p>
        </w:tc>
      </w:tr>
      <w:tr w:rsidR="004C1C17" w:rsidRPr="008648EC">
        <w:tc>
          <w:tcPr>
            <w:tcW w:w="3288"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Вербена гибридная Verbena x hebrida hort</w:t>
            </w:r>
          </w:p>
        </w:tc>
        <w:tc>
          <w:tcPr>
            <w:tcW w:w="1999"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10</w:t>
            </w:r>
          </w:p>
        </w:tc>
        <w:tc>
          <w:tcPr>
            <w:tcW w:w="1871"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наличие 1 соцветия</w:t>
            </w:r>
          </w:p>
        </w:tc>
        <w:tc>
          <w:tcPr>
            <w:tcW w:w="1871" w:type="dxa"/>
          </w:tcPr>
          <w:p w:rsidR="004C1C17" w:rsidRPr="008648EC" w:rsidRDefault="004C1C17" w:rsidP="0050798B">
            <w:pPr>
              <w:pStyle w:val="ConsPlusNormal"/>
              <w:rPr>
                <w:rFonts w:ascii="Times New Roman" w:hAnsi="Times New Roman" w:cs="Times New Roman"/>
                <w:sz w:val="28"/>
                <w:szCs w:val="28"/>
              </w:rPr>
            </w:pPr>
          </w:p>
        </w:tc>
      </w:tr>
      <w:tr w:rsidR="004C1C17" w:rsidRPr="008648EC">
        <w:tc>
          <w:tcPr>
            <w:tcW w:w="3288"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lastRenderedPageBreak/>
              <w:t>Виола Виттрока Viola wittrockiana</w:t>
            </w:r>
          </w:p>
        </w:tc>
        <w:tc>
          <w:tcPr>
            <w:tcW w:w="1999" w:type="dxa"/>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более 20</w:t>
            </w:r>
          </w:p>
        </w:tc>
        <w:tc>
          <w:tcPr>
            <w:tcW w:w="1871" w:type="dxa"/>
            <w:vMerge w:val="restart"/>
          </w:tcPr>
          <w:p w:rsidR="004C1C17" w:rsidRPr="008648EC" w:rsidRDefault="004C1C17" w:rsidP="0050798B">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5 цветков и бутонов</w:t>
            </w:r>
          </w:p>
        </w:tc>
        <w:tc>
          <w:tcPr>
            <w:tcW w:w="1871" w:type="dxa"/>
            <w:vMerge w:val="restart"/>
          </w:tcPr>
          <w:p w:rsidR="004C1C17" w:rsidRPr="008648EC" w:rsidRDefault="004C1C17" w:rsidP="0050798B">
            <w:pPr>
              <w:pStyle w:val="ConsPlusNormal"/>
              <w:rPr>
                <w:rFonts w:ascii="Times New Roman" w:hAnsi="Times New Roman" w:cs="Times New Roman"/>
                <w:sz w:val="28"/>
                <w:szCs w:val="28"/>
              </w:rPr>
            </w:pPr>
            <w:r w:rsidRPr="008648EC">
              <w:rPr>
                <w:rFonts w:ascii="Times New Roman" w:hAnsi="Times New Roman" w:cs="Times New Roman"/>
                <w:sz w:val="28"/>
                <w:szCs w:val="28"/>
              </w:rPr>
              <w:t>компактно развитое растение</w:t>
            </w:r>
          </w:p>
        </w:tc>
      </w:tr>
      <w:tr w:rsidR="004C1C17" w:rsidRPr="008648EC">
        <w:tc>
          <w:tcPr>
            <w:tcW w:w="328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Виола трехцветная Viola</w:t>
            </w:r>
          </w:p>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tricolor</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p>
        </w:tc>
        <w:tc>
          <w:tcPr>
            <w:tcW w:w="1871" w:type="dxa"/>
            <w:vMerge/>
          </w:tcPr>
          <w:p w:rsidR="004C1C17" w:rsidRPr="008648EC" w:rsidRDefault="004C1C17" w:rsidP="007051C0">
            <w:pPr>
              <w:spacing w:line="240" w:lineRule="exact"/>
              <w:rPr>
                <w:sz w:val="28"/>
                <w:szCs w:val="28"/>
              </w:rPr>
            </w:pPr>
          </w:p>
        </w:tc>
        <w:tc>
          <w:tcPr>
            <w:tcW w:w="1871" w:type="dxa"/>
            <w:vMerge/>
          </w:tcPr>
          <w:p w:rsidR="004C1C17" w:rsidRPr="008648EC" w:rsidRDefault="004C1C17" w:rsidP="007051C0">
            <w:pPr>
              <w:spacing w:line="240" w:lineRule="exact"/>
              <w:rPr>
                <w:sz w:val="28"/>
                <w:szCs w:val="28"/>
              </w:rPr>
            </w:pPr>
          </w:p>
        </w:tc>
      </w:tr>
      <w:tr w:rsidR="004C1C17" w:rsidRPr="008648EC">
        <w:tc>
          <w:tcPr>
            <w:tcW w:w="328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Гацания жестковатая = Гацания сверкающая Gazania rigens = G. splendes</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10</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2 цветков</w:t>
            </w:r>
          </w:p>
        </w:tc>
        <w:tc>
          <w:tcPr>
            <w:tcW w:w="1871" w:type="dxa"/>
          </w:tcPr>
          <w:p w:rsidR="004C1C17" w:rsidRPr="008648EC" w:rsidRDefault="004C1C17" w:rsidP="007051C0">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c>
          <w:tcPr>
            <w:tcW w:w="328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Гвоздика китайская - Геддевика</w:t>
            </w:r>
          </w:p>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Dianthus cyinensis var. Heddewigii</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15</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наличие 1 соцветия</w:t>
            </w:r>
          </w:p>
        </w:tc>
        <w:tc>
          <w:tcPr>
            <w:tcW w:w="1871" w:type="dxa"/>
          </w:tcPr>
          <w:p w:rsidR="004C1C17" w:rsidRPr="008648EC" w:rsidRDefault="004C1C17" w:rsidP="007051C0">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c>
          <w:tcPr>
            <w:tcW w:w="328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Гелиотроп перуанский Heliotropium arborescens</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15</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наличие 1 соцветия</w:t>
            </w:r>
          </w:p>
        </w:tc>
        <w:tc>
          <w:tcPr>
            <w:tcW w:w="1871" w:type="dxa"/>
          </w:tcPr>
          <w:p w:rsidR="004C1C17" w:rsidRPr="008648EC" w:rsidRDefault="004C1C17" w:rsidP="007051C0">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c>
          <w:tcPr>
            <w:tcW w:w="328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Георгина культурная = Г. изменчивая Dahlia x cultorum = Dahlia x variabilis</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15</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2 - 4 соцветий и бутонов</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наличие не менее 10 листьев</w:t>
            </w:r>
          </w:p>
        </w:tc>
      </w:tr>
      <w:tr w:rsidR="004C1C17" w:rsidRPr="008648EC">
        <w:tc>
          <w:tcPr>
            <w:tcW w:w="328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Гипсофила изящная Gipsophila elegans</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20</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2 соцветий</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компактно развитое растение</w:t>
            </w:r>
          </w:p>
        </w:tc>
      </w:tr>
      <w:tr w:rsidR="004C1C17" w:rsidRPr="008648EC">
        <w:tc>
          <w:tcPr>
            <w:tcW w:w="328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Годеция крупноцветковая Godezia grandiflora</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15</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2 соцветий</w:t>
            </w:r>
          </w:p>
        </w:tc>
        <w:tc>
          <w:tcPr>
            <w:tcW w:w="1871" w:type="dxa"/>
          </w:tcPr>
          <w:p w:rsidR="004C1C17" w:rsidRPr="008648EC" w:rsidRDefault="004C1C17" w:rsidP="007051C0">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c>
          <w:tcPr>
            <w:tcW w:w="328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Диморфотека выемчатая = диморфотека оранжевая Dimorphotheca sinuate = D. Aurantiaca</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20</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3 цветков и бутонов</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наличие не менее 10 листьев</w:t>
            </w:r>
          </w:p>
        </w:tc>
      </w:tr>
      <w:tr w:rsidR="004C1C17" w:rsidRPr="008648EC">
        <w:tc>
          <w:tcPr>
            <w:tcW w:w="328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Каллистефус китайский = Астра однолетняя Callistephus chinens</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10 - 15</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наличие не менее 10 листьев</w:t>
            </w:r>
          </w:p>
        </w:tc>
      </w:tr>
      <w:tr w:rsidR="004C1C17" w:rsidRPr="008648EC">
        <w:tc>
          <w:tcPr>
            <w:tcW w:w="328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Кальцеолярия морщинистая Calceolaria rugosa</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15</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 соцветия</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компактно развитое растение</w:t>
            </w:r>
          </w:p>
        </w:tc>
      </w:tr>
      <w:tr w:rsidR="004C1C17" w:rsidRPr="008648EC">
        <w:tc>
          <w:tcPr>
            <w:tcW w:w="328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Космея дваждыперистая C. bipinnatum</w:t>
            </w:r>
          </w:p>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Космея серно-желтая Cosmos sulphureus</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20</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наличие не менее 10 листьев</w:t>
            </w:r>
          </w:p>
        </w:tc>
      </w:tr>
      <w:tr w:rsidR="004C1C17" w:rsidRPr="008648EC">
        <w:tc>
          <w:tcPr>
            <w:tcW w:w="328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Лобелия эринус Lobelia erinus</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10</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20 цветков и бутонов</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компактно развитое растение</w:t>
            </w:r>
          </w:p>
        </w:tc>
      </w:tr>
      <w:tr w:rsidR="004C1C17" w:rsidRPr="008648EC">
        <w:tc>
          <w:tcPr>
            <w:tcW w:w="328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Маттиола седая = Левкой летний Matthiola incana var. annua</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10</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 соцветия</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компактно развитое растение</w:t>
            </w:r>
          </w:p>
        </w:tc>
      </w:tr>
      <w:tr w:rsidR="004C1C17" w:rsidRPr="008648EC">
        <w:tc>
          <w:tcPr>
            <w:tcW w:w="328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Настурция культурная T. x cultorum hort.</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20</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 цветка</w:t>
            </w:r>
          </w:p>
        </w:tc>
        <w:tc>
          <w:tcPr>
            <w:tcW w:w="1871" w:type="dxa"/>
          </w:tcPr>
          <w:p w:rsidR="004C1C17" w:rsidRPr="008648EC" w:rsidRDefault="004C1C17" w:rsidP="007051C0">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c>
          <w:tcPr>
            <w:tcW w:w="328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 xml:space="preserve">Немофила пятнистая N. </w:t>
            </w:r>
            <w:r w:rsidRPr="008648EC">
              <w:rPr>
                <w:rFonts w:ascii="Times New Roman" w:hAnsi="Times New Roman" w:cs="Times New Roman"/>
                <w:sz w:val="28"/>
                <w:szCs w:val="28"/>
              </w:rPr>
              <w:lastRenderedPageBreak/>
              <w:t>maculate, Немофила Монциса Nemophila menziesll</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lastRenderedPageBreak/>
              <w:t>не менее 15</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 xml:space="preserve">не менее 5 </w:t>
            </w:r>
            <w:r w:rsidRPr="008648EC">
              <w:rPr>
                <w:rFonts w:ascii="Times New Roman" w:hAnsi="Times New Roman" w:cs="Times New Roman"/>
                <w:sz w:val="28"/>
                <w:szCs w:val="28"/>
              </w:rPr>
              <w:lastRenderedPageBreak/>
              <w:t>цветков и бутонов</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lastRenderedPageBreak/>
              <w:t xml:space="preserve">наличие не </w:t>
            </w:r>
            <w:r w:rsidRPr="008648EC">
              <w:rPr>
                <w:rFonts w:ascii="Times New Roman" w:hAnsi="Times New Roman" w:cs="Times New Roman"/>
                <w:sz w:val="28"/>
                <w:szCs w:val="28"/>
              </w:rPr>
              <w:lastRenderedPageBreak/>
              <w:t>менее 8 листьев</w:t>
            </w:r>
          </w:p>
        </w:tc>
      </w:tr>
      <w:tr w:rsidR="004C1C17" w:rsidRPr="008648EC">
        <w:tc>
          <w:tcPr>
            <w:tcW w:w="328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lastRenderedPageBreak/>
              <w:t>Петуния садовая гибридная Petunia x hybrida</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10</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5 цветков и бутонов</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компактно развитое растение</w:t>
            </w:r>
          </w:p>
        </w:tc>
      </w:tr>
      <w:tr w:rsidR="004C1C17" w:rsidRPr="008648EC">
        <w:tc>
          <w:tcPr>
            <w:tcW w:w="328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Пиретрум девичий = Матрикария исключительная Pyretrum parthenium = Varticaria eximia</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10</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 цветка</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компактно развитое растение</w:t>
            </w:r>
          </w:p>
        </w:tc>
      </w:tr>
      <w:tr w:rsidR="004C1C17" w:rsidRPr="008648EC">
        <w:tc>
          <w:tcPr>
            <w:tcW w:w="328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Подсолнечник однолетний и его гибридные формы Helianthus annus</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20</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наличие не менее 10 листьев</w:t>
            </w:r>
          </w:p>
        </w:tc>
      </w:tr>
      <w:tr w:rsidR="004C1C17" w:rsidRPr="008648EC">
        <w:tc>
          <w:tcPr>
            <w:tcW w:w="328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Портулак крупноцветковый Portulaka grandiflora</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10</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3 цветков и бутонов</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компактно развитое растение</w:t>
            </w:r>
          </w:p>
        </w:tc>
      </w:tr>
      <w:tr w:rsidR="004C1C17" w:rsidRPr="008648EC">
        <w:tc>
          <w:tcPr>
            <w:tcW w:w="328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Рудбекия волосистая Rudbeckia hirta и другие виды</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15</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наличие не менее 5 пар листьев</w:t>
            </w:r>
          </w:p>
        </w:tc>
      </w:tr>
      <w:tr w:rsidR="004C1C17" w:rsidRPr="008648EC">
        <w:tc>
          <w:tcPr>
            <w:tcW w:w="328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Сальвия блестящая = Шалфей сверкающий Salvia splendus</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15</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наличие 1 соцветия</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наличие не менее 10 листьев</w:t>
            </w:r>
          </w:p>
        </w:tc>
      </w:tr>
      <w:tr w:rsidR="004C1C17" w:rsidRPr="008648EC">
        <w:tc>
          <w:tcPr>
            <w:tcW w:w="328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Сальпиглосис выемчатый Salpiglosis sinuate</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15</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3 цветков и бутонов</w:t>
            </w:r>
          </w:p>
        </w:tc>
        <w:tc>
          <w:tcPr>
            <w:tcW w:w="1871" w:type="dxa"/>
          </w:tcPr>
          <w:p w:rsidR="004C1C17" w:rsidRPr="008648EC" w:rsidRDefault="004C1C17" w:rsidP="007051C0">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c>
          <w:tcPr>
            <w:tcW w:w="328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Схизантус перистый Schizanthus pinnatus</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15</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наличие 1 соцветия</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компактно развитое растение</w:t>
            </w:r>
          </w:p>
        </w:tc>
      </w:tr>
      <w:tr w:rsidR="004C1C17" w:rsidRPr="008648EC">
        <w:tc>
          <w:tcPr>
            <w:tcW w:w="328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Табак крылатый = Табак душистый Nicotiana alata</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20</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p>
        </w:tc>
        <w:tc>
          <w:tcPr>
            <w:tcW w:w="1871" w:type="dxa"/>
          </w:tcPr>
          <w:p w:rsidR="004C1C17" w:rsidRPr="008648EC" w:rsidRDefault="004C1C17" w:rsidP="007051C0">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c>
          <w:tcPr>
            <w:tcW w:w="328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Табак Сандера N. x sanderae</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10</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3 цветков и бутонов</w:t>
            </w:r>
          </w:p>
        </w:tc>
        <w:tc>
          <w:tcPr>
            <w:tcW w:w="1871" w:type="dxa"/>
          </w:tcPr>
          <w:p w:rsidR="004C1C17" w:rsidRPr="008648EC" w:rsidRDefault="004C1C17" w:rsidP="007051C0">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c>
          <w:tcPr>
            <w:tcW w:w="328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Тагетес отклоненный Tagetes patula</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10</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 цветка</w:t>
            </w:r>
          </w:p>
        </w:tc>
        <w:tc>
          <w:tcPr>
            <w:tcW w:w="1871" w:type="dxa"/>
          </w:tcPr>
          <w:p w:rsidR="004C1C17" w:rsidRPr="008648EC" w:rsidRDefault="004C1C17" w:rsidP="007051C0">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c>
          <w:tcPr>
            <w:tcW w:w="328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Тагетес прямостоячий Tagetes erecta</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20</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 цветка</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наличие не менее 10 листьев</w:t>
            </w:r>
          </w:p>
        </w:tc>
      </w:tr>
      <w:tr w:rsidR="004C1C17" w:rsidRPr="008648EC">
        <w:tc>
          <w:tcPr>
            <w:tcW w:w="328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Тагетес тоноколистный Tagetes tenuifolia = T. signata</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20</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5 цветков и бутонов</w:t>
            </w:r>
          </w:p>
        </w:tc>
        <w:tc>
          <w:tcPr>
            <w:tcW w:w="1871" w:type="dxa"/>
          </w:tcPr>
          <w:p w:rsidR="004C1C17" w:rsidRPr="008648EC" w:rsidRDefault="004C1C17" w:rsidP="007051C0">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tc>
          <w:tcPr>
            <w:tcW w:w="328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Флокс Друммонда Phlox drummondi</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10</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наличие 1 соцветия</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наличие не менее 5 пар листьев</w:t>
            </w:r>
          </w:p>
        </w:tc>
      </w:tr>
      <w:tr w:rsidR="004C1C17" w:rsidRPr="008648EC">
        <w:tc>
          <w:tcPr>
            <w:tcW w:w="3288" w:type="dxa"/>
          </w:tcPr>
          <w:p w:rsidR="004C1C17" w:rsidRPr="008648EC" w:rsidRDefault="004C1C17" w:rsidP="007051C0">
            <w:pPr>
              <w:pStyle w:val="ConsPlusNormal"/>
              <w:spacing w:line="240" w:lineRule="exact"/>
              <w:rPr>
                <w:rFonts w:ascii="Times New Roman" w:hAnsi="Times New Roman" w:cs="Times New Roman"/>
                <w:sz w:val="28"/>
                <w:szCs w:val="28"/>
                <w:lang w:val="en-US"/>
              </w:rPr>
            </w:pPr>
            <w:r w:rsidRPr="008648EC">
              <w:rPr>
                <w:rFonts w:ascii="Times New Roman" w:hAnsi="Times New Roman" w:cs="Times New Roman"/>
                <w:sz w:val="28"/>
                <w:szCs w:val="28"/>
              </w:rPr>
              <w:lastRenderedPageBreak/>
              <w:t>Целозия</w:t>
            </w:r>
            <w:r w:rsidRPr="008648EC">
              <w:rPr>
                <w:rFonts w:ascii="Times New Roman" w:hAnsi="Times New Roman" w:cs="Times New Roman"/>
                <w:sz w:val="28"/>
                <w:szCs w:val="28"/>
                <w:lang w:val="en-US"/>
              </w:rPr>
              <w:t xml:space="preserve"> </w:t>
            </w:r>
            <w:r w:rsidRPr="008648EC">
              <w:rPr>
                <w:rFonts w:ascii="Times New Roman" w:hAnsi="Times New Roman" w:cs="Times New Roman"/>
                <w:sz w:val="28"/>
                <w:szCs w:val="28"/>
              </w:rPr>
              <w:t>гребенчатая</w:t>
            </w:r>
            <w:r w:rsidRPr="008648EC">
              <w:rPr>
                <w:rFonts w:ascii="Times New Roman" w:hAnsi="Times New Roman" w:cs="Times New Roman"/>
                <w:sz w:val="28"/>
                <w:szCs w:val="28"/>
                <w:lang w:val="en-US"/>
              </w:rPr>
              <w:t xml:space="preserve"> Celosia argentea f. cristata</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10</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наличие гребешка</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наличие не менее 10 листьев</w:t>
            </w:r>
          </w:p>
        </w:tc>
      </w:tr>
      <w:tr w:rsidR="004C1C17" w:rsidRPr="008648EC">
        <w:tc>
          <w:tcPr>
            <w:tcW w:w="3288" w:type="dxa"/>
          </w:tcPr>
          <w:p w:rsidR="004C1C17" w:rsidRPr="008648EC" w:rsidRDefault="004C1C17" w:rsidP="007051C0">
            <w:pPr>
              <w:pStyle w:val="ConsPlusNormal"/>
              <w:spacing w:line="240" w:lineRule="exact"/>
              <w:rPr>
                <w:rFonts w:ascii="Times New Roman" w:hAnsi="Times New Roman" w:cs="Times New Roman"/>
                <w:sz w:val="28"/>
                <w:szCs w:val="28"/>
                <w:lang w:val="en-US"/>
              </w:rPr>
            </w:pPr>
            <w:r w:rsidRPr="008648EC">
              <w:rPr>
                <w:rFonts w:ascii="Times New Roman" w:hAnsi="Times New Roman" w:cs="Times New Roman"/>
                <w:sz w:val="28"/>
                <w:szCs w:val="28"/>
              </w:rPr>
              <w:t>Целозия</w:t>
            </w:r>
            <w:r w:rsidRPr="008648EC">
              <w:rPr>
                <w:rFonts w:ascii="Times New Roman" w:hAnsi="Times New Roman" w:cs="Times New Roman"/>
                <w:sz w:val="28"/>
                <w:szCs w:val="28"/>
                <w:lang w:val="en-US"/>
              </w:rPr>
              <w:t xml:space="preserve"> </w:t>
            </w:r>
            <w:r w:rsidRPr="008648EC">
              <w:rPr>
                <w:rFonts w:ascii="Times New Roman" w:hAnsi="Times New Roman" w:cs="Times New Roman"/>
                <w:sz w:val="28"/>
                <w:szCs w:val="28"/>
              </w:rPr>
              <w:t>перистая</w:t>
            </w:r>
            <w:r w:rsidRPr="008648EC">
              <w:rPr>
                <w:rFonts w:ascii="Times New Roman" w:hAnsi="Times New Roman" w:cs="Times New Roman"/>
                <w:sz w:val="28"/>
                <w:szCs w:val="28"/>
                <w:lang w:val="en-US"/>
              </w:rPr>
              <w:t xml:space="preserve"> Celosia argentea f. pluvosa</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10</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наличие метелки</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наличие не менее 10 листьев</w:t>
            </w:r>
          </w:p>
        </w:tc>
      </w:tr>
      <w:tr w:rsidR="004C1C17" w:rsidRPr="008648EC">
        <w:tc>
          <w:tcPr>
            <w:tcW w:w="328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Цинния изящная Zinnia elegans</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10</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 соцветия</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наличие не менее 5 пар листьев</w:t>
            </w:r>
          </w:p>
        </w:tc>
      </w:tr>
      <w:tr w:rsidR="004C1C17" w:rsidRPr="008648EC">
        <w:tc>
          <w:tcPr>
            <w:tcW w:w="328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Эшшольция калифорнийская Eschschjltsia californica</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15</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2 цветков и бутонов</w:t>
            </w:r>
          </w:p>
        </w:tc>
        <w:tc>
          <w:tcPr>
            <w:tcW w:w="1871"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компактно развитое растение</w:t>
            </w:r>
          </w:p>
        </w:tc>
      </w:tr>
    </w:tbl>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ПЕРЕЧЕНЬ</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ПОКАЗАТЕЛЕЙ, ПОДЛЕЖАЩИХ КОНТРОЛЮ КАЧЕСТВА</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ЦВЕТОЧНОЙ РАССАДЫ 2 ГРУППЫ</w:t>
      </w:r>
    </w:p>
    <w:p w:rsidR="004C1C17" w:rsidRPr="008648EC" w:rsidRDefault="004C1C17" w:rsidP="005F7980">
      <w:pPr>
        <w:pStyle w:val="ConsPlusNormal"/>
        <w:ind w:left="-567" w:firstLine="567"/>
        <w:rPr>
          <w:rFonts w:ascii="Times New Roman" w:hAnsi="Times New Roman" w:cs="Times New Roman"/>
          <w:sz w:val="8"/>
          <w:szCs w:val="28"/>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08"/>
        <w:gridCol w:w="1999"/>
        <w:gridCol w:w="1814"/>
        <w:gridCol w:w="2187"/>
      </w:tblGrid>
      <w:tr w:rsidR="004C1C17" w:rsidRPr="008648EC" w:rsidTr="007051C0">
        <w:tc>
          <w:tcPr>
            <w:tcW w:w="3708" w:type="dxa"/>
            <w:vMerge w:val="restart"/>
          </w:tcPr>
          <w:p w:rsidR="004C1C17" w:rsidRPr="008648EC" w:rsidRDefault="004C1C17" w:rsidP="007051C0">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Наименование культуры</w:t>
            </w:r>
          </w:p>
        </w:tc>
        <w:tc>
          <w:tcPr>
            <w:tcW w:w="6000" w:type="dxa"/>
            <w:gridSpan w:val="3"/>
          </w:tcPr>
          <w:p w:rsidR="004C1C17" w:rsidRPr="008648EC" w:rsidRDefault="004C1C17" w:rsidP="007051C0">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Перечень показателей, подлежащих контролю качества</w:t>
            </w:r>
          </w:p>
        </w:tc>
      </w:tr>
      <w:tr w:rsidR="004C1C17" w:rsidRPr="008648EC" w:rsidTr="007051C0">
        <w:tc>
          <w:tcPr>
            <w:tcW w:w="3708" w:type="dxa"/>
            <w:vMerge/>
          </w:tcPr>
          <w:p w:rsidR="004C1C17" w:rsidRPr="008648EC" w:rsidRDefault="004C1C17" w:rsidP="007051C0">
            <w:pPr>
              <w:spacing w:line="240" w:lineRule="exact"/>
              <w:rPr>
                <w:sz w:val="28"/>
                <w:szCs w:val="28"/>
              </w:rPr>
            </w:pPr>
          </w:p>
        </w:tc>
        <w:tc>
          <w:tcPr>
            <w:tcW w:w="1999" w:type="dxa"/>
          </w:tcPr>
          <w:p w:rsidR="004C1C17" w:rsidRPr="008648EC" w:rsidRDefault="004C1C17" w:rsidP="007051C0">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Высота, см</w:t>
            </w:r>
          </w:p>
        </w:tc>
        <w:tc>
          <w:tcPr>
            <w:tcW w:w="1814" w:type="dxa"/>
          </w:tcPr>
          <w:p w:rsidR="004C1C17" w:rsidRPr="008648EC" w:rsidRDefault="004C1C17" w:rsidP="007051C0">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Количество листьев, шт.</w:t>
            </w:r>
          </w:p>
        </w:tc>
        <w:tc>
          <w:tcPr>
            <w:tcW w:w="2187" w:type="dxa"/>
          </w:tcPr>
          <w:p w:rsidR="004C1C17" w:rsidRPr="008648EC" w:rsidRDefault="004C1C17" w:rsidP="007051C0">
            <w:pPr>
              <w:pStyle w:val="ConsPlusNormal"/>
              <w:jc w:val="center"/>
              <w:rPr>
                <w:rFonts w:ascii="Times New Roman" w:hAnsi="Times New Roman" w:cs="Times New Roman"/>
                <w:sz w:val="28"/>
                <w:szCs w:val="28"/>
              </w:rPr>
            </w:pPr>
            <w:r w:rsidRPr="008648EC">
              <w:rPr>
                <w:rFonts w:ascii="Times New Roman" w:hAnsi="Times New Roman" w:cs="Times New Roman"/>
                <w:sz w:val="28"/>
                <w:szCs w:val="28"/>
              </w:rPr>
              <w:t>Другие показатели</w:t>
            </w:r>
          </w:p>
        </w:tc>
      </w:tr>
      <w:tr w:rsidR="004C1C17" w:rsidRPr="008648EC" w:rsidTr="007051C0">
        <w:tc>
          <w:tcPr>
            <w:tcW w:w="3708" w:type="dxa"/>
          </w:tcPr>
          <w:p w:rsidR="004C1C17" w:rsidRPr="008648EC" w:rsidRDefault="004C1C17" w:rsidP="007051C0">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999" w:type="dxa"/>
          </w:tcPr>
          <w:p w:rsidR="004C1C17" w:rsidRPr="008648EC" w:rsidRDefault="004C1C17" w:rsidP="007051C0">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814" w:type="dxa"/>
          </w:tcPr>
          <w:p w:rsidR="004C1C17" w:rsidRPr="008648EC" w:rsidRDefault="004C1C17" w:rsidP="007051C0">
            <w:pPr>
              <w:pStyle w:val="ConsPlusNormal"/>
              <w:spacing w:line="240" w:lineRule="exact"/>
              <w:jc w:val="center"/>
              <w:rPr>
                <w:rFonts w:ascii="Times New Roman" w:hAnsi="Times New Roman" w:cs="Times New Roman"/>
                <w:sz w:val="28"/>
                <w:szCs w:val="28"/>
              </w:rPr>
            </w:pPr>
            <w:r w:rsidRPr="008648EC">
              <w:rPr>
                <w:rFonts w:ascii="Times New Roman" w:hAnsi="Times New Roman" w:cs="Times New Roman"/>
                <w:sz w:val="28"/>
                <w:szCs w:val="28"/>
              </w:rPr>
              <w:t>3</w:t>
            </w:r>
          </w:p>
        </w:tc>
        <w:tc>
          <w:tcPr>
            <w:tcW w:w="2187" w:type="dxa"/>
          </w:tcPr>
          <w:p w:rsidR="004C1C17" w:rsidRPr="008648EC" w:rsidRDefault="004C1C17" w:rsidP="007051C0">
            <w:pPr>
              <w:pStyle w:val="ConsPlusNormal"/>
              <w:jc w:val="center"/>
              <w:rPr>
                <w:rFonts w:ascii="Times New Roman" w:hAnsi="Times New Roman" w:cs="Times New Roman"/>
                <w:sz w:val="28"/>
                <w:szCs w:val="28"/>
              </w:rPr>
            </w:pPr>
            <w:r w:rsidRPr="008648EC">
              <w:rPr>
                <w:rFonts w:ascii="Times New Roman" w:hAnsi="Times New Roman" w:cs="Times New Roman"/>
                <w:sz w:val="28"/>
                <w:szCs w:val="28"/>
              </w:rPr>
              <w:t>4</w:t>
            </w:r>
          </w:p>
        </w:tc>
      </w:tr>
      <w:tr w:rsidR="004C1C17" w:rsidRPr="008648EC" w:rsidTr="007051C0">
        <w:tc>
          <w:tcPr>
            <w:tcW w:w="370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Альтернантера (все виды) Elternantera</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10</w:t>
            </w:r>
          </w:p>
        </w:tc>
        <w:tc>
          <w:tcPr>
            <w:tcW w:w="1814"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20</w:t>
            </w:r>
          </w:p>
        </w:tc>
        <w:tc>
          <w:tcPr>
            <w:tcW w:w="2187" w:type="dxa"/>
          </w:tcPr>
          <w:p w:rsidR="004C1C17" w:rsidRPr="008648EC" w:rsidRDefault="004C1C17" w:rsidP="007051C0">
            <w:pPr>
              <w:pStyle w:val="ConsPlusNormal"/>
              <w:rPr>
                <w:rFonts w:ascii="Times New Roman" w:hAnsi="Times New Roman" w:cs="Times New Roman"/>
                <w:sz w:val="28"/>
                <w:szCs w:val="28"/>
              </w:rPr>
            </w:pPr>
            <w:r w:rsidRPr="008648EC">
              <w:rPr>
                <w:rFonts w:ascii="Times New Roman" w:hAnsi="Times New Roman" w:cs="Times New Roman"/>
                <w:sz w:val="28"/>
                <w:szCs w:val="28"/>
              </w:rPr>
              <w:t>компактно развитое растение</w:t>
            </w:r>
          </w:p>
        </w:tc>
      </w:tr>
      <w:tr w:rsidR="004C1C17" w:rsidRPr="008648EC" w:rsidTr="007051C0">
        <w:tc>
          <w:tcPr>
            <w:tcW w:w="370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Ахирантес Вершаффельта</w:t>
            </w:r>
          </w:p>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Achyrantes verschaffelti</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15</w:t>
            </w:r>
          </w:p>
        </w:tc>
        <w:tc>
          <w:tcPr>
            <w:tcW w:w="1814"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20</w:t>
            </w:r>
          </w:p>
        </w:tc>
        <w:tc>
          <w:tcPr>
            <w:tcW w:w="2187" w:type="dxa"/>
          </w:tcPr>
          <w:p w:rsidR="004C1C17" w:rsidRPr="008648EC" w:rsidRDefault="004C1C17" w:rsidP="007051C0">
            <w:pPr>
              <w:pStyle w:val="ConsPlusNormal"/>
              <w:rPr>
                <w:rFonts w:ascii="Times New Roman" w:hAnsi="Times New Roman" w:cs="Times New Roman"/>
                <w:sz w:val="28"/>
                <w:szCs w:val="28"/>
              </w:rPr>
            </w:pPr>
            <w:r w:rsidRPr="008648EC">
              <w:rPr>
                <w:rFonts w:ascii="Times New Roman" w:hAnsi="Times New Roman" w:cs="Times New Roman"/>
                <w:sz w:val="28"/>
                <w:szCs w:val="28"/>
              </w:rPr>
              <w:t>компактно развитое растение</w:t>
            </w:r>
          </w:p>
        </w:tc>
      </w:tr>
      <w:tr w:rsidR="004C1C17" w:rsidRPr="008648EC" w:rsidTr="007051C0">
        <w:tc>
          <w:tcPr>
            <w:tcW w:w="370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Ирезине Хербста</w:t>
            </w:r>
          </w:p>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Iresine herbstii</w:t>
            </w:r>
          </w:p>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Ирезине Линдена</w:t>
            </w:r>
          </w:p>
          <w:p w:rsidR="004C1C17" w:rsidRPr="008648EC" w:rsidRDefault="004C1C17" w:rsidP="007051C0">
            <w:pPr>
              <w:pStyle w:val="ConsPlusNormal"/>
              <w:spacing w:line="240" w:lineRule="exact"/>
              <w:rPr>
                <w:rFonts w:ascii="Times New Roman" w:hAnsi="Times New Roman" w:cs="Times New Roman"/>
                <w:sz w:val="28"/>
                <w:szCs w:val="28"/>
                <w:lang w:val="en-US"/>
              </w:rPr>
            </w:pPr>
            <w:r w:rsidRPr="008648EC">
              <w:rPr>
                <w:rFonts w:ascii="Times New Roman" w:hAnsi="Times New Roman" w:cs="Times New Roman"/>
                <w:sz w:val="28"/>
                <w:szCs w:val="28"/>
                <w:lang w:val="en-US"/>
              </w:rPr>
              <w:t>Iresine lindenii</w:t>
            </w:r>
          </w:p>
          <w:p w:rsidR="004C1C17" w:rsidRPr="008648EC" w:rsidRDefault="004C1C17" w:rsidP="007051C0">
            <w:pPr>
              <w:pStyle w:val="ConsPlusNormal"/>
              <w:spacing w:line="240" w:lineRule="exact"/>
              <w:rPr>
                <w:rFonts w:ascii="Times New Roman" w:hAnsi="Times New Roman" w:cs="Times New Roman"/>
                <w:sz w:val="28"/>
                <w:szCs w:val="28"/>
                <w:lang w:val="en-US"/>
              </w:rPr>
            </w:pPr>
            <w:r w:rsidRPr="008648EC">
              <w:rPr>
                <w:rFonts w:ascii="Times New Roman" w:hAnsi="Times New Roman" w:cs="Times New Roman"/>
                <w:sz w:val="28"/>
                <w:szCs w:val="28"/>
              </w:rPr>
              <w:t>Ирезине</w:t>
            </w:r>
            <w:r w:rsidRPr="008648EC">
              <w:rPr>
                <w:rFonts w:ascii="Times New Roman" w:hAnsi="Times New Roman" w:cs="Times New Roman"/>
                <w:sz w:val="28"/>
                <w:szCs w:val="28"/>
                <w:lang w:val="en-US"/>
              </w:rPr>
              <w:t xml:space="preserve"> </w:t>
            </w:r>
            <w:r w:rsidRPr="008648EC">
              <w:rPr>
                <w:rFonts w:ascii="Times New Roman" w:hAnsi="Times New Roman" w:cs="Times New Roman"/>
                <w:sz w:val="28"/>
                <w:szCs w:val="28"/>
              </w:rPr>
              <w:t>Валлиса</w:t>
            </w:r>
          </w:p>
          <w:p w:rsidR="004C1C17" w:rsidRPr="008648EC" w:rsidRDefault="004C1C17" w:rsidP="007051C0">
            <w:pPr>
              <w:pStyle w:val="ConsPlusNormal"/>
              <w:spacing w:line="240" w:lineRule="exact"/>
              <w:rPr>
                <w:rFonts w:ascii="Times New Roman" w:hAnsi="Times New Roman" w:cs="Times New Roman"/>
                <w:sz w:val="28"/>
                <w:szCs w:val="28"/>
                <w:lang w:val="en-US"/>
              </w:rPr>
            </w:pPr>
            <w:r w:rsidRPr="008648EC">
              <w:rPr>
                <w:rFonts w:ascii="Times New Roman" w:hAnsi="Times New Roman" w:cs="Times New Roman"/>
                <w:sz w:val="28"/>
                <w:szCs w:val="28"/>
                <w:lang w:val="en-US"/>
              </w:rPr>
              <w:t>Iresine wallisi</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15</w:t>
            </w:r>
          </w:p>
        </w:tc>
        <w:tc>
          <w:tcPr>
            <w:tcW w:w="1814"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20</w:t>
            </w:r>
          </w:p>
        </w:tc>
        <w:tc>
          <w:tcPr>
            <w:tcW w:w="2187" w:type="dxa"/>
          </w:tcPr>
          <w:p w:rsidR="004C1C17" w:rsidRPr="008648EC" w:rsidRDefault="004C1C17" w:rsidP="007051C0">
            <w:pPr>
              <w:pStyle w:val="ConsPlusNormal"/>
              <w:rPr>
                <w:rFonts w:ascii="Times New Roman" w:hAnsi="Times New Roman" w:cs="Times New Roman"/>
                <w:sz w:val="28"/>
                <w:szCs w:val="28"/>
              </w:rPr>
            </w:pPr>
            <w:r w:rsidRPr="008648EC">
              <w:rPr>
                <w:rFonts w:ascii="Times New Roman" w:hAnsi="Times New Roman" w:cs="Times New Roman"/>
                <w:sz w:val="28"/>
                <w:szCs w:val="28"/>
              </w:rPr>
              <w:t>компактно развитое растение</w:t>
            </w:r>
          </w:p>
        </w:tc>
      </w:tr>
      <w:tr w:rsidR="004C1C17" w:rsidRPr="008648EC" w:rsidTr="007051C0">
        <w:tc>
          <w:tcPr>
            <w:tcW w:w="370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Гипоэстес (все виды)</w:t>
            </w:r>
          </w:p>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Hypoestes</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10</w:t>
            </w:r>
          </w:p>
        </w:tc>
        <w:tc>
          <w:tcPr>
            <w:tcW w:w="1814"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20</w:t>
            </w:r>
          </w:p>
        </w:tc>
        <w:tc>
          <w:tcPr>
            <w:tcW w:w="2187" w:type="dxa"/>
          </w:tcPr>
          <w:p w:rsidR="004C1C17" w:rsidRPr="008648EC" w:rsidRDefault="004C1C17" w:rsidP="007051C0">
            <w:pPr>
              <w:pStyle w:val="ConsPlusNormal"/>
              <w:rPr>
                <w:rFonts w:ascii="Times New Roman" w:hAnsi="Times New Roman" w:cs="Times New Roman"/>
                <w:sz w:val="28"/>
                <w:szCs w:val="28"/>
              </w:rPr>
            </w:pPr>
            <w:r w:rsidRPr="008648EC">
              <w:rPr>
                <w:rFonts w:ascii="Times New Roman" w:hAnsi="Times New Roman" w:cs="Times New Roman"/>
                <w:sz w:val="28"/>
                <w:szCs w:val="28"/>
              </w:rPr>
              <w:t>компактно развитое растение</w:t>
            </w:r>
          </w:p>
        </w:tc>
      </w:tr>
      <w:tr w:rsidR="004C1C17" w:rsidRPr="008648EC" w:rsidTr="007051C0">
        <w:tc>
          <w:tcPr>
            <w:tcW w:w="370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Горец головчатый Polygonum capitatum</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10</w:t>
            </w:r>
          </w:p>
        </w:tc>
        <w:tc>
          <w:tcPr>
            <w:tcW w:w="1814"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20</w:t>
            </w:r>
          </w:p>
        </w:tc>
        <w:tc>
          <w:tcPr>
            <w:tcW w:w="2187" w:type="dxa"/>
          </w:tcPr>
          <w:p w:rsidR="004C1C17" w:rsidRPr="008648EC" w:rsidRDefault="004C1C17" w:rsidP="007051C0">
            <w:pPr>
              <w:pStyle w:val="ConsPlusNormal"/>
              <w:rPr>
                <w:rFonts w:ascii="Times New Roman" w:hAnsi="Times New Roman" w:cs="Times New Roman"/>
                <w:sz w:val="28"/>
                <w:szCs w:val="28"/>
              </w:rPr>
            </w:pPr>
            <w:r w:rsidRPr="008648EC">
              <w:rPr>
                <w:rFonts w:ascii="Times New Roman" w:hAnsi="Times New Roman" w:cs="Times New Roman"/>
                <w:sz w:val="28"/>
                <w:szCs w:val="28"/>
              </w:rPr>
              <w:t>компактно развитое растение</w:t>
            </w:r>
          </w:p>
        </w:tc>
      </w:tr>
      <w:tr w:rsidR="004C1C17" w:rsidRPr="008648EC" w:rsidTr="007051C0">
        <w:tc>
          <w:tcPr>
            <w:tcW w:w="370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Капуста декоративная Brassica jleracea var. acephala</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15</w:t>
            </w:r>
          </w:p>
        </w:tc>
        <w:tc>
          <w:tcPr>
            <w:tcW w:w="1814"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10</w:t>
            </w:r>
          </w:p>
        </w:tc>
        <w:tc>
          <w:tcPr>
            <w:tcW w:w="2187" w:type="dxa"/>
          </w:tcPr>
          <w:p w:rsidR="004C1C17" w:rsidRPr="008648EC" w:rsidRDefault="004C1C17" w:rsidP="007051C0">
            <w:pPr>
              <w:pStyle w:val="ConsPlusNormal"/>
              <w:rPr>
                <w:rFonts w:ascii="Times New Roman" w:hAnsi="Times New Roman" w:cs="Times New Roman"/>
                <w:sz w:val="28"/>
                <w:szCs w:val="28"/>
              </w:rPr>
            </w:pPr>
            <w:r w:rsidRPr="008648EC">
              <w:rPr>
                <w:rFonts w:ascii="Times New Roman" w:hAnsi="Times New Roman" w:cs="Times New Roman"/>
                <w:sz w:val="28"/>
                <w:szCs w:val="28"/>
              </w:rPr>
              <w:t xml:space="preserve">Ярко выраженная </w:t>
            </w:r>
            <w:r w:rsidRPr="008648EC">
              <w:rPr>
                <w:rFonts w:ascii="Times New Roman" w:hAnsi="Times New Roman" w:cs="Times New Roman"/>
                <w:sz w:val="28"/>
                <w:szCs w:val="28"/>
              </w:rPr>
              <w:lastRenderedPageBreak/>
              <w:t>окраска или форма листа</w:t>
            </w:r>
          </w:p>
        </w:tc>
      </w:tr>
      <w:tr w:rsidR="004C1C17" w:rsidRPr="008648EC" w:rsidTr="007051C0">
        <w:tc>
          <w:tcPr>
            <w:tcW w:w="370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lastRenderedPageBreak/>
              <w:t>Клещевина обыкновенная Ricinus communis</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30</w:t>
            </w:r>
          </w:p>
        </w:tc>
        <w:tc>
          <w:tcPr>
            <w:tcW w:w="1814"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10</w:t>
            </w:r>
          </w:p>
        </w:tc>
        <w:tc>
          <w:tcPr>
            <w:tcW w:w="2187" w:type="dxa"/>
          </w:tcPr>
          <w:p w:rsidR="004C1C17" w:rsidRPr="008648EC" w:rsidRDefault="004C1C17" w:rsidP="007051C0">
            <w:pPr>
              <w:pStyle w:val="ConsPlusNormal"/>
              <w:jc w:val="center"/>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rsidTr="007051C0">
        <w:tc>
          <w:tcPr>
            <w:tcW w:w="370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Колеус Блюме Coleus blumei</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15</w:t>
            </w:r>
          </w:p>
        </w:tc>
        <w:tc>
          <w:tcPr>
            <w:tcW w:w="1814"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10</w:t>
            </w:r>
          </w:p>
        </w:tc>
        <w:tc>
          <w:tcPr>
            <w:tcW w:w="2187" w:type="dxa"/>
          </w:tcPr>
          <w:p w:rsidR="004C1C17" w:rsidRPr="008648EC" w:rsidRDefault="004C1C17" w:rsidP="007051C0">
            <w:pPr>
              <w:pStyle w:val="ConsPlusNormal"/>
              <w:rPr>
                <w:rFonts w:ascii="Times New Roman" w:hAnsi="Times New Roman" w:cs="Times New Roman"/>
                <w:sz w:val="28"/>
                <w:szCs w:val="28"/>
              </w:rPr>
            </w:pPr>
            <w:r w:rsidRPr="008648EC">
              <w:rPr>
                <w:rFonts w:ascii="Times New Roman" w:hAnsi="Times New Roman" w:cs="Times New Roman"/>
                <w:sz w:val="28"/>
                <w:szCs w:val="28"/>
              </w:rPr>
              <w:t>компактно развитое растение</w:t>
            </w:r>
          </w:p>
        </w:tc>
      </w:tr>
      <w:tr w:rsidR="004C1C17" w:rsidRPr="008648EC" w:rsidTr="007051C0">
        <w:tc>
          <w:tcPr>
            <w:tcW w:w="370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Кохия веничная Kochia scoparia</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30</w:t>
            </w:r>
          </w:p>
        </w:tc>
        <w:tc>
          <w:tcPr>
            <w:tcW w:w="1814" w:type="dxa"/>
          </w:tcPr>
          <w:p w:rsidR="004C1C17" w:rsidRPr="008648EC" w:rsidRDefault="004C1C17" w:rsidP="007051C0">
            <w:pPr>
              <w:pStyle w:val="ConsPlusNormal"/>
              <w:spacing w:line="240" w:lineRule="exact"/>
              <w:rPr>
                <w:rFonts w:ascii="Times New Roman" w:hAnsi="Times New Roman" w:cs="Times New Roman"/>
                <w:sz w:val="28"/>
                <w:szCs w:val="28"/>
              </w:rPr>
            </w:pPr>
          </w:p>
        </w:tc>
        <w:tc>
          <w:tcPr>
            <w:tcW w:w="2187" w:type="dxa"/>
          </w:tcPr>
          <w:p w:rsidR="004C1C17" w:rsidRPr="008648EC" w:rsidRDefault="004C1C17" w:rsidP="007051C0">
            <w:pPr>
              <w:pStyle w:val="ConsPlusNormal"/>
              <w:rPr>
                <w:rFonts w:ascii="Times New Roman" w:hAnsi="Times New Roman" w:cs="Times New Roman"/>
                <w:sz w:val="28"/>
                <w:szCs w:val="28"/>
              </w:rPr>
            </w:pPr>
            <w:r w:rsidRPr="008648EC">
              <w:rPr>
                <w:rFonts w:ascii="Times New Roman" w:hAnsi="Times New Roman" w:cs="Times New Roman"/>
                <w:sz w:val="28"/>
                <w:szCs w:val="28"/>
              </w:rPr>
              <w:t>Правильная форма</w:t>
            </w:r>
          </w:p>
        </w:tc>
      </w:tr>
      <w:tr w:rsidR="004C1C17" w:rsidRPr="008648EC" w:rsidTr="007051C0">
        <w:tc>
          <w:tcPr>
            <w:tcW w:w="370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Крестовник изящный = Цинерария морская Senecio elegans</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10</w:t>
            </w:r>
          </w:p>
        </w:tc>
        <w:tc>
          <w:tcPr>
            <w:tcW w:w="1814"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6</w:t>
            </w:r>
          </w:p>
        </w:tc>
        <w:tc>
          <w:tcPr>
            <w:tcW w:w="2187" w:type="dxa"/>
          </w:tcPr>
          <w:p w:rsidR="004C1C17" w:rsidRPr="008648EC" w:rsidRDefault="004C1C17" w:rsidP="007051C0">
            <w:pPr>
              <w:pStyle w:val="ConsPlusNormal"/>
              <w:rPr>
                <w:rFonts w:ascii="Times New Roman" w:hAnsi="Times New Roman" w:cs="Times New Roman"/>
                <w:sz w:val="28"/>
                <w:szCs w:val="28"/>
              </w:rPr>
            </w:pPr>
            <w:r w:rsidRPr="008648EC">
              <w:rPr>
                <w:rFonts w:ascii="Times New Roman" w:hAnsi="Times New Roman" w:cs="Times New Roman"/>
                <w:sz w:val="28"/>
                <w:szCs w:val="28"/>
              </w:rPr>
              <w:t>Типичная форма листа</w:t>
            </w:r>
          </w:p>
        </w:tc>
      </w:tr>
      <w:tr w:rsidR="004C1C17" w:rsidRPr="008648EC" w:rsidTr="007051C0">
        <w:tc>
          <w:tcPr>
            <w:tcW w:w="3708" w:type="dxa"/>
          </w:tcPr>
          <w:p w:rsidR="004C1C17" w:rsidRPr="008648EC" w:rsidRDefault="004C1C17" w:rsidP="007051C0">
            <w:pPr>
              <w:pStyle w:val="ConsPlusNormal"/>
              <w:spacing w:line="240" w:lineRule="exact"/>
              <w:rPr>
                <w:rFonts w:ascii="Times New Roman" w:hAnsi="Times New Roman" w:cs="Times New Roman"/>
                <w:sz w:val="28"/>
                <w:szCs w:val="28"/>
                <w:lang w:val="en-US"/>
              </w:rPr>
            </w:pPr>
            <w:r w:rsidRPr="008648EC">
              <w:rPr>
                <w:rFonts w:ascii="Times New Roman" w:hAnsi="Times New Roman" w:cs="Times New Roman"/>
                <w:sz w:val="28"/>
                <w:szCs w:val="28"/>
              </w:rPr>
              <w:t>Лебеда</w:t>
            </w:r>
            <w:r w:rsidRPr="008648EC">
              <w:rPr>
                <w:rFonts w:ascii="Times New Roman" w:hAnsi="Times New Roman" w:cs="Times New Roman"/>
                <w:sz w:val="28"/>
                <w:szCs w:val="28"/>
                <w:lang w:val="en-US"/>
              </w:rPr>
              <w:t xml:space="preserve"> </w:t>
            </w:r>
            <w:r w:rsidRPr="008648EC">
              <w:rPr>
                <w:rFonts w:ascii="Times New Roman" w:hAnsi="Times New Roman" w:cs="Times New Roman"/>
                <w:sz w:val="28"/>
                <w:szCs w:val="28"/>
              </w:rPr>
              <w:t>садовая</w:t>
            </w:r>
            <w:r w:rsidRPr="008648EC">
              <w:rPr>
                <w:rFonts w:ascii="Times New Roman" w:hAnsi="Times New Roman" w:cs="Times New Roman"/>
                <w:sz w:val="28"/>
                <w:szCs w:val="28"/>
                <w:lang w:val="en-US"/>
              </w:rPr>
              <w:t xml:space="preserve"> </w:t>
            </w:r>
            <w:r w:rsidRPr="008648EC">
              <w:rPr>
                <w:rFonts w:ascii="Times New Roman" w:hAnsi="Times New Roman" w:cs="Times New Roman"/>
                <w:sz w:val="28"/>
                <w:szCs w:val="28"/>
              </w:rPr>
              <w:t>красная</w:t>
            </w:r>
            <w:r w:rsidRPr="008648EC">
              <w:rPr>
                <w:rFonts w:ascii="Times New Roman" w:hAnsi="Times New Roman" w:cs="Times New Roman"/>
                <w:sz w:val="28"/>
                <w:szCs w:val="28"/>
                <w:lang w:val="en-US"/>
              </w:rPr>
              <w:t xml:space="preserve"> Atriplex hortensis var/ rub ra</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15</w:t>
            </w:r>
          </w:p>
        </w:tc>
        <w:tc>
          <w:tcPr>
            <w:tcW w:w="1814"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10</w:t>
            </w:r>
          </w:p>
        </w:tc>
        <w:tc>
          <w:tcPr>
            <w:tcW w:w="2187" w:type="dxa"/>
          </w:tcPr>
          <w:p w:rsidR="004C1C17" w:rsidRPr="008648EC" w:rsidRDefault="004C1C17" w:rsidP="007051C0">
            <w:pPr>
              <w:pStyle w:val="ConsPlusNormal"/>
              <w:rPr>
                <w:rFonts w:ascii="Times New Roman" w:hAnsi="Times New Roman" w:cs="Times New Roman"/>
                <w:sz w:val="28"/>
                <w:szCs w:val="28"/>
              </w:rPr>
            </w:pPr>
            <w:r w:rsidRPr="008648EC">
              <w:rPr>
                <w:rFonts w:ascii="Times New Roman" w:hAnsi="Times New Roman" w:cs="Times New Roman"/>
                <w:sz w:val="28"/>
                <w:szCs w:val="28"/>
              </w:rPr>
              <w:t>компактно развитое растение</w:t>
            </w:r>
          </w:p>
        </w:tc>
      </w:tr>
      <w:tr w:rsidR="004C1C17" w:rsidRPr="008648EC" w:rsidTr="007051C0">
        <w:tc>
          <w:tcPr>
            <w:tcW w:w="370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Молочай окаймленный Euphorbia marginata</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15</w:t>
            </w:r>
          </w:p>
        </w:tc>
        <w:tc>
          <w:tcPr>
            <w:tcW w:w="1814"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20</w:t>
            </w:r>
          </w:p>
        </w:tc>
        <w:tc>
          <w:tcPr>
            <w:tcW w:w="2187" w:type="dxa"/>
          </w:tcPr>
          <w:p w:rsidR="004C1C17" w:rsidRPr="008648EC" w:rsidRDefault="004C1C17" w:rsidP="007051C0">
            <w:pPr>
              <w:pStyle w:val="ConsPlusNormal"/>
              <w:rPr>
                <w:rFonts w:ascii="Times New Roman" w:hAnsi="Times New Roman" w:cs="Times New Roman"/>
                <w:sz w:val="28"/>
                <w:szCs w:val="28"/>
              </w:rPr>
            </w:pPr>
            <w:r w:rsidRPr="008648EC">
              <w:rPr>
                <w:rFonts w:ascii="Times New Roman" w:hAnsi="Times New Roman" w:cs="Times New Roman"/>
                <w:sz w:val="28"/>
                <w:szCs w:val="28"/>
              </w:rPr>
              <w:t>компактно развитое растение</w:t>
            </w:r>
          </w:p>
        </w:tc>
      </w:tr>
      <w:tr w:rsidR="004C1C17" w:rsidRPr="008648EC" w:rsidTr="007051C0">
        <w:tc>
          <w:tcPr>
            <w:tcW w:w="370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Овсяница (все виды) Festuca</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15</w:t>
            </w:r>
          </w:p>
        </w:tc>
        <w:tc>
          <w:tcPr>
            <w:tcW w:w="1814" w:type="dxa"/>
          </w:tcPr>
          <w:p w:rsidR="004C1C17" w:rsidRPr="008648EC" w:rsidRDefault="004C1C17" w:rsidP="007051C0">
            <w:pPr>
              <w:pStyle w:val="ConsPlusNormal"/>
              <w:spacing w:line="240" w:lineRule="exact"/>
              <w:rPr>
                <w:rFonts w:ascii="Times New Roman" w:hAnsi="Times New Roman" w:cs="Times New Roman"/>
                <w:sz w:val="28"/>
                <w:szCs w:val="28"/>
              </w:rPr>
            </w:pPr>
          </w:p>
        </w:tc>
        <w:tc>
          <w:tcPr>
            <w:tcW w:w="2187" w:type="dxa"/>
          </w:tcPr>
          <w:p w:rsidR="004C1C17" w:rsidRPr="008648EC" w:rsidRDefault="004C1C17" w:rsidP="007051C0">
            <w:pPr>
              <w:pStyle w:val="ConsPlusNormal"/>
              <w:rPr>
                <w:rFonts w:ascii="Times New Roman" w:hAnsi="Times New Roman" w:cs="Times New Roman"/>
                <w:sz w:val="28"/>
                <w:szCs w:val="28"/>
              </w:rPr>
            </w:pPr>
            <w:r w:rsidRPr="008648EC">
              <w:rPr>
                <w:rFonts w:ascii="Times New Roman" w:hAnsi="Times New Roman" w:cs="Times New Roman"/>
                <w:sz w:val="28"/>
                <w:szCs w:val="28"/>
              </w:rPr>
              <w:t>компактно развитое растение</w:t>
            </w:r>
          </w:p>
        </w:tc>
      </w:tr>
      <w:tr w:rsidR="004C1C17" w:rsidRPr="008648EC" w:rsidTr="007051C0">
        <w:tc>
          <w:tcPr>
            <w:tcW w:w="370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Перилла полукустарниковая нанкинская Perilla frutensis var. Nankinensis</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15</w:t>
            </w:r>
          </w:p>
        </w:tc>
        <w:tc>
          <w:tcPr>
            <w:tcW w:w="1814"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20</w:t>
            </w:r>
          </w:p>
        </w:tc>
        <w:tc>
          <w:tcPr>
            <w:tcW w:w="2187" w:type="dxa"/>
          </w:tcPr>
          <w:p w:rsidR="004C1C17" w:rsidRPr="008648EC" w:rsidRDefault="004C1C17" w:rsidP="007051C0">
            <w:pPr>
              <w:pStyle w:val="ConsPlusNormal"/>
              <w:rPr>
                <w:rFonts w:ascii="Times New Roman" w:hAnsi="Times New Roman" w:cs="Times New Roman"/>
                <w:sz w:val="28"/>
                <w:szCs w:val="28"/>
              </w:rPr>
            </w:pPr>
            <w:r w:rsidRPr="008648EC">
              <w:rPr>
                <w:rFonts w:ascii="Times New Roman" w:hAnsi="Times New Roman" w:cs="Times New Roman"/>
                <w:sz w:val="28"/>
                <w:szCs w:val="28"/>
              </w:rPr>
              <w:t>компактно развитое растение</w:t>
            </w:r>
          </w:p>
        </w:tc>
      </w:tr>
      <w:tr w:rsidR="004C1C17" w:rsidRPr="008648EC" w:rsidTr="007051C0">
        <w:tc>
          <w:tcPr>
            <w:tcW w:w="370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Полынь (артемизия) Стеллера Artemisia stellerana</w:t>
            </w:r>
          </w:p>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Полынь Шмидта</w:t>
            </w:r>
          </w:p>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Artemisia schmidtiana</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15</w:t>
            </w:r>
          </w:p>
        </w:tc>
        <w:tc>
          <w:tcPr>
            <w:tcW w:w="1814"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20</w:t>
            </w:r>
          </w:p>
        </w:tc>
        <w:tc>
          <w:tcPr>
            <w:tcW w:w="2187" w:type="dxa"/>
          </w:tcPr>
          <w:p w:rsidR="004C1C17" w:rsidRPr="008648EC" w:rsidRDefault="004C1C17" w:rsidP="007051C0">
            <w:pPr>
              <w:pStyle w:val="ConsPlusNormal"/>
              <w:rPr>
                <w:rFonts w:ascii="Times New Roman" w:hAnsi="Times New Roman" w:cs="Times New Roman"/>
                <w:sz w:val="28"/>
                <w:szCs w:val="28"/>
              </w:rPr>
            </w:pPr>
            <w:r w:rsidRPr="008648EC">
              <w:rPr>
                <w:rFonts w:ascii="Times New Roman" w:hAnsi="Times New Roman" w:cs="Times New Roman"/>
                <w:sz w:val="28"/>
                <w:szCs w:val="28"/>
              </w:rPr>
              <w:t>компактно развитое растение</w:t>
            </w:r>
          </w:p>
        </w:tc>
      </w:tr>
      <w:tr w:rsidR="004C1C17" w:rsidRPr="008648EC" w:rsidTr="007051C0">
        <w:tc>
          <w:tcPr>
            <w:tcW w:w="3708"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Сантолина кипарисовиковидная Santolina chamaecyparissus</w:t>
            </w:r>
          </w:p>
        </w:tc>
        <w:tc>
          <w:tcPr>
            <w:tcW w:w="1999"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15</w:t>
            </w:r>
          </w:p>
        </w:tc>
        <w:tc>
          <w:tcPr>
            <w:tcW w:w="1814" w:type="dxa"/>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не менее 20</w:t>
            </w:r>
          </w:p>
        </w:tc>
        <w:tc>
          <w:tcPr>
            <w:tcW w:w="2187" w:type="dxa"/>
          </w:tcPr>
          <w:p w:rsidR="004C1C17" w:rsidRPr="008648EC" w:rsidRDefault="004C1C17" w:rsidP="007051C0">
            <w:pPr>
              <w:pStyle w:val="ConsPlusNormal"/>
              <w:rPr>
                <w:rFonts w:ascii="Times New Roman" w:hAnsi="Times New Roman" w:cs="Times New Roman"/>
                <w:sz w:val="28"/>
                <w:szCs w:val="28"/>
              </w:rPr>
            </w:pPr>
            <w:r w:rsidRPr="008648EC">
              <w:rPr>
                <w:rFonts w:ascii="Times New Roman" w:hAnsi="Times New Roman" w:cs="Times New Roman"/>
                <w:sz w:val="28"/>
                <w:szCs w:val="28"/>
              </w:rPr>
              <w:t>компактно развитое растение</w:t>
            </w:r>
          </w:p>
        </w:tc>
      </w:tr>
    </w:tbl>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ПЕРЕЧЕНЬ</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ПОКАЗАТЕЛЕЙ, ПОДЛЕЖАЩИХ КОНТРОЛЮ КАЧЕСТВА</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ЦВЕТОЧНОЙ РАССАДЫ 3 ГРУППЫ</w:t>
      </w:r>
    </w:p>
    <w:p w:rsidR="004C1C17" w:rsidRPr="008648EC" w:rsidRDefault="004C1C17" w:rsidP="005F7980">
      <w:pPr>
        <w:pStyle w:val="ConsPlusNormal"/>
        <w:ind w:left="-567" w:firstLine="567"/>
        <w:rPr>
          <w:rFonts w:ascii="Times New Roman" w:hAnsi="Times New Roman" w:cs="Times New Roman"/>
          <w:sz w:val="8"/>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Должна реализовываться в цветочных горшках или контейнерах различного типа объемом не менее 0,5 л, иметь подпорную решетку и соответствовать показателям, указанным в таблице.</w:t>
      </w:r>
    </w:p>
    <w:p w:rsidR="004C1C17" w:rsidRPr="008648EC" w:rsidRDefault="004C1C17" w:rsidP="005F7980">
      <w:pPr>
        <w:pStyle w:val="ConsPlusNormal"/>
        <w:ind w:left="-567" w:firstLine="567"/>
        <w:rPr>
          <w:rFonts w:ascii="Times New Roman" w:hAnsi="Times New Roman" w:cs="Times New Roman"/>
          <w:sz w:val="8"/>
          <w:szCs w:val="28"/>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82"/>
        <w:gridCol w:w="1999"/>
        <w:gridCol w:w="1757"/>
        <w:gridCol w:w="2143"/>
      </w:tblGrid>
      <w:tr w:rsidR="004C1C17" w:rsidRPr="008648EC" w:rsidTr="007051C0">
        <w:tc>
          <w:tcPr>
            <w:tcW w:w="3882" w:type="dxa"/>
            <w:vMerge w:val="restart"/>
          </w:tcPr>
          <w:p w:rsidR="004C1C17" w:rsidRPr="008648EC" w:rsidRDefault="004C1C17" w:rsidP="007051C0">
            <w:pPr>
              <w:pStyle w:val="ConsPlusNormal"/>
              <w:spacing w:line="240" w:lineRule="exact"/>
              <w:ind w:left="-62" w:firstLine="62"/>
              <w:jc w:val="center"/>
              <w:rPr>
                <w:rFonts w:ascii="Times New Roman" w:hAnsi="Times New Roman" w:cs="Times New Roman"/>
                <w:sz w:val="28"/>
                <w:szCs w:val="28"/>
              </w:rPr>
            </w:pPr>
            <w:r w:rsidRPr="008648EC">
              <w:rPr>
                <w:rFonts w:ascii="Times New Roman" w:hAnsi="Times New Roman" w:cs="Times New Roman"/>
                <w:sz w:val="28"/>
                <w:szCs w:val="28"/>
              </w:rPr>
              <w:t>Наименование культуры</w:t>
            </w:r>
          </w:p>
        </w:tc>
        <w:tc>
          <w:tcPr>
            <w:tcW w:w="5899" w:type="dxa"/>
            <w:gridSpan w:val="3"/>
          </w:tcPr>
          <w:p w:rsidR="004C1C17" w:rsidRPr="008648EC" w:rsidRDefault="004C1C17" w:rsidP="007051C0">
            <w:pPr>
              <w:pStyle w:val="ConsPlusNormal"/>
              <w:spacing w:line="240" w:lineRule="exact"/>
              <w:ind w:left="-62" w:firstLine="62"/>
              <w:jc w:val="center"/>
              <w:rPr>
                <w:rFonts w:ascii="Times New Roman" w:hAnsi="Times New Roman" w:cs="Times New Roman"/>
                <w:sz w:val="28"/>
                <w:szCs w:val="28"/>
              </w:rPr>
            </w:pPr>
            <w:r w:rsidRPr="008648EC">
              <w:rPr>
                <w:rFonts w:ascii="Times New Roman" w:hAnsi="Times New Roman" w:cs="Times New Roman"/>
                <w:sz w:val="28"/>
                <w:szCs w:val="28"/>
              </w:rPr>
              <w:t xml:space="preserve">Перечень показателей, подлежащих контролю </w:t>
            </w:r>
            <w:r w:rsidRPr="008648EC">
              <w:rPr>
                <w:rFonts w:ascii="Times New Roman" w:hAnsi="Times New Roman" w:cs="Times New Roman"/>
                <w:sz w:val="28"/>
                <w:szCs w:val="28"/>
              </w:rPr>
              <w:lastRenderedPageBreak/>
              <w:t>качества</w:t>
            </w:r>
          </w:p>
        </w:tc>
      </w:tr>
      <w:tr w:rsidR="004C1C17" w:rsidRPr="008648EC" w:rsidTr="007051C0">
        <w:tc>
          <w:tcPr>
            <w:tcW w:w="3882" w:type="dxa"/>
            <w:vMerge/>
          </w:tcPr>
          <w:p w:rsidR="004C1C17" w:rsidRPr="008648EC" w:rsidRDefault="004C1C17" w:rsidP="007051C0">
            <w:pPr>
              <w:spacing w:line="240" w:lineRule="exact"/>
              <w:ind w:left="-62" w:firstLine="62"/>
              <w:rPr>
                <w:sz w:val="28"/>
                <w:szCs w:val="28"/>
              </w:rPr>
            </w:pPr>
          </w:p>
        </w:tc>
        <w:tc>
          <w:tcPr>
            <w:tcW w:w="1999" w:type="dxa"/>
          </w:tcPr>
          <w:p w:rsidR="004C1C17" w:rsidRPr="008648EC" w:rsidRDefault="004C1C17" w:rsidP="007051C0">
            <w:pPr>
              <w:pStyle w:val="ConsPlusNormal"/>
              <w:spacing w:line="240" w:lineRule="exact"/>
              <w:ind w:left="-62" w:firstLine="62"/>
              <w:jc w:val="center"/>
              <w:rPr>
                <w:rFonts w:ascii="Times New Roman" w:hAnsi="Times New Roman" w:cs="Times New Roman"/>
                <w:sz w:val="28"/>
                <w:szCs w:val="28"/>
              </w:rPr>
            </w:pPr>
            <w:r w:rsidRPr="008648EC">
              <w:rPr>
                <w:rFonts w:ascii="Times New Roman" w:hAnsi="Times New Roman" w:cs="Times New Roman"/>
                <w:sz w:val="28"/>
                <w:szCs w:val="28"/>
              </w:rPr>
              <w:t>Количество стеблей</w:t>
            </w:r>
          </w:p>
        </w:tc>
        <w:tc>
          <w:tcPr>
            <w:tcW w:w="1757" w:type="dxa"/>
          </w:tcPr>
          <w:p w:rsidR="004C1C17" w:rsidRPr="008648EC" w:rsidRDefault="004C1C17" w:rsidP="007051C0">
            <w:pPr>
              <w:pStyle w:val="ConsPlusNormal"/>
              <w:spacing w:line="240" w:lineRule="exact"/>
              <w:ind w:left="-62" w:firstLine="62"/>
              <w:jc w:val="center"/>
              <w:rPr>
                <w:rFonts w:ascii="Times New Roman" w:hAnsi="Times New Roman" w:cs="Times New Roman"/>
                <w:sz w:val="28"/>
                <w:szCs w:val="28"/>
              </w:rPr>
            </w:pPr>
            <w:r w:rsidRPr="008648EC">
              <w:rPr>
                <w:rFonts w:ascii="Times New Roman" w:hAnsi="Times New Roman" w:cs="Times New Roman"/>
                <w:sz w:val="28"/>
                <w:szCs w:val="28"/>
              </w:rPr>
              <w:t>Длина стеблей, см</w:t>
            </w:r>
          </w:p>
        </w:tc>
        <w:tc>
          <w:tcPr>
            <w:tcW w:w="2143" w:type="dxa"/>
          </w:tcPr>
          <w:p w:rsidR="004C1C17" w:rsidRPr="008648EC" w:rsidRDefault="004C1C17" w:rsidP="007051C0">
            <w:pPr>
              <w:pStyle w:val="ConsPlusNormal"/>
              <w:ind w:left="-62" w:firstLine="62"/>
              <w:jc w:val="center"/>
              <w:rPr>
                <w:rFonts w:ascii="Times New Roman" w:hAnsi="Times New Roman" w:cs="Times New Roman"/>
                <w:sz w:val="28"/>
                <w:szCs w:val="28"/>
              </w:rPr>
            </w:pPr>
            <w:r w:rsidRPr="008648EC">
              <w:rPr>
                <w:rFonts w:ascii="Times New Roman" w:hAnsi="Times New Roman" w:cs="Times New Roman"/>
                <w:sz w:val="28"/>
                <w:szCs w:val="28"/>
              </w:rPr>
              <w:t>Наличие цветов и бутонов, шт.</w:t>
            </w:r>
          </w:p>
        </w:tc>
      </w:tr>
      <w:tr w:rsidR="004C1C17" w:rsidRPr="008648EC" w:rsidTr="007051C0">
        <w:tc>
          <w:tcPr>
            <w:tcW w:w="3882" w:type="dxa"/>
          </w:tcPr>
          <w:p w:rsidR="004C1C17" w:rsidRPr="008648EC" w:rsidRDefault="004C1C17" w:rsidP="007051C0">
            <w:pPr>
              <w:pStyle w:val="ConsPlusNormal"/>
              <w:spacing w:line="240" w:lineRule="exact"/>
              <w:ind w:left="-62" w:firstLine="62"/>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999" w:type="dxa"/>
          </w:tcPr>
          <w:p w:rsidR="004C1C17" w:rsidRPr="008648EC" w:rsidRDefault="004C1C17" w:rsidP="007051C0">
            <w:pPr>
              <w:pStyle w:val="ConsPlusNormal"/>
              <w:spacing w:line="240" w:lineRule="exact"/>
              <w:ind w:left="-62" w:firstLine="62"/>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757" w:type="dxa"/>
          </w:tcPr>
          <w:p w:rsidR="004C1C17" w:rsidRPr="008648EC" w:rsidRDefault="004C1C17" w:rsidP="007051C0">
            <w:pPr>
              <w:pStyle w:val="ConsPlusNormal"/>
              <w:spacing w:line="240" w:lineRule="exact"/>
              <w:ind w:left="-62" w:firstLine="62"/>
              <w:jc w:val="center"/>
              <w:rPr>
                <w:rFonts w:ascii="Times New Roman" w:hAnsi="Times New Roman" w:cs="Times New Roman"/>
                <w:sz w:val="28"/>
                <w:szCs w:val="28"/>
              </w:rPr>
            </w:pPr>
            <w:r w:rsidRPr="008648EC">
              <w:rPr>
                <w:rFonts w:ascii="Times New Roman" w:hAnsi="Times New Roman" w:cs="Times New Roman"/>
                <w:sz w:val="28"/>
                <w:szCs w:val="28"/>
              </w:rPr>
              <w:t>3</w:t>
            </w:r>
          </w:p>
        </w:tc>
        <w:tc>
          <w:tcPr>
            <w:tcW w:w="2143" w:type="dxa"/>
          </w:tcPr>
          <w:p w:rsidR="004C1C17" w:rsidRPr="008648EC" w:rsidRDefault="004C1C17" w:rsidP="007051C0">
            <w:pPr>
              <w:pStyle w:val="ConsPlusNormal"/>
              <w:ind w:left="-62" w:firstLine="62"/>
              <w:jc w:val="center"/>
              <w:rPr>
                <w:rFonts w:ascii="Times New Roman" w:hAnsi="Times New Roman" w:cs="Times New Roman"/>
                <w:sz w:val="28"/>
                <w:szCs w:val="28"/>
              </w:rPr>
            </w:pPr>
            <w:r w:rsidRPr="008648EC">
              <w:rPr>
                <w:rFonts w:ascii="Times New Roman" w:hAnsi="Times New Roman" w:cs="Times New Roman"/>
                <w:sz w:val="28"/>
                <w:szCs w:val="28"/>
              </w:rPr>
              <w:t>4</w:t>
            </w:r>
          </w:p>
        </w:tc>
      </w:tr>
      <w:tr w:rsidR="004C1C17" w:rsidRPr="008648EC" w:rsidTr="007051C0">
        <w:tc>
          <w:tcPr>
            <w:tcW w:w="3882"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Бегония клубневая, ампельные сорта</w:t>
            </w:r>
          </w:p>
        </w:tc>
        <w:tc>
          <w:tcPr>
            <w:tcW w:w="1999"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не менее 4</w:t>
            </w:r>
          </w:p>
        </w:tc>
        <w:tc>
          <w:tcPr>
            <w:tcW w:w="1757"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не менее 15</w:t>
            </w:r>
          </w:p>
        </w:tc>
        <w:tc>
          <w:tcPr>
            <w:tcW w:w="2143" w:type="dxa"/>
          </w:tcPr>
          <w:p w:rsidR="004C1C17" w:rsidRPr="008648EC" w:rsidRDefault="004C1C17" w:rsidP="007051C0">
            <w:pPr>
              <w:pStyle w:val="ConsPlusNormal"/>
              <w:ind w:left="-62" w:firstLine="62"/>
              <w:rPr>
                <w:rFonts w:ascii="Times New Roman" w:hAnsi="Times New Roman" w:cs="Times New Roman"/>
                <w:sz w:val="28"/>
                <w:szCs w:val="28"/>
              </w:rPr>
            </w:pPr>
            <w:r w:rsidRPr="008648EC">
              <w:rPr>
                <w:rFonts w:ascii="Times New Roman" w:hAnsi="Times New Roman" w:cs="Times New Roman"/>
                <w:sz w:val="28"/>
                <w:szCs w:val="28"/>
              </w:rPr>
              <w:t>не менее 8</w:t>
            </w:r>
          </w:p>
        </w:tc>
      </w:tr>
      <w:tr w:rsidR="004C1C17" w:rsidRPr="008648EC" w:rsidTr="007051C0">
        <w:tc>
          <w:tcPr>
            <w:tcW w:w="3882"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Брахикома иберисолистная B. X t. Var. pendula</w:t>
            </w:r>
          </w:p>
        </w:tc>
        <w:tc>
          <w:tcPr>
            <w:tcW w:w="1999"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не менее 10</w:t>
            </w:r>
          </w:p>
        </w:tc>
        <w:tc>
          <w:tcPr>
            <w:tcW w:w="1757"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не менее 20</w:t>
            </w:r>
          </w:p>
        </w:tc>
        <w:tc>
          <w:tcPr>
            <w:tcW w:w="2143" w:type="dxa"/>
          </w:tcPr>
          <w:p w:rsidR="004C1C17" w:rsidRPr="008648EC" w:rsidRDefault="004C1C17" w:rsidP="007051C0">
            <w:pPr>
              <w:pStyle w:val="ConsPlusNormal"/>
              <w:ind w:left="-62" w:firstLine="62"/>
              <w:rPr>
                <w:rFonts w:ascii="Times New Roman" w:hAnsi="Times New Roman" w:cs="Times New Roman"/>
                <w:sz w:val="28"/>
                <w:szCs w:val="28"/>
              </w:rPr>
            </w:pPr>
            <w:r w:rsidRPr="008648EC">
              <w:rPr>
                <w:rFonts w:ascii="Times New Roman" w:hAnsi="Times New Roman" w:cs="Times New Roman"/>
                <w:sz w:val="28"/>
                <w:szCs w:val="28"/>
              </w:rPr>
              <w:t>наличие цветущих побегов</w:t>
            </w:r>
          </w:p>
        </w:tc>
      </w:tr>
      <w:tr w:rsidR="004C1C17" w:rsidRPr="008648EC" w:rsidTr="007051C0">
        <w:tc>
          <w:tcPr>
            <w:tcW w:w="3882"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Вербена гибридная Verbena hybrida f. pendula</w:t>
            </w:r>
          </w:p>
        </w:tc>
        <w:tc>
          <w:tcPr>
            <w:tcW w:w="1999"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не менее 10</w:t>
            </w:r>
          </w:p>
        </w:tc>
        <w:tc>
          <w:tcPr>
            <w:tcW w:w="1757"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не менее 20</w:t>
            </w:r>
          </w:p>
        </w:tc>
        <w:tc>
          <w:tcPr>
            <w:tcW w:w="2143" w:type="dxa"/>
          </w:tcPr>
          <w:p w:rsidR="004C1C17" w:rsidRPr="008648EC" w:rsidRDefault="004C1C17" w:rsidP="007051C0">
            <w:pPr>
              <w:pStyle w:val="ConsPlusNormal"/>
              <w:ind w:left="-62" w:firstLine="62"/>
              <w:rPr>
                <w:rFonts w:ascii="Times New Roman" w:hAnsi="Times New Roman" w:cs="Times New Roman"/>
                <w:sz w:val="28"/>
                <w:szCs w:val="28"/>
              </w:rPr>
            </w:pPr>
            <w:r w:rsidRPr="008648EC">
              <w:rPr>
                <w:rFonts w:ascii="Times New Roman" w:hAnsi="Times New Roman" w:cs="Times New Roman"/>
                <w:sz w:val="28"/>
                <w:szCs w:val="28"/>
              </w:rPr>
              <w:t>наличие цветущих побегов</w:t>
            </w:r>
          </w:p>
        </w:tc>
      </w:tr>
      <w:tr w:rsidR="004C1C17" w:rsidRPr="008648EC" w:rsidTr="007051C0">
        <w:tc>
          <w:tcPr>
            <w:tcW w:w="3882"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Зеленчук желтый Galeobdolon lyteum = Lamium galeobdelon</w:t>
            </w:r>
          </w:p>
        </w:tc>
        <w:tc>
          <w:tcPr>
            <w:tcW w:w="1999"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не менее 10</w:t>
            </w:r>
          </w:p>
        </w:tc>
        <w:tc>
          <w:tcPr>
            <w:tcW w:w="1757"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не менее 20</w:t>
            </w:r>
          </w:p>
        </w:tc>
        <w:tc>
          <w:tcPr>
            <w:tcW w:w="2143" w:type="dxa"/>
          </w:tcPr>
          <w:p w:rsidR="004C1C17" w:rsidRPr="008648EC" w:rsidRDefault="004C1C17" w:rsidP="007051C0">
            <w:pPr>
              <w:pStyle w:val="ConsPlusNormal"/>
              <w:ind w:left="-62" w:firstLine="62"/>
              <w:jc w:val="center"/>
              <w:rPr>
                <w:rFonts w:ascii="Times New Roman" w:hAnsi="Times New Roman" w:cs="Times New Roman"/>
                <w:sz w:val="28"/>
                <w:szCs w:val="28"/>
              </w:rPr>
            </w:pPr>
            <w:r w:rsidRPr="008648EC">
              <w:rPr>
                <w:rFonts w:ascii="Times New Roman" w:hAnsi="Times New Roman" w:cs="Times New Roman"/>
                <w:sz w:val="28"/>
                <w:szCs w:val="28"/>
              </w:rPr>
              <w:t>нет</w:t>
            </w:r>
          </w:p>
        </w:tc>
      </w:tr>
      <w:tr w:rsidR="004C1C17" w:rsidRPr="008648EC" w:rsidTr="007051C0">
        <w:tc>
          <w:tcPr>
            <w:tcW w:w="3882"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Ипомея пурпурная =</w:t>
            </w:r>
          </w:p>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Фарбитис пурпурный Ipomoea purpurea = Pharbitis purpurea</w:t>
            </w:r>
          </w:p>
        </w:tc>
        <w:tc>
          <w:tcPr>
            <w:tcW w:w="1999"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4 - 5</w:t>
            </w:r>
          </w:p>
        </w:tc>
        <w:tc>
          <w:tcPr>
            <w:tcW w:w="1757"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не менее 40</w:t>
            </w:r>
          </w:p>
        </w:tc>
        <w:tc>
          <w:tcPr>
            <w:tcW w:w="2143" w:type="dxa"/>
          </w:tcPr>
          <w:p w:rsidR="004C1C17" w:rsidRPr="008648EC" w:rsidRDefault="004C1C17" w:rsidP="007051C0">
            <w:pPr>
              <w:pStyle w:val="ConsPlusNormal"/>
              <w:ind w:left="-62" w:firstLine="62"/>
              <w:jc w:val="center"/>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rsidTr="007051C0">
        <w:tc>
          <w:tcPr>
            <w:tcW w:w="3882"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Кобея лазящая Cobea scandens</w:t>
            </w:r>
          </w:p>
        </w:tc>
        <w:tc>
          <w:tcPr>
            <w:tcW w:w="1999"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2 - 3</w:t>
            </w:r>
          </w:p>
        </w:tc>
        <w:tc>
          <w:tcPr>
            <w:tcW w:w="1757"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не менее 40</w:t>
            </w:r>
          </w:p>
        </w:tc>
        <w:tc>
          <w:tcPr>
            <w:tcW w:w="2143" w:type="dxa"/>
          </w:tcPr>
          <w:p w:rsidR="004C1C17" w:rsidRPr="008648EC" w:rsidRDefault="004C1C17" w:rsidP="007051C0">
            <w:pPr>
              <w:pStyle w:val="ConsPlusNormal"/>
              <w:ind w:left="-62" w:firstLine="62"/>
              <w:jc w:val="center"/>
              <w:rPr>
                <w:rFonts w:ascii="Times New Roman" w:hAnsi="Times New Roman" w:cs="Times New Roman"/>
                <w:sz w:val="28"/>
                <w:szCs w:val="28"/>
              </w:rPr>
            </w:pPr>
            <w:r w:rsidRPr="008648EC">
              <w:rPr>
                <w:rFonts w:ascii="Times New Roman" w:hAnsi="Times New Roman" w:cs="Times New Roman"/>
                <w:sz w:val="28"/>
                <w:szCs w:val="28"/>
              </w:rPr>
              <w:t>-</w:t>
            </w:r>
          </w:p>
        </w:tc>
      </w:tr>
      <w:tr w:rsidR="004C1C17" w:rsidRPr="008648EC" w:rsidTr="007051C0">
        <w:tc>
          <w:tcPr>
            <w:tcW w:w="3882"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Колеус Блюме ампельные сорта Coleus blumei</w:t>
            </w:r>
          </w:p>
        </w:tc>
        <w:tc>
          <w:tcPr>
            <w:tcW w:w="1999"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не менее 5</w:t>
            </w:r>
          </w:p>
        </w:tc>
        <w:tc>
          <w:tcPr>
            <w:tcW w:w="1757"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не менее 20</w:t>
            </w:r>
          </w:p>
        </w:tc>
        <w:tc>
          <w:tcPr>
            <w:tcW w:w="2143"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Нет</w:t>
            </w:r>
          </w:p>
        </w:tc>
      </w:tr>
      <w:tr w:rsidR="004C1C17" w:rsidRPr="008648EC" w:rsidTr="007051C0">
        <w:tc>
          <w:tcPr>
            <w:tcW w:w="3882"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Лобелия эринус Lobelia erinus f. pendula ампельные сорта</w:t>
            </w:r>
          </w:p>
        </w:tc>
        <w:tc>
          <w:tcPr>
            <w:tcW w:w="1999"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не менее 10</w:t>
            </w:r>
          </w:p>
        </w:tc>
        <w:tc>
          <w:tcPr>
            <w:tcW w:w="1757"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не менее 20</w:t>
            </w:r>
          </w:p>
        </w:tc>
        <w:tc>
          <w:tcPr>
            <w:tcW w:w="2143"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наличие цветущих побегов</w:t>
            </w:r>
          </w:p>
        </w:tc>
      </w:tr>
      <w:tr w:rsidR="004C1C17" w:rsidRPr="008648EC" w:rsidTr="007051C0">
        <w:tc>
          <w:tcPr>
            <w:tcW w:w="3882"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Настурция большая Tropaeolum mayus</w:t>
            </w:r>
          </w:p>
        </w:tc>
        <w:tc>
          <w:tcPr>
            <w:tcW w:w="1999"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2 - 3</w:t>
            </w:r>
          </w:p>
        </w:tc>
        <w:tc>
          <w:tcPr>
            <w:tcW w:w="1757"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не менее 40</w:t>
            </w:r>
          </w:p>
        </w:tc>
        <w:tc>
          <w:tcPr>
            <w:tcW w:w="2143"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не менее 3</w:t>
            </w:r>
          </w:p>
        </w:tc>
      </w:tr>
      <w:tr w:rsidR="004C1C17" w:rsidRPr="008648EC" w:rsidTr="007051C0">
        <w:tc>
          <w:tcPr>
            <w:tcW w:w="3882"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Петуния садовая гибридная ампельные сорта Petunia x hybrida</w:t>
            </w:r>
          </w:p>
        </w:tc>
        <w:tc>
          <w:tcPr>
            <w:tcW w:w="1999"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не менее 3</w:t>
            </w:r>
          </w:p>
        </w:tc>
        <w:tc>
          <w:tcPr>
            <w:tcW w:w="1757"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не менее 15</w:t>
            </w:r>
          </w:p>
        </w:tc>
        <w:tc>
          <w:tcPr>
            <w:tcW w:w="2143"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не менее 5 веток и бутонов на каждом побеге</w:t>
            </w:r>
          </w:p>
        </w:tc>
      </w:tr>
      <w:tr w:rsidR="004C1C17" w:rsidRPr="008648EC" w:rsidTr="007051C0">
        <w:tc>
          <w:tcPr>
            <w:tcW w:w="3882"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Петуния-сурфиния Petunia Surfunia</w:t>
            </w:r>
          </w:p>
        </w:tc>
        <w:tc>
          <w:tcPr>
            <w:tcW w:w="1999"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не менее 5</w:t>
            </w:r>
          </w:p>
        </w:tc>
        <w:tc>
          <w:tcPr>
            <w:tcW w:w="1757"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не менее 20</w:t>
            </w:r>
          </w:p>
        </w:tc>
        <w:tc>
          <w:tcPr>
            <w:tcW w:w="2143"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не менее 5 - 7 цветков и бутонов на каждом побеге</w:t>
            </w:r>
          </w:p>
        </w:tc>
      </w:tr>
      <w:tr w:rsidR="004C1C17" w:rsidRPr="008648EC" w:rsidTr="007051C0">
        <w:tc>
          <w:tcPr>
            <w:tcW w:w="3882"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Фасоль огненно-красная Phaseolua cocineus L.</w:t>
            </w:r>
          </w:p>
        </w:tc>
        <w:tc>
          <w:tcPr>
            <w:tcW w:w="1999"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3 - 4</w:t>
            </w:r>
          </w:p>
        </w:tc>
        <w:tc>
          <w:tcPr>
            <w:tcW w:w="1757"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не менее 40</w:t>
            </w:r>
          </w:p>
        </w:tc>
        <w:tc>
          <w:tcPr>
            <w:tcW w:w="2143"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не менее 3 - 4 цветков и бутонов</w:t>
            </w:r>
          </w:p>
        </w:tc>
      </w:tr>
      <w:tr w:rsidR="004C1C17" w:rsidRPr="008648EC" w:rsidTr="007051C0">
        <w:tc>
          <w:tcPr>
            <w:tcW w:w="3882"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Чина душистая = Горошек душистый Lathirus odorathus L.</w:t>
            </w:r>
          </w:p>
        </w:tc>
        <w:tc>
          <w:tcPr>
            <w:tcW w:w="1999"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3 - 4</w:t>
            </w:r>
          </w:p>
        </w:tc>
        <w:tc>
          <w:tcPr>
            <w:tcW w:w="1757"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не менее 4-</w:t>
            </w:r>
          </w:p>
        </w:tc>
        <w:tc>
          <w:tcPr>
            <w:tcW w:w="2143"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не менее 3 - 4 цветков и бутонов</w:t>
            </w:r>
          </w:p>
        </w:tc>
      </w:tr>
    </w:tbl>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Для вьющихся растений указано количество растений, посаженных в один контейнер.</w:t>
      </w:r>
    </w:p>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jc w:val="right"/>
        <w:outlineLvl w:val="1"/>
        <w:rPr>
          <w:rFonts w:ascii="Times New Roman" w:hAnsi="Times New Roman" w:cs="Times New Roman"/>
          <w:sz w:val="28"/>
          <w:szCs w:val="28"/>
        </w:rPr>
      </w:pPr>
      <w:bookmarkStart w:id="121" w:name="P7279"/>
      <w:bookmarkEnd w:id="121"/>
      <w:r w:rsidRPr="008648EC">
        <w:rPr>
          <w:rFonts w:ascii="Times New Roman" w:hAnsi="Times New Roman" w:cs="Times New Roman"/>
          <w:sz w:val="28"/>
          <w:szCs w:val="28"/>
        </w:rPr>
        <w:t>Приложение 14</w:t>
      </w:r>
    </w:p>
    <w:p w:rsidR="004C1C17" w:rsidRPr="008648EC" w:rsidRDefault="004C1C17" w:rsidP="005F7980">
      <w:pPr>
        <w:pStyle w:val="ConsPlusNormal"/>
        <w:ind w:left="-567" w:firstLine="567"/>
        <w:jc w:val="right"/>
        <w:rPr>
          <w:rFonts w:ascii="Times New Roman" w:hAnsi="Times New Roman" w:cs="Times New Roman"/>
          <w:sz w:val="28"/>
          <w:szCs w:val="28"/>
        </w:rPr>
      </w:pPr>
      <w:r w:rsidRPr="008648EC">
        <w:rPr>
          <w:rFonts w:ascii="Times New Roman" w:hAnsi="Times New Roman" w:cs="Times New Roman"/>
          <w:sz w:val="28"/>
          <w:szCs w:val="28"/>
        </w:rPr>
        <w:t>к Правилам благоустройства территории</w:t>
      </w:r>
    </w:p>
    <w:p w:rsidR="004C1C17" w:rsidRPr="008648EC" w:rsidRDefault="0018121E" w:rsidP="0018121E">
      <w:pPr>
        <w:pStyle w:val="ConsPlusNormal"/>
        <w:ind w:left="-851" w:firstLine="851"/>
        <w:jc w:val="right"/>
        <w:rPr>
          <w:rFonts w:ascii="Times New Roman" w:hAnsi="Times New Roman" w:cs="Times New Roman"/>
          <w:sz w:val="28"/>
          <w:szCs w:val="28"/>
        </w:rPr>
      </w:pPr>
      <w:r w:rsidRPr="008648EC">
        <w:rPr>
          <w:rFonts w:ascii="Times New Roman" w:hAnsi="Times New Roman" w:cs="Times New Roman"/>
          <w:sz w:val="28"/>
          <w:szCs w:val="28"/>
        </w:rPr>
        <w:t>рабочий поселок Волово Воловского района</w:t>
      </w:r>
    </w:p>
    <w:p w:rsidR="004C1C17" w:rsidRPr="008648EC" w:rsidRDefault="004C1C17" w:rsidP="005F7980">
      <w:pPr>
        <w:pStyle w:val="ConsPlusNormal"/>
        <w:ind w:left="-567" w:firstLine="567"/>
        <w:rPr>
          <w:rFonts w:ascii="Times New Roman" w:hAnsi="Times New Roman" w:cs="Times New Roman"/>
          <w:sz w:val="28"/>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Перечень опасных вредителей и болезней, заселение (поражение) деревьев и кустарников которыми определяет обязательное удаление их из зеленых насаждений населенных пунктов, представлен в </w:t>
      </w:r>
      <w:hyperlink w:anchor="P7285" w:history="1">
        <w:r w:rsidRPr="008648EC">
          <w:rPr>
            <w:rFonts w:ascii="Times New Roman" w:hAnsi="Times New Roman" w:cs="Times New Roman"/>
            <w:sz w:val="28"/>
            <w:szCs w:val="28"/>
          </w:rPr>
          <w:t>таблице 1</w:t>
        </w:r>
      </w:hyperlink>
      <w:r w:rsidRPr="008648EC">
        <w:rPr>
          <w:rFonts w:ascii="Times New Roman" w:hAnsi="Times New Roman" w:cs="Times New Roman"/>
          <w:sz w:val="28"/>
          <w:szCs w:val="28"/>
        </w:rPr>
        <w:t>.</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bookmarkStart w:id="122" w:name="P7285"/>
      <w:bookmarkEnd w:id="122"/>
      <w:r w:rsidRPr="008648EC">
        <w:rPr>
          <w:rFonts w:ascii="Times New Roman" w:hAnsi="Times New Roman" w:cs="Times New Roman"/>
          <w:sz w:val="28"/>
          <w:szCs w:val="28"/>
        </w:rPr>
        <w:t>Таблица 1. ОСОБО ОПАСНЫЕ ВРЕДИТЕЛИ И БОЛЕЗНИ</w:t>
      </w:r>
    </w:p>
    <w:p w:rsidR="004C1C17" w:rsidRPr="008648EC" w:rsidRDefault="004C1C17" w:rsidP="005F7980">
      <w:pPr>
        <w:pStyle w:val="ConsPlusNormal"/>
        <w:ind w:left="-567" w:firstLine="567"/>
        <w:rPr>
          <w:rFonts w:ascii="Times New Roman" w:hAnsi="Times New Roman" w:cs="Times New Roman"/>
          <w:sz w:val="8"/>
          <w:szCs w:val="28"/>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76"/>
        <w:gridCol w:w="3969"/>
        <w:gridCol w:w="3578"/>
      </w:tblGrid>
      <w:tr w:rsidR="004C1C17" w:rsidRPr="008648EC" w:rsidTr="007051C0">
        <w:tc>
          <w:tcPr>
            <w:tcW w:w="2376" w:type="dxa"/>
          </w:tcPr>
          <w:p w:rsidR="004C1C17" w:rsidRPr="008648EC" w:rsidRDefault="004C1C17" w:rsidP="007051C0">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Типы болезней и экологические группы вредителей</w:t>
            </w:r>
          </w:p>
        </w:tc>
        <w:tc>
          <w:tcPr>
            <w:tcW w:w="3969" w:type="dxa"/>
          </w:tcPr>
          <w:p w:rsidR="004C1C17" w:rsidRPr="008648EC" w:rsidRDefault="004C1C17" w:rsidP="007051C0">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Наименование болезней и систематических групп вредителей</w:t>
            </w:r>
          </w:p>
        </w:tc>
        <w:tc>
          <w:tcPr>
            <w:tcW w:w="3578" w:type="dxa"/>
          </w:tcPr>
          <w:p w:rsidR="004C1C17" w:rsidRPr="008648EC" w:rsidRDefault="004C1C17" w:rsidP="007051C0">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Повреждаемые виды растений</w:t>
            </w:r>
          </w:p>
        </w:tc>
      </w:tr>
      <w:tr w:rsidR="004C1C17" w:rsidRPr="008648EC" w:rsidTr="007051C0">
        <w:tc>
          <w:tcPr>
            <w:tcW w:w="9923" w:type="dxa"/>
            <w:gridSpan w:val="3"/>
          </w:tcPr>
          <w:p w:rsidR="004C1C17" w:rsidRPr="008648EC" w:rsidRDefault="004C1C17" w:rsidP="007051C0">
            <w:pPr>
              <w:pStyle w:val="ConsPlusNormal"/>
              <w:spacing w:line="240" w:lineRule="exact"/>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Болезни</w:t>
            </w:r>
          </w:p>
        </w:tc>
      </w:tr>
      <w:tr w:rsidR="004C1C17" w:rsidRPr="008648EC" w:rsidTr="007051C0">
        <w:tc>
          <w:tcPr>
            <w:tcW w:w="2376" w:type="dxa"/>
          </w:tcPr>
          <w:p w:rsidR="004C1C17" w:rsidRPr="008648EC" w:rsidRDefault="004C1C17" w:rsidP="007051C0">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Сосудистые</w:t>
            </w:r>
          </w:p>
        </w:tc>
        <w:tc>
          <w:tcPr>
            <w:tcW w:w="3969" w:type="dxa"/>
          </w:tcPr>
          <w:p w:rsidR="004C1C17" w:rsidRPr="008648EC" w:rsidRDefault="004C1C17" w:rsidP="007051C0">
            <w:pPr>
              <w:pStyle w:val="ConsPlusNormal"/>
              <w:spacing w:line="240" w:lineRule="exact"/>
              <w:ind w:left="-28" w:firstLine="28"/>
              <w:rPr>
                <w:rFonts w:ascii="Times New Roman" w:hAnsi="Times New Roman" w:cs="Times New Roman"/>
                <w:sz w:val="28"/>
                <w:szCs w:val="28"/>
              </w:rPr>
            </w:pPr>
            <w:r w:rsidRPr="008648EC">
              <w:rPr>
                <w:rFonts w:ascii="Times New Roman" w:hAnsi="Times New Roman" w:cs="Times New Roman"/>
                <w:sz w:val="28"/>
                <w:szCs w:val="28"/>
              </w:rPr>
              <w:t>Голландская болезнь (графиоз)</w:t>
            </w:r>
          </w:p>
        </w:tc>
        <w:tc>
          <w:tcPr>
            <w:tcW w:w="3578" w:type="dxa"/>
          </w:tcPr>
          <w:p w:rsidR="004C1C17" w:rsidRPr="008648EC" w:rsidRDefault="004C1C17" w:rsidP="007051C0">
            <w:pPr>
              <w:pStyle w:val="ConsPlusNormal"/>
              <w:spacing w:line="240" w:lineRule="exact"/>
              <w:ind w:left="-28" w:firstLine="28"/>
              <w:rPr>
                <w:rFonts w:ascii="Times New Roman" w:hAnsi="Times New Roman" w:cs="Times New Roman"/>
                <w:sz w:val="28"/>
                <w:szCs w:val="28"/>
              </w:rPr>
            </w:pPr>
            <w:r w:rsidRPr="008648EC">
              <w:rPr>
                <w:rFonts w:ascii="Times New Roman" w:hAnsi="Times New Roman" w:cs="Times New Roman"/>
                <w:sz w:val="28"/>
                <w:szCs w:val="28"/>
              </w:rPr>
              <w:t>Вяз</w:t>
            </w:r>
          </w:p>
        </w:tc>
      </w:tr>
      <w:tr w:rsidR="004C1C17" w:rsidRPr="008648EC" w:rsidTr="007051C0">
        <w:tc>
          <w:tcPr>
            <w:tcW w:w="2376" w:type="dxa"/>
            <w:vMerge w:val="restart"/>
          </w:tcPr>
          <w:p w:rsidR="004C1C17" w:rsidRPr="008648EC" w:rsidRDefault="004C1C17" w:rsidP="007051C0">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Некрозно-раковые</w:t>
            </w:r>
          </w:p>
        </w:tc>
        <w:tc>
          <w:tcPr>
            <w:tcW w:w="3969" w:type="dxa"/>
          </w:tcPr>
          <w:p w:rsidR="004C1C17" w:rsidRPr="008648EC" w:rsidRDefault="004C1C17" w:rsidP="007051C0">
            <w:pPr>
              <w:pStyle w:val="ConsPlusNormal"/>
              <w:spacing w:line="240" w:lineRule="exact"/>
              <w:ind w:left="-28" w:firstLine="28"/>
              <w:rPr>
                <w:rFonts w:ascii="Times New Roman" w:hAnsi="Times New Roman" w:cs="Times New Roman"/>
                <w:sz w:val="28"/>
                <w:szCs w:val="28"/>
              </w:rPr>
            </w:pPr>
            <w:r w:rsidRPr="008648EC">
              <w:rPr>
                <w:rFonts w:ascii="Times New Roman" w:hAnsi="Times New Roman" w:cs="Times New Roman"/>
                <w:sz w:val="28"/>
                <w:szCs w:val="28"/>
              </w:rPr>
              <w:t>Инфекционное усыхание (стигминиоз, тиростромоз)</w:t>
            </w:r>
          </w:p>
        </w:tc>
        <w:tc>
          <w:tcPr>
            <w:tcW w:w="3578" w:type="dxa"/>
          </w:tcPr>
          <w:p w:rsidR="004C1C17" w:rsidRPr="008648EC" w:rsidRDefault="004C1C17" w:rsidP="007051C0">
            <w:pPr>
              <w:pStyle w:val="ConsPlusNormal"/>
              <w:spacing w:line="240" w:lineRule="exact"/>
              <w:ind w:left="-28" w:firstLine="28"/>
              <w:rPr>
                <w:rFonts w:ascii="Times New Roman" w:hAnsi="Times New Roman" w:cs="Times New Roman"/>
                <w:sz w:val="28"/>
                <w:szCs w:val="28"/>
              </w:rPr>
            </w:pPr>
            <w:r w:rsidRPr="008648EC">
              <w:rPr>
                <w:rFonts w:ascii="Times New Roman" w:hAnsi="Times New Roman" w:cs="Times New Roman"/>
                <w:sz w:val="28"/>
                <w:szCs w:val="28"/>
              </w:rPr>
              <w:t>Липа, вяз</w:t>
            </w:r>
          </w:p>
        </w:tc>
      </w:tr>
      <w:tr w:rsidR="004C1C17" w:rsidRPr="008648EC" w:rsidTr="007051C0">
        <w:tc>
          <w:tcPr>
            <w:tcW w:w="2376" w:type="dxa"/>
            <w:vMerge/>
          </w:tcPr>
          <w:p w:rsidR="004C1C17" w:rsidRPr="008648EC" w:rsidRDefault="004C1C17" w:rsidP="007051C0">
            <w:pPr>
              <w:spacing w:line="240" w:lineRule="exact"/>
              <w:ind w:left="-567" w:firstLine="567"/>
              <w:rPr>
                <w:sz w:val="28"/>
                <w:szCs w:val="28"/>
              </w:rPr>
            </w:pPr>
          </w:p>
        </w:tc>
        <w:tc>
          <w:tcPr>
            <w:tcW w:w="3969" w:type="dxa"/>
          </w:tcPr>
          <w:p w:rsidR="004C1C17" w:rsidRPr="008648EC" w:rsidRDefault="004C1C17" w:rsidP="007051C0">
            <w:pPr>
              <w:pStyle w:val="ConsPlusNormal"/>
              <w:spacing w:line="240" w:lineRule="exact"/>
              <w:ind w:left="-28" w:firstLine="28"/>
              <w:rPr>
                <w:rFonts w:ascii="Times New Roman" w:hAnsi="Times New Roman" w:cs="Times New Roman"/>
                <w:sz w:val="28"/>
                <w:szCs w:val="28"/>
              </w:rPr>
            </w:pPr>
            <w:r w:rsidRPr="008648EC">
              <w:rPr>
                <w:rFonts w:ascii="Times New Roman" w:hAnsi="Times New Roman" w:cs="Times New Roman"/>
                <w:sz w:val="28"/>
                <w:szCs w:val="28"/>
              </w:rPr>
              <w:t>Цитоспоровый некроз (цитоспороз)</w:t>
            </w:r>
          </w:p>
        </w:tc>
        <w:tc>
          <w:tcPr>
            <w:tcW w:w="3578" w:type="dxa"/>
          </w:tcPr>
          <w:p w:rsidR="004C1C17" w:rsidRPr="008648EC" w:rsidRDefault="004C1C17" w:rsidP="007051C0">
            <w:pPr>
              <w:pStyle w:val="ConsPlusNormal"/>
              <w:spacing w:line="240" w:lineRule="exact"/>
              <w:ind w:left="-28" w:firstLine="28"/>
              <w:rPr>
                <w:rFonts w:ascii="Times New Roman" w:hAnsi="Times New Roman" w:cs="Times New Roman"/>
                <w:sz w:val="28"/>
                <w:szCs w:val="28"/>
              </w:rPr>
            </w:pPr>
            <w:r w:rsidRPr="008648EC">
              <w:rPr>
                <w:rFonts w:ascii="Times New Roman" w:hAnsi="Times New Roman" w:cs="Times New Roman"/>
                <w:sz w:val="28"/>
                <w:szCs w:val="28"/>
              </w:rPr>
              <w:t>Тополь, ива яблоня, рябина</w:t>
            </w:r>
          </w:p>
        </w:tc>
      </w:tr>
      <w:tr w:rsidR="004C1C17" w:rsidRPr="008648EC" w:rsidTr="007051C0">
        <w:tc>
          <w:tcPr>
            <w:tcW w:w="2376" w:type="dxa"/>
            <w:vMerge/>
          </w:tcPr>
          <w:p w:rsidR="004C1C17" w:rsidRPr="008648EC" w:rsidRDefault="004C1C17" w:rsidP="007051C0">
            <w:pPr>
              <w:spacing w:line="240" w:lineRule="exact"/>
              <w:ind w:left="-567" w:firstLine="567"/>
              <w:rPr>
                <w:sz w:val="28"/>
                <w:szCs w:val="28"/>
              </w:rPr>
            </w:pPr>
          </w:p>
        </w:tc>
        <w:tc>
          <w:tcPr>
            <w:tcW w:w="3969" w:type="dxa"/>
          </w:tcPr>
          <w:p w:rsidR="004C1C17" w:rsidRPr="008648EC" w:rsidRDefault="004C1C17" w:rsidP="007051C0">
            <w:pPr>
              <w:pStyle w:val="ConsPlusNormal"/>
              <w:spacing w:line="240" w:lineRule="exact"/>
              <w:ind w:left="-28" w:firstLine="28"/>
              <w:rPr>
                <w:rFonts w:ascii="Times New Roman" w:hAnsi="Times New Roman" w:cs="Times New Roman"/>
                <w:sz w:val="28"/>
                <w:szCs w:val="28"/>
              </w:rPr>
            </w:pPr>
            <w:r w:rsidRPr="008648EC">
              <w:rPr>
                <w:rFonts w:ascii="Times New Roman" w:hAnsi="Times New Roman" w:cs="Times New Roman"/>
                <w:sz w:val="28"/>
                <w:szCs w:val="28"/>
              </w:rPr>
              <w:t>Черный рак</w:t>
            </w:r>
          </w:p>
        </w:tc>
        <w:tc>
          <w:tcPr>
            <w:tcW w:w="3578" w:type="dxa"/>
          </w:tcPr>
          <w:p w:rsidR="004C1C17" w:rsidRPr="008648EC" w:rsidRDefault="004C1C17" w:rsidP="007051C0">
            <w:pPr>
              <w:pStyle w:val="ConsPlusNormal"/>
              <w:spacing w:line="240" w:lineRule="exact"/>
              <w:ind w:left="-28" w:firstLine="28"/>
              <w:rPr>
                <w:rFonts w:ascii="Times New Roman" w:hAnsi="Times New Roman" w:cs="Times New Roman"/>
                <w:sz w:val="28"/>
                <w:szCs w:val="28"/>
              </w:rPr>
            </w:pPr>
            <w:r w:rsidRPr="008648EC">
              <w:rPr>
                <w:rFonts w:ascii="Times New Roman" w:hAnsi="Times New Roman" w:cs="Times New Roman"/>
                <w:sz w:val="28"/>
                <w:szCs w:val="28"/>
              </w:rPr>
              <w:t>Яблоня, груша</w:t>
            </w:r>
          </w:p>
        </w:tc>
      </w:tr>
      <w:tr w:rsidR="004C1C17" w:rsidRPr="008648EC" w:rsidTr="007051C0">
        <w:tc>
          <w:tcPr>
            <w:tcW w:w="2376" w:type="dxa"/>
            <w:vMerge/>
          </w:tcPr>
          <w:p w:rsidR="004C1C17" w:rsidRPr="008648EC" w:rsidRDefault="004C1C17" w:rsidP="007051C0">
            <w:pPr>
              <w:spacing w:line="240" w:lineRule="exact"/>
              <w:ind w:left="-567" w:firstLine="567"/>
              <w:rPr>
                <w:sz w:val="28"/>
                <w:szCs w:val="28"/>
              </w:rPr>
            </w:pPr>
          </w:p>
        </w:tc>
        <w:tc>
          <w:tcPr>
            <w:tcW w:w="3969" w:type="dxa"/>
          </w:tcPr>
          <w:p w:rsidR="004C1C17" w:rsidRPr="008648EC" w:rsidRDefault="004C1C17" w:rsidP="007051C0">
            <w:pPr>
              <w:pStyle w:val="ConsPlusNormal"/>
              <w:spacing w:line="240" w:lineRule="exact"/>
              <w:ind w:left="-28" w:firstLine="28"/>
              <w:rPr>
                <w:rFonts w:ascii="Times New Roman" w:hAnsi="Times New Roman" w:cs="Times New Roman"/>
                <w:sz w:val="28"/>
                <w:szCs w:val="28"/>
              </w:rPr>
            </w:pPr>
            <w:r w:rsidRPr="008648EC">
              <w:rPr>
                <w:rFonts w:ascii="Times New Roman" w:hAnsi="Times New Roman" w:cs="Times New Roman"/>
                <w:sz w:val="28"/>
                <w:szCs w:val="28"/>
              </w:rPr>
              <w:t>Пузырчатая ржавчина</w:t>
            </w:r>
          </w:p>
        </w:tc>
        <w:tc>
          <w:tcPr>
            <w:tcW w:w="3578" w:type="dxa"/>
          </w:tcPr>
          <w:p w:rsidR="004C1C17" w:rsidRPr="008648EC" w:rsidRDefault="004C1C17" w:rsidP="007051C0">
            <w:pPr>
              <w:pStyle w:val="ConsPlusNormal"/>
              <w:spacing w:line="240" w:lineRule="exact"/>
              <w:ind w:left="-28" w:firstLine="28"/>
              <w:rPr>
                <w:rFonts w:ascii="Times New Roman" w:hAnsi="Times New Roman" w:cs="Times New Roman"/>
                <w:sz w:val="28"/>
                <w:szCs w:val="28"/>
              </w:rPr>
            </w:pPr>
            <w:r w:rsidRPr="008648EC">
              <w:rPr>
                <w:rFonts w:ascii="Times New Roman" w:hAnsi="Times New Roman" w:cs="Times New Roman"/>
                <w:sz w:val="28"/>
                <w:szCs w:val="28"/>
              </w:rPr>
              <w:t>Сосны веймутовая и кедровая</w:t>
            </w:r>
          </w:p>
        </w:tc>
      </w:tr>
      <w:tr w:rsidR="004C1C17" w:rsidRPr="008648EC" w:rsidTr="007051C0">
        <w:tc>
          <w:tcPr>
            <w:tcW w:w="2376" w:type="dxa"/>
          </w:tcPr>
          <w:p w:rsidR="004C1C17" w:rsidRPr="008648EC" w:rsidRDefault="004C1C17" w:rsidP="007051C0">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Гнилевые</w:t>
            </w:r>
          </w:p>
        </w:tc>
        <w:tc>
          <w:tcPr>
            <w:tcW w:w="3969" w:type="dxa"/>
          </w:tcPr>
          <w:p w:rsidR="004C1C17" w:rsidRPr="008648EC" w:rsidRDefault="004C1C17" w:rsidP="007051C0">
            <w:pPr>
              <w:pStyle w:val="ConsPlusNormal"/>
              <w:spacing w:line="240" w:lineRule="exact"/>
              <w:ind w:left="-28" w:firstLine="28"/>
              <w:rPr>
                <w:rFonts w:ascii="Times New Roman" w:hAnsi="Times New Roman" w:cs="Times New Roman"/>
                <w:sz w:val="28"/>
                <w:szCs w:val="28"/>
              </w:rPr>
            </w:pPr>
            <w:r w:rsidRPr="008648EC">
              <w:rPr>
                <w:rFonts w:ascii="Times New Roman" w:hAnsi="Times New Roman" w:cs="Times New Roman"/>
                <w:sz w:val="28"/>
                <w:szCs w:val="28"/>
              </w:rPr>
              <w:t>Сердцевинные, корневые и смешанные гнили</w:t>
            </w:r>
          </w:p>
        </w:tc>
        <w:tc>
          <w:tcPr>
            <w:tcW w:w="3578" w:type="dxa"/>
          </w:tcPr>
          <w:p w:rsidR="004C1C17" w:rsidRPr="008648EC" w:rsidRDefault="004C1C17" w:rsidP="007051C0">
            <w:pPr>
              <w:pStyle w:val="ConsPlusNormal"/>
              <w:spacing w:line="240" w:lineRule="exact"/>
              <w:ind w:left="-28" w:firstLine="28"/>
              <w:rPr>
                <w:rFonts w:ascii="Times New Roman" w:hAnsi="Times New Roman" w:cs="Times New Roman"/>
                <w:sz w:val="28"/>
                <w:szCs w:val="28"/>
              </w:rPr>
            </w:pPr>
            <w:r w:rsidRPr="008648EC">
              <w:rPr>
                <w:rFonts w:ascii="Times New Roman" w:hAnsi="Times New Roman" w:cs="Times New Roman"/>
                <w:sz w:val="28"/>
                <w:szCs w:val="28"/>
              </w:rPr>
              <w:t>Лиственные и хвойные виды деревьев и кустарников</w:t>
            </w:r>
          </w:p>
        </w:tc>
      </w:tr>
      <w:tr w:rsidR="004C1C17" w:rsidRPr="008648EC" w:rsidTr="007051C0">
        <w:tc>
          <w:tcPr>
            <w:tcW w:w="9923" w:type="dxa"/>
            <w:gridSpan w:val="3"/>
          </w:tcPr>
          <w:p w:rsidR="004C1C17" w:rsidRPr="008648EC" w:rsidRDefault="004C1C17" w:rsidP="007051C0">
            <w:pPr>
              <w:pStyle w:val="ConsPlusNormal"/>
              <w:spacing w:line="240" w:lineRule="exact"/>
              <w:ind w:left="-28" w:firstLine="28"/>
              <w:jc w:val="center"/>
              <w:outlineLvl w:val="3"/>
              <w:rPr>
                <w:rFonts w:ascii="Times New Roman" w:hAnsi="Times New Roman" w:cs="Times New Roman"/>
                <w:sz w:val="28"/>
                <w:szCs w:val="28"/>
              </w:rPr>
            </w:pPr>
            <w:r w:rsidRPr="008648EC">
              <w:rPr>
                <w:rFonts w:ascii="Times New Roman" w:hAnsi="Times New Roman" w:cs="Times New Roman"/>
                <w:sz w:val="28"/>
                <w:szCs w:val="28"/>
              </w:rPr>
              <w:t>Вредители</w:t>
            </w:r>
          </w:p>
        </w:tc>
      </w:tr>
      <w:tr w:rsidR="004C1C17" w:rsidRPr="008648EC" w:rsidTr="007051C0">
        <w:tc>
          <w:tcPr>
            <w:tcW w:w="2376" w:type="dxa"/>
          </w:tcPr>
          <w:p w:rsidR="004C1C17" w:rsidRPr="008648EC" w:rsidRDefault="004C1C17" w:rsidP="007051C0">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Сосущие</w:t>
            </w:r>
          </w:p>
        </w:tc>
        <w:tc>
          <w:tcPr>
            <w:tcW w:w="3969" w:type="dxa"/>
          </w:tcPr>
          <w:p w:rsidR="004C1C17" w:rsidRPr="008648EC" w:rsidRDefault="004C1C17" w:rsidP="007051C0">
            <w:pPr>
              <w:pStyle w:val="ConsPlusNormal"/>
              <w:spacing w:line="240" w:lineRule="exact"/>
              <w:ind w:left="-28" w:firstLine="28"/>
              <w:rPr>
                <w:rFonts w:ascii="Times New Roman" w:hAnsi="Times New Roman" w:cs="Times New Roman"/>
                <w:sz w:val="28"/>
                <w:szCs w:val="28"/>
              </w:rPr>
            </w:pPr>
            <w:r w:rsidRPr="008648EC">
              <w:rPr>
                <w:rFonts w:ascii="Times New Roman" w:hAnsi="Times New Roman" w:cs="Times New Roman"/>
                <w:sz w:val="28"/>
                <w:szCs w:val="28"/>
              </w:rPr>
              <w:t>Кокциды (щитовки, ложнощитовки)</w:t>
            </w:r>
          </w:p>
        </w:tc>
        <w:tc>
          <w:tcPr>
            <w:tcW w:w="3578" w:type="dxa"/>
          </w:tcPr>
          <w:p w:rsidR="004C1C17" w:rsidRPr="008648EC" w:rsidRDefault="004C1C17" w:rsidP="007051C0">
            <w:pPr>
              <w:pStyle w:val="ConsPlusNormal"/>
              <w:spacing w:line="240" w:lineRule="exact"/>
              <w:ind w:left="-28" w:firstLine="28"/>
              <w:rPr>
                <w:rFonts w:ascii="Times New Roman" w:hAnsi="Times New Roman" w:cs="Times New Roman"/>
                <w:sz w:val="28"/>
                <w:szCs w:val="28"/>
              </w:rPr>
            </w:pPr>
            <w:r w:rsidRPr="008648EC">
              <w:rPr>
                <w:rFonts w:ascii="Times New Roman" w:hAnsi="Times New Roman" w:cs="Times New Roman"/>
                <w:sz w:val="28"/>
                <w:szCs w:val="28"/>
              </w:rPr>
              <w:t>Лиственные и хвойные виды деревьев и кустарников</w:t>
            </w:r>
          </w:p>
        </w:tc>
      </w:tr>
      <w:tr w:rsidR="004C1C17" w:rsidRPr="008648EC" w:rsidTr="007051C0">
        <w:tc>
          <w:tcPr>
            <w:tcW w:w="2376" w:type="dxa"/>
          </w:tcPr>
          <w:p w:rsidR="004C1C17" w:rsidRPr="008648EC" w:rsidRDefault="004C1C17" w:rsidP="007051C0">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Стволовые</w:t>
            </w:r>
          </w:p>
        </w:tc>
        <w:tc>
          <w:tcPr>
            <w:tcW w:w="3969" w:type="dxa"/>
          </w:tcPr>
          <w:p w:rsidR="004C1C17" w:rsidRPr="008648EC" w:rsidRDefault="004C1C17" w:rsidP="007051C0">
            <w:pPr>
              <w:pStyle w:val="ConsPlusNormal"/>
              <w:spacing w:line="240" w:lineRule="exact"/>
              <w:ind w:left="-28" w:firstLine="28"/>
              <w:rPr>
                <w:rFonts w:ascii="Times New Roman" w:hAnsi="Times New Roman" w:cs="Times New Roman"/>
                <w:sz w:val="28"/>
                <w:szCs w:val="28"/>
              </w:rPr>
            </w:pPr>
            <w:r w:rsidRPr="008648EC">
              <w:rPr>
                <w:rFonts w:ascii="Times New Roman" w:hAnsi="Times New Roman" w:cs="Times New Roman"/>
                <w:sz w:val="28"/>
                <w:szCs w:val="28"/>
              </w:rPr>
              <w:t>Короеды (заболонники струйчатый, дубовый, березовый), короеды типограф, гравер, полиграф, сосновые лубоеды и др.</w:t>
            </w:r>
          </w:p>
        </w:tc>
        <w:tc>
          <w:tcPr>
            <w:tcW w:w="3578" w:type="dxa"/>
          </w:tcPr>
          <w:p w:rsidR="004C1C17" w:rsidRPr="008648EC" w:rsidRDefault="004C1C17" w:rsidP="007051C0">
            <w:pPr>
              <w:pStyle w:val="ConsPlusNormal"/>
              <w:spacing w:line="240" w:lineRule="exact"/>
              <w:ind w:left="-28" w:firstLine="28"/>
              <w:rPr>
                <w:rFonts w:ascii="Times New Roman" w:hAnsi="Times New Roman" w:cs="Times New Roman"/>
                <w:sz w:val="28"/>
                <w:szCs w:val="28"/>
              </w:rPr>
            </w:pPr>
            <w:r w:rsidRPr="008648EC">
              <w:rPr>
                <w:rFonts w:ascii="Times New Roman" w:hAnsi="Times New Roman" w:cs="Times New Roman"/>
                <w:sz w:val="28"/>
                <w:szCs w:val="28"/>
              </w:rPr>
              <w:t>Лиственные и хвойные виды деревьев</w:t>
            </w:r>
          </w:p>
        </w:tc>
      </w:tr>
    </w:tbl>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При низкой численности вредителей и малой степени распространения болезней проводятся механическое удаление кладок и паутинных гнезд насекомых, санитарная обрезка кроны. При полной потере декоративности и жизнеспособности растений, усыхании 70% и более их кроны, санитарно-оздоровительные мероприятия должны включать выборку больных и заселенных стволовыми вредителями деревьев, а также уборку ветровала и бурелома.</w:t>
      </w:r>
    </w:p>
    <w:p w:rsidR="004C1C17" w:rsidRPr="008648EC" w:rsidRDefault="004C1C17" w:rsidP="005F7980">
      <w:pPr>
        <w:pStyle w:val="ConsPlusNormal"/>
        <w:ind w:left="-567" w:firstLine="567"/>
        <w:jc w:val="both"/>
        <w:rPr>
          <w:rFonts w:ascii="Times New Roman" w:hAnsi="Times New Roman" w:cs="Times New Roman"/>
          <w:sz w:val="28"/>
          <w:szCs w:val="28"/>
        </w:rPr>
      </w:pPr>
      <w:r w:rsidRPr="008648EC">
        <w:rPr>
          <w:rFonts w:ascii="Times New Roman" w:hAnsi="Times New Roman" w:cs="Times New Roman"/>
          <w:sz w:val="28"/>
          <w:szCs w:val="28"/>
        </w:rPr>
        <w:t>Защитные мероприятия с применением химических и биологических препаратов проводятся при условии массового размножения вредителей, эпифитотий болезней и угрозе гибели насаждений</w:t>
      </w:r>
    </w:p>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bookmarkStart w:id="123" w:name="P7317"/>
      <w:bookmarkEnd w:id="123"/>
      <w:r w:rsidRPr="008648EC">
        <w:rPr>
          <w:rFonts w:ascii="Times New Roman" w:hAnsi="Times New Roman" w:cs="Times New Roman"/>
          <w:sz w:val="28"/>
          <w:szCs w:val="28"/>
        </w:rPr>
        <w:lastRenderedPageBreak/>
        <w:t>Таблица 2. СРОКИ СПЕЦИАЛЬНОГО НАДЗОРА ЗА ПОЯВЛЕНИЕМ</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НАИБОЛЕЕ РАСПРОСТРАНЕННЫХ И ОПАСНЫХ</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ВРЕДИТЕЛЕЙ И БОЛЕЗНЕЙ</w:t>
      </w:r>
    </w:p>
    <w:p w:rsidR="004C1C17" w:rsidRPr="008648EC" w:rsidRDefault="004C1C17" w:rsidP="005F7980">
      <w:pPr>
        <w:pStyle w:val="ConsPlusNormal"/>
        <w:ind w:left="-567" w:firstLine="567"/>
        <w:rPr>
          <w:rFonts w:ascii="Times New Roman" w:hAnsi="Times New Roman" w:cs="Times New Roman"/>
          <w:sz w:val="8"/>
          <w:szCs w:val="28"/>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77"/>
        <w:gridCol w:w="3119"/>
        <w:gridCol w:w="2727"/>
      </w:tblGrid>
      <w:tr w:rsidR="004C1C17" w:rsidRPr="008648EC" w:rsidTr="007051C0">
        <w:tc>
          <w:tcPr>
            <w:tcW w:w="4077" w:type="dxa"/>
            <w:vMerge w:val="restart"/>
          </w:tcPr>
          <w:p w:rsidR="004C1C17" w:rsidRPr="008648EC" w:rsidRDefault="004C1C17" w:rsidP="007051C0">
            <w:pPr>
              <w:pStyle w:val="ConsPlusNormal"/>
              <w:jc w:val="center"/>
              <w:rPr>
                <w:rFonts w:ascii="Times New Roman" w:hAnsi="Times New Roman" w:cs="Times New Roman"/>
                <w:sz w:val="28"/>
                <w:szCs w:val="28"/>
              </w:rPr>
            </w:pPr>
            <w:r w:rsidRPr="008648EC">
              <w:rPr>
                <w:rFonts w:ascii="Times New Roman" w:hAnsi="Times New Roman" w:cs="Times New Roman"/>
                <w:sz w:val="28"/>
                <w:szCs w:val="28"/>
              </w:rPr>
              <w:t>Виды вредителей и болезней</w:t>
            </w:r>
          </w:p>
        </w:tc>
        <w:tc>
          <w:tcPr>
            <w:tcW w:w="5846" w:type="dxa"/>
            <w:gridSpan w:val="2"/>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Календарные сроки работ</w:t>
            </w:r>
          </w:p>
        </w:tc>
      </w:tr>
      <w:tr w:rsidR="004C1C17" w:rsidRPr="008648EC" w:rsidTr="007051C0">
        <w:tc>
          <w:tcPr>
            <w:tcW w:w="4077" w:type="dxa"/>
            <w:vMerge/>
          </w:tcPr>
          <w:p w:rsidR="004C1C17" w:rsidRPr="008648EC" w:rsidRDefault="004C1C17" w:rsidP="007051C0">
            <w:pPr>
              <w:rPr>
                <w:sz w:val="28"/>
                <w:szCs w:val="28"/>
              </w:rPr>
            </w:pPr>
          </w:p>
        </w:tc>
        <w:tc>
          <w:tcPr>
            <w:tcW w:w="3119"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Диагностика</w:t>
            </w:r>
          </w:p>
        </w:tc>
        <w:tc>
          <w:tcPr>
            <w:tcW w:w="272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Надзор и учет</w:t>
            </w:r>
          </w:p>
        </w:tc>
      </w:tr>
      <w:tr w:rsidR="004C1C17" w:rsidRPr="008648EC" w:rsidTr="007051C0">
        <w:tc>
          <w:tcPr>
            <w:tcW w:w="4077" w:type="dxa"/>
          </w:tcPr>
          <w:p w:rsidR="004C1C17" w:rsidRPr="008648EC" w:rsidRDefault="004C1C17" w:rsidP="007051C0">
            <w:pPr>
              <w:pStyle w:val="ConsPlusNormal"/>
              <w:rPr>
                <w:rFonts w:ascii="Times New Roman" w:hAnsi="Times New Roman" w:cs="Times New Roman"/>
                <w:sz w:val="28"/>
                <w:szCs w:val="28"/>
              </w:rPr>
            </w:pPr>
            <w:r w:rsidRPr="008648EC">
              <w:rPr>
                <w:rFonts w:ascii="Times New Roman" w:hAnsi="Times New Roman" w:cs="Times New Roman"/>
                <w:sz w:val="28"/>
                <w:szCs w:val="28"/>
              </w:rPr>
              <w:t>Сосущие (тли, листоблошки, кокциды)</w:t>
            </w:r>
          </w:p>
        </w:tc>
        <w:tc>
          <w:tcPr>
            <w:tcW w:w="3119"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Весь вег. период, начиная с середины V</w:t>
            </w:r>
          </w:p>
        </w:tc>
        <w:tc>
          <w:tcPr>
            <w:tcW w:w="272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VII - VIII</w:t>
            </w:r>
          </w:p>
        </w:tc>
      </w:tr>
      <w:tr w:rsidR="004C1C17" w:rsidRPr="008648EC" w:rsidTr="007051C0">
        <w:tc>
          <w:tcPr>
            <w:tcW w:w="4077" w:type="dxa"/>
          </w:tcPr>
          <w:p w:rsidR="004C1C17" w:rsidRPr="008648EC" w:rsidRDefault="004C1C17" w:rsidP="007051C0">
            <w:pPr>
              <w:pStyle w:val="ConsPlusNormal"/>
              <w:rPr>
                <w:rFonts w:ascii="Times New Roman" w:hAnsi="Times New Roman" w:cs="Times New Roman"/>
                <w:sz w:val="28"/>
                <w:szCs w:val="28"/>
              </w:rPr>
            </w:pPr>
            <w:r w:rsidRPr="008648EC">
              <w:rPr>
                <w:rFonts w:ascii="Times New Roman" w:hAnsi="Times New Roman" w:cs="Times New Roman"/>
                <w:sz w:val="28"/>
                <w:szCs w:val="28"/>
              </w:rPr>
              <w:t>Минеры (тополевая, липовая, моли, пестрянки)</w:t>
            </w:r>
          </w:p>
        </w:tc>
        <w:tc>
          <w:tcPr>
            <w:tcW w:w="3119"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VI - VII</w:t>
            </w:r>
          </w:p>
        </w:tc>
        <w:tc>
          <w:tcPr>
            <w:tcW w:w="272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VII - VIII</w:t>
            </w:r>
          </w:p>
        </w:tc>
      </w:tr>
      <w:tr w:rsidR="004C1C17" w:rsidRPr="008648EC" w:rsidTr="007051C0">
        <w:tc>
          <w:tcPr>
            <w:tcW w:w="4077" w:type="dxa"/>
          </w:tcPr>
          <w:p w:rsidR="004C1C17" w:rsidRPr="008648EC" w:rsidRDefault="004C1C17" w:rsidP="007051C0">
            <w:pPr>
              <w:pStyle w:val="ConsPlusNormal"/>
              <w:rPr>
                <w:rFonts w:ascii="Times New Roman" w:hAnsi="Times New Roman" w:cs="Times New Roman"/>
                <w:sz w:val="28"/>
                <w:szCs w:val="28"/>
              </w:rPr>
            </w:pPr>
            <w:r w:rsidRPr="008648EC">
              <w:rPr>
                <w:rFonts w:ascii="Times New Roman" w:hAnsi="Times New Roman" w:cs="Times New Roman"/>
                <w:sz w:val="28"/>
                <w:szCs w:val="28"/>
              </w:rPr>
              <w:t>Лиственная чехлоноска</w:t>
            </w:r>
          </w:p>
        </w:tc>
        <w:tc>
          <w:tcPr>
            <w:tcW w:w="3119"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IV - V</w:t>
            </w:r>
          </w:p>
        </w:tc>
        <w:tc>
          <w:tcPr>
            <w:tcW w:w="272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VIII</w:t>
            </w:r>
          </w:p>
        </w:tc>
      </w:tr>
      <w:tr w:rsidR="004C1C17" w:rsidRPr="008648EC" w:rsidTr="007051C0">
        <w:tc>
          <w:tcPr>
            <w:tcW w:w="4077" w:type="dxa"/>
          </w:tcPr>
          <w:p w:rsidR="004C1C17" w:rsidRPr="008648EC" w:rsidRDefault="004C1C17" w:rsidP="007051C0">
            <w:pPr>
              <w:pStyle w:val="ConsPlusNormal"/>
              <w:rPr>
                <w:rFonts w:ascii="Times New Roman" w:hAnsi="Times New Roman" w:cs="Times New Roman"/>
                <w:sz w:val="28"/>
                <w:szCs w:val="28"/>
              </w:rPr>
            </w:pPr>
            <w:r w:rsidRPr="008648EC">
              <w:rPr>
                <w:rFonts w:ascii="Times New Roman" w:hAnsi="Times New Roman" w:cs="Times New Roman"/>
                <w:sz w:val="28"/>
                <w:szCs w:val="28"/>
              </w:rPr>
              <w:t>Листогрызущие вредители весеннего комплекса (дубовая зеленая и др. листовертки, пяденицы зимняя, обдирало и бурополосая)</w:t>
            </w:r>
          </w:p>
        </w:tc>
        <w:tc>
          <w:tcPr>
            <w:tcW w:w="3119"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V</w:t>
            </w:r>
          </w:p>
        </w:tc>
        <w:tc>
          <w:tcPr>
            <w:tcW w:w="2727" w:type="dxa"/>
            <w:vMerge w:val="restart"/>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В установленные наставлением по надзору сроки</w:t>
            </w:r>
          </w:p>
        </w:tc>
      </w:tr>
      <w:tr w:rsidR="004C1C17" w:rsidRPr="008648EC" w:rsidTr="007051C0">
        <w:tc>
          <w:tcPr>
            <w:tcW w:w="4077" w:type="dxa"/>
          </w:tcPr>
          <w:p w:rsidR="004C1C17" w:rsidRPr="008648EC" w:rsidRDefault="004C1C17" w:rsidP="007051C0">
            <w:pPr>
              <w:pStyle w:val="ConsPlusNormal"/>
              <w:rPr>
                <w:rFonts w:ascii="Times New Roman" w:hAnsi="Times New Roman" w:cs="Times New Roman"/>
                <w:sz w:val="28"/>
                <w:szCs w:val="28"/>
              </w:rPr>
            </w:pPr>
            <w:r w:rsidRPr="008648EC">
              <w:rPr>
                <w:rFonts w:ascii="Times New Roman" w:hAnsi="Times New Roman" w:cs="Times New Roman"/>
                <w:sz w:val="28"/>
                <w:szCs w:val="28"/>
              </w:rPr>
              <w:t>Листогрызущие вредители весенне-летнего комплекса (непарный шелкопряд, ивовая волнянка, кольчатый коконопряд)</w:t>
            </w:r>
          </w:p>
        </w:tc>
        <w:tc>
          <w:tcPr>
            <w:tcW w:w="3119"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V - VI</w:t>
            </w:r>
          </w:p>
        </w:tc>
        <w:tc>
          <w:tcPr>
            <w:tcW w:w="2727" w:type="dxa"/>
            <w:vMerge/>
          </w:tcPr>
          <w:p w:rsidR="004C1C17" w:rsidRPr="008648EC" w:rsidRDefault="004C1C17" w:rsidP="005F7980">
            <w:pPr>
              <w:ind w:left="-567" w:firstLine="567"/>
              <w:rPr>
                <w:sz w:val="28"/>
                <w:szCs w:val="28"/>
              </w:rPr>
            </w:pPr>
          </w:p>
        </w:tc>
      </w:tr>
      <w:tr w:rsidR="004C1C17" w:rsidRPr="008648EC" w:rsidTr="007051C0">
        <w:tc>
          <w:tcPr>
            <w:tcW w:w="4077" w:type="dxa"/>
          </w:tcPr>
          <w:p w:rsidR="004C1C17" w:rsidRPr="008648EC" w:rsidRDefault="004C1C17" w:rsidP="007051C0">
            <w:pPr>
              <w:pStyle w:val="ConsPlusNormal"/>
              <w:rPr>
                <w:rFonts w:ascii="Times New Roman" w:hAnsi="Times New Roman" w:cs="Times New Roman"/>
                <w:sz w:val="28"/>
                <w:szCs w:val="28"/>
              </w:rPr>
            </w:pPr>
            <w:r w:rsidRPr="008648EC">
              <w:rPr>
                <w:rFonts w:ascii="Times New Roman" w:hAnsi="Times New Roman" w:cs="Times New Roman"/>
                <w:sz w:val="28"/>
                <w:szCs w:val="28"/>
              </w:rPr>
              <w:t>Стволовые вредители (струйчатый заболонник и зеленая узкотелая златка)</w:t>
            </w:r>
          </w:p>
        </w:tc>
        <w:tc>
          <w:tcPr>
            <w:tcW w:w="3119"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VI</w:t>
            </w:r>
          </w:p>
        </w:tc>
        <w:tc>
          <w:tcPr>
            <w:tcW w:w="272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VII - VIII</w:t>
            </w:r>
          </w:p>
        </w:tc>
      </w:tr>
      <w:tr w:rsidR="004C1C17" w:rsidRPr="008648EC" w:rsidTr="007051C0">
        <w:tc>
          <w:tcPr>
            <w:tcW w:w="4077" w:type="dxa"/>
          </w:tcPr>
          <w:p w:rsidR="004C1C17" w:rsidRPr="008648EC" w:rsidRDefault="004C1C17" w:rsidP="007051C0">
            <w:pPr>
              <w:pStyle w:val="ConsPlusNormal"/>
              <w:rPr>
                <w:rFonts w:ascii="Times New Roman" w:hAnsi="Times New Roman" w:cs="Times New Roman"/>
                <w:sz w:val="28"/>
                <w:szCs w:val="28"/>
              </w:rPr>
            </w:pPr>
            <w:r w:rsidRPr="008648EC">
              <w:rPr>
                <w:rFonts w:ascii="Times New Roman" w:hAnsi="Times New Roman" w:cs="Times New Roman"/>
                <w:sz w:val="28"/>
                <w:szCs w:val="28"/>
              </w:rPr>
              <w:t>Бурая пятнистость (марссониоз) тополя</w:t>
            </w:r>
          </w:p>
        </w:tc>
        <w:tc>
          <w:tcPr>
            <w:tcW w:w="3119"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Начало VI, VII</w:t>
            </w:r>
          </w:p>
        </w:tc>
        <w:tc>
          <w:tcPr>
            <w:tcW w:w="2727" w:type="dxa"/>
          </w:tcPr>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VI, VII - VIII</w:t>
            </w:r>
          </w:p>
        </w:tc>
      </w:tr>
    </w:tbl>
    <w:p w:rsidR="004C1C17" w:rsidRPr="008648EC" w:rsidRDefault="004C1C17" w:rsidP="005F7980">
      <w:pPr>
        <w:pStyle w:val="ConsPlusNormal"/>
        <w:ind w:left="-567" w:firstLine="567"/>
        <w:rPr>
          <w:rFonts w:ascii="Times New Roman" w:hAnsi="Times New Roman" w:cs="Times New Roman"/>
          <w:sz w:val="12"/>
          <w:szCs w:val="28"/>
        </w:rPr>
      </w:pPr>
    </w:p>
    <w:p w:rsidR="004C1C17" w:rsidRPr="008648EC" w:rsidRDefault="004C1C17" w:rsidP="005F7980">
      <w:pPr>
        <w:pStyle w:val="ConsPlusNormal"/>
        <w:ind w:left="-567"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ХАРАКТЕРИСТИКА</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НАИБОЛЕЕ ОПАСНЫХ БОЛЕЗНЕЙ ДРЕВЕСНЫХ ПОРОД</w:t>
      </w:r>
    </w:p>
    <w:p w:rsidR="004C1C17" w:rsidRPr="008648EC" w:rsidRDefault="004C1C17" w:rsidP="005F7980">
      <w:pPr>
        <w:pStyle w:val="ConsPlusNormal"/>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В НАСАЖДЕНИЯХ НАСЕЛЕННЫХ ПУНКТОВ</w:t>
      </w:r>
    </w:p>
    <w:p w:rsidR="004C1C17" w:rsidRPr="008648EC" w:rsidRDefault="004C1C17" w:rsidP="005F7980">
      <w:pPr>
        <w:pStyle w:val="ConsPlusNormal"/>
        <w:ind w:left="-567" w:firstLine="567"/>
        <w:rPr>
          <w:rFonts w:ascii="Times New Roman" w:hAnsi="Times New Roman" w:cs="Times New Roman"/>
          <w:sz w:val="8"/>
          <w:szCs w:val="28"/>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59"/>
        <w:gridCol w:w="1027"/>
        <w:gridCol w:w="3395"/>
        <w:gridCol w:w="2842"/>
      </w:tblGrid>
      <w:tr w:rsidR="004C1C17" w:rsidRPr="008648EC" w:rsidTr="007051C0">
        <w:tc>
          <w:tcPr>
            <w:tcW w:w="2659" w:type="dxa"/>
          </w:tcPr>
          <w:p w:rsidR="004C1C17" w:rsidRPr="008648EC" w:rsidRDefault="004C1C17" w:rsidP="007051C0">
            <w:pPr>
              <w:pStyle w:val="ConsPlusNormal"/>
              <w:spacing w:line="240" w:lineRule="exact"/>
              <w:ind w:left="221" w:hanging="221"/>
              <w:jc w:val="center"/>
              <w:rPr>
                <w:rFonts w:ascii="Times New Roman" w:hAnsi="Times New Roman" w:cs="Times New Roman"/>
                <w:sz w:val="28"/>
                <w:szCs w:val="28"/>
              </w:rPr>
            </w:pPr>
            <w:r w:rsidRPr="008648EC">
              <w:rPr>
                <w:rFonts w:ascii="Times New Roman" w:hAnsi="Times New Roman" w:cs="Times New Roman"/>
                <w:sz w:val="28"/>
                <w:szCs w:val="28"/>
              </w:rPr>
              <w:t>Группа болезней. Название болезни. Вид возбудителя</w:t>
            </w:r>
          </w:p>
        </w:tc>
        <w:tc>
          <w:tcPr>
            <w:tcW w:w="1027" w:type="dxa"/>
          </w:tcPr>
          <w:p w:rsidR="004C1C17" w:rsidRPr="008648EC" w:rsidRDefault="004C1C17" w:rsidP="007051C0">
            <w:pPr>
              <w:pStyle w:val="ConsPlusNormal"/>
              <w:spacing w:line="240" w:lineRule="exact"/>
              <w:ind w:left="-27"/>
              <w:jc w:val="center"/>
              <w:rPr>
                <w:rFonts w:ascii="Times New Roman" w:hAnsi="Times New Roman" w:cs="Times New Roman"/>
                <w:sz w:val="28"/>
                <w:szCs w:val="28"/>
              </w:rPr>
            </w:pPr>
            <w:r w:rsidRPr="008648EC">
              <w:rPr>
                <w:rFonts w:ascii="Times New Roman" w:hAnsi="Times New Roman" w:cs="Times New Roman"/>
                <w:sz w:val="28"/>
                <w:szCs w:val="28"/>
              </w:rPr>
              <w:t>Поражаемый вид растения</w:t>
            </w:r>
          </w:p>
        </w:tc>
        <w:tc>
          <w:tcPr>
            <w:tcW w:w="3395" w:type="dxa"/>
          </w:tcPr>
          <w:p w:rsidR="004C1C17" w:rsidRPr="008648EC" w:rsidRDefault="004C1C17" w:rsidP="007051C0">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Диагностические признаки</w:t>
            </w:r>
          </w:p>
        </w:tc>
        <w:tc>
          <w:tcPr>
            <w:tcW w:w="2842" w:type="dxa"/>
          </w:tcPr>
          <w:p w:rsidR="004C1C17" w:rsidRPr="008648EC" w:rsidRDefault="004C1C17" w:rsidP="007051C0">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Причиняемый вред</w:t>
            </w:r>
          </w:p>
        </w:tc>
      </w:tr>
      <w:tr w:rsidR="004C1C17" w:rsidRPr="008648EC" w:rsidTr="007051C0">
        <w:tc>
          <w:tcPr>
            <w:tcW w:w="2659" w:type="dxa"/>
          </w:tcPr>
          <w:p w:rsidR="004C1C17" w:rsidRPr="008648EC" w:rsidRDefault="004C1C17" w:rsidP="007051C0">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027" w:type="dxa"/>
          </w:tcPr>
          <w:p w:rsidR="004C1C17" w:rsidRPr="008648EC" w:rsidRDefault="004C1C17" w:rsidP="007051C0">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3395" w:type="dxa"/>
          </w:tcPr>
          <w:p w:rsidR="004C1C17" w:rsidRPr="008648EC" w:rsidRDefault="004C1C17" w:rsidP="007051C0">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3</w:t>
            </w:r>
          </w:p>
        </w:tc>
        <w:tc>
          <w:tcPr>
            <w:tcW w:w="2842" w:type="dxa"/>
          </w:tcPr>
          <w:p w:rsidR="004C1C17" w:rsidRPr="008648EC" w:rsidRDefault="004C1C17" w:rsidP="007051C0">
            <w:pPr>
              <w:pStyle w:val="ConsPlusNormal"/>
              <w:spacing w:line="240" w:lineRule="exact"/>
              <w:ind w:left="-567" w:firstLine="567"/>
              <w:jc w:val="center"/>
              <w:rPr>
                <w:rFonts w:ascii="Times New Roman" w:hAnsi="Times New Roman" w:cs="Times New Roman"/>
                <w:sz w:val="28"/>
                <w:szCs w:val="28"/>
              </w:rPr>
            </w:pPr>
            <w:r w:rsidRPr="008648EC">
              <w:rPr>
                <w:rFonts w:ascii="Times New Roman" w:hAnsi="Times New Roman" w:cs="Times New Roman"/>
                <w:sz w:val="28"/>
                <w:szCs w:val="28"/>
              </w:rPr>
              <w:t>4</w:t>
            </w:r>
          </w:p>
        </w:tc>
      </w:tr>
      <w:tr w:rsidR="004C1C17" w:rsidRPr="008648EC" w:rsidTr="007051C0">
        <w:tc>
          <w:tcPr>
            <w:tcW w:w="9923" w:type="dxa"/>
            <w:gridSpan w:val="4"/>
          </w:tcPr>
          <w:p w:rsidR="004C1C17" w:rsidRPr="008648EC" w:rsidRDefault="004C1C17" w:rsidP="007051C0">
            <w:pPr>
              <w:pStyle w:val="ConsPlusNormal"/>
              <w:spacing w:line="240" w:lineRule="exact"/>
              <w:ind w:left="-567"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Болезни стволов, ветвей, корней</w:t>
            </w:r>
          </w:p>
        </w:tc>
      </w:tr>
      <w:tr w:rsidR="004C1C17" w:rsidRPr="008648EC" w:rsidTr="007051C0">
        <w:tc>
          <w:tcPr>
            <w:tcW w:w="9923" w:type="dxa"/>
            <w:gridSpan w:val="4"/>
          </w:tcPr>
          <w:p w:rsidR="004C1C17" w:rsidRPr="008648EC" w:rsidRDefault="004C1C17" w:rsidP="007051C0">
            <w:pPr>
              <w:pStyle w:val="ConsPlusNormal"/>
              <w:spacing w:line="240" w:lineRule="exact"/>
              <w:ind w:left="-567" w:firstLine="567"/>
              <w:jc w:val="center"/>
              <w:outlineLvl w:val="4"/>
              <w:rPr>
                <w:rFonts w:ascii="Times New Roman" w:hAnsi="Times New Roman" w:cs="Times New Roman"/>
                <w:sz w:val="28"/>
                <w:szCs w:val="28"/>
              </w:rPr>
            </w:pPr>
            <w:r w:rsidRPr="008648EC">
              <w:rPr>
                <w:rFonts w:ascii="Times New Roman" w:hAnsi="Times New Roman" w:cs="Times New Roman"/>
                <w:sz w:val="28"/>
                <w:szCs w:val="28"/>
              </w:rPr>
              <w:t>I. Сосудистые</w:t>
            </w:r>
          </w:p>
        </w:tc>
      </w:tr>
      <w:tr w:rsidR="004C1C17" w:rsidRPr="008648EC" w:rsidTr="007051C0">
        <w:tc>
          <w:tcPr>
            <w:tcW w:w="2659" w:type="dxa"/>
            <w:vMerge w:val="restart"/>
          </w:tcPr>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 xml:space="preserve">Голландская болезнь </w:t>
            </w:r>
            <w:r w:rsidRPr="008648EC">
              <w:rPr>
                <w:rFonts w:ascii="Times New Roman" w:hAnsi="Times New Roman" w:cs="Times New Roman"/>
                <w:sz w:val="28"/>
                <w:szCs w:val="28"/>
              </w:rPr>
              <w:lastRenderedPageBreak/>
              <w:t>(офиостомоз) Ophiostoma ulmi</w:t>
            </w:r>
          </w:p>
          <w:p w:rsidR="004C1C17" w:rsidRPr="008648EC" w:rsidRDefault="004C1C17" w:rsidP="007051C0">
            <w:pPr>
              <w:pStyle w:val="ConsPlusNormal"/>
              <w:spacing w:line="240" w:lineRule="exact"/>
              <w:rPr>
                <w:rFonts w:ascii="Times New Roman" w:hAnsi="Times New Roman" w:cs="Times New Roman"/>
                <w:sz w:val="28"/>
                <w:szCs w:val="28"/>
              </w:rPr>
            </w:pPr>
            <w:r w:rsidRPr="008648EC">
              <w:rPr>
                <w:rFonts w:ascii="Times New Roman" w:hAnsi="Times New Roman" w:cs="Times New Roman"/>
                <w:sz w:val="28"/>
                <w:szCs w:val="28"/>
              </w:rPr>
              <w:t>(= Ceratocystis ulmi)</w:t>
            </w:r>
          </w:p>
        </w:tc>
        <w:tc>
          <w:tcPr>
            <w:tcW w:w="1027" w:type="dxa"/>
            <w:vMerge w:val="restart"/>
          </w:tcPr>
          <w:p w:rsidR="004C1C17" w:rsidRPr="008648EC" w:rsidRDefault="004C1C17" w:rsidP="007051C0">
            <w:pPr>
              <w:pStyle w:val="ConsPlusNormal"/>
              <w:spacing w:line="240" w:lineRule="exact"/>
              <w:ind w:left="-567" w:firstLine="567"/>
              <w:rPr>
                <w:rFonts w:ascii="Times New Roman" w:hAnsi="Times New Roman" w:cs="Times New Roman"/>
                <w:sz w:val="28"/>
                <w:szCs w:val="28"/>
              </w:rPr>
            </w:pPr>
            <w:r w:rsidRPr="008648EC">
              <w:rPr>
                <w:rFonts w:ascii="Times New Roman" w:hAnsi="Times New Roman" w:cs="Times New Roman"/>
                <w:sz w:val="28"/>
                <w:szCs w:val="28"/>
              </w:rPr>
              <w:lastRenderedPageBreak/>
              <w:t>Вяз</w:t>
            </w:r>
          </w:p>
        </w:tc>
        <w:tc>
          <w:tcPr>
            <w:tcW w:w="3395" w:type="dxa"/>
            <w:vMerge w:val="restart"/>
          </w:tcPr>
          <w:p w:rsidR="004C1C17" w:rsidRPr="008648EC" w:rsidRDefault="004C1C17" w:rsidP="007051C0">
            <w:pPr>
              <w:pStyle w:val="ConsPlusNormal"/>
              <w:spacing w:line="240" w:lineRule="exact"/>
              <w:ind w:left="-62" w:firstLine="62"/>
              <w:jc w:val="both"/>
              <w:rPr>
                <w:rFonts w:ascii="Times New Roman" w:hAnsi="Times New Roman" w:cs="Times New Roman"/>
                <w:sz w:val="28"/>
                <w:szCs w:val="28"/>
              </w:rPr>
            </w:pPr>
            <w:r w:rsidRPr="008648EC">
              <w:rPr>
                <w:rFonts w:ascii="Times New Roman" w:hAnsi="Times New Roman" w:cs="Times New Roman"/>
                <w:sz w:val="28"/>
                <w:szCs w:val="28"/>
              </w:rPr>
              <w:t xml:space="preserve">Первые внешние признаки </w:t>
            </w:r>
            <w:r w:rsidRPr="008648EC">
              <w:rPr>
                <w:rFonts w:ascii="Times New Roman" w:hAnsi="Times New Roman" w:cs="Times New Roman"/>
                <w:sz w:val="28"/>
                <w:szCs w:val="28"/>
              </w:rPr>
              <w:lastRenderedPageBreak/>
              <w:t xml:space="preserve">голландской болезни в начале вегетации можно заметить на старых деревьях с хронической формой и на молодых деревьях с частичным прошлогодним поражением кроны. У крупных, старых деревьев с хронической формой заболевания уже в середине мая листва заметно мельче, чем у здоровых деревьев. Особенно это выражено в верхней части кроны. На протяжении всей вегетации такие деревья выделяются ажурной кроной. При острой форме болезни зараженные во второй половине лета молодые деревья могут быть распознаны по более позднему (на одну - две недели) распусканию листвы на пораженных ветвях. Причем листья образуются из спящих почек, расположенных непосредственно на толстых ветвях и стволе, а не на побегах, как у непораженных деревьев. Иногда зараженные поздним летом ветви зимой отмирают и не распускаются. Наиболее типичным и одновременно хорошо различимым симптомом голландской болезни является скручивание листьев вдоль осевой жилки. При этом листья могут желтеть, коричневеть или оставаться зелеными. Первые симптомы такого рода появляются в конце июня, наиболее заметны и обычны в конце июля - августе. Характерным внутренним признаком болезни является потемнение сосудов, хорошо заметное на поперечных срезах пораженных ветвей. Они имеют вид отдельных </w:t>
            </w:r>
            <w:r w:rsidRPr="008648EC">
              <w:rPr>
                <w:rFonts w:ascii="Times New Roman" w:hAnsi="Times New Roman" w:cs="Times New Roman"/>
                <w:sz w:val="28"/>
                <w:szCs w:val="28"/>
              </w:rPr>
              <w:lastRenderedPageBreak/>
              <w:t>бурых почек, прерывистых или сплошных колец</w:t>
            </w:r>
          </w:p>
        </w:tc>
        <w:tc>
          <w:tcPr>
            <w:tcW w:w="2842" w:type="dxa"/>
          </w:tcPr>
          <w:p w:rsidR="004C1C17" w:rsidRPr="008648EC" w:rsidRDefault="004C1C17" w:rsidP="007051C0">
            <w:pPr>
              <w:pStyle w:val="ConsPlusNormal"/>
              <w:spacing w:line="240" w:lineRule="exact"/>
              <w:ind w:left="-55" w:firstLine="55"/>
              <w:jc w:val="both"/>
              <w:rPr>
                <w:rFonts w:ascii="Times New Roman" w:hAnsi="Times New Roman" w:cs="Times New Roman"/>
                <w:sz w:val="28"/>
                <w:szCs w:val="28"/>
              </w:rPr>
            </w:pPr>
            <w:r w:rsidRPr="008648EC">
              <w:rPr>
                <w:rFonts w:ascii="Times New Roman" w:hAnsi="Times New Roman" w:cs="Times New Roman"/>
                <w:sz w:val="28"/>
                <w:szCs w:val="28"/>
              </w:rPr>
              <w:lastRenderedPageBreak/>
              <w:t xml:space="preserve">Болезнь приводит к </w:t>
            </w:r>
            <w:r w:rsidRPr="008648EC">
              <w:rPr>
                <w:rFonts w:ascii="Times New Roman" w:hAnsi="Times New Roman" w:cs="Times New Roman"/>
                <w:sz w:val="28"/>
                <w:szCs w:val="28"/>
              </w:rPr>
              <w:lastRenderedPageBreak/>
              <w:t>гибели деревьев. При хронической форме болезни усыхание происходит в течение 8 - 10 лет. Острая форма болезни вызывает усыхание деревьев за один вегетационный период, месяц или даже несколько дней</w:t>
            </w:r>
          </w:p>
        </w:tc>
      </w:tr>
      <w:tr w:rsidR="004C1C17" w:rsidRPr="008648EC" w:rsidTr="007051C0">
        <w:tc>
          <w:tcPr>
            <w:tcW w:w="2659" w:type="dxa"/>
            <w:vMerge/>
          </w:tcPr>
          <w:p w:rsidR="004C1C17" w:rsidRPr="008648EC" w:rsidRDefault="004C1C17" w:rsidP="005F7980">
            <w:pPr>
              <w:ind w:left="-567" w:firstLine="567"/>
              <w:rPr>
                <w:sz w:val="28"/>
                <w:szCs w:val="28"/>
              </w:rPr>
            </w:pPr>
          </w:p>
        </w:tc>
        <w:tc>
          <w:tcPr>
            <w:tcW w:w="1027" w:type="dxa"/>
            <w:vMerge/>
          </w:tcPr>
          <w:p w:rsidR="004C1C17" w:rsidRPr="008648EC" w:rsidRDefault="004C1C17" w:rsidP="005F7980">
            <w:pPr>
              <w:ind w:left="-567" w:firstLine="567"/>
              <w:rPr>
                <w:sz w:val="28"/>
                <w:szCs w:val="28"/>
              </w:rPr>
            </w:pPr>
          </w:p>
        </w:tc>
        <w:tc>
          <w:tcPr>
            <w:tcW w:w="3395" w:type="dxa"/>
            <w:vMerge/>
          </w:tcPr>
          <w:p w:rsidR="004C1C17" w:rsidRPr="008648EC" w:rsidRDefault="004C1C17" w:rsidP="005F7980">
            <w:pPr>
              <w:ind w:left="-567" w:firstLine="567"/>
              <w:rPr>
                <w:sz w:val="28"/>
                <w:szCs w:val="28"/>
              </w:rPr>
            </w:pPr>
          </w:p>
        </w:tc>
        <w:tc>
          <w:tcPr>
            <w:tcW w:w="2842" w:type="dxa"/>
          </w:tcPr>
          <w:p w:rsidR="004C1C17" w:rsidRPr="008648EC" w:rsidRDefault="004C1C17" w:rsidP="005F7980">
            <w:pPr>
              <w:pStyle w:val="ConsPlusNormal"/>
              <w:ind w:left="-567" w:firstLine="567"/>
              <w:rPr>
                <w:rFonts w:ascii="Times New Roman" w:hAnsi="Times New Roman" w:cs="Times New Roman"/>
                <w:sz w:val="28"/>
                <w:szCs w:val="28"/>
              </w:rPr>
            </w:pPr>
          </w:p>
        </w:tc>
      </w:tr>
      <w:tr w:rsidR="004C1C17" w:rsidRPr="008648EC" w:rsidTr="007051C0">
        <w:tc>
          <w:tcPr>
            <w:tcW w:w="9923" w:type="dxa"/>
            <w:gridSpan w:val="4"/>
          </w:tcPr>
          <w:p w:rsidR="004C1C17" w:rsidRPr="008648EC" w:rsidRDefault="004C1C17" w:rsidP="005F7980">
            <w:pPr>
              <w:pStyle w:val="ConsPlusNormal"/>
              <w:ind w:left="-567" w:firstLine="567"/>
              <w:jc w:val="center"/>
              <w:outlineLvl w:val="4"/>
              <w:rPr>
                <w:rFonts w:ascii="Times New Roman" w:hAnsi="Times New Roman" w:cs="Times New Roman"/>
                <w:sz w:val="28"/>
                <w:szCs w:val="28"/>
              </w:rPr>
            </w:pPr>
            <w:r w:rsidRPr="008648EC">
              <w:rPr>
                <w:rFonts w:ascii="Times New Roman" w:hAnsi="Times New Roman" w:cs="Times New Roman"/>
                <w:sz w:val="28"/>
                <w:szCs w:val="28"/>
              </w:rPr>
              <w:lastRenderedPageBreak/>
              <w:t>II. Некрозно-раковые</w:t>
            </w:r>
          </w:p>
        </w:tc>
      </w:tr>
      <w:tr w:rsidR="004C1C17" w:rsidRPr="008648EC" w:rsidTr="007051C0">
        <w:tc>
          <w:tcPr>
            <w:tcW w:w="2659" w:type="dxa"/>
          </w:tcPr>
          <w:p w:rsidR="004C1C17" w:rsidRPr="008648EC" w:rsidRDefault="004C1C17" w:rsidP="007051C0">
            <w:pPr>
              <w:pStyle w:val="ConsPlusNormal"/>
              <w:rPr>
                <w:rFonts w:ascii="Times New Roman" w:hAnsi="Times New Roman" w:cs="Times New Roman"/>
                <w:sz w:val="28"/>
                <w:szCs w:val="28"/>
              </w:rPr>
            </w:pPr>
            <w:r w:rsidRPr="008648EC">
              <w:rPr>
                <w:rFonts w:ascii="Times New Roman" w:hAnsi="Times New Roman" w:cs="Times New Roman"/>
                <w:sz w:val="28"/>
                <w:szCs w:val="28"/>
              </w:rPr>
              <w:t>Туберкуляриевый (нектриевый) некроз Tubercularia vulgaris (сум. ст. Nectria cinnabarina)</w:t>
            </w:r>
          </w:p>
        </w:tc>
        <w:tc>
          <w:tcPr>
            <w:tcW w:w="1027" w:type="dxa"/>
          </w:tcPr>
          <w:p w:rsidR="004C1C17" w:rsidRPr="008648EC" w:rsidRDefault="004C1C17" w:rsidP="007051C0">
            <w:pPr>
              <w:pStyle w:val="ConsPlusNormal"/>
              <w:rPr>
                <w:rFonts w:ascii="Times New Roman" w:hAnsi="Times New Roman" w:cs="Times New Roman"/>
                <w:sz w:val="28"/>
                <w:szCs w:val="28"/>
              </w:rPr>
            </w:pPr>
            <w:r w:rsidRPr="008648EC">
              <w:rPr>
                <w:rFonts w:ascii="Times New Roman" w:hAnsi="Times New Roman" w:cs="Times New Roman"/>
                <w:sz w:val="28"/>
                <w:szCs w:val="28"/>
              </w:rPr>
              <w:t>Каштан конский, клен, липа, рябина и др. листвен-ные породы</w:t>
            </w:r>
          </w:p>
        </w:tc>
        <w:tc>
          <w:tcPr>
            <w:tcW w:w="3395" w:type="dxa"/>
          </w:tcPr>
          <w:p w:rsidR="004C1C17" w:rsidRPr="008648EC" w:rsidRDefault="004C1C17" w:rsidP="007051C0">
            <w:pPr>
              <w:pStyle w:val="ConsPlusNormal"/>
              <w:spacing w:line="240" w:lineRule="exact"/>
              <w:ind w:left="-62" w:firstLine="62"/>
              <w:rPr>
                <w:rFonts w:ascii="Times New Roman" w:hAnsi="Times New Roman" w:cs="Times New Roman"/>
                <w:sz w:val="28"/>
                <w:szCs w:val="28"/>
              </w:rPr>
            </w:pPr>
            <w:r w:rsidRPr="008648EC">
              <w:rPr>
                <w:rFonts w:ascii="Times New Roman" w:hAnsi="Times New Roman" w:cs="Times New Roman"/>
                <w:sz w:val="28"/>
                <w:szCs w:val="28"/>
              </w:rPr>
              <w:t>Гриб вызывает образование локальных и кольцевых некрозов ветвей и стволов без изменения окраски пораженной коры. Начиная с ранней весны в трещинах коры образуются спороношения возбудителя - стромы. Они представляют собой сплетения мицелия, на поверхности которых развиваются споры. Стромы являются характерным признаком болезни и имеют вид многочисленных, выпуклых, гладких, розовых или кирпично-розовых подушечек диаметром 0,5 - 2 мм и высотой до 1,5 м, расположенных рядами или беспорядочно. При поражении сосудов, что чаще наблюдается у клена остролистного, заболонная древесина окрашивается в синеватый цвет</w:t>
            </w:r>
          </w:p>
        </w:tc>
        <w:tc>
          <w:tcPr>
            <w:tcW w:w="2842" w:type="dxa"/>
          </w:tcPr>
          <w:p w:rsidR="004C1C17" w:rsidRPr="008648EC" w:rsidRDefault="004C1C17" w:rsidP="007051C0">
            <w:pPr>
              <w:pStyle w:val="ConsPlusNormal"/>
              <w:rPr>
                <w:rFonts w:ascii="Times New Roman" w:hAnsi="Times New Roman" w:cs="Times New Roman"/>
                <w:sz w:val="28"/>
                <w:szCs w:val="28"/>
              </w:rPr>
            </w:pPr>
            <w:r w:rsidRPr="008648EC">
              <w:rPr>
                <w:rFonts w:ascii="Times New Roman" w:hAnsi="Times New Roman" w:cs="Times New Roman"/>
                <w:sz w:val="28"/>
                <w:szCs w:val="28"/>
              </w:rPr>
              <w:t>Взрослым деревьям болезнь не причиняет заметного вреда, поскольку гриб поселяется только на уже отмерших ветвях. В школьных отделениях питомников и в молодых посадках болезнь поражает ослабленные экземпляры, способствует ускорению ослабления и приводит к гибели растений</w:t>
            </w:r>
          </w:p>
        </w:tc>
      </w:tr>
      <w:tr w:rsidR="004C1C17" w:rsidRPr="008648EC" w:rsidTr="007051C0">
        <w:tc>
          <w:tcPr>
            <w:tcW w:w="2659" w:type="dxa"/>
          </w:tcPr>
          <w:p w:rsidR="004C1C17" w:rsidRPr="008648EC" w:rsidRDefault="004C1C17" w:rsidP="007051C0">
            <w:pPr>
              <w:pStyle w:val="ConsPlusNormal"/>
              <w:spacing w:line="240" w:lineRule="exact"/>
              <w:ind w:right="-142"/>
              <w:rPr>
                <w:rFonts w:ascii="Times New Roman" w:hAnsi="Times New Roman" w:cs="Times New Roman"/>
                <w:sz w:val="28"/>
                <w:szCs w:val="28"/>
              </w:rPr>
            </w:pPr>
            <w:r w:rsidRPr="008648EC">
              <w:rPr>
                <w:rFonts w:ascii="Times New Roman" w:hAnsi="Times New Roman" w:cs="Times New Roman"/>
                <w:sz w:val="28"/>
                <w:szCs w:val="28"/>
              </w:rPr>
              <w:t>Цитоспоровый некроз (бурый цитоспороз) Cytospora chrysosperma</w:t>
            </w:r>
          </w:p>
        </w:tc>
        <w:tc>
          <w:tcPr>
            <w:tcW w:w="1027" w:type="dxa"/>
          </w:tcPr>
          <w:p w:rsidR="004C1C17" w:rsidRPr="008648EC" w:rsidRDefault="004C1C17" w:rsidP="007051C0">
            <w:pPr>
              <w:pStyle w:val="ConsPlusNormal"/>
              <w:spacing w:line="240" w:lineRule="exact"/>
              <w:ind w:right="-142"/>
              <w:rPr>
                <w:rFonts w:ascii="Times New Roman" w:hAnsi="Times New Roman" w:cs="Times New Roman"/>
                <w:sz w:val="28"/>
                <w:szCs w:val="28"/>
              </w:rPr>
            </w:pPr>
            <w:r w:rsidRPr="008648EC">
              <w:rPr>
                <w:rFonts w:ascii="Times New Roman" w:hAnsi="Times New Roman" w:cs="Times New Roman"/>
                <w:sz w:val="28"/>
                <w:szCs w:val="28"/>
              </w:rPr>
              <w:t>Тополь, ива</w:t>
            </w:r>
          </w:p>
        </w:tc>
        <w:tc>
          <w:tcPr>
            <w:tcW w:w="3395" w:type="dxa"/>
          </w:tcPr>
          <w:p w:rsidR="004C1C17" w:rsidRPr="008648EC" w:rsidRDefault="004C1C17" w:rsidP="007051C0">
            <w:pPr>
              <w:pStyle w:val="ConsPlusNormal"/>
              <w:spacing w:line="240" w:lineRule="exact"/>
              <w:ind w:right="-142"/>
              <w:rPr>
                <w:rFonts w:ascii="Times New Roman" w:hAnsi="Times New Roman" w:cs="Times New Roman"/>
                <w:sz w:val="28"/>
                <w:szCs w:val="28"/>
              </w:rPr>
            </w:pPr>
            <w:r w:rsidRPr="008648EC">
              <w:rPr>
                <w:rFonts w:ascii="Times New Roman" w:hAnsi="Times New Roman" w:cs="Times New Roman"/>
                <w:sz w:val="28"/>
                <w:szCs w:val="28"/>
              </w:rPr>
              <w:t xml:space="preserve">Болезнь проявляется в образовании на стволах и ветвях некрозов, реже - раковых ран. На побегах, тонких ветвях и стволиках небольшого диаметра некрозы чаще всего круговые, охватывающие их по окружности. На толстых ветвях и стволах с тонкой, гладкой корой образуются локальные некрозы в виде отдельных, слегка вдавленных овально-вытянутых участков разных размеров. В толще отмершей коры образуются спороношения возбудителя - пикниды, имеющие вид многочисленных мелких конических бугорков с темно-серыми, почти черными вершинами. Весной и в конце лета из </w:t>
            </w:r>
            <w:r w:rsidRPr="008648EC">
              <w:rPr>
                <w:rFonts w:ascii="Times New Roman" w:hAnsi="Times New Roman" w:cs="Times New Roman"/>
                <w:sz w:val="28"/>
                <w:szCs w:val="28"/>
              </w:rPr>
              <w:lastRenderedPageBreak/>
              <w:t>пикнид выходит слизистая масса спор, застывающая на воздухе в виде характерных золотисто-оранжевых или оранжевых, тонких, длинных спиралек, часто покрывающих всю поверхность пораженных участков</w:t>
            </w:r>
          </w:p>
        </w:tc>
        <w:tc>
          <w:tcPr>
            <w:tcW w:w="2842" w:type="dxa"/>
          </w:tcPr>
          <w:p w:rsidR="004C1C17" w:rsidRPr="008648EC" w:rsidRDefault="004C1C17" w:rsidP="007051C0">
            <w:pPr>
              <w:pStyle w:val="ConsPlusNormal"/>
              <w:spacing w:line="240" w:lineRule="exact"/>
              <w:ind w:right="-142"/>
              <w:rPr>
                <w:rFonts w:ascii="Times New Roman" w:hAnsi="Times New Roman" w:cs="Times New Roman"/>
                <w:sz w:val="28"/>
                <w:szCs w:val="28"/>
              </w:rPr>
            </w:pPr>
            <w:r w:rsidRPr="008648EC">
              <w:rPr>
                <w:rFonts w:ascii="Times New Roman" w:hAnsi="Times New Roman" w:cs="Times New Roman"/>
                <w:sz w:val="28"/>
                <w:szCs w:val="28"/>
              </w:rPr>
              <w:lastRenderedPageBreak/>
              <w:t>Поражаются деревья на фоне их предварительного ослабления, вызванного разными факторами. У взрослых деревьев болезнь вызывает усыхание отдельных ветвей и частичную потерю декоративности. Наиболее сильно страдают от болезни питомники и молодые посадки. Поражение растений этих возрастных групп приводит к быстрому ослаблению и усыханию в течение одного вегетационного сезона или нескольких недель</w:t>
            </w:r>
          </w:p>
        </w:tc>
      </w:tr>
      <w:tr w:rsidR="004C1C17" w:rsidRPr="008648EC" w:rsidTr="007051C0">
        <w:tc>
          <w:tcPr>
            <w:tcW w:w="2659" w:type="dxa"/>
          </w:tcPr>
          <w:p w:rsidR="004C1C17" w:rsidRPr="008648EC" w:rsidRDefault="004C1C17" w:rsidP="007051C0">
            <w:pPr>
              <w:pStyle w:val="ConsPlusNormal"/>
              <w:spacing w:line="240" w:lineRule="exact"/>
              <w:ind w:right="-142"/>
              <w:rPr>
                <w:rFonts w:ascii="Times New Roman" w:hAnsi="Times New Roman" w:cs="Times New Roman"/>
                <w:sz w:val="28"/>
                <w:szCs w:val="28"/>
              </w:rPr>
            </w:pPr>
            <w:r w:rsidRPr="008648EC">
              <w:rPr>
                <w:rFonts w:ascii="Times New Roman" w:hAnsi="Times New Roman" w:cs="Times New Roman"/>
                <w:sz w:val="28"/>
                <w:szCs w:val="28"/>
              </w:rPr>
              <w:lastRenderedPageBreak/>
              <w:t>Цитоспоровый некроз (цитоспороз) Cytospora schulzeri (= С. capitata)</w:t>
            </w:r>
          </w:p>
        </w:tc>
        <w:tc>
          <w:tcPr>
            <w:tcW w:w="1027" w:type="dxa"/>
          </w:tcPr>
          <w:p w:rsidR="004C1C17" w:rsidRPr="008648EC" w:rsidRDefault="004C1C17" w:rsidP="007051C0">
            <w:pPr>
              <w:pStyle w:val="ConsPlusNormal"/>
              <w:spacing w:line="240" w:lineRule="exact"/>
              <w:ind w:right="-142"/>
              <w:rPr>
                <w:rFonts w:ascii="Times New Roman" w:hAnsi="Times New Roman" w:cs="Times New Roman"/>
                <w:sz w:val="28"/>
                <w:szCs w:val="28"/>
              </w:rPr>
            </w:pPr>
            <w:r w:rsidRPr="008648EC">
              <w:rPr>
                <w:rFonts w:ascii="Times New Roman" w:hAnsi="Times New Roman" w:cs="Times New Roman"/>
                <w:sz w:val="28"/>
                <w:szCs w:val="28"/>
              </w:rPr>
              <w:t>Яблоня, рябина</w:t>
            </w:r>
          </w:p>
        </w:tc>
        <w:tc>
          <w:tcPr>
            <w:tcW w:w="3395" w:type="dxa"/>
          </w:tcPr>
          <w:p w:rsidR="004C1C17" w:rsidRPr="008648EC" w:rsidRDefault="004C1C17" w:rsidP="007051C0">
            <w:pPr>
              <w:pStyle w:val="ConsPlusNormal"/>
              <w:spacing w:line="240" w:lineRule="exact"/>
              <w:ind w:right="-142"/>
              <w:rPr>
                <w:rFonts w:ascii="Times New Roman" w:hAnsi="Times New Roman" w:cs="Times New Roman"/>
                <w:sz w:val="28"/>
                <w:szCs w:val="28"/>
              </w:rPr>
            </w:pPr>
            <w:r w:rsidRPr="008648EC">
              <w:rPr>
                <w:rFonts w:ascii="Times New Roman" w:hAnsi="Times New Roman" w:cs="Times New Roman"/>
                <w:sz w:val="28"/>
                <w:szCs w:val="28"/>
              </w:rPr>
              <w:t>На ветвях и стволах образуются круговые или локальные некрозы, кора которых приобретает красновато-коричневый цвет. Локальные некрозы имеют вид овальных, слегка вдавленных участков, отграниченных трещиной от здоровой коры. В толще пораженной коры образуются спороношения возбудителя - пикниды, имеющие вид многочисленных мелких конических бугорков. Весной из пикнид выходит слизистая масса спор, застывающая на воздухе в виде оранжевых спиралек. Отмершая кора отстает от древесины и мочалится</w:t>
            </w:r>
          </w:p>
        </w:tc>
        <w:tc>
          <w:tcPr>
            <w:tcW w:w="2842" w:type="dxa"/>
          </w:tcPr>
          <w:p w:rsidR="004C1C17" w:rsidRPr="008648EC" w:rsidRDefault="004C1C17" w:rsidP="007051C0">
            <w:pPr>
              <w:pStyle w:val="ConsPlusNormal"/>
              <w:spacing w:line="240" w:lineRule="exact"/>
              <w:ind w:right="-142"/>
              <w:rPr>
                <w:rFonts w:ascii="Times New Roman" w:hAnsi="Times New Roman" w:cs="Times New Roman"/>
                <w:sz w:val="28"/>
                <w:szCs w:val="28"/>
              </w:rPr>
            </w:pPr>
            <w:r w:rsidRPr="008648EC">
              <w:rPr>
                <w:rFonts w:ascii="Times New Roman" w:hAnsi="Times New Roman" w:cs="Times New Roman"/>
                <w:sz w:val="28"/>
                <w:szCs w:val="28"/>
              </w:rPr>
              <w:t>Поражаются деревья, ослабленные вследствие подмерзания, солнечных ожогов, атмосферного и почвенного загрязнения. У взрослых деревьев болезнь приводит к частичной сухокронности, потере декоративности и повышает восприимчивость к черному раку. Поражение растений в питомниках и молодых посадок приводит к их сравнительно быстрой гибели</w:t>
            </w:r>
          </w:p>
        </w:tc>
      </w:tr>
      <w:tr w:rsidR="004C1C17" w:rsidRPr="008648EC" w:rsidTr="007051C0">
        <w:tc>
          <w:tcPr>
            <w:tcW w:w="2659" w:type="dxa"/>
          </w:tcPr>
          <w:p w:rsidR="004C1C17" w:rsidRPr="008648EC" w:rsidRDefault="004C1C17" w:rsidP="007051C0">
            <w:pPr>
              <w:pStyle w:val="ConsPlusNormal"/>
              <w:ind w:right="-144"/>
              <w:rPr>
                <w:rFonts w:ascii="Times New Roman" w:hAnsi="Times New Roman" w:cs="Times New Roman"/>
                <w:sz w:val="28"/>
                <w:szCs w:val="28"/>
              </w:rPr>
            </w:pPr>
            <w:r w:rsidRPr="008648EC">
              <w:rPr>
                <w:rFonts w:ascii="Times New Roman" w:hAnsi="Times New Roman" w:cs="Times New Roman"/>
                <w:sz w:val="28"/>
                <w:szCs w:val="28"/>
              </w:rPr>
              <w:t>Дискоспориевый (дотихициевый) некроз Discosporium populeum (= Dotohichiza populea)</w:t>
            </w:r>
          </w:p>
        </w:tc>
        <w:tc>
          <w:tcPr>
            <w:tcW w:w="1027" w:type="dxa"/>
          </w:tcPr>
          <w:p w:rsidR="004C1C17" w:rsidRPr="008648EC" w:rsidRDefault="004C1C17" w:rsidP="005F7980">
            <w:pPr>
              <w:pStyle w:val="ConsPlusNormal"/>
              <w:ind w:left="-567" w:right="-144" w:firstLine="567"/>
              <w:rPr>
                <w:rFonts w:ascii="Times New Roman" w:hAnsi="Times New Roman" w:cs="Times New Roman"/>
                <w:sz w:val="28"/>
                <w:szCs w:val="28"/>
              </w:rPr>
            </w:pPr>
            <w:r w:rsidRPr="008648EC">
              <w:rPr>
                <w:rFonts w:ascii="Times New Roman" w:hAnsi="Times New Roman" w:cs="Times New Roman"/>
                <w:sz w:val="28"/>
                <w:szCs w:val="28"/>
              </w:rPr>
              <w:t>Тополь</w:t>
            </w:r>
          </w:p>
        </w:tc>
        <w:tc>
          <w:tcPr>
            <w:tcW w:w="3395" w:type="dxa"/>
          </w:tcPr>
          <w:p w:rsidR="004C1C17" w:rsidRPr="008648EC" w:rsidRDefault="004C1C17" w:rsidP="007051C0">
            <w:pPr>
              <w:pStyle w:val="ConsPlusNormal"/>
              <w:spacing w:line="240" w:lineRule="exact"/>
              <w:ind w:left="-62" w:right="-142"/>
              <w:rPr>
                <w:rFonts w:ascii="Times New Roman" w:hAnsi="Times New Roman" w:cs="Times New Roman"/>
                <w:sz w:val="28"/>
                <w:szCs w:val="28"/>
              </w:rPr>
            </w:pPr>
            <w:r w:rsidRPr="008648EC">
              <w:rPr>
                <w:rFonts w:ascii="Times New Roman" w:hAnsi="Times New Roman" w:cs="Times New Roman"/>
                <w:sz w:val="28"/>
                <w:szCs w:val="28"/>
              </w:rPr>
              <w:t xml:space="preserve">Гриб развивается в коре столов и ветвей, вызывая образование локальных или круговых некрозов, реже - раковых ран. Вначале на коре стволов и ветвей появляются вдавленные некротические участки овальной формы до нескольких сантиметров в диаметре. Они образуются по всей длине стволов и побегов, но чаще всего в местах прикрепления ветвей к стволам, побегов - к ветвям. На живых стволах и ветвях пораженные участки выделяются более темным цветом, но по мере отмирания кора приобретает желтоватый цвет Вокруг некротических участков образуются валики каллюса толщиной в несколько миллиметров. Постепенно отдельные некротические </w:t>
            </w:r>
            <w:r w:rsidRPr="008648EC">
              <w:rPr>
                <w:rFonts w:ascii="Times New Roman" w:hAnsi="Times New Roman" w:cs="Times New Roman"/>
                <w:sz w:val="28"/>
                <w:szCs w:val="28"/>
              </w:rPr>
              <w:lastRenderedPageBreak/>
              <w:t>участки сливаются, окольцовывая ствол или ветвь. При поражении толстых стволов грибница распространяется в тканях дерева в течение 2 - 3 лет, вследствие чего на стволах развиваются раковые раны. Пораженные деревья имеют ажурную крону с мелкими листьями, на стволах образуются многочисленные водяные побеги. На отмирающих и отмерших участках коры весной образуются пикниды гриба, имеющие вид бугорков до 2 мм в диаметре. Пикниды располагаются чаще всего продольными рядами, реже беспорядочно. Выходящие из пикнид споры имеют вид черновато-белых или светло-оливковых жгутиков длиной до 2 - 4 мм. При сильном поражении во время массовой споруляции стволы становятся белесо-серыми от массы тяжей выходящих спор.</w:t>
            </w:r>
          </w:p>
        </w:tc>
        <w:tc>
          <w:tcPr>
            <w:tcW w:w="2842" w:type="dxa"/>
          </w:tcPr>
          <w:p w:rsidR="004C1C17" w:rsidRPr="008648EC" w:rsidRDefault="004C1C17" w:rsidP="007051C0">
            <w:pPr>
              <w:pStyle w:val="ConsPlusNormal"/>
              <w:ind w:left="-62" w:right="-144" w:firstLine="62"/>
              <w:rPr>
                <w:rFonts w:ascii="Times New Roman" w:hAnsi="Times New Roman" w:cs="Times New Roman"/>
                <w:sz w:val="28"/>
                <w:szCs w:val="28"/>
              </w:rPr>
            </w:pPr>
            <w:r w:rsidRPr="008648EC">
              <w:rPr>
                <w:rFonts w:ascii="Times New Roman" w:hAnsi="Times New Roman" w:cs="Times New Roman"/>
                <w:sz w:val="28"/>
                <w:szCs w:val="28"/>
              </w:rPr>
              <w:lastRenderedPageBreak/>
              <w:t>Болезнь развивается на фоне предварительного ослабления тополя, вызванного разными факторами. У взрослых деревьев она вызывает ослабление, частичную сухокронность и потерю декоративности. Поражение тополя в питомниках и молодых посадках приводит к его гибели в течение одного вегетационного сезона</w:t>
            </w:r>
          </w:p>
        </w:tc>
      </w:tr>
      <w:tr w:rsidR="004C1C17" w:rsidRPr="008648EC" w:rsidTr="007051C0">
        <w:tc>
          <w:tcPr>
            <w:tcW w:w="2659" w:type="dxa"/>
          </w:tcPr>
          <w:p w:rsidR="004C1C17" w:rsidRPr="008648EC" w:rsidRDefault="004C1C17" w:rsidP="007051C0">
            <w:pPr>
              <w:pStyle w:val="ConsPlusNormal"/>
              <w:ind w:left="79" w:right="-144"/>
              <w:rPr>
                <w:rFonts w:ascii="Times New Roman" w:hAnsi="Times New Roman" w:cs="Times New Roman"/>
                <w:sz w:val="28"/>
                <w:szCs w:val="28"/>
              </w:rPr>
            </w:pPr>
            <w:r w:rsidRPr="008648EC">
              <w:rPr>
                <w:rFonts w:ascii="Times New Roman" w:hAnsi="Times New Roman" w:cs="Times New Roman"/>
                <w:sz w:val="28"/>
                <w:szCs w:val="28"/>
              </w:rPr>
              <w:lastRenderedPageBreak/>
              <w:t>Инфекционное усыхание (стигминиоз, тиростромоз) Steqanosporfum compacta Thyrostroma compactum</w:t>
            </w:r>
          </w:p>
        </w:tc>
        <w:tc>
          <w:tcPr>
            <w:tcW w:w="1027" w:type="dxa"/>
          </w:tcPr>
          <w:p w:rsidR="004C1C17" w:rsidRPr="008648EC" w:rsidRDefault="004C1C17" w:rsidP="005F7980">
            <w:pPr>
              <w:pStyle w:val="ConsPlusNormal"/>
              <w:ind w:left="-567" w:right="-144" w:firstLine="567"/>
              <w:rPr>
                <w:rFonts w:ascii="Times New Roman" w:hAnsi="Times New Roman" w:cs="Times New Roman"/>
                <w:sz w:val="28"/>
                <w:szCs w:val="28"/>
              </w:rPr>
            </w:pPr>
            <w:r w:rsidRPr="008648EC">
              <w:rPr>
                <w:rFonts w:ascii="Times New Roman" w:hAnsi="Times New Roman" w:cs="Times New Roman"/>
                <w:sz w:val="28"/>
                <w:szCs w:val="28"/>
              </w:rPr>
              <w:t>Липа, вяз</w:t>
            </w:r>
          </w:p>
        </w:tc>
        <w:tc>
          <w:tcPr>
            <w:tcW w:w="3395" w:type="dxa"/>
          </w:tcPr>
          <w:p w:rsidR="004C1C17" w:rsidRPr="008648EC" w:rsidRDefault="004C1C17" w:rsidP="007051C0">
            <w:pPr>
              <w:pStyle w:val="ConsPlusNormal"/>
              <w:spacing w:line="240" w:lineRule="exact"/>
              <w:ind w:left="-62" w:right="-142"/>
              <w:rPr>
                <w:rFonts w:ascii="Times New Roman" w:hAnsi="Times New Roman" w:cs="Times New Roman"/>
                <w:sz w:val="28"/>
                <w:szCs w:val="28"/>
              </w:rPr>
            </w:pPr>
            <w:r w:rsidRPr="008648EC">
              <w:rPr>
                <w:rFonts w:ascii="Times New Roman" w:hAnsi="Times New Roman" w:cs="Times New Roman"/>
                <w:sz w:val="28"/>
                <w:szCs w:val="28"/>
              </w:rPr>
              <w:t xml:space="preserve">Болезнь проявляется в образовании некрозов и ран. На ветвях и стволах с гладкой корой вначале появляются некротические, слегка вдавленные участки с более темной корой. Некрозы отграничиваются от здоровых участков валиками каллюса, а позже - трещинами. По мере развития болезни на месте некрозов образуются характерные продолговатые неступенчатые раны. Чаще всего раны возникают в местах соединения ветвей со стволом, побегов с ветвями. Тонкие побеги отмирают полностью. На отмирающей и отмершей коре развиваются спороношения возбудителя, имеющие вид многочисленных темно-бурых, почти черных бархатистых подушечек, выступающих из разрывов эпидермиса коры. Особенно </w:t>
            </w:r>
            <w:r w:rsidRPr="008648EC">
              <w:rPr>
                <w:rFonts w:ascii="Times New Roman" w:hAnsi="Times New Roman" w:cs="Times New Roman"/>
                <w:sz w:val="28"/>
                <w:szCs w:val="28"/>
              </w:rPr>
              <w:lastRenderedPageBreak/>
              <w:t>хорошо спороношения заметны во влажную погоду. Одним из главных признаков болезни является характерная, как бы растрепанная крона. Это происходит вследствие ежегодного отмирания приростов последних лет и образования взамен их многочисленных пучков побегов из спящих почек с очень крупными листьями</w:t>
            </w:r>
          </w:p>
        </w:tc>
        <w:tc>
          <w:tcPr>
            <w:tcW w:w="2842" w:type="dxa"/>
          </w:tcPr>
          <w:p w:rsidR="004C1C17" w:rsidRPr="008648EC" w:rsidRDefault="004C1C17" w:rsidP="007051C0">
            <w:pPr>
              <w:pStyle w:val="ConsPlusNormal"/>
              <w:ind w:right="-144"/>
              <w:rPr>
                <w:rFonts w:ascii="Times New Roman" w:hAnsi="Times New Roman" w:cs="Times New Roman"/>
                <w:sz w:val="28"/>
                <w:szCs w:val="28"/>
              </w:rPr>
            </w:pPr>
            <w:r w:rsidRPr="008648EC">
              <w:rPr>
                <w:rFonts w:ascii="Times New Roman" w:hAnsi="Times New Roman" w:cs="Times New Roman"/>
                <w:sz w:val="28"/>
                <w:szCs w:val="28"/>
              </w:rPr>
              <w:lastRenderedPageBreak/>
              <w:t xml:space="preserve">У взрослых деревьев болезнь вызывает сравнительно быстрое в течение нескольких лет ослабление, сильную деформацию кроны, полную потерю декоративности. У деревьев, имеющих множественные раны на стволах, в течение нескольких лет (10 и более) происходит и деформация ствола, а при окольцовывании его ранами наступает гибель дерева. У таких деревьев снижается устойчивость к бурелому. Растения в питомниках и молодых </w:t>
            </w:r>
            <w:r w:rsidRPr="008648EC">
              <w:rPr>
                <w:rFonts w:ascii="Times New Roman" w:hAnsi="Times New Roman" w:cs="Times New Roman"/>
                <w:sz w:val="28"/>
                <w:szCs w:val="28"/>
              </w:rPr>
              <w:lastRenderedPageBreak/>
              <w:t>посадках при сильном поражении гибнут в течение 2 - 5 лет</w:t>
            </w:r>
          </w:p>
        </w:tc>
      </w:tr>
      <w:tr w:rsidR="004C1C17" w:rsidRPr="008648EC" w:rsidTr="007051C0">
        <w:tc>
          <w:tcPr>
            <w:tcW w:w="2659" w:type="dxa"/>
          </w:tcPr>
          <w:p w:rsidR="004C1C17" w:rsidRPr="008648EC" w:rsidRDefault="004C1C17" w:rsidP="005F7980">
            <w:pPr>
              <w:pStyle w:val="ConsPlusNormal"/>
              <w:ind w:left="-567" w:right="-144" w:firstLine="567"/>
              <w:rPr>
                <w:rFonts w:ascii="Times New Roman" w:hAnsi="Times New Roman" w:cs="Times New Roman"/>
                <w:sz w:val="28"/>
                <w:szCs w:val="28"/>
              </w:rPr>
            </w:pPr>
            <w:r w:rsidRPr="008648EC">
              <w:rPr>
                <w:rFonts w:ascii="Times New Roman" w:hAnsi="Times New Roman" w:cs="Times New Roman"/>
                <w:sz w:val="28"/>
                <w:szCs w:val="28"/>
              </w:rPr>
              <w:lastRenderedPageBreak/>
              <w:t>Ступенчатый (нектриевый, обыкновенный) рак Nectria galligena</w:t>
            </w:r>
          </w:p>
        </w:tc>
        <w:tc>
          <w:tcPr>
            <w:tcW w:w="1027" w:type="dxa"/>
          </w:tcPr>
          <w:p w:rsidR="004C1C17" w:rsidRPr="008648EC" w:rsidRDefault="004C1C17" w:rsidP="007728D2">
            <w:pPr>
              <w:pStyle w:val="ConsPlusNormal"/>
              <w:ind w:left="-27" w:right="-62" w:firstLine="27"/>
              <w:rPr>
                <w:rFonts w:ascii="Times New Roman" w:hAnsi="Times New Roman" w:cs="Times New Roman"/>
                <w:sz w:val="28"/>
                <w:szCs w:val="28"/>
              </w:rPr>
            </w:pPr>
            <w:r w:rsidRPr="008648EC">
              <w:rPr>
                <w:rFonts w:ascii="Times New Roman" w:hAnsi="Times New Roman" w:cs="Times New Roman"/>
                <w:sz w:val="28"/>
                <w:szCs w:val="28"/>
              </w:rPr>
              <w:t>Вяз, клен, липа, рябина, яблоня и др. лиственные породы</w:t>
            </w:r>
          </w:p>
        </w:tc>
        <w:tc>
          <w:tcPr>
            <w:tcW w:w="3395" w:type="dxa"/>
          </w:tcPr>
          <w:p w:rsidR="004C1C17" w:rsidRPr="008648EC" w:rsidRDefault="004C1C17" w:rsidP="007728D2">
            <w:pPr>
              <w:pStyle w:val="ConsPlusNormal"/>
              <w:spacing w:line="240" w:lineRule="exact"/>
              <w:ind w:right="-142"/>
              <w:rPr>
                <w:rFonts w:ascii="Times New Roman" w:hAnsi="Times New Roman" w:cs="Times New Roman"/>
                <w:sz w:val="28"/>
                <w:szCs w:val="28"/>
              </w:rPr>
            </w:pPr>
            <w:r w:rsidRPr="008648EC">
              <w:rPr>
                <w:rFonts w:ascii="Times New Roman" w:hAnsi="Times New Roman" w:cs="Times New Roman"/>
                <w:sz w:val="28"/>
                <w:szCs w:val="28"/>
              </w:rPr>
              <w:t>На стволах и ветвях образуются многолетние, вначале закрытые, позже открытые раны. Закрытые раны имеют вид больших, округлых вмятин с потрескавшейся корой. После опадения отмершей коры обнажаются характерные ступенчатые раны, которые могут развиваться в течение многих лет. Раны образуются по всей длине ствола, чаще в нижней и средней его частях. Они возникают с разных сторон ствола, нередко по нескольку штук. По мере развития раны сливаются по длине и по окружности ствола</w:t>
            </w:r>
          </w:p>
        </w:tc>
        <w:tc>
          <w:tcPr>
            <w:tcW w:w="2842" w:type="dxa"/>
          </w:tcPr>
          <w:p w:rsidR="004C1C17" w:rsidRPr="008648EC" w:rsidRDefault="004C1C17" w:rsidP="007728D2">
            <w:pPr>
              <w:pStyle w:val="ConsPlusNormal"/>
              <w:spacing w:line="240" w:lineRule="exact"/>
              <w:ind w:right="-142"/>
              <w:rPr>
                <w:rFonts w:ascii="Times New Roman" w:hAnsi="Times New Roman" w:cs="Times New Roman"/>
                <w:sz w:val="28"/>
                <w:szCs w:val="28"/>
              </w:rPr>
            </w:pPr>
            <w:r w:rsidRPr="008648EC">
              <w:rPr>
                <w:rFonts w:ascii="Times New Roman" w:hAnsi="Times New Roman" w:cs="Times New Roman"/>
                <w:sz w:val="28"/>
                <w:szCs w:val="28"/>
              </w:rPr>
              <w:t>Болезнь вызывает постепенное ослабление деревьев, образование частичной сухокронности, деформацию стволов, потерю декоративности, что происходит в течение</w:t>
            </w:r>
          </w:p>
          <w:p w:rsidR="004C1C17" w:rsidRPr="008648EC" w:rsidRDefault="004C1C17" w:rsidP="007728D2">
            <w:pPr>
              <w:pStyle w:val="ConsPlusNormal"/>
              <w:spacing w:line="240" w:lineRule="exact"/>
              <w:ind w:right="-142"/>
              <w:rPr>
                <w:rFonts w:ascii="Times New Roman" w:hAnsi="Times New Roman" w:cs="Times New Roman"/>
                <w:sz w:val="28"/>
                <w:szCs w:val="28"/>
              </w:rPr>
            </w:pPr>
            <w:r w:rsidRPr="008648EC">
              <w:rPr>
                <w:rFonts w:ascii="Times New Roman" w:hAnsi="Times New Roman" w:cs="Times New Roman"/>
                <w:sz w:val="28"/>
                <w:szCs w:val="28"/>
              </w:rPr>
              <w:t>нескольких лет (10 и более). При окольцевании ствола ранами дерево гибнет. Кроме того, деревья с ранами на стволе теряют устойчивость к бурелому и с большей вероятностью поражаются гнилями. Растения в питомниках и молодые посадки значительно реже поражаются ступенчатым раком</w:t>
            </w:r>
          </w:p>
        </w:tc>
      </w:tr>
      <w:tr w:rsidR="004C1C17" w:rsidRPr="008648EC" w:rsidTr="007051C0">
        <w:tc>
          <w:tcPr>
            <w:tcW w:w="2659" w:type="dxa"/>
          </w:tcPr>
          <w:p w:rsidR="004C1C17" w:rsidRPr="008648EC" w:rsidRDefault="004C1C17" w:rsidP="007728D2">
            <w:pPr>
              <w:pStyle w:val="ConsPlusNormal"/>
              <w:spacing w:line="240" w:lineRule="exact"/>
              <w:ind w:right="-142"/>
              <w:rPr>
                <w:rFonts w:ascii="Times New Roman" w:hAnsi="Times New Roman" w:cs="Times New Roman"/>
                <w:sz w:val="28"/>
                <w:szCs w:val="28"/>
              </w:rPr>
            </w:pPr>
            <w:r w:rsidRPr="008648EC">
              <w:rPr>
                <w:rFonts w:ascii="Times New Roman" w:hAnsi="Times New Roman" w:cs="Times New Roman"/>
                <w:sz w:val="28"/>
                <w:szCs w:val="28"/>
              </w:rPr>
              <w:t>Бактериальный рак (мокрый язвенно-сосудистый рак, бурое слизетечение Psedomonas cerasi Р. syringae</w:t>
            </w:r>
          </w:p>
        </w:tc>
        <w:tc>
          <w:tcPr>
            <w:tcW w:w="1027" w:type="dxa"/>
          </w:tcPr>
          <w:p w:rsidR="004C1C17" w:rsidRPr="008648EC" w:rsidRDefault="004C1C17" w:rsidP="007728D2">
            <w:pPr>
              <w:pStyle w:val="ConsPlusNormal"/>
              <w:spacing w:line="240" w:lineRule="exact"/>
              <w:ind w:left="-567" w:right="-142" w:firstLine="567"/>
              <w:rPr>
                <w:rFonts w:ascii="Times New Roman" w:hAnsi="Times New Roman" w:cs="Times New Roman"/>
                <w:sz w:val="28"/>
                <w:szCs w:val="28"/>
              </w:rPr>
            </w:pPr>
            <w:r w:rsidRPr="008648EC">
              <w:rPr>
                <w:rFonts w:ascii="Times New Roman" w:hAnsi="Times New Roman" w:cs="Times New Roman"/>
                <w:sz w:val="28"/>
                <w:szCs w:val="28"/>
              </w:rPr>
              <w:t>Тополь</w:t>
            </w:r>
          </w:p>
        </w:tc>
        <w:tc>
          <w:tcPr>
            <w:tcW w:w="3395" w:type="dxa"/>
          </w:tcPr>
          <w:p w:rsidR="004C1C17" w:rsidRPr="008648EC" w:rsidRDefault="004C1C17" w:rsidP="007728D2">
            <w:pPr>
              <w:pStyle w:val="ConsPlusNormal"/>
              <w:spacing w:line="240" w:lineRule="exact"/>
              <w:ind w:right="-142"/>
              <w:rPr>
                <w:rFonts w:ascii="Times New Roman" w:hAnsi="Times New Roman" w:cs="Times New Roman"/>
                <w:sz w:val="28"/>
                <w:szCs w:val="28"/>
              </w:rPr>
            </w:pPr>
            <w:r w:rsidRPr="008648EC">
              <w:rPr>
                <w:rFonts w:ascii="Times New Roman" w:hAnsi="Times New Roman" w:cs="Times New Roman"/>
                <w:sz w:val="28"/>
                <w:szCs w:val="28"/>
              </w:rPr>
              <w:t xml:space="preserve">Первые признаки болезни появляются в конце апреля - начале мая. На стволах и ветвях с тонкой гладкой корой образуются округлые или овальные вздутия до 1 - 2 см в диаметре. При надавливании из них вытекает прозрачная жидкость, которая под воздействием бактерий приобретает бурый цвет. На стволах с трещиноватой корой таких вздутий не образуется, и первые признаки болезни обнаруживаются по наличию мокнущих пятен подтеков на коре. Несколько позже на месте </w:t>
            </w:r>
            <w:r w:rsidRPr="008648EC">
              <w:rPr>
                <w:rFonts w:ascii="Times New Roman" w:hAnsi="Times New Roman" w:cs="Times New Roman"/>
                <w:sz w:val="28"/>
                <w:szCs w:val="28"/>
              </w:rPr>
              <w:lastRenderedPageBreak/>
              <w:t>вздутий появляется продольная трещина. Пораженные участки постепенно разрастаются и за вид типичной раны. По краям ран образуются наплывы древесины толщиной до 2 - 3 мм. На одном стволе в 1 год может возникнуть до 10 - 25 ран, которые появляются по всей длине ствола. Разрастаясь, они сливаются в одну большую рану длиной до 1 м, нередко полностью окольцовывающую ствол. Чаще всего раны образуются на наиболее освещенных сторонах стволов. На следующий год на пораженных стволах возникают новые раны, которые в конце вегетационного периода тоже сливаются. На пораженных деревьях весной и осенью видны бурые потеки, часто они появляются в местах прикрепления сучьев. Пораженные стволы сильно деформируются из-за утолщений, образующихся с разных сторон ствола</w:t>
            </w:r>
          </w:p>
        </w:tc>
        <w:tc>
          <w:tcPr>
            <w:tcW w:w="2842" w:type="dxa"/>
          </w:tcPr>
          <w:p w:rsidR="004C1C17" w:rsidRPr="008648EC" w:rsidRDefault="004C1C17" w:rsidP="007728D2">
            <w:pPr>
              <w:pStyle w:val="ConsPlusNormal"/>
              <w:spacing w:line="240" w:lineRule="exact"/>
              <w:ind w:right="-142"/>
              <w:rPr>
                <w:rFonts w:ascii="Times New Roman" w:hAnsi="Times New Roman" w:cs="Times New Roman"/>
                <w:sz w:val="28"/>
                <w:szCs w:val="28"/>
              </w:rPr>
            </w:pPr>
            <w:r w:rsidRPr="008648EC">
              <w:rPr>
                <w:rFonts w:ascii="Times New Roman" w:hAnsi="Times New Roman" w:cs="Times New Roman"/>
                <w:sz w:val="28"/>
                <w:szCs w:val="28"/>
              </w:rPr>
              <w:lastRenderedPageBreak/>
              <w:t>Болезнь вызывает постепенное усыхание кроны, ослабление и потерю декоративности у взрослых деревьев. В школьных отделениях питомников и в молодых посадках (~ до 5 лет) сильное поражение раком приводит к быстрому ослаблению и усыханию растений (~ за 2 - 4 года)</w:t>
            </w:r>
          </w:p>
        </w:tc>
      </w:tr>
      <w:tr w:rsidR="004C1C17" w:rsidRPr="008648EC" w:rsidTr="007051C0">
        <w:tc>
          <w:tcPr>
            <w:tcW w:w="2659" w:type="dxa"/>
          </w:tcPr>
          <w:p w:rsidR="004C1C17" w:rsidRPr="008648EC" w:rsidRDefault="004C1C17" w:rsidP="007728D2">
            <w:pPr>
              <w:pStyle w:val="ConsPlusNormal"/>
              <w:spacing w:line="240" w:lineRule="exact"/>
              <w:ind w:right="-142"/>
              <w:rPr>
                <w:rFonts w:ascii="Times New Roman" w:hAnsi="Times New Roman" w:cs="Times New Roman"/>
                <w:sz w:val="28"/>
                <w:szCs w:val="28"/>
                <w:lang w:val="en-US"/>
              </w:rPr>
            </w:pPr>
            <w:r w:rsidRPr="008648EC">
              <w:rPr>
                <w:rFonts w:ascii="Times New Roman" w:hAnsi="Times New Roman" w:cs="Times New Roman"/>
                <w:sz w:val="28"/>
                <w:szCs w:val="28"/>
              </w:rPr>
              <w:lastRenderedPageBreak/>
              <w:t>Черный</w:t>
            </w:r>
            <w:r w:rsidRPr="008648EC">
              <w:rPr>
                <w:rFonts w:ascii="Times New Roman" w:hAnsi="Times New Roman" w:cs="Times New Roman"/>
                <w:sz w:val="28"/>
                <w:szCs w:val="28"/>
                <w:lang w:val="en-US"/>
              </w:rPr>
              <w:t xml:space="preserve"> </w:t>
            </w:r>
            <w:r w:rsidRPr="008648EC">
              <w:rPr>
                <w:rFonts w:ascii="Times New Roman" w:hAnsi="Times New Roman" w:cs="Times New Roman"/>
                <w:sz w:val="28"/>
                <w:szCs w:val="28"/>
              </w:rPr>
              <w:t>рак</w:t>
            </w:r>
            <w:r w:rsidRPr="008648EC">
              <w:rPr>
                <w:rFonts w:ascii="Times New Roman" w:hAnsi="Times New Roman" w:cs="Times New Roman"/>
                <w:sz w:val="28"/>
                <w:szCs w:val="28"/>
                <w:lang w:val="en-US"/>
              </w:rPr>
              <w:t xml:space="preserve"> Hypoxylon manunatum (= </w:t>
            </w:r>
            <w:r w:rsidRPr="008648EC">
              <w:rPr>
                <w:rFonts w:ascii="Times New Roman" w:hAnsi="Times New Roman" w:cs="Times New Roman"/>
                <w:sz w:val="28"/>
                <w:szCs w:val="28"/>
              </w:rPr>
              <w:t>Н</w:t>
            </w:r>
            <w:r w:rsidRPr="008648EC">
              <w:rPr>
                <w:rFonts w:ascii="Times New Roman" w:hAnsi="Times New Roman" w:cs="Times New Roman"/>
                <w:sz w:val="28"/>
                <w:szCs w:val="28"/>
                <w:lang w:val="en-US"/>
              </w:rPr>
              <w:t>. ptuinatum)</w:t>
            </w:r>
          </w:p>
        </w:tc>
        <w:tc>
          <w:tcPr>
            <w:tcW w:w="1027" w:type="dxa"/>
          </w:tcPr>
          <w:p w:rsidR="004C1C17" w:rsidRPr="008648EC" w:rsidRDefault="004C1C17" w:rsidP="007728D2">
            <w:pPr>
              <w:pStyle w:val="ConsPlusNormal"/>
              <w:spacing w:line="240" w:lineRule="exact"/>
              <w:ind w:right="-142"/>
              <w:rPr>
                <w:rFonts w:ascii="Times New Roman" w:hAnsi="Times New Roman" w:cs="Times New Roman"/>
                <w:sz w:val="28"/>
                <w:szCs w:val="28"/>
              </w:rPr>
            </w:pPr>
            <w:r w:rsidRPr="008648EC">
              <w:rPr>
                <w:rFonts w:ascii="Times New Roman" w:hAnsi="Times New Roman" w:cs="Times New Roman"/>
                <w:sz w:val="28"/>
                <w:szCs w:val="28"/>
              </w:rPr>
              <w:t>Белый тополь, осина</w:t>
            </w:r>
          </w:p>
        </w:tc>
        <w:tc>
          <w:tcPr>
            <w:tcW w:w="3395" w:type="dxa"/>
          </w:tcPr>
          <w:p w:rsidR="004C1C17" w:rsidRPr="008648EC" w:rsidRDefault="004C1C17" w:rsidP="007728D2">
            <w:pPr>
              <w:pStyle w:val="ConsPlusNormal"/>
              <w:spacing w:line="240" w:lineRule="exact"/>
              <w:ind w:right="-142"/>
              <w:rPr>
                <w:rFonts w:ascii="Times New Roman" w:hAnsi="Times New Roman" w:cs="Times New Roman"/>
                <w:sz w:val="28"/>
                <w:szCs w:val="28"/>
              </w:rPr>
            </w:pPr>
            <w:r w:rsidRPr="008648EC">
              <w:rPr>
                <w:rFonts w:ascii="Times New Roman" w:hAnsi="Times New Roman" w:cs="Times New Roman"/>
                <w:sz w:val="28"/>
                <w:szCs w:val="28"/>
              </w:rPr>
              <w:t xml:space="preserve">Первые признаки болезни проявляются в образовании на стволах участков с вдавленной корой буроватого цвета, нерезко отграниченных от здоровой коры. Позже в местах поражения появляются мокнущие вздутия, кора покрывается мелкими трещинами, из которых при надавливании вытекает беловатая жидкость. Постепенно на этих участках образуются раны. В коре, покрывающей раны, и в заболони развивается черная, мажущаяся грибная ткань строма толщиной в несколько мм. В строме формируются группы плодовых тел возбудителя в виде серовато-черных </w:t>
            </w:r>
            <w:r w:rsidRPr="008648EC">
              <w:rPr>
                <w:rFonts w:ascii="Times New Roman" w:hAnsi="Times New Roman" w:cs="Times New Roman"/>
                <w:sz w:val="28"/>
                <w:szCs w:val="28"/>
              </w:rPr>
              <w:lastRenderedPageBreak/>
              <w:t>многоугольных образований, хорошо заметных на фоне черной стромы. Раны не имеют ясно выраженной ступенчатости, вытянутой формы, достигают 1,5 - 2 м в длину. Раны образуются в средней и нижней частях ствола и на ветвях. Болезнь сопровождается развитием в стволе и ветвях белой смешанной (ядрово-заболонной) гнили</w:t>
            </w:r>
          </w:p>
        </w:tc>
        <w:tc>
          <w:tcPr>
            <w:tcW w:w="2842" w:type="dxa"/>
          </w:tcPr>
          <w:p w:rsidR="004C1C17" w:rsidRPr="008648EC" w:rsidRDefault="004C1C17" w:rsidP="007728D2">
            <w:pPr>
              <w:pStyle w:val="ConsPlusNormal"/>
              <w:spacing w:line="240" w:lineRule="exact"/>
              <w:ind w:right="-142"/>
              <w:rPr>
                <w:rFonts w:ascii="Times New Roman" w:hAnsi="Times New Roman" w:cs="Times New Roman"/>
                <w:sz w:val="28"/>
                <w:szCs w:val="28"/>
              </w:rPr>
            </w:pPr>
            <w:r w:rsidRPr="008648EC">
              <w:rPr>
                <w:rFonts w:ascii="Times New Roman" w:hAnsi="Times New Roman" w:cs="Times New Roman"/>
                <w:sz w:val="28"/>
                <w:szCs w:val="28"/>
              </w:rPr>
              <w:lastRenderedPageBreak/>
              <w:t>Болезнь приводит к постепенному усыханию кроны и ослаблению деревьев, потере ими декоративности, снижению устойчивости к бурелому. Чаще поражаются деревья начиная от 20 лет. В зависимости от диаметра ствола усыхание происходит в течение 10 - 15 лет</w:t>
            </w:r>
          </w:p>
        </w:tc>
      </w:tr>
      <w:tr w:rsidR="004C1C17" w:rsidRPr="008648EC" w:rsidTr="007051C0">
        <w:tc>
          <w:tcPr>
            <w:tcW w:w="2659" w:type="dxa"/>
          </w:tcPr>
          <w:p w:rsidR="004C1C17" w:rsidRPr="008648EC" w:rsidRDefault="004C1C17" w:rsidP="007728D2">
            <w:pPr>
              <w:pStyle w:val="ConsPlusNormal"/>
              <w:spacing w:line="240" w:lineRule="exact"/>
              <w:ind w:left="79" w:right="-142"/>
              <w:rPr>
                <w:rFonts w:ascii="Times New Roman" w:hAnsi="Times New Roman" w:cs="Times New Roman"/>
                <w:sz w:val="28"/>
                <w:szCs w:val="28"/>
                <w:lang w:val="en-US"/>
              </w:rPr>
            </w:pPr>
            <w:r w:rsidRPr="008648EC">
              <w:rPr>
                <w:rFonts w:ascii="Times New Roman" w:hAnsi="Times New Roman" w:cs="Times New Roman"/>
                <w:sz w:val="28"/>
                <w:szCs w:val="28"/>
              </w:rPr>
              <w:lastRenderedPageBreak/>
              <w:t>Черный</w:t>
            </w:r>
            <w:r w:rsidRPr="008648EC">
              <w:rPr>
                <w:rFonts w:ascii="Times New Roman" w:hAnsi="Times New Roman" w:cs="Times New Roman"/>
                <w:sz w:val="28"/>
                <w:szCs w:val="28"/>
                <w:lang w:val="en-US"/>
              </w:rPr>
              <w:t xml:space="preserve"> </w:t>
            </w:r>
            <w:r w:rsidRPr="008648EC">
              <w:rPr>
                <w:rFonts w:ascii="Times New Roman" w:hAnsi="Times New Roman" w:cs="Times New Roman"/>
                <w:sz w:val="28"/>
                <w:szCs w:val="28"/>
              </w:rPr>
              <w:t>рак</w:t>
            </w:r>
            <w:r w:rsidRPr="008648EC">
              <w:rPr>
                <w:rFonts w:ascii="Times New Roman" w:hAnsi="Times New Roman" w:cs="Times New Roman"/>
                <w:sz w:val="28"/>
                <w:szCs w:val="28"/>
                <w:lang w:val="en-US"/>
              </w:rPr>
              <w:t xml:space="preserve"> Sphaeropsis malorum (= Botryosphaeria obtusa)</w:t>
            </w:r>
          </w:p>
        </w:tc>
        <w:tc>
          <w:tcPr>
            <w:tcW w:w="1027" w:type="dxa"/>
          </w:tcPr>
          <w:p w:rsidR="004C1C17" w:rsidRPr="008648EC" w:rsidRDefault="004C1C17" w:rsidP="007728D2">
            <w:pPr>
              <w:pStyle w:val="ConsPlusNormal"/>
              <w:spacing w:line="240" w:lineRule="exact"/>
              <w:ind w:left="79" w:right="-142"/>
              <w:rPr>
                <w:rFonts w:ascii="Times New Roman" w:hAnsi="Times New Roman" w:cs="Times New Roman"/>
                <w:sz w:val="28"/>
                <w:szCs w:val="28"/>
              </w:rPr>
            </w:pPr>
            <w:r w:rsidRPr="008648EC">
              <w:rPr>
                <w:rFonts w:ascii="Times New Roman" w:hAnsi="Times New Roman" w:cs="Times New Roman"/>
                <w:sz w:val="28"/>
                <w:szCs w:val="28"/>
              </w:rPr>
              <w:t>Яблоня</w:t>
            </w:r>
          </w:p>
        </w:tc>
        <w:tc>
          <w:tcPr>
            <w:tcW w:w="3395" w:type="dxa"/>
          </w:tcPr>
          <w:p w:rsidR="004C1C17" w:rsidRPr="008648EC" w:rsidRDefault="004C1C17" w:rsidP="007728D2">
            <w:pPr>
              <w:pStyle w:val="ConsPlusNormal"/>
              <w:spacing w:line="240" w:lineRule="exact"/>
              <w:ind w:left="79" w:right="-142"/>
              <w:rPr>
                <w:rFonts w:ascii="Times New Roman" w:hAnsi="Times New Roman" w:cs="Times New Roman"/>
                <w:sz w:val="28"/>
                <w:szCs w:val="28"/>
              </w:rPr>
            </w:pPr>
            <w:r w:rsidRPr="008648EC">
              <w:rPr>
                <w:rFonts w:ascii="Times New Roman" w:hAnsi="Times New Roman" w:cs="Times New Roman"/>
                <w:sz w:val="28"/>
                <w:szCs w:val="28"/>
              </w:rPr>
              <w:t>Вначале на коре стволов и ветвей появляются как бы маслянистые пятна, которые постепенно приобретают вид вмятин буровато-фиолетового цвета. Позже пораженная кора становится черной, как бы обугленной. Под эпидермисом пораженной коры образуются многочисленные пикниды - спороношения возбудителя, вследствие чего кора становится бугристой и принимает характерный вид гусиной кожи. На границе между здоровой и пораженной корой образуется трещина. Постепенно пораженная кора покрывается сетью продольных и поперечных трещин и опадает, обнажая раковую рану с черной древесиной</w:t>
            </w:r>
          </w:p>
        </w:tc>
        <w:tc>
          <w:tcPr>
            <w:tcW w:w="2842" w:type="dxa"/>
          </w:tcPr>
          <w:p w:rsidR="004C1C17" w:rsidRPr="008648EC" w:rsidRDefault="004C1C17" w:rsidP="007728D2">
            <w:pPr>
              <w:pStyle w:val="ConsPlusNormal"/>
              <w:spacing w:line="240" w:lineRule="exact"/>
              <w:ind w:left="79" w:right="-142"/>
              <w:rPr>
                <w:rFonts w:ascii="Times New Roman" w:hAnsi="Times New Roman" w:cs="Times New Roman"/>
                <w:sz w:val="28"/>
                <w:szCs w:val="28"/>
              </w:rPr>
            </w:pPr>
            <w:r w:rsidRPr="008648EC">
              <w:rPr>
                <w:rFonts w:ascii="Times New Roman" w:hAnsi="Times New Roman" w:cs="Times New Roman"/>
                <w:sz w:val="28"/>
                <w:szCs w:val="28"/>
              </w:rPr>
              <w:t>Поражаются чаще всего деревья старше 25 лет и молодые, но ослабленные под воздействием разных факторов (неблагоприятные условия внешней среды, погоды, поражение уитоспорозом и др. болезнями). Болезнь приводит к ослаблению и гибели яблони в течение нескольких лет. Если поражены ствол и развилки скелетных ветвей, усыхание дерева может происходить за 5 - 6 лет. Молодые яблони при таком же характере поражения гибнут за 3 - 4 года</w:t>
            </w:r>
          </w:p>
        </w:tc>
      </w:tr>
      <w:tr w:rsidR="004C1C17" w:rsidRPr="008648EC" w:rsidTr="007051C0">
        <w:tc>
          <w:tcPr>
            <w:tcW w:w="2659" w:type="dxa"/>
          </w:tcPr>
          <w:p w:rsidR="004C1C17" w:rsidRPr="008648EC" w:rsidRDefault="004C1C17" w:rsidP="007728D2">
            <w:pPr>
              <w:pStyle w:val="ConsPlusNormal"/>
              <w:spacing w:line="240" w:lineRule="exact"/>
              <w:ind w:left="-62" w:right="-142" w:firstLine="62"/>
              <w:rPr>
                <w:rFonts w:ascii="Times New Roman" w:hAnsi="Times New Roman" w:cs="Times New Roman"/>
                <w:sz w:val="28"/>
                <w:szCs w:val="28"/>
                <w:lang w:val="en-US"/>
              </w:rPr>
            </w:pPr>
            <w:r w:rsidRPr="008648EC">
              <w:rPr>
                <w:rFonts w:ascii="Times New Roman" w:hAnsi="Times New Roman" w:cs="Times New Roman"/>
                <w:sz w:val="28"/>
                <w:szCs w:val="28"/>
              </w:rPr>
              <w:t>Смоляной</w:t>
            </w:r>
            <w:r w:rsidRPr="008648EC">
              <w:rPr>
                <w:rFonts w:ascii="Times New Roman" w:hAnsi="Times New Roman" w:cs="Times New Roman"/>
                <w:sz w:val="28"/>
                <w:szCs w:val="28"/>
                <w:lang w:val="en-US"/>
              </w:rPr>
              <w:t xml:space="preserve"> </w:t>
            </w:r>
            <w:r w:rsidRPr="008648EC">
              <w:rPr>
                <w:rFonts w:ascii="Times New Roman" w:hAnsi="Times New Roman" w:cs="Times New Roman"/>
                <w:sz w:val="28"/>
                <w:szCs w:val="28"/>
              </w:rPr>
              <w:t>рак</w:t>
            </w:r>
            <w:r w:rsidRPr="008648EC">
              <w:rPr>
                <w:rFonts w:ascii="Times New Roman" w:hAnsi="Times New Roman" w:cs="Times New Roman"/>
                <w:sz w:val="28"/>
                <w:szCs w:val="28"/>
                <w:lang w:val="en-US"/>
              </w:rPr>
              <w:t xml:space="preserve"> (</w:t>
            </w:r>
            <w:r w:rsidRPr="008648EC">
              <w:rPr>
                <w:rFonts w:ascii="Times New Roman" w:hAnsi="Times New Roman" w:cs="Times New Roman"/>
                <w:sz w:val="28"/>
                <w:szCs w:val="28"/>
              </w:rPr>
              <w:t>серянка</w:t>
            </w:r>
            <w:r w:rsidRPr="008648EC">
              <w:rPr>
                <w:rFonts w:ascii="Times New Roman" w:hAnsi="Times New Roman" w:cs="Times New Roman"/>
                <w:sz w:val="28"/>
                <w:szCs w:val="28"/>
                <w:lang w:val="en-US"/>
              </w:rPr>
              <w:t>) Peridermium pini Cronartium flaccidum</w:t>
            </w:r>
          </w:p>
        </w:tc>
        <w:tc>
          <w:tcPr>
            <w:tcW w:w="1027" w:type="dxa"/>
          </w:tcPr>
          <w:p w:rsidR="004C1C17" w:rsidRPr="008648EC" w:rsidRDefault="004C1C17" w:rsidP="007728D2">
            <w:pPr>
              <w:pStyle w:val="ConsPlusNormal"/>
              <w:spacing w:line="240" w:lineRule="exact"/>
              <w:ind w:left="-62" w:right="-142" w:firstLine="62"/>
              <w:rPr>
                <w:rFonts w:ascii="Times New Roman" w:hAnsi="Times New Roman" w:cs="Times New Roman"/>
                <w:sz w:val="28"/>
                <w:szCs w:val="28"/>
              </w:rPr>
            </w:pPr>
            <w:r w:rsidRPr="008648EC">
              <w:rPr>
                <w:rFonts w:ascii="Times New Roman" w:hAnsi="Times New Roman" w:cs="Times New Roman"/>
                <w:sz w:val="28"/>
                <w:szCs w:val="28"/>
              </w:rPr>
              <w:t>Сосна</w:t>
            </w:r>
          </w:p>
        </w:tc>
        <w:tc>
          <w:tcPr>
            <w:tcW w:w="3395" w:type="dxa"/>
          </w:tcPr>
          <w:p w:rsidR="004C1C17" w:rsidRPr="008648EC" w:rsidRDefault="004C1C17" w:rsidP="007728D2">
            <w:pPr>
              <w:pStyle w:val="ConsPlusNormal"/>
              <w:spacing w:line="240" w:lineRule="exact"/>
              <w:ind w:left="-62" w:right="-142" w:firstLine="62"/>
              <w:rPr>
                <w:rFonts w:ascii="Times New Roman" w:hAnsi="Times New Roman" w:cs="Times New Roman"/>
                <w:sz w:val="28"/>
                <w:szCs w:val="28"/>
              </w:rPr>
            </w:pPr>
            <w:r w:rsidRPr="008648EC">
              <w:rPr>
                <w:rFonts w:ascii="Times New Roman" w:hAnsi="Times New Roman" w:cs="Times New Roman"/>
                <w:sz w:val="28"/>
                <w:szCs w:val="28"/>
              </w:rPr>
              <w:t xml:space="preserve">На стволах образуются многолетние раны, разрастающиеся вдоль и по окружности ствола в течение нескольких десятков лет. Раны вытянутой формы, длиной до 1 м и более. Кора на ранах шелушится и опадает. Вытекающая из разрушенных смоляных ходов смола застывает на воздухе в виде серо-желтых желваков и потеков, придающих ранам характерную черновато-желтоватую окраску. Такие </w:t>
            </w:r>
            <w:r w:rsidRPr="008648EC">
              <w:rPr>
                <w:rFonts w:ascii="Times New Roman" w:hAnsi="Times New Roman" w:cs="Times New Roman"/>
                <w:sz w:val="28"/>
                <w:szCs w:val="28"/>
              </w:rPr>
              <w:lastRenderedPageBreak/>
              <w:t>раны образуются на всем протяжении ствола, чаще - в средней и верхней частях</w:t>
            </w:r>
          </w:p>
        </w:tc>
        <w:tc>
          <w:tcPr>
            <w:tcW w:w="2842" w:type="dxa"/>
          </w:tcPr>
          <w:p w:rsidR="004C1C17" w:rsidRPr="008648EC" w:rsidRDefault="004C1C17" w:rsidP="007728D2">
            <w:pPr>
              <w:pStyle w:val="ConsPlusNormal"/>
              <w:spacing w:line="240" w:lineRule="exact"/>
              <w:ind w:left="-62" w:right="-142" w:firstLine="62"/>
              <w:rPr>
                <w:rFonts w:ascii="Times New Roman" w:hAnsi="Times New Roman" w:cs="Times New Roman"/>
                <w:sz w:val="28"/>
                <w:szCs w:val="28"/>
              </w:rPr>
            </w:pPr>
            <w:r w:rsidRPr="008648EC">
              <w:rPr>
                <w:rFonts w:ascii="Times New Roman" w:hAnsi="Times New Roman" w:cs="Times New Roman"/>
                <w:sz w:val="28"/>
                <w:szCs w:val="28"/>
              </w:rPr>
              <w:lastRenderedPageBreak/>
              <w:t xml:space="preserve">Состояние дерева зависит от расположения ран на стволе. При возникновении их в верхней части ствола наблюдается суховершинность. Если усохшая вершина меньше половины длины кроны, то такие деревья могут жить в течение длительного времени. Образование ран в средней части кроны приводит к частичной </w:t>
            </w:r>
            <w:r w:rsidRPr="008648EC">
              <w:rPr>
                <w:rFonts w:ascii="Times New Roman" w:hAnsi="Times New Roman" w:cs="Times New Roman"/>
                <w:sz w:val="28"/>
                <w:szCs w:val="28"/>
              </w:rPr>
              <w:lastRenderedPageBreak/>
              <w:t>сухокронности и ослаблению деревьев. Возникновение ран в нижней части кроны и под кроной приводит к сильному ослаблению и гибели деревьев, которая наступает при полном окольцевании ствола раной (в течение десятилетий). Больные деревья заселяют стволовыми вредителями, теряют устойчивость к бурелому</w:t>
            </w:r>
          </w:p>
        </w:tc>
      </w:tr>
      <w:tr w:rsidR="004C1C17" w:rsidRPr="008648EC" w:rsidTr="007051C0">
        <w:tc>
          <w:tcPr>
            <w:tcW w:w="2659" w:type="dxa"/>
          </w:tcPr>
          <w:p w:rsidR="004C1C17" w:rsidRPr="008648EC" w:rsidRDefault="004C1C17" w:rsidP="007728D2">
            <w:pPr>
              <w:pStyle w:val="ConsPlusNormal"/>
              <w:spacing w:line="240" w:lineRule="exact"/>
              <w:ind w:left="-62" w:right="-142" w:firstLine="62"/>
              <w:rPr>
                <w:rFonts w:ascii="Times New Roman" w:hAnsi="Times New Roman" w:cs="Times New Roman"/>
                <w:sz w:val="28"/>
                <w:szCs w:val="28"/>
              </w:rPr>
            </w:pPr>
            <w:r w:rsidRPr="008648EC">
              <w:rPr>
                <w:rFonts w:ascii="Times New Roman" w:hAnsi="Times New Roman" w:cs="Times New Roman"/>
                <w:sz w:val="28"/>
                <w:szCs w:val="28"/>
              </w:rPr>
              <w:lastRenderedPageBreak/>
              <w:t>Пузырчатая ржавчина Cronartium ribicola</w:t>
            </w:r>
          </w:p>
        </w:tc>
        <w:tc>
          <w:tcPr>
            <w:tcW w:w="1027" w:type="dxa"/>
          </w:tcPr>
          <w:p w:rsidR="004C1C17" w:rsidRPr="008648EC" w:rsidRDefault="004C1C17" w:rsidP="007728D2">
            <w:pPr>
              <w:pStyle w:val="ConsPlusNormal"/>
              <w:spacing w:line="240" w:lineRule="exact"/>
              <w:ind w:left="-62" w:right="-142" w:firstLine="62"/>
              <w:rPr>
                <w:rFonts w:ascii="Times New Roman" w:hAnsi="Times New Roman" w:cs="Times New Roman"/>
                <w:sz w:val="28"/>
                <w:szCs w:val="28"/>
              </w:rPr>
            </w:pPr>
            <w:r w:rsidRPr="008648EC">
              <w:rPr>
                <w:rFonts w:ascii="Times New Roman" w:hAnsi="Times New Roman" w:cs="Times New Roman"/>
                <w:sz w:val="28"/>
                <w:szCs w:val="28"/>
              </w:rPr>
              <w:t>Сосна веймутова, сосна кедровая</w:t>
            </w:r>
          </w:p>
        </w:tc>
        <w:tc>
          <w:tcPr>
            <w:tcW w:w="3395" w:type="dxa"/>
          </w:tcPr>
          <w:p w:rsidR="004C1C17" w:rsidRPr="008648EC" w:rsidRDefault="004C1C17" w:rsidP="007728D2">
            <w:pPr>
              <w:pStyle w:val="ConsPlusNormal"/>
              <w:spacing w:line="240" w:lineRule="exact"/>
              <w:ind w:left="-62" w:right="-142" w:firstLine="62"/>
              <w:rPr>
                <w:rFonts w:ascii="Times New Roman" w:hAnsi="Times New Roman" w:cs="Times New Roman"/>
                <w:sz w:val="28"/>
                <w:szCs w:val="28"/>
              </w:rPr>
            </w:pPr>
            <w:r w:rsidRPr="008648EC">
              <w:rPr>
                <w:rFonts w:ascii="Times New Roman" w:hAnsi="Times New Roman" w:cs="Times New Roman"/>
                <w:sz w:val="28"/>
                <w:szCs w:val="28"/>
              </w:rPr>
              <w:t>На ветвях и стволах образуются утолщения, которые постепенно разрастаются, покрываются трещинами и превращаются в раны. На третий год после заражения, весной, в местах поражения образуются спороношения возбудителя</w:t>
            </w:r>
          </w:p>
          <w:p w:rsidR="004C1C17" w:rsidRPr="008648EC" w:rsidRDefault="004C1C17" w:rsidP="007728D2">
            <w:pPr>
              <w:pStyle w:val="ConsPlusNormal"/>
              <w:spacing w:line="240" w:lineRule="exact"/>
              <w:ind w:left="-62" w:right="-142" w:firstLine="62"/>
              <w:rPr>
                <w:rFonts w:ascii="Times New Roman" w:hAnsi="Times New Roman" w:cs="Times New Roman"/>
                <w:sz w:val="28"/>
                <w:szCs w:val="28"/>
              </w:rPr>
            </w:pPr>
            <w:r w:rsidRPr="008648EC">
              <w:rPr>
                <w:rFonts w:ascii="Times New Roman" w:hAnsi="Times New Roman" w:cs="Times New Roman"/>
                <w:sz w:val="28"/>
                <w:szCs w:val="28"/>
              </w:rPr>
              <w:t>- эции, имеющие вид крупных, хорошо заметных, желто-оранжевых пузырьков, заполненных спорами</w:t>
            </w:r>
          </w:p>
        </w:tc>
        <w:tc>
          <w:tcPr>
            <w:tcW w:w="2842" w:type="dxa"/>
          </w:tcPr>
          <w:p w:rsidR="004C1C17" w:rsidRPr="008648EC" w:rsidRDefault="004C1C17" w:rsidP="007728D2">
            <w:pPr>
              <w:pStyle w:val="ConsPlusNormal"/>
              <w:spacing w:line="240" w:lineRule="exact"/>
              <w:ind w:left="-62" w:right="-142" w:firstLine="62"/>
              <w:rPr>
                <w:rFonts w:ascii="Times New Roman" w:hAnsi="Times New Roman" w:cs="Times New Roman"/>
                <w:sz w:val="28"/>
                <w:szCs w:val="28"/>
              </w:rPr>
            </w:pPr>
            <w:r w:rsidRPr="008648EC">
              <w:rPr>
                <w:rFonts w:ascii="Times New Roman" w:hAnsi="Times New Roman" w:cs="Times New Roman"/>
                <w:sz w:val="28"/>
                <w:szCs w:val="28"/>
              </w:rPr>
              <w:t>Болезнь приводит к ослаблению и снижению декоративности, реже - к гибели взрослых деревьев. Поражение растений в питомниках и молодых посадках вызывает сильное ослабление и нередко - усыхание</w:t>
            </w:r>
          </w:p>
        </w:tc>
      </w:tr>
      <w:tr w:rsidR="004C1C17" w:rsidRPr="008648EC" w:rsidTr="007051C0">
        <w:tc>
          <w:tcPr>
            <w:tcW w:w="9923" w:type="dxa"/>
            <w:gridSpan w:val="4"/>
          </w:tcPr>
          <w:p w:rsidR="004C1C17" w:rsidRPr="008648EC" w:rsidRDefault="004C1C17" w:rsidP="005F7980">
            <w:pPr>
              <w:pStyle w:val="ConsPlusNormal"/>
              <w:ind w:left="-567" w:right="-144" w:firstLine="567"/>
              <w:jc w:val="center"/>
              <w:outlineLvl w:val="4"/>
              <w:rPr>
                <w:rFonts w:ascii="Times New Roman" w:hAnsi="Times New Roman" w:cs="Times New Roman"/>
                <w:sz w:val="28"/>
                <w:szCs w:val="28"/>
              </w:rPr>
            </w:pPr>
            <w:r w:rsidRPr="008648EC">
              <w:rPr>
                <w:rFonts w:ascii="Times New Roman" w:hAnsi="Times New Roman" w:cs="Times New Roman"/>
                <w:sz w:val="28"/>
                <w:szCs w:val="28"/>
              </w:rPr>
              <w:t>III. Гнилевые</w:t>
            </w:r>
          </w:p>
        </w:tc>
      </w:tr>
      <w:tr w:rsidR="004C1C17" w:rsidRPr="008648EC" w:rsidTr="007051C0">
        <w:tc>
          <w:tcPr>
            <w:tcW w:w="2659" w:type="dxa"/>
          </w:tcPr>
          <w:p w:rsidR="004C1C17" w:rsidRPr="008648EC" w:rsidRDefault="004C1C17" w:rsidP="007728D2">
            <w:pPr>
              <w:pStyle w:val="ConsPlusNormal"/>
              <w:spacing w:line="240" w:lineRule="exact"/>
              <w:ind w:left="-62" w:right="-142" w:firstLine="62"/>
              <w:rPr>
                <w:rFonts w:ascii="Times New Roman" w:hAnsi="Times New Roman" w:cs="Times New Roman"/>
                <w:sz w:val="28"/>
                <w:szCs w:val="28"/>
              </w:rPr>
            </w:pPr>
            <w:r w:rsidRPr="008648EC">
              <w:rPr>
                <w:rFonts w:ascii="Times New Roman" w:hAnsi="Times New Roman" w:cs="Times New Roman"/>
                <w:sz w:val="28"/>
                <w:szCs w:val="28"/>
              </w:rPr>
              <w:t>Гнили</w:t>
            </w:r>
          </w:p>
        </w:tc>
        <w:tc>
          <w:tcPr>
            <w:tcW w:w="1027" w:type="dxa"/>
          </w:tcPr>
          <w:p w:rsidR="004C1C17" w:rsidRPr="008648EC" w:rsidRDefault="004C1C17" w:rsidP="007728D2">
            <w:pPr>
              <w:pStyle w:val="ConsPlusNormal"/>
              <w:spacing w:line="240" w:lineRule="exact"/>
              <w:ind w:left="-62" w:right="-142" w:firstLine="62"/>
              <w:rPr>
                <w:rFonts w:ascii="Times New Roman" w:hAnsi="Times New Roman" w:cs="Times New Roman"/>
                <w:sz w:val="28"/>
                <w:szCs w:val="28"/>
              </w:rPr>
            </w:pPr>
            <w:r w:rsidRPr="008648EC">
              <w:rPr>
                <w:rFonts w:ascii="Times New Roman" w:hAnsi="Times New Roman" w:cs="Times New Roman"/>
                <w:sz w:val="28"/>
                <w:szCs w:val="28"/>
              </w:rPr>
              <w:t>Хвой</w:t>
            </w:r>
            <w:r w:rsidR="007728D2" w:rsidRPr="008648EC">
              <w:rPr>
                <w:rFonts w:ascii="Times New Roman" w:hAnsi="Times New Roman" w:cs="Times New Roman"/>
                <w:sz w:val="28"/>
                <w:szCs w:val="28"/>
              </w:rPr>
              <w:t>-</w:t>
            </w:r>
            <w:r w:rsidRPr="008648EC">
              <w:rPr>
                <w:rFonts w:ascii="Times New Roman" w:hAnsi="Times New Roman" w:cs="Times New Roman"/>
                <w:sz w:val="28"/>
                <w:szCs w:val="28"/>
              </w:rPr>
              <w:t>ные и листвен</w:t>
            </w:r>
            <w:r w:rsidR="007728D2" w:rsidRPr="008648EC">
              <w:rPr>
                <w:rFonts w:ascii="Times New Roman" w:hAnsi="Times New Roman" w:cs="Times New Roman"/>
                <w:sz w:val="28"/>
                <w:szCs w:val="28"/>
              </w:rPr>
              <w:t>-</w:t>
            </w:r>
            <w:r w:rsidRPr="008648EC">
              <w:rPr>
                <w:rFonts w:ascii="Times New Roman" w:hAnsi="Times New Roman" w:cs="Times New Roman"/>
                <w:sz w:val="28"/>
                <w:szCs w:val="28"/>
              </w:rPr>
              <w:t>ные</w:t>
            </w:r>
          </w:p>
        </w:tc>
        <w:tc>
          <w:tcPr>
            <w:tcW w:w="3395" w:type="dxa"/>
          </w:tcPr>
          <w:p w:rsidR="004C1C17" w:rsidRPr="008648EC" w:rsidRDefault="004C1C17" w:rsidP="007728D2">
            <w:pPr>
              <w:pStyle w:val="ConsPlusNormal"/>
              <w:spacing w:line="240" w:lineRule="exact"/>
              <w:ind w:left="-62" w:right="-142" w:firstLine="62"/>
              <w:rPr>
                <w:rFonts w:ascii="Times New Roman" w:hAnsi="Times New Roman" w:cs="Times New Roman"/>
                <w:sz w:val="28"/>
                <w:szCs w:val="28"/>
              </w:rPr>
            </w:pPr>
            <w:r w:rsidRPr="008648EC">
              <w:rPr>
                <w:rFonts w:ascii="Times New Roman" w:hAnsi="Times New Roman" w:cs="Times New Roman"/>
                <w:sz w:val="28"/>
                <w:szCs w:val="28"/>
              </w:rPr>
              <w:t xml:space="preserve">Наиболее достоверными признаками поражения деревьев гнилями являются плодовые тела возбудителей, их бесплодные образования (ризоморфы, пленки, наросты), дупла. Многолетние плодовые тела обнаруживаются в течение всего года. Они крупные, твердые, разнообразные по форме, окраске и размерам. Однолетние плодовые тела мягкие, разные по форме, цвету и размерам, загнивающие в старости, осенью. Они образуются с начала лета до осени, особенно интенсивно в условиях повышенной влажности. Плодовые тела дереворазрушающих грибов формируются по всей длине ствола, но чаще - в средней </w:t>
            </w:r>
            <w:r w:rsidRPr="008648EC">
              <w:rPr>
                <w:rFonts w:ascii="Times New Roman" w:hAnsi="Times New Roman" w:cs="Times New Roman"/>
                <w:sz w:val="28"/>
                <w:szCs w:val="28"/>
              </w:rPr>
              <w:lastRenderedPageBreak/>
              <w:t xml:space="preserve">и нижней его частях. В условиях внешней среды плодовые тела возбудителей гнилей древесины образуются значительно реже и не так обильно, как в лесных и лесопарковых насаждениях. Ризоморфы представляют собой шнуровидные, темно-бурые или черные сплетения грибницы, бурые или черные сплетения грибницы, похожие на корни высших растений. Они обнаруживаются под отставшей корой стволов и являются признаком поражения опенком осенним (Armillaria mellea). Пленки являются плотными, плоскими сплетениями грибницы белого, кремового или желтоватого цвета, часто похожими на замшу. У одних видов дереворазрушающих грибов (серно-желтый трутовик - Laetiporus sulphureus, настоящий трутовик - Fomes fomentarius, дубовая губка - Daedalia quercina) пленки образуются в трещинах гнилой древесины, у других (опенок) - под корой. Веерообразные, белые, тонкие или кожистые, желтоватые пленки являются характерным признаком поражения опенком. Наросты - бесплодные деревянистые, крупные, черные, трещиноватые образования (чага), образующиеся на стволах березы (иногда ольхи, ясеня, рябины) свидетельствуют о поражении гнилью от скошенного трутовика (Inonotus obliquus). Дупло является последней стадией гниения, признаком прекращения процесса гниения и начала механического распада древесины. Кроме того, установить пораженность гнилями можно по образцам </w:t>
            </w:r>
            <w:r w:rsidRPr="008648EC">
              <w:rPr>
                <w:rFonts w:ascii="Times New Roman" w:hAnsi="Times New Roman" w:cs="Times New Roman"/>
                <w:sz w:val="28"/>
                <w:szCs w:val="28"/>
              </w:rPr>
              <w:lastRenderedPageBreak/>
              <w:t xml:space="preserve">древесины, взятым с помощью приростного бурава, или выстукиванием ствола обухом топора. В последнем случае гулкий, нечистый звук будет свидетельствовать о наличии в стволе гнили (в последней стадии). Косвенными признаками поражения стволовыми гнилями могут служить деформации ствола, сухобочины, наличие раковых ран, морозобоин, трещин, повреждения стволовыми вредителями. Поражение хвойных пород корневыми гнилями (опенок, корневая губка) сопровождается образованием суховершинности, изреженностью кроны, бледной окраской хвои, смолоподтеками в комлевой части ствола и на корнях obliquus). Дупло является последней стадией гниения, признаком прекращения процесса гниения и начала механического распада древесины. Кроме того, установить пораженность гнилями можно по образцам древесины, взятым с помощью приростного бурава, или выстукиванием ствола обухом топора. В последнем случае гулкий, нечистый звук будет свидетельствовать о наличии в стволе гнили (в последней стадии). Косвенными признаками поражения стволовыми гнилями могут служить деформации ствола, сухобочины, наличие раковых ран, морозобоин, трещин, повреждения стволовыми вредителями. Поражение хвойных пород корневыми гнилями (опенок, корневая губка) сопровождается образованием суховершинности, изреженностью кроны, </w:t>
            </w:r>
            <w:r w:rsidRPr="008648EC">
              <w:rPr>
                <w:rFonts w:ascii="Times New Roman" w:hAnsi="Times New Roman" w:cs="Times New Roman"/>
                <w:sz w:val="28"/>
                <w:szCs w:val="28"/>
              </w:rPr>
              <w:lastRenderedPageBreak/>
              <w:t>бледной окраской хвои, смолоподтеками в комлевой части ствола и на корнях</w:t>
            </w:r>
          </w:p>
        </w:tc>
        <w:tc>
          <w:tcPr>
            <w:tcW w:w="2842" w:type="dxa"/>
          </w:tcPr>
          <w:p w:rsidR="004C1C17" w:rsidRPr="008648EC" w:rsidRDefault="004C1C17" w:rsidP="007728D2">
            <w:pPr>
              <w:pStyle w:val="ConsPlusNormal"/>
              <w:spacing w:line="240" w:lineRule="exact"/>
              <w:ind w:left="-62" w:right="-142" w:firstLine="62"/>
              <w:rPr>
                <w:rFonts w:ascii="Times New Roman" w:hAnsi="Times New Roman" w:cs="Times New Roman"/>
                <w:sz w:val="28"/>
                <w:szCs w:val="28"/>
              </w:rPr>
            </w:pPr>
            <w:r w:rsidRPr="008648EC">
              <w:rPr>
                <w:rFonts w:ascii="Times New Roman" w:hAnsi="Times New Roman" w:cs="Times New Roman"/>
                <w:sz w:val="28"/>
                <w:szCs w:val="28"/>
              </w:rPr>
              <w:lastRenderedPageBreak/>
              <w:t xml:space="preserve">Поражение корневыми гнилями приводит к быстрому ослаблению и усыханию хвойных пород, особенно сосны. Стволовые ядровые гнили в течение длительного времени (нескольких десятилетий) не оказывают заметного влияния на состояние деревьев. Однако пораженные деревья теряют устойчивость к ветру и подвергаются бурелому. Более опасными являются ядрово-заболонные гнили, при которых наблюдается усыхание ветвей, образование сухобочин, заметное ослабление деревьев, значительное снижение </w:t>
            </w:r>
            <w:r w:rsidRPr="008648EC">
              <w:rPr>
                <w:rFonts w:ascii="Times New Roman" w:hAnsi="Times New Roman" w:cs="Times New Roman"/>
                <w:sz w:val="28"/>
                <w:szCs w:val="28"/>
              </w:rPr>
              <w:lastRenderedPageBreak/>
              <w:t>устойчивости к бурелому</w:t>
            </w:r>
          </w:p>
        </w:tc>
      </w:tr>
      <w:tr w:rsidR="004C1C17" w:rsidRPr="008648EC" w:rsidTr="007051C0">
        <w:tc>
          <w:tcPr>
            <w:tcW w:w="9923" w:type="dxa"/>
            <w:gridSpan w:val="4"/>
          </w:tcPr>
          <w:p w:rsidR="004C1C17" w:rsidRPr="008648EC" w:rsidRDefault="004C1C17" w:rsidP="005F7980">
            <w:pPr>
              <w:pStyle w:val="ConsPlusNormal"/>
              <w:ind w:left="-567" w:right="-144"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lastRenderedPageBreak/>
              <w:t>Болезни листьев и хвои</w:t>
            </w:r>
          </w:p>
        </w:tc>
      </w:tr>
      <w:tr w:rsidR="004C1C17" w:rsidRPr="008648EC" w:rsidTr="007051C0">
        <w:tc>
          <w:tcPr>
            <w:tcW w:w="2659" w:type="dxa"/>
          </w:tcPr>
          <w:p w:rsidR="004C1C17" w:rsidRPr="008648EC" w:rsidRDefault="004C1C17" w:rsidP="007728D2">
            <w:pPr>
              <w:pStyle w:val="ConsPlusNormal"/>
              <w:spacing w:line="240" w:lineRule="exact"/>
              <w:ind w:left="-62" w:right="-142" w:firstLine="62"/>
              <w:rPr>
                <w:rFonts w:ascii="Times New Roman" w:hAnsi="Times New Roman" w:cs="Times New Roman"/>
                <w:sz w:val="28"/>
                <w:szCs w:val="28"/>
              </w:rPr>
            </w:pPr>
            <w:r w:rsidRPr="008648EC">
              <w:rPr>
                <w:rFonts w:ascii="Times New Roman" w:hAnsi="Times New Roman" w:cs="Times New Roman"/>
                <w:sz w:val="28"/>
                <w:szCs w:val="28"/>
              </w:rPr>
              <w:t>1. Мучнистая роса. Грибы p.p. Microsphaera, Sawadaea, Uncinula, Phyllactina, Podosphaera</w:t>
            </w:r>
          </w:p>
        </w:tc>
        <w:tc>
          <w:tcPr>
            <w:tcW w:w="1027" w:type="dxa"/>
          </w:tcPr>
          <w:p w:rsidR="004C1C17" w:rsidRPr="008648EC" w:rsidRDefault="004C1C17" w:rsidP="007728D2">
            <w:pPr>
              <w:pStyle w:val="ConsPlusNormal"/>
              <w:spacing w:line="240" w:lineRule="exact"/>
              <w:ind w:left="-62" w:right="-142" w:firstLine="62"/>
              <w:rPr>
                <w:rFonts w:ascii="Times New Roman" w:hAnsi="Times New Roman" w:cs="Times New Roman"/>
                <w:sz w:val="28"/>
                <w:szCs w:val="28"/>
              </w:rPr>
            </w:pPr>
            <w:r w:rsidRPr="008648EC">
              <w:rPr>
                <w:rFonts w:ascii="Times New Roman" w:hAnsi="Times New Roman" w:cs="Times New Roman"/>
                <w:sz w:val="28"/>
                <w:szCs w:val="28"/>
              </w:rPr>
              <w:t>Лиственные породы</w:t>
            </w:r>
          </w:p>
        </w:tc>
        <w:tc>
          <w:tcPr>
            <w:tcW w:w="3395" w:type="dxa"/>
          </w:tcPr>
          <w:p w:rsidR="004C1C17" w:rsidRPr="008648EC" w:rsidRDefault="004C1C17" w:rsidP="007728D2">
            <w:pPr>
              <w:pStyle w:val="ConsPlusNormal"/>
              <w:spacing w:line="240" w:lineRule="exact"/>
              <w:ind w:left="-62" w:right="-142" w:firstLine="62"/>
              <w:rPr>
                <w:rFonts w:ascii="Times New Roman" w:hAnsi="Times New Roman" w:cs="Times New Roman"/>
                <w:sz w:val="28"/>
                <w:szCs w:val="28"/>
              </w:rPr>
            </w:pPr>
            <w:r w:rsidRPr="008648EC">
              <w:rPr>
                <w:rFonts w:ascii="Times New Roman" w:hAnsi="Times New Roman" w:cs="Times New Roman"/>
                <w:sz w:val="28"/>
                <w:szCs w:val="28"/>
              </w:rPr>
              <w:t>В начале лета на листьях и молодых побегах появляется белый паутинистый налет грибницы, который по мере развития уплотняется. На грибнице в середине лета образуется спороношение возбудителей, придающее налету характерный вид. Он становится более плотным, как бы мучнистым, хорошо заметным. При сильном развитии болезни налет сплошь покрывает всю поверхность листьев и побегов. Во второй половине лета на поверхности налета появляются плодовые тела возбудителей, имеющие вид многочисленных мелких черных точек, часто расположенных вдоль жилок листа. В этот период налет грибницы становится войлочным, желтоватым, а многочисленные плодовые тела придают налету серый или грязно-серый цвет</w:t>
            </w:r>
          </w:p>
        </w:tc>
        <w:tc>
          <w:tcPr>
            <w:tcW w:w="2842" w:type="dxa"/>
          </w:tcPr>
          <w:p w:rsidR="004C1C17" w:rsidRPr="008648EC" w:rsidRDefault="004C1C17" w:rsidP="007728D2">
            <w:pPr>
              <w:pStyle w:val="ConsPlusNormal"/>
              <w:spacing w:line="240" w:lineRule="exact"/>
              <w:ind w:left="-62" w:right="-142" w:firstLine="62"/>
              <w:rPr>
                <w:rFonts w:ascii="Times New Roman" w:hAnsi="Times New Roman" w:cs="Times New Roman"/>
                <w:sz w:val="28"/>
                <w:szCs w:val="28"/>
              </w:rPr>
            </w:pPr>
            <w:r w:rsidRPr="008648EC">
              <w:rPr>
                <w:rFonts w:ascii="Times New Roman" w:hAnsi="Times New Roman" w:cs="Times New Roman"/>
                <w:sz w:val="28"/>
                <w:szCs w:val="28"/>
              </w:rPr>
              <w:t>При сильном поражении листьев болезнь приводит к полной потере декоративности деревьев и кустарников. Пораженные молодые побеги не успевают одревесневать и погибают от ранних заморозков. Систематическое поражение вторичной листвы после объедания листогрызущими вредителями способствует интенсификации ослабления деревьев</w:t>
            </w:r>
          </w:p>
        </w:tc>
      </w:tr>
      <w:tr w:rsidR="004C1C17" w:rsidRPr="008648EC" w:rsidTr="007051C0">
        <w:tc>
          <w:tcPr>
            <w:tcW w:w="2659" w:type="dxa"/>
          </w:tcPr>
          <w:p w:rsidR="004C1C17" w:rsidRPr="008648EC" w:rsidRDefault="004C1C17" w:rsidP="007728D2">
            <w:pPr>
              <w:pStyle w:val="ConsPlusNormal"/>
              <w:spacing w:line="240" w:lineRule="exact"/>
              <w:ind w:left="-62" w:right="-142" w:firstLine="62"/>
              <w:rPr>
                <w:rFonts w:ascii="Times New Roman" w:hAnsi="Times New Roman" w:cs="Times New Roman"/>
                <w:sz w:val="28"/>
                <w:szCs w:val="28"/>
                <w:lang w:val="en-US"/>
              </w:rPr>
            </w:pPr>
            <w:r w:rsidRPr="008648EC">
              <w:rPr>
                <w:rFonts w:ascii="Times New Roman" w:hAnsi="Times New Roman" w:cs="Times New Roman"/>
                <w:sz w:val="28"/>
                <w:szCs w:val="28"/>
                <w:lang w:val="en-US"/>
              </w:rPr>
              <w:t xml:space="preserve">2. </w:t>
            </w:r>
            <w:r w:rsidRPr="008648EC">
              <w:rPr>
                <w:rFonts w:ascii="Times New Roman" w:hAnsi="Times New Roman" w:cs="Times New Roman"/>
                <w:sz w:val="28"/>
                <w:szCs w:val="28"/>
              </w:rPr>
              <w:t>Грибы</w:t>
            </w:r>
            <w:r w:rsidRPr="008648EC">
              <w:rPr>
                <w:rFonts w:ascii="Times New Roman" w:hAnsi="Times New Roman" w:cs="Times New Roman"/>
                <w:sz w:val="28"/>
                <w:szCs w:val="28"/>
                <w:lang w:val="en-US"/>
              </w:rPr>
              <w:t xml:space="preserve"> p.p. Discula, Cercospora, Gloeosporium, Phyllosticta, Septoria, Marssonina </w:t>
            </w:r>
            <w:r w:rsidRPr="008648EC">
              <w:rPr>
                <w:rFonts w:ascii="Times New Roman" w:hAnsi="Times New Roman" w:cs="Times New Roman"/>
                <w:sz w:val="28"/>
                <w:szCs w:val="28"/>
              </w:rPr>
              <w:t>и</w:t>
            </w:r>
            <w:r w:rsidRPr="008648EC">
              <w:rPr>
                <w:rFonts w:ascii="Times New Roman" w:hAnsi="Times New Roman" w:cs="Times New Roman"/>
                <w:sz w:val="28"/>
                <w:szCs w:val="28"/>
                <w:lang w:val="en-US"/>
              </w:rPr>
              <w:t xml:space="preserve"> </w:t>
            </w:r>
            <w:r w:rsidRPr="008648EC">
              <w:rPr>
                <w:rFonts w:ascii="Times New Roman" w:hAnsi="Times New Roman" w:cs="Times New Roman"/>
                <w:sz w:val="28"/>
                <w:szCs w:val="28"/>
              </w:rPr>
              <w:t>др</w:t>
            </w:r>
            <w:r w:rsidRPr="008648EC">
              <w:rPr>
                <w:rFonts w:ascii="Times New Roman" w:hAnsi="Times New Roman" w:cs="Times New Roman"/>
                <w:sz w:val="28"/>
                <w:szCs w:val="28"/>
                <w:lang w:val="en-US"/>
              </w:rPr>
              <w:t xml:space="preserve">. </w:t>
            </w:r>
            <w:r w:rsidRPr="008648EC">
              <w:rPr>
                <w:rFonts w:ascii="Times New Roman" w:hAnsi="Times New Roman" w:cs="Times New Roman"/>
                <w:sz w:val="28"/>
                <w:szCs w:val="28"/>
              </w:rPr>
              <w:t>вирусы</w:t>
            </w:r>
          </w:p>
        </w:tc>
        <w:tc>
          <w:tcPr>
            <w:tcW w:w="1027" w:type="dxa"/>
          </w:tcPr>
          <w:p w:rsidR="004C1C17" w:rsidRPr="008648EC" w:rsidRDefault="004C1C17" w:rsidP="007728D2">
            <w:pPr>
              <w:pStyle w:val="ConsPlusNormal"/>
              <w:spacing w:line="240" w:lineRule="exact"/>
              <w:ind w:left="-62" w:right="-142" w:firstLine="62"/>
              <w:rPr>
                <w:rFonts w:ascii="Times New Roman" w:hAnsi="Times New Roman" w:cs="Times New Roman"/>
                <w:sz w:val="28"/>
                <w:szCs w:val="28"/>
              </w:rPr>
            </w:pPr>
            <w:r w:rsidRPr="008648EC">
              <w:rPr>
                <w:rFonts w:ascii="Times New Roman" w:hAnsi="Times New Roman" w:cs="Times New Roman"/>
                <w:sz w:val="28"/>
                <w:szCs w:val="28"/>
              </w:rPr>
              <w:t>Лиственные породы</w:t>
            </w:r>
          </w:p>
        </w:tc>
        <w:tc>
          <w:tcPr>
            <w:tcW w:w="3395" w:type="dxa"/>
          </w:tcPr>
          <w:p w:rsidR="004C1C17" w:rsidRPr="008648EC" w:rsidRDefault="004C1C17" w:rsidP="007728D2">
            <w:pPr>
              <w:pStyle w:val="ConsPlusNormal"/>
              <w:spacing w:line="240" w:lineRule="exact"/>
              <w:ind w:left="-62" w:right="-142" w:firstLine="62"/>
              <w:rPr>
                <w:rFonts w:ascii="Times New Roman" w:hAnsi="Times New Roman" w:cs="Times New Roman"/>
                <w:sz w:val="28"/>
                <w:szCs w:val="28"/>
              </w:rPr>
            </w:pPr>
            <w:r w:rsidRPr="008648EC">
              <w:rPr>
                <w:rFonts w:ascii="Times New Roman" w:hAnsi="Times New Roman" w:cs="Times New Roman"/>
                <w:sz w:val="28"/>
                <w:szCs w:val="28"/>
              </w:rPr>
              <w:t>Болезни этого типа проявляются в образовании на листьях пятен разных формы, размеров, окраски. В большинстве случаев массовое поражение листьев наблюдается во второй половине лета, реже - в начале лета. При сильном развитии болезни пятна покрывают всю поверхность листовой пластинки или большую ее часть, а нередко и листовые черешки</w:t>
            </w:r>
          </w:p>
        </w:tc>
        <w:tc>
          <w:tcPr>
            <w:tcW w:w="2842" w:type="dxa"/>
          </w:tcPr>
          <w:p w:rsidR="004C1C17" w:rsidRPr="008648EC" w:rsidRDefault="004C1C17" w:rsidP="007728D2">
            <w:pPr>
              <w:pStyle w:val="ConsPlusNormal"/>
              <w:spacing w:line="240" w:lineRule="exact"/>
              <w:ind w:left="-62" w:right="-142" w:firstLine="62"/>
              <w:rPr>
                <w:rFonts w:ascii="Times New Roman" w:hAnsi="Times New Roman" w:cs="Times New Roman"/>
                <w:sz w:val="28"/>
                <w:szCs w:val="28"/>
              </w:rPr>
            </w:pPr>
            <w:r w:rsidRPr="008648EC">
              <w:rPr>
                <w:rFonts w:ascii="Times New Roman" w:hAnsi="Times New Roman" w:cs="Times New Roman"/>
                <w:sz w:val="28"/>
                <w:szCs w:val="28"/>
              </w:rPr>
              <w:t>Сильная степень поражения листьев пятнистостями приводит к значительной потере декоративности деревьев и кустарников, вызывает преждевременное опадание листвы. Наибольшую опасность пятнистости представляют для питомников и молодых посадок, где при повторяющемся массовом поражении листьев наблюдается ослабление растений</w:t>
            </w:r>
          </w:p>
        </w:tc>
      </w:tr>
      <w:tr w:rsidR="004C1C17" w:rsidRPr="008648EC" w:rsidTr="007051C0">
        <w:tc>
          <w:tcPr>
            <w:tcW w:w="2659" w:type="dxa"/>
          </w:tcPr>
          <w:p w:rsidR="004C1C17" w:rsidRPr="008648EC" w:rsidRDefault="004C1C17" w:rsidP="007728D2">
            <w:pPr>
              <w:pStyle w:val="ConsPlusNormal"/>
              <w:spacing w:line="240" w:lineRule="exact"/>
              <w:ind w:right="-142"/>
              <w:rPr>
                <w:rFonts w:ascii="Times New Roman" w:hAnsi="Times New Roman" w:cs="Times New Roman"/>
                <w:sz w:val="28"/>
                <w:szCs w:val="28"/>
                <w:lang w:val="en-US"/>
              </w:rPr>
            </w:pPr>
            <w:r w:rsidRPr="008648EC">
              <w:rPr>
                <w:rFonts w:ascii="Times New Roman" w:hAnsi="Times New Roman" w:cs="Times New Roman"/>
                <w:sz w:val="28"/>
                <w:szCs w:val="28"/>
                <w:lang w:val="en-US"/>
              </w:rPr>
              <w:t xml:space="preserve">3. </w:t>
            </w:r>
            <w:r w:rsidRPr="008648EC">
              <w:rPr>
                <w:rFonts w:ascii="Times New Roman" w:hAnsi="Times New Roman" w:cs="Times New Roman"/>
                <w:sz w:val="28"/>
                <w:szCs w:val="28"/>
              </w:rPr>
              <w:t>Ржавчина</w:t>
            </w:r>
            <w:r w:rsidRPr="008648EC">
              <w:rPr>
                <w:rFonts w:ascii="Times New Roman" w:hAnsi="Times New Roman" w:cs="Times New Roman"/>
                <w:sz w:val="28"/>
                <w:szCs w:val="28"/>
                <w:lang w:val="en-US"/>
              </w:rPr>
              <w:t xml:space="preserve"> Melampsoridium betulinum</w:t>
            </w:r>
          </w:p>
          <w:p w:rsidR="004C1C17" w:rsidRPr="008648EC" w:rsidRDefault="004C1C17" w:rsidP="007728D2">
            <w:pPr>
              <w:pStyle w:val="ConsPlusNormal"/>
              <w:spacing w:line="240" w:lineRule="exact"/>
              <w:ind w:right="-142"/>
              <w:rPr>
                <w:rFonts w:ascii="Times New Roman" w:hAnsi="Times New Roman" w:cs="Times New Roman"/>
                <w:sz w:val="28"/>
                <w:szCs w:val="28"/>
                <w:lang w:val="en-US"/>
              </w:rPr>
            </w:pPr>
            <w:r w:rsidRPr="008648EC">
              <w:rPr>
                <w:rFonts w:ascii="Times New Roman" w:hAnsi="Times New Roman" w:cs="Times New Roman"/>
                <w:sz w:val="28"/>
                <w:szCs w:val="28"/>
                <w:lang w:val="en-US"/>
              </w:rPr>
              <w:lastRenderedPageBreak/>
              <w:t>p. Melampsora</w:t>
            </w:r>
          </w:p>
          <w:p w:rsidR="004C1C17" w:rsidRPr="008648EC" w:rsidRDefault="004C1C17" w:rsidP="007728D2">
            <w:pPr>
              <w:pStyle w:val="ConsPlusNormal"/>
              <w:spacing w:line="240" w:lineRule="exact"/>
              <w:ind w:right="-142"/>
              <w:rPr>
                <w:rFonts w:ascii="Times New Roman" w:hAnsi="Times New Roman" w:cs="Times New Roman"/>
                <w:sz w:val="28"/>
                <w:szCs w:val="28"/>
                <w:lang w:val="en-US"/>
              </w:rPr>
            </w:pPr>
            <w:r w:rsidRPr="008648EC">
              <w:rPr>
                <w:rFonts w:ascii="Times New Roman" w:hAnsi="Times New Roman" w:cs="Times New Roman"/>
                <w:sz w:val="28"/>
                <w:szCs w:val="28"/>
                <w:lang w:val="en-US"/>
              </w:rPr>
              <w:t>Phragmidium mucornatum,</w:t>
            </w:r>
          </w:p>
          <w:p w:rsidR="004C1C17" w:rsidRPr="008648EC" w:rsidRDefault="004C1C17" w:rsidP="007728D2">
            <w:pPr>
              <w:pStyle w:val="ConsPlusNormal"/>
              <w:spacing w:line="240" w:lineRule="exact"/>
              <w:ind w:right="-142"/>
              <w:rPr>
                <w:rFonts w:ascii="Times New Roman" w:hAnsi="Times New Roman" w:cs="Times New Roman"/>
                <w:sz w:val="28"/>
                <w:szCs w:val="28"/>
              </w:rPr>
            </w:pPr>
            <w:r w:rsidRPr="008648EC">
              <w:rPr>
                <w:rFonts w:ascii="Times New Roman" w:hAnsi="Times New Roman" w:cs="Times New Roman"/>
                <w:sz w:val="28"/>
                <w:szCs w:val="28"/>
              </w:rPr>
              <w:t>P. tuberculatum</w:t>
            </w:r>
          </w:p>
        </w:tc>
        <w:tc>
          <w:tcPr>
            <w:tcW w:w="1027" w:type="dxa"/>
          </w:tcPr>
          <w:p w:rsidR="004C1C17" w:rsidRPr="008648EC" w:rsidRDefault="004C1C17" w:rsidP="007728D2">
            <w:pPr>
              <w:pStyle w:val="ConsPlusNormal"/>
              <w:spacing w:line="240" w:lineRule="exact"/>
              <w:ind w:right="-142"/>
              <w:rPr>
                <w:rFonts w:ascii="Times New Roman" w:hAnsi="Times New Roman" w:cs="Times New Roman"/>
                <w:sz w:val="28"/>
                <w:szCs w:val="28"/>
              </w:rPr>
            </w:pPr>
            <w:r w:rsidRPr="008648EC">
              <w:rPr>
                <w:rFonts w:ascii="Times New Roman" w:hAnsi="Times New Roman" w:cs="Times New Roman"/>
                <w:sz w:val="28"/>
                <w:szCs w:val="28"/>
              </w:rPr>
              <w:lastRenderedPageBreak/>
              <w:t xml:space="preserve">Береза Ива, тополь </w:t>
            </w:r>
            <w:r w:rsidRPr="008648EC">
              <w:rPr>
                <w:rFonts w:ascii="Times New Roman" w:hAnsi="Times New Roman" w:cs="Times New Roman"/>
                <w:sz w:val="28"/>
                <w:szCs w:val="28"/>
              </w:rPr>
              <w:lastRenderedPageBreak/>
              <w:t>Роза</w:t>
            </w:r>
          </w:p>
        </w:tc>
        <w:tc>
          <w:tcPr>
            <w:tcW w:w="3395" w:type="dxa"/>
          </w:tcPr>
          <w:p w:rsidR="004C1C17" w:rsidRPr="008648EC" w:rsidRDefault="004C1C17" w:rsidP="007728D2">
            <w:pPr>
              <w:pStyle w:val="ConsPlusNormal"/>
              <w:spacing w:line="240" w:lineRule="exact"/>
              <w:ind w:right="-142"/>
              <w:rPr>
                <w:rFonts w:ascii="Times New Roman" w:hAnsi="Times New Roman" w:cs="Times New Roman"/>
                <w:sz w:val="28"/>
                <w:szCs w:val="28"/>
              </w:rPr>
            </w:pPr>
            <w:r w:rsidRPr="008648EC">
              <w:rPr>
                <w:rFonts w:ascii="Times New Roman" w:hAnsi="Times New Roman" w:cs="Times New Roman"/>
                <w:sz w:val="28"/>
                <w:szCs w:val="28"/>
              </w:rPr>
              <w:lastRenderedPageBreak/>
              <w:t xml:space="preserve">Во второй половине лета на листьях, с верхней или нижней стороны, </w:t>
            </w:r>
            <w:r w:rsidRPr="008648EC">
              <w:rPr>
                <w:rFonts w:ascii="Times New Roman" w:hAnsi="Times New Roman" w:cs="Times New Roman"/>
                <w:sz w:val="28"/>
                <w:szCs w:val="28"/>
              </w:rPr>
              <w:lastRenderedPageBreak/>
              <w:t>образуется летнее спороношение возбудителей в виде желтых или оранжевых, мелких порошащих подушечек, выступающих из разрывов эпидермиса. При сильном развитии болезни спороношения сплошь покрывают всю поверхность листьев. В конце лета или осенью на месте летнего образуется осенне-зимнее спороношение грибов, имеющее вид темно-бурых, черных порошащих подушечек или темно-бурых неровных восковатых коростинок</w:t>
            </w:r>
          </w:p>
        </w:tc>
        <w:tc>
          <w:tcPr>
            <w:tcW w:w="2842" w:type="dxa"/>
          </w:tcPr>
          <w:p w:rsidR="004C1C17" w:rsidRPr="008648EC" w:rsidRDefault="004C1C17" w:rsidP="007728D2">
            <w:pPr>
              <w:pStyle w:val="ConsPlusNormal"/>
              <w:spacing w:line="240" w:lineRule="exact"/>
              <w:ind w:right="-142"/>
              <w:rPr>
                <w:rFonts w:ascii="Times New Roman" w:hAnsi="Times New Roman" w:cs="Times New Roman"/>
                <w:sz w:val="28"/>
                <w:szCs w:val="28"/>
              </w:rPr>
            </w:pPr>
            <w:r w:rsidRPr="008648EC">
              <w:rPr>
                <w:rFonts w:ascii="Times New Roman" w:hAnsi="Times New Roman" w:cs="Times New Roman"/>
                <w:sz w:val="28"/>
                <w:szCs w:val="28"/>
              </w:rPr>
              <w:lastRenderedPageBreak/>
              <w:t xml:space="preserve">При сильном развитии болезни деревья и кустарники в </w:t>
            </w:r>
            <w:r w:rsidRPr="008648EC">
              <w:rPr>
                <w:rFonts w:ascii="Times New Roman" w:hAnsi="Times New Roman" w:cs="Times New Roman"/>
                <w:sz w:val="28"/>
                <w:szCs w:val="28"/>
              </w:rPr>
              <w:lastRenderedPageBreak/>
              <w:t>значительной степени теряют декоративность, в некоторых случаях наблюдается преждевременный листопад</w:t>
            </w:r>
          </w:p>
        </w:tc>
      </w:tr>
    </w:tbl>
    <w:p w:rsidR="004C1C17" w:rsidRPr="008648EC" w:rsidRDefault="004C1C17" w:rsidP="005F7980">
      <w:pPr>
        <w:pStyle w:val="ConsPlusNormal"/>
        <w:ind w:left="-567" w:right="-144" w:firstLine="567"/>
        <w:rPr>
          <w:rFonts w:ascii="Times New Roman" w:hAnsi="Times New Roman" w:cs="Times New Roman"/>
          <w:sz w:val="12"/>
          <w:szCs w:val="28"/>
        </w:rPr>
      </w:pPr>
    </w:p>
    <w:p w:rsidR="004C1C17" w:rsidRPr="008648EC" w:rsidRDefault="004C1C17" w:rsidP="005F7980">
      <w:pPr>
        <w:pStyle w:val="ConsPlusNormal"/>
        <w:ind w:left="-567" w:right="-144"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ХАРАКТЕРИСТИКА</w:t>
      </w:r>
    </w:p>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НАИБОЛЕЕ ОПАСНЫХ ВРЕДИТЕЛЕЙ ДРЕВЕСНЫХ ПОРОД</w:t>
      </w:r>
    </w:p>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В НАСАЖДЕНИЯХ</w:t>
      </w:r>
    </w:p>
    <w:p w:rsidR="004C1C17" w:rsidRPr="008648EC" w:rsidRDefault="004C1C17" w:rsidP="005F7980">
      <w:pPr>
        <w:pStyle w:val="ConsPlusNormal"/>
        <w:ind w:left="-567" w:right="-144" w:firstLine="567"/>
        <w:rPr>
          <w:rFonts w:ascii="Times New Roman" w:hAnsi="Times New Roman" w:cs="Times New Roman"/>
          <w:sz w:val="8"/>
          <w:szCs w:val="28"/>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20"/>
        <w:gridCol w:w="1644"/>
        <w:gridCol w:w="2268"/>
        <w:gridCol w:w="2991"/>
      </w:tblGrid>
      <w:tr w:rsidR="004C1C17" w:rsidRPr="008648EC" w:rsidTr="007728D2">
        <w:tc>
          <w:tcPr>
            <w:tcW w:w="3020" w:type="dxa"/>
          </w:tcPr>
          <w:p w:rsidR="004C1C17" w:rsidRPr="008648EC" w:rsidRDefault="004C1C17" w:rsidP="007728D2">
            <w:pPr>
              <w:pStyle w:val="ConsPlusNormal"/>
              <w:ind w:left="-62" w:right="-144" w:firstLine="62"/>
              <w:jc w:val="center"/>
              <w:rPr>
                <w:rFonts w:ascii="Times New Roman" w:hAnsi="Times New Roman" w:cs="Times New Roman"/>
                <w:sz w:val="28"/>
                <w:szCs w:val="28"/>
              </w:rPr>
            </w:pPr>
            <w:r w:rsidRPr="008648EC">
              <w:rPr>
                <w:rFonts w:ascii="Times New Roman" w:hAnsi="Times New Roman" w:cs="Times New Roman"/>
                <w:sz w:val="28"/>
                <w:szCs w:val="28"/>
              </w:rPr>
              <w:t>Виды вредителей</w:t>
            </w:r>
          </w:p>
        </w:tc>
        <w:tc>
          <w:tcPr>
            <w:tcW w:w="1644" w:type="dxa"/>
          </w:tcPr>
          <w:p w:rsidR="004C1C17" w:rsidRPr="008648EC" w:rsidRDefault="004C1C17" w:rsidP="007728D2">
            <w:pPr>
              <w:pStyle w:val="ConsPlusNormal"/>
              <w:ind w:left="-62" w:right="-144" w:firstLine="62"/>
              <w:jc w:val="center"/>
              <w:rPr>
                <w:rFonts w:ascii="Times New Roman" w:hAnsi="Times New Roman" w:cs="Times New Roman"/>
                <w:sz w:val="28"/>
                <w:szCs w:val="28"/>
              </w:rPr>
            </w:pPr>
            <w:r w:rsidRPr="008648EC">
              <w:rPr>
                <w:rFonts w:ascii="Times New Roman" w:hAnsi="Times New Roman" w:cs="Times New Roman"/>
                <w:sz w:val="28"/>
                <w:szCs w:val="28"/>
              </w:rPr>
              <w:t>Повреждаемые виды растений</w:t>
            </w:r>
          </w:p>
        </w:tc>
        <w:tc>
          <w:tcPr>
            <w:tcW w:w="2268" w:type="dxa"/>
          </w:tcPr>
          <w:p w:rsidR="004C1C17" w:rsidRPr="008648EC" w:rsidRDefault="004C1C17" w:rsidP="007728D2">
            <w:pPr>
              <w:pStyle w:val="ConsPlusNormal"/>
              <w:ind w:left="-62" w:right="-144" w:firstLine="62"/>
              <w:jc w:val="center"/>
              <w:rPr>
                <w:rFonts w:ascii="Times New Roman" w:hAnsi="Times New Roman" w:cs="Times New Roman"/>
                <w:sz w:val="28"/>
                <w:szCs w:val="28"/>
              </w:rPr>
            </w:pPr>
            <w:r w:rsidRPr="008648EC">
              <w:rPr>
                <w:rFonts w:ascii="Times New Roman" w:hAnsi="Times New Roman" w:cs="Times New Roman"/>
                <w:sz w:val="28"/>
                <w:szCs w:val="28"/>
              </w:rPr>
              <w:t>Основные диагностические признаки повреждения (заселения)</w:t>
            </w:r>
          </w:p>
        </w:tc>
        <w:tc>
          <w:tcPr>
            <w:tcW w:w="2991" w:type="dxa"/>
          </w:tcPr>
          <w:p w:rsidR="004C1C17" w:rsidRPr="008648EC" w:rsidRDefault="004C1C17" w:rsidP="007728D2">
            <w:pPr>
              <w:pStyle w:val="ConsPlusNormal"/>
              <w:ind w:left="-62" w:right="-144" w:firstLine="62"/>
              <w:jc w:val="center"/>
              <w:rPr>
                <w:rFonts w:ascii="Times New Roman" w:hAnsi="Times New Roman" w:cs="Times New Roman"/>
                <w:sz w:val="28"/>
                <w:szCs w:val="28"/>
              </w:rPr>
            </w:pPr>
            <w:r w:rsidRPr="008648EC">
              <w:rPr>
                <w:rFonts w:ascii="Times New Roman" w:hAnsi="Times New Roman" w:cs="Times New Roman"/>
                <w:sz w:val="28"/>
                <w:szCs w:val="28"/>
              </w:rPr>
              <w:t>Причиняемый вред</w:t>
            </w:r>
          </w:p>
        </w:tc>
      </w:tr>
      <w:tr w:rsidR="004C1C17" w:rsidRPr="008648EC" w:rsidTr="007728D2">
        <w:tc>
          <w:tcPr>
            <w:tcW w:w="3020" w:type="dxa"/>
          </w:tcPr>
          <w:p w:rsidR="004C1C17" w:rsidRPr="008648EC" w:rsidRDefault="004C1C17" w:rsidP="007728D2">
            <w:pPr>
              <w:pStyle w:val="ConsPlusNormal"/>
              <w:ind w:left="-62" w:right="-144" w:firstLine="62"/>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644" w:type="dxa"/>
          </w:tcPr>
          <w:p w:rsidR="004C1C17" w:rsidRPr="008648EC" w:rsidRDefault="004C1C17" w:rsidP="007728D2">
            <w:pPr>
              <w:pStyle w:val="ConsPlusNormal"/>
              <w:ind w:left="-62" w:right="-144" w:firstLine="62"/>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2268" w:type="dxa"/>
          </w:tcPr>
          <w:p w:rsidR="004C1C17" w:rsidRPr="008648EC" w:rsidRDefault="004C1C17" w:rsidP="007728D2">
            <w:pPr>
              <w:pStyle w:val="ConsPlusNormal"/>
              <w:ind w:left="-62" w:right="-144" w:firstLine="62"/>
              <w:jc w:val="center"/>
              <w:rPr>
                <w:rFonts w:ascii="Times New Roman" w:hAnsi="Times New Roman" w:cs="Times New Roman"/>
                <w:sz w:val="28"/>
                <w:szCs w:val="28"/>
              </w:rPr>
            </w:pPr>
            <w:r w:rsidRPr="008648EC">
              <w:rPr>
                <w:rFonts w:ascii="Times New Roman" w:hAnsi="Times New Roman" w:cs="Times New Roman"/>
                <w:sz w:val="28"/>
                <w:szCs w:val="28"/>
              </w:rPr>
              <w:t>3</w:t>
            </w:r>
          </w:p>
        </w:tc>
        <w:tc>
          <w:tcPr>
            <w:tcW w:w="2991" w:type="dxa"/>
          </w:tcPr>
          <w:p w:rsidR="004C1C17" w:rsidRPr="008648EC" w:rsidRDefault="004C1C17" w:rsidP="007728D2">
            <w:pPr>
              <w:pStyle w:val="ConsPlusNormal"/>
              <w:ind w:left="-62" w:right="-144" w:firstLine="62"/>
              <w:jc w:val="center"/>
              <w:rPr>
                <w:rFonts w:ascii="Times New Roman" w:hAnsi="Times New Roman" w:cs="Times New Roman"/>
                <w:sz w:val="28"/>
                <w:szCs w:val="28"/>
              </w:rPr>
            </w:pPr>
            <w:r w:rsidRPr="008648EC">
              <w:rPr>
                <w:rFonts w:ascii="Times New Roman" w:hAnsi="Times New Roman" w:cs="Times New Roman"/>
                <w:sz w:val="28"/>
                <w:szCs w:val="28"/>
              </w:rPr>
              <w:t>4</w:t>
            </w:r>
          </w:p>
        </w:tc>
      </w:tr>
      <w:tr w:rsidR="004C1C17" w:rsidRPr="008648EC" w:rsidTr="007728D2">
        <w:tc>
          <w:tcPr>
            <w:tcW w:w="9923" w:type="dxa"/>
            <w:gridSpan w:val="4"/>
          </w:tcPr>
          <w:p w:rsidR="004C1C17" w:rsidRPr="008648EC" w:rsidRDefault="004C1C17" w:rsidP="007728D2">
            <w:pPr>
              <w:pStyle w:val="ConsPlusNormal"/>
              <w:ind w:left="-62" w:right="-144" w:firstLine="62"/>
              <w:jc w:val="center"/>
              <w:outlineLvl w:val="3"/>
              <w:rPr>
                <w:rFonts w:ascii="Times New Roman" w:hAnsi="Times New Roman" w:cs="Times New Roman"/>
                <w:sz w:val="28"/>
                <w:szCs w:val="28"/>
              </w:rPr>
            </w:pPr>
            <w:r w:rsidRPr="008648EC">
              <w:rPr>
                <w:rFonts w:ascii="Times New Roman" w:hAnsi="Times New Roman" w:cs="Times New Roman"/>
                <w:sz w:val="28"/>
                <w:szCs w:val="28"/>
              </w:rPr>
              <w:t>Стволовые вредители</w:t>
            </w:r>
          </w:p>
        </w:tc>
      </w:tr>
      <w:tr w:rsidR="004C1C17" w:rsidRPr="008648EC" w:rsidTr="007728D2">
        <w:tc>
          <w:tcPr>
            <w:tcW w:w="3020"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Заболонники струйчатый или вязовый (Scolytus multistriatus), разрушитель (Scolytus scolytus) и др.</w:t>
            </w:r>
          </w:p>
        </w:tc>
        <w:tc>
          <w:tcPr>
            <w:tcW w:w="164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Вяз, ильм</w:t>
            </w:r>
          </w:p>
        </w:tc>
        <w:tc>
          <w:tcPr>
            <w:tcW w:w="2268" w:type="dxa"/>
            <w:vMerge w:val="restart"/>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Входные и вылетные отверстия на коре, буровая мука, под корой сложные по строению ходы, личинки, куколки и молодые жуки</w:t>
            </w:r>
          </w:p>
        </w:tc>
        <w:tc>
          <w:tcPr>
            <w:tcW w:w="2991" w:type="dxa"/>
            <w:vMerge w:val="restart"/>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Переносят возбудителей голландской болезни ильмовых пород, ослабление и усыхание заселенных деревьев</w:t>
            </w:r>
          </w:p>
        </w:tc>
      </w:tr>
      <w:tr w:rsidR="004C1C17" w:rsidRPr="008648EC" w:rsidTr="007728D2">
        <w:tc>
          <w:tcPr>
            <w:tcW w:w="3020"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Березовый заболонник (Scolytus ratzeburgi)</w:t>
            </w:r>
          </w:p>
        </w:tc>
        <w:tc>
          <w:tcPr>
            <w:tcW w:w="164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Береза</w:t>
            </w:r>
          </w:p>
        </w:tc>
        <w:tc>
          <w:tcPr>
            <w:tcW w:w="2268" w:type="dxa"/>
            <w:vMerge/>
          </w:tcPr>
          <w:p w:rsidR="004C1C17" w:rsidRPr="008648EC" w:rsidRDefault="004C1C17" w:rsidP="007728D2">
            <w:pPr>
              <w:spacing w:line="240" w:lineRule="exact"/>
              <w:ind w:left="-62" w:right="-144" w:firstLine="62"/>
              <w:rPr>
                <w:sz w:val="28"/>
                <w:szCs w:val="28"/>
              </w:rPr>
            </w:pPr>
          </w:p>
        </w:tc>
        <w:tc>
          <w:tcPr>
            <w:tcW w:w="2991" w:type="dxa"/>
            <w:vMerge/>
          </w:tcPr>
          <w:p w:rsidR="004C1C17" w:rsidRPr="008648EC" w:rsidRDefault="004C1C17" w:rsidP="007728D2">
            <w:pPr>
              <w:spacing w:line="240" w:lineRule="exact"/>
              <w:ind w:left="-62" w:right="-144" w:firstLine="62"/>
              <w:rPr>
                <w:sz w:val="28"/>
                <w:szCs w:val="28"/>
              </w:rPr>
            </w:pPr>
          </w:p>
        </w:tc>
      </w:tr>
      <w:tr w:rsidR="004C1C17" w:rsidRPr="008648EC" w:rsidTr="007728D2">
        <w:tc>
          <w:tcPr>
            <w:tcW w:w="3020"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Заболонники морщинистый (Scolytus rugulosus), блестящий</w:t>
            </w:r>
          </w:p>
        </w:tc>
        <w:tc>
          <w:tcPr>
            <w:tcW w:w="164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Яблоня, груша, рябина</w:t>
            </w:r>
          </w:p>
        </w:tc>
        <w:tc>
          <w:tcPr>
            <w:tcW w:w="2268" w:type="dxa"/>
            <w:vMerge/>
          </w:tcPr>
          <w:p w:rsidR="004C1C17" w:rsidRPr="008648EC" w:rsidRDefault="004C1C17" w:rsidP="007728D2">
            <w:pPr>
              <w:spacing w:line="240" w:lineRule="exact"/>
              <w:ind w:left="-62" w:right="-144" w:firstLine="62"/>
              <w:rPr>
                <w:sz w:val="28"/>
                <w:szCs w:val="28"/>
              </w:rPr>
            </w:pPr>
          </w:p>
        </w:tc>
        <w:tc>
          <w:tcPr>
            <w:tcW w:w="2991" w:type="dxa"/>
            <w:vMerge w:val="restart"/>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Постепенное или быстрое ослабление и усыхание заселенных деревьев</w:t>
            </w:r>
          </w:p>
        </w:tc>
      </w:tr>
      <w:tr w:rsidR="004C1C17" w:rsidRPr="008648EC" w:rsidTr="007728D2">
        <w:tc>
          <w:tcPr>
            <w:tcW w:w="3020"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Короед липовый крифал (Ernoporus tiliae)</w:t>
            </w:r>
          </w:p>
        </w:tc>
        <w:tc>
          <w:tcPr>
            <w:tcW w:w="164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Липа</w:t>
            </w:r>
          </w:p>
        </w:tc>
        <w:tc>
          <w:tcPr>
            <w:tcW w:w="2268" w:type="dxa"/>
            <w:vMerge/>
          </w:tcPr>
          <w:p w:rsidR="004C1C17" w:rsidRPr="008648EC" w:rsidRDefault="004C1C17" w:rsidP="007728D2">
            <w:pPr>
              <w:spacing w:line="240" w:lineRule="exact"/>
              <w:ind w:left="-62" w:right="-144" w:firstLine="62"/>
              <w:rPr>
                <w:sz w:val="28"/>
                <w:szCs w:val="28"/>
              </w:rPr>
            </w:pPr>
          </w:p>
        </w:tc>
        <w:tc>
          <w:tcPr>
            <w:tcW w:w="2991" w:type="dxa"/>
            <w:vMerge/>
          </w:tcPr>
          <w:p w:rsidR="004C1C17" w:rsidRPr="008648EC" w:rsidRDefault="004C1C17" w:rsidP="007728D2">
            <w:pPr>
              <w:spacing w:line="240" w:lineRule="exact"/>
              <w:ind w:left="-62" w:right="-144" w:firstLine="62"/>
              <w:rPr>
                <w:sz w:val="28"/>
                <w:szCs w:val="28"/>
              </w:rPr>
            </w:pPr>
          </w:p>
        </w:tc>
      </w:tr>
      <w:tr w:rsidR="004C1C17" w:rsidRPr="008648EC" w:rsidTr="007728D2">
        <w:tc>
          <w:tcPr>
            <w:tcW w:w="3020"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Малый ясеневый лубоед (Leperisinus varius)</w:t>
            </w:r>
          </w:p>
        </w:tc>
        <w:tc>
          <w:tcPr>
            <w:tcW w:w="164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Ясень</w:t>
            </w:r>
          </w:p>
        </w:tc>
        <w:tc>
          <w:tcPr>
            <w:tcW w:w="2268" w:type="dxa"/>
            <w:vMerge/>
          </w:tcPr>
          <w:p w:rsidR="004C1C17" w:rsidRPr="008648EC" w:rsidRDefault="004C1C17" w:rsidP="007728D2">
            <w:pPr>
              <w:spacing w:line="240" w:lineRule="exact"/>
              <w:ind w:left="-62" w:right="-144" w:firstLine="62"/>
              <w:rPr>
                <w:sz w:val="28"/>
                <w:szCs w:val="28"/>
              </w:rPr>
            </w:pPr>
          </w:p>
        </w:tc>
        <w:tc>
          <w:tcPr>
            <w:tcW w:w="2991" w:type="dxa"/>
            <w:vMerge/>
          </w:tcPr>
          <w:p w:rsidR="004C1C17" w:rsidRPr="008648EC" w:rsidRDefault="004C1C17" w:rsidP="007728D2">
            <w:pPr>
              <w:spacing w:line="240" w:lineRule="exact"/>
              <w:ind w:left="-62" w:right="-144" w:firstLine="62"/>
              <w:rPr>
                <w:sz w:val="28"/>
                <w:szCs w:val="28"/>
              </w:rPr>
            </w:pPr>
          </w:p>
        </w:tc>
      </w:tr>
      <w:tr w:rsidR="004C1C17" w:rsidRPr="008648EC" w:rsidTr="007728D2">
        <w:tc>
          <w:tcPr>
            <w:tcW w:w="3020"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Сосновые малый и большой лубоеды (Tomicus piniperda,</w:t>
            </w:r>
          </w:p>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lastRenderedPageBreak/>
              <w:t>T. minor)</w:t>
            </w:r>
          </w:p>
        </w:tc>
        <w:tc>
          <w:tcPr>
            <w:tcW w:w="164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lastRenderedPageBreak/>
              <w:t>Сосна</w:t>
            </w:r>
          </w:p>
        </w:tc>
        <w:tc>
          <w:tcPr>
            <w:tcW w:w="2268" w:type="dxa"/>
            <w:vMerge/>
          </w:tcPr>
          <w:p w:rsidR="004C1C17" w:rsidRPr="008648EC" w:rsidRDefault="004C1C17" w:rsidP="007728D2">
            <w:pPr>
              <w:spacing w:line="240" w:lineRule="exact"/>
              <w:ind w:left="-62" w:right="-144" w:firstLine="62"/>
              <w:rPr>
                <w:sz w:val="28"/>
                <w:szCs w:val="28"/>
              </w:rPr>
            </w:pPr>
          </w:p>
        </w:tc>
        <w:tc>
          <w:tcPr>
            <w:tcW w:w="2991" w:type="dxa"/>
            <w:vMerge/>
          </w:tcPr>
          <w:p w:rsidR="004C1C17" w:rsidRPr="008648EC" w:rsidRDefault="004C1C17" w:rsidP="007728D2">
            <w:pPr>
              <w:spacing w:line="240" w:lineRule="exact"/>
              <w:ind w:left="-62" w:right="-144" w:firstLine="62"/>
              <w:rPr>
                <w:sz w:val="28"/>
                <w:szCs w:val="28"/>
              </w:rPr>
            </w:pPr>
          </w:p>
        </w:tc>
      </w:tr>
      <w:tr w:rsidR="004C1C17" w:rsidRPr="008648EC" w:rsidTr="007728D2">
        <w:tc>
          <w:tcPr>
            <w:tcW w:w="3020"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lastRenderedPageBreak/>
              <w:t>Большой еловый лубоед дендроктон (Dendroctonus micans)</w:t>
            </w:r>
          </w:p>
        </w:tc>
        <w:tc>
          <w:tcPr>
            <w:tcW w:w="164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Ель колючая и обыкновенная</w:t>
            </w:r>
          </w:p>
        </w:tc>
        <w:tc>
          <w:tcPr>
            <w:tcW w:w="2268" w:type="dxa"/>
            <w:vMerge/>
          </w:tcPr>
          <w:p w:rsidR="004C1C17" w:rsidRPr="008648EC" w:rsidRDefault="004C1C17" w:rsidP="007728D2">
            <w:pPr>
              <w:spacing w:line="240" w:lineRule="exact"/>
              <w:ind w:left="-62" w:right="-144" w:firstLine="62"/>
              <w:rPr>
                <w:sz w:val="28"/>
                <w:szCs w:val="28"/>
              </w:rPr>
            </w:pPr>
          </w:p>
        </w:tc>
        <w:tc>
          <w:tcPr>
            <w:tcW w:w="2991" w:type="dxa"/>
            <w:vMerge/>
          </w:tcPr>
          <w:p w:rsidR="004C1C17" w:rsidRPr="008648EC" w:rsidRDefault="004C1C17" w:rsidP="007728D2">
            <w:pPr>
              <w:spacing w:line="240" w:lineRule="exact"/>
              <w:ind w:left="-62" w:right="-144" w:firstLine="62"/>
              <w:rPr>
                <w:sz w:val="28"/>
                <w:szCs w:val="28"/>
              </w:rPr>
            </w:pPr>
          </w:p>
        </w:tc>
      </w:tr>
      <w:tr w:rsidR="004C1C17" w:rsidRPr="008648EC" w:rsidTr="007728D2">
        <w:tc>
          <w:tcPr>
            <w:tcW w:w="3020"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Короеды типограф (Ips typographus), гравер (Pytiogenes chalcographus), полиграф</w:t>
            </w:r>
          </w:p>
        </w:tc>
        <w:tc>
          <w:tcPr>
            <w:tcW w:w="164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Ель обыкновенная</w:t>
            </w:r>
          </w:p>
        </w:tc>
        <w:tc>
          <w:tcPr>
            <w:tcW w:w="2268" w:type="dxa"/>
            <w:vMerge/>
          </w:tcPr>
          <w:p w:rsidR="004C1C17" w:rsidRPr="008648EC" w:rsidRDefault="004C1C17" w:rsidP="007728D2">
            <w:pPr>
              <w:spacing w:line="240" w:lineRule="exact"/>
              <w:ind w:left="-62" w:right="-144" w:firstLine="62"/>
              <w:rPr>
                <w:sz w:val="28"/>
                <w:szCs w:val="28"/>
              </w:rPr>
            </w:pPr>
          </w:p>
        </w:tc>
        <w:tc>
          <w:tcPr>
            <w:tcW w:w="2991" w:type="dxa"/>
            <w:vMerge/>
          </w:tcPr>
          <w:p w:rsidR="004C1C17" w:rsidRPr="008648EC" w:rsidRDefault="004C1C17" w:rsidP="007728D2">
            <w:pPr>
              <w:spacing w:line="240" w:lineRule="exact"/>
              <w:ind w:left="-62" w:right="-144" w:firstLine="62"/>
              <w:rPr>
                <w:sz w:val="28"/>
                <w:szCs w:val="28"/>
              </w:rPr>
            </w:pPr>
          </w:p>
        </w:tc>
      </w:tr>
      <w:tr w:rsidR="004C1C17" w:rsidRPr="008648EC" w:rsidTr="007728D2">
        <w:tc>
          <w:tcPr>
            <w:tcW w:w="3020"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(Polygraphus polygraphus)</w:t>
            </w:r>
          </w:p>
        </w:tc>
        <w:tc>
          <w:tcPr>
            <w:tcW w:w="164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p>
        </w:tc>
        <w:tc>
          <w:tcPr>
            <w:tcW w:w="2268" w:type="dxa"/>
            <w:vMerge/>
          </w:tcPr>
          <w:p w:rsidR="004C1C17" w:rsidRPr="008648EC" w:rsidRDefault="004C1C17" w:rsidP="007728D2">
            <w:pPr>
              <w:spacing w:line="240" w:lineRule="exact"/>
              <w:ind w:left="-62" w:right="-144" w:firstLine="62"/>
              <w:rPr>
                <w:sz w:val="28"/>
                <w:szCs w:val="28"/>
              </w:rPr>
            </w:pPr>
          </w:p>
        </w:tc>
        <w:tc>
          <w:tcPr>
            <w:tcW w:w="2991" w:type="dxa"/>
            <w:vMerge/>
          </w:tcPr>
          <w:p w:rsidR="004C1C17" w:rsidRPr="008648EC" w:rsidRDefault="004C1C17" w:rsidP="007728D2">
            <w:pPr>
              <w:spacing w:line="240" w:lineRule="exact"/>
              <w:ind w:left="-62" w:right="-144" w:firstLine="62"/>
              <w:rPr>
                <w:sz w:val="28"/>
                <w:szCs w:val="28"/>
              </w:rPr>
            </w:pPr>
          </w:p>
        </w:tc>
      </w:tr>
      <w:tr w:rsidR="004C1C17" w:rsidRPr="008648EC" w:rsidTr="007728D2">
        <w:tc>
          <w:tcPr>
            <w:tcW w:w="3020"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Узкотелые златки зеленая (Agrilus viridis), черная осиновая (A. ater), ясеневая (А. planipenis)</w:t>
            </w:r>
          </w:p>
        </w:tc>
        <w:tc>
          <w:tcPr>
            <w:tcW w:w="164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Липа, береза, рябина, тополь, ива, ясень и др.</w:t>
            </w:r>
          </w:p>
        </w:tc>
        <w:tc>
          <w:tcPr>
            <w:tcW w:w="2268"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Спиралевидные или клубкообразные извилистые и плоские ходы и личинки под корой, выпуклые сверху и плоские снизу вылетные отверстия</w:t>
            </w:r>
          </w:p>
        </w:tc>
        <w:tc>
          <w:tcPr>
            <w:tcW w:w="2991"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p>
        </w:tc>
      </w:tr>
      <w:tr w:rsidR="004C1C17" w:rsidRPr="008648EC" w:rsidTr="007728D2">
        <w:tc>
          <w:tcPr>
            <w:tcW w:w="3020"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Древесница въедливая (Zeuzera pirina)</w:t>
            </w:r>
          </w:p>
        </w:tc>
        <w:tc>
          <w:tcPr>
            <w:tcW w:w="164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Липа, ясень</w:t>
            </w:r>
          </w:p>
        </w:tc>
        <w:tc>
          <w:tcPr>
            <w:tcW w:w="2268"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Одиночные усохшие ветви в кроне, глубокие выходные отверстия на стволе с буровой мукой и опилками по краям</w:t>
            </w:r>
          </w:p>
        </w:tc>
        <w:tc>
          <w:tcPr>
            <w:tcW w:w="2991"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p>
        </w:tc>
      </w:tr>
      <w:tr w:rsidR="004C1C17" w:rsidRPr="008648EC" w:rsidTr="007728D2">
        <w:tc>
          <w:tcPr>
            <w:tcW w:w="3020"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Большая тополевая стеклянница (Sessia apiformis)</w:t>
            </w:r>
          </w:p>
        </w:tc>
        <w:tc>
          <w:tcPr>
            <w:tcW w:w="164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Тополь, осина</w:t>
            </w:r>
          </w:p>
        </w:tc>
        <w:tc>
          <w:tcPr>
            <w:tcW w:w="2268"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Глубокие выходные отверстия на комлевой части ствола и корневых лапах, скопления опилок у корневой шейки дерева</w:t>
            </w:r>
          </w:p>
        </w:tc>
        <w:tc>
          <w:tcPr>
            <w:tcW w:w="2991"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p>
        </w:tc>
      </w:tr>
      <w:tr w:rsidR="004C1C17" w:rsidRPr="008648EC" w:rsidTr="007728D2">
        <w:tc>
          <w:tcPr>
            <w:tcW w:w="3020"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Темнокрылая стеклянница (Paranthrene tabaniformis)</w:t>
            </w:r>
          </w:p>
        </w:tc>
        <w:tc>
          <w:tcPr>
            <w:tcW w:w="164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p>
        </w:tc>
        <w:tc>
          <w:tcPr>
            <w:tcW w:w="2268"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Галлообразные утолщения на ветвях, внутри проточенные личинками ходы</w:t>
            </w:r>
          </w:p>
        </w:tc>
        <w:tc>
          <w:tcPr>
            <w:tcW w:w="2991"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p>
        </w:tc>
      </w:tr>
      <w:tr w:rsidR="004C1C17" w:rsidRPr="008648EC" w:rsidTr="007728D2">
        <w:tc>
          <w:tcPr>
            <w:tcW w:w="9923" w:type="dxa"/>
            <w:gridSpan w:val="4"/>
          </w:tcPr>
          <w:p w:rsidR="004C1C17" w:rsidRPr="008648EC" w:rsidRDefault="004C1C17" w:rsidP="007728D2">
            <w:pPr>
              <w:pStyle w:val="ConsPlusNormal"/>
              <w:spacing w:line="240" w:lineRule="exact"/>
              <w:ind w:left="-62" w:right="-144" w:firstLine="62"/>
              <w:jc w:val="center"/>
              <w:outlineLvl w:val="3"/>
              <w:rPr>
                <w:rFonts w:ascii="Times New Roman" w:hAnsi="Times New Roman" w:cs="Times New Roman"/>
                <w:sz w:val="28"/>
                <w:szCs w:val="28"/>
              </w:rPr>
            </w:pPr>
            <w:r w:rsidRPr="008648EC">
              <w:rPr>
                <w:rFonts w:ascii="Times New Roman" w:hAnsi="Times New Roman" w:cs="Times New Roman"/>
                <w:sz w:val="28"/>
                <w:szCs w:val="28"/>
              </w:rPr>
              <w:t>Вредители листвы и хвои, почек и побегов</w:t>
            </w:r>
          </w:p>
        </w:tc>
      </w:tr>
      <w:tr w:rsidR="004C1C17" w:rsidRPr="008648EC" w:rsidTr="007728D2">
        <w:tc>
          <w:tcPr>
            <w:tcW w:w="3020"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 xml:space="preserve">Листогрызущие: непарный шелкопряд (Lymantria dispar, ивовая волнянка (Leucoma salicis), кольчатый коконопряд (Malacosoma neustria), пяденицы зимняя (Operophthera brumata), бурополосая </w:t>
            </w:r>
            <w:r w:rsidRPr="008648EC">
              <w:rPr>
                <w:rFonts w:ascii="Times New Roman" w:hAnsi="Times New Roman" w:cs="Times New Roman"/>
                <w:sz w:val="28"/>
                <w:szCs w:val="28"/>
              </w:rPr>
              <w:lastRenderedPageBreak/>
              <w:t xml:space="preserve">(Lycia hirtaria), обдирало (Erannis defoliaria), дубовая зеленая листовертка (Tortrix viridana), боярышниковая листовертка (Archips crataegana), кленовая стрельчатка (Acronicta aceris), лунка серебристая (Phalera bucephala), горностаевые паутинные моли черемуховая (Yponomeuta evonimella), яблоневая (Y. malinella) и др., пилильщики ясеневый черный (Fenusa ulmi), северный (Croesus septentrionalis) и др.; листоеды калиновый (Galerucella viburni), фиолетовый ольховый (Agelastica alni), дубовый блошак (Haltica quercetorum) и др., листовые слоники (род Phyllobius) и др. Минеры: лиственничная чехликовая моль (Coleophora laricella), еловая листовертка-иглоед (Epiblemma tedella), моли-пестрянки тополевая односторонняя (Phyllonorycter populifoliella), липовая (Lithocolletis issikii), сиреневая (Gracillaria syringella), дубовая одноцветная (Tischeria ekebladella), еловый обыкновенный пилильщик (Nematus abietinus), минирующие пилильщики дубовый (Profenusa pygmaea), большой березовый (Phyllotoma nemorata), вязовый (Fenusa ulmi) и др., дубовая побеговая моль (Stenolechia gemmella). Галлообразователи: растительноядные войлочные, бородавчатые и рожковидные клещики (род Eriophyes), орехотворки дубовая яблоковидная (Diplolepis </w:t>
            </w:r>
            <w:r w:rsidRPr="008648EC">
              <w:rPr>
                <w:rFonts w:ascii="Times New Roman" w:hAnsi="Times New Roman" w:cs="Times New Roman"/>
                <w:sz w:val="28"/>
                <w:szCs w:val="28"/>
              </w:rPr>
              <w:lastRenderedPageBreak/>
              <w:t>quercus-folii) и др., вязово-осоковая тля (Colopha compressa) и др., хермесы елово-лиственничный (Adelges laricis), зеленый (Sacchiphantes viridis), желтый (S. abietis) Сосущие вредители: паутинные клещи еловый (Tetranychidae), цикадочки (сем. Cicadinea), листоблошки (сем. Psyllidae), щитовки запятовидная (Lepidosaphes ulmi), ивовая (Chionaspis salicis), березовая подушечница (Pulvinaria betulae), еловая (Nuculaspis abietis), калифорнийская (Quadraspidiotus perniciosus) и др., акациевая ложнощитовка (Parthenenolechanium cjrni), вязовый войлочник (Gossyparia spuria), сибирский хермес (Pineus cembrae), тли липовая (Eucallipterus tiliae), зеленая яблоневая (Aphis pomi) и др.</w:t>
            </w:r>
          </w:p>
        </w:tc>
        <w:tc>
          <w:tcPr>
            <w:tcW w:w="164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lastRenderedPageBreak/>
              <w:t xml:space="preserve">Разные лиственные (дуб, липа, береза, вяз, ясень, рябина, яблоня и др.) и хвойные (лиственница, ель </w:t>
            </w:r>
            <w:r w:rsidRPr="008648EC">
              <w:rPr>
                <w:rFonts w:ascii="Times New Roman" w:hAnsi="Times New Roman" w:cs="Times New Roman"/>
                <w:sz w:val="28"/>
                <w:szCs w:val="28"/>
              </w:rPr>
              <w:lastRenderedPageBreak/>
              <w:t>обыкновенная, ель колючая) породы</w:t>
            </w:r>
          </w:p>
        </w:tc>
        <w:tc>
          <w:tcPr>
            <w:tcW w:w="2268"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lastRenderedPageBreak/>
              <w:t xml:space="preserve">Наличие вредителей или последствий их повреждения на древесных растениях, грубое объедание, скелетирование листьев, </w:t>
            </w:r>
            <w:r w:rsidRPr="008648EC">
              <w:rPr>
                <w:rFonts w:ascii="Times New Roman" w:hAnsi="Times New Roman" w:cs="Times New Roman"/>
                <w:sz w:val="28"/>
                <w:szCs w:val="28"/>
              </w:rPr>
              <w:lastRenderedPageBreak/>
              <w:t>минирование листьев, высасывание соков из тканей листьев, почек, побегов, ветвей и стволов, образование галлов на листьях, хвое, почках и побегах и проч.</w:t>
            </w:r>
          </w:p>
        </w:tc>
        <w:tc>
          <w:tcPr>
            <w:tcW w:w="2991"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lastRenderedPageBreak/>
              <w:t xml:space="preserve">Потеря декоративности в связи с повреждениями листвы и хвои, почек и побегов древесных растений, снижение прироста, ослабление, преждевременное опадение листвы и усыхание побегов и </w:t>
            </w:r>
            <w:r w:rsidRPr="008648EC">
              <w:rPr>
                <w:rFonts w:ascii="Times New Roman" w:hAnsi="Times New Roman" w:cs="Times New Roman"/>
                <w:sz w:val="28"/>
                <w:szCs w:val="28"/>
              </w:rPr>
              <w:lastRenderedPageBreak/>
              <w:t>ветвей, усыхание молодых деревьев</w:t>
            </w:r>
          </w:p>
        </w:tc>
      </w:tr>
    </w:tbl>
    <w:p w:rsidR="004C1C17" w:rsidRPr="008648EC" w:rsidRDefault="004C1C17" w:rsidP="005F7980">
      <w:pPr>
        <w:pStyle w:val="ConsPlusNormal"/>
        <w:ind w:left="-567" w:right="-144" w:firstLine="567"/>
        <w:rPr>
          <w:rFonts w:ascii="Times New Roman" w:hAnsi="Times New Roman" w:cs="Times New Roman"/>
          <w:sz w:val="12"/>
          <w:szCs w:val="28"/>
        </w:rPr>
      </w:pPr>
    </w:p>
    <w:p w:rsidR="004C1C17" w:rsidRPr="008648EC" w:rsidRDefault="004C1C17" w:rsidP="005F7980">
      <w:pPr>
        <w:pStyle w:val="ConsPlusNormal"/>
        <w:ind w:left="-567" w:right="-144" w:firstLine="567"/>
        <w:jc w:val="right"/>
        <w:outlineLvl w:val="1"/>
        <w:rPr>
          <w:rFonts w:ascii="Times New Roman" w:hAnsi="Times New Roman" w:cs="Times New Roman"/>
          <w:sz w:val="28"/>
          <w:szCs w:val="28"/>
        </w:rPr>
      </w:pPr>
      <w:r w:rsidRPr="008648EC">
        <w:rPr>
          <w:rFonts w:ascii="Times New Roman" w:hAnsi="Times New Roman" w:cs="Times New Roman"/>
          <w:sz w:val="28"/>
          <w:szCs w:val="28"/>
        </w:rPr>
        <w:t>Приложение 15</w:t>
      </w:r>
    </w:p>
    <w:p w:rsidR="004C1C17" w:rsidRPr="008648EC" w:rsidRDefault="004C1C17" w:rsidP="005F7980">
      <w:pPr>
        <w:pStyle w:val="ConsPlusNormal"/>
        <w:ind w:left="-567" w:right="-144" w:firstLine="567"/>
        <w:jc w:val="right"/>
        <w:rPr>
          <w:rFonts w:ascii="Times New Roman" w:hAnsi="Times New Roman" w:cs="Times New Roman"/>
          <w:sz w:val="28"/>
          <w:szCs w:val="28"/>
        </w:rPr>
      </w:pPr>
      <w:r w:rsidRPr="008648EC">
        <w:rPr>
          <w:rFonts w:ascii="Times New Roman" w:hAnsi="Times New Roman" w:cs="Times New Roman"/>
          <w:sz w:val="28"/>
          <w:szCs w:val="28"/>
        </w:rPr>
        <w:t>к Правилам благоустройства территории</w:t>
      </w:r>
    </w:p>
    <w:p w:rsidR="004C1C17" w:rsidRPr="008648EC" w:rsidRDefault="0018121E" w:rsidP="005F7980">
      <w:pPr>
        <w:pStyle w:val="ConsPlusNormal"/>
        <w:ind w:left="-567" w:right="-144" w:firstLine="567"/>
        <w:jc w:val="right"/>
        <w:rPr>
          <w:rFonts w:ascii="Times New Roman" w:hAnsi="Times New Roman" w:cs="Times New Roman"/>
          <w:sz w:val="28"/>
          <w:szCs w:val="28"/>
        </w:rPr>
      </w:pPr>
      <w:r w:rsidRPr="008648EC">
        <w:rPr>
          <w:rFonts w:ascii="Times New Roman" w:hAnsi="Times New Roman" w:cs="Times New Roman"/>
          <w:sz w:val="28"/>
          <w:szCs w:val="28"/>
        </w:rPr>
        <w:t>рабочий поселок Волово Воловского района</w:t>
      </w:r>
    </w:p>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СПИСОК</w:t>
      </w:r>
    </w:p>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ХИМИЧЕСКИХ И БИОЛОГИЧЕСКИХ СРЕДСТВ ЗАЩИТЫ</w:t>
      </w:r>
    </w:p>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ЗЕЛЕНЫХ НАСАЖДЕНИЙ ОТ ВРЕДИТЕЛЕЙ И БОЛЕЗНЕЙ</w:t>
      </w:r>
    </w:p>
    <w:p w:rsidR="004C1C17" w:rsidRPr="008648EC" w:rsidRDefault="004C1C17" w:rsidP="005F7980">
      <w:pPr>
        <w:pStyle w:val="ConsPlusNormal"/>
        <w:ind w:left="-567" w:right="-144" w:firstLine="567"/>
        <w:rPr>
          <w:rFonts w:ascii="Times New Roman" w:hAnsi="Times New Roman" w:cs="Times New Roman"/>
          <w:sz w:val="28"/>
          <w:szCs w:val="28"/>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43"/>
        <w:gridCol w:w="1724"/>
        <w:gridCol w:w="964"/>
        <w:gridCol w:w="1134"/>
        <w:gridCol w:w="1531"/>
        <w:gridCol w:w="1417"/>
        <w:gridCol w:w="1310"/>
      </w:tblGrid>
      <w:tr w:rsidR="004C1C17" w:rsidRPr="008648EC" w:rsidTr="007728D2">
        <w:tc>
          <w:tcPr>
            <w:tcW w:w="1843" w:type="dxa"/>
          </w:tcPr>
          <w:p w:rsidR="004C1C17" w:rsidRPr="008648EC" w:rsidRDefault="004C1C17" w:rsidP="007728D2">
            <w:pPr>
              <w:pStyle w:val="ConsPlusNormal"/>
              <w:spacing w:line="240" w:lineRule="exact"/>
              <w:ind w:left="-62" w:right="-144" w:firstLine="62"/>
              <w:jc w:val="center"/>
              <w:rPr>
                <w:rFonts w:ascii="Times New Roman" w:hAnsi="Times New Roman" w:cs="Times New Roman"/>
                <w:sz w:val="28"/>
                <w:szCs w:val="28"/>
              </w:rPr>
            </w:pPr>
            <w:r w:rsidRPr="008648EC">
              <w:rPr>
                <w:rFonts w:ascii="Times New Roman" w:hAnsi="Times New Roman" w:cs="Times New Roman"/>
                <w:sz w:val="28"/>
                <w:szCs w:val="28"/>
              </w:rPr>
              <w:t>Торговое название препарата, препаративная форма</w:t>
            </w:r>
          </w:p>
        </w:tc>
        <w:tc>
          <w:tcPr>
            <w:tcW w:w="1724" w:type="dxa"/>
          </w:tcPr>
          <w:p w:rsidR="004C1C17" w:rsidRPr="008648EC" w:rsidRDefault="004C1C17" w:rsidP="007728D2">
            <w:pPr>
              <w:pStyle w:val="ConsPlusNormal"/>
              <w:spacing w:line="240" w:lineRule="exact"/>
              <w:ind w:left="-62" w:right="-144" w:firstLine="62"/>
              <w:jc w:val="center"/>
              <w:rPr>
                <w:rFonts w:ascii="Times New Roman" w:hAnsi="Times New Roman" w:cs="Times New Roman"/>
                <w:sz w:val="28"/>
                <w:szCs w:val="28"/>
              </w:rPr>
            </w:pPr>
            <w:r w:rsidRPr="008648EC">
              <w:rPr>
                <w:rFonts w:ascii="Times New Roman" w:hAnsi="Times New Roman" w:cs="Times New Roman"/>
                <w:sz w:val="28"/>
                <w:szCs w:val="28"/>
              </w:rPr>
              <w:t>Действующее вещество</w:t>
            </w:r>
          </w:p>
        </w:tc>
        <w:tc>
          <w:tcPr>
            <w:tcW w:w="964" w:type="dxa"/>
          </w:tcPr>
          <w:p w:rsidR="004C1C17" w:rsidRPr="008648EC" w:rsidRDefault="004C1C17" w:rsidP="007728D2">
            <w:pPr>
              <w:pStyle w:val="ConsPlusNormal"/>
              <w:spacing w:line="240" w:lineRule="exact"/>
              <w:ind w:left="-62" w:right="-144" w:firstLine="62"/>
              <w:jc w:val="center"/>
              <w:rPr>
                <w:rFonts w:ascii="Times New Roman" w:hAnsi="Times New Roman" w:cs="Times New Roman"/>
                <w:sz w:val="28"/>
                <w:szCs w:val="28"/>
              </w:rPr>
            </w:pPr>
            <w:r w:rsidRPr="008648EC">
              <w:rPr>
                <w:rFonts w:ascii="Times New Roman" w:hAnsi="Times New Roman" w:cs="Times New Roman"/>
                <w:sz w:val="28"/>
                <w:szCs w:val="28"/>
              </w:rPr>
              <w:t>Норма расхода л/га, кг/га</w:t>
            </w:r>
          </w:p>
        </w:tc>
        <w:tc>
          <w:tcPr>
            <w:tcW w:w="1134" w:type="dxa"/>
          </w:tcPr>
          <w:p w:rsidR="004C1C17" w:rsidRPr="008648EC" w:rsidRDefault="004C1C17" w:rsidP="007728D2">
            <w:pPr>
              <w:pStyle w:val="ConsPlusNormal"/>
              <w:spacing w:line="240" w:lineRule="exact"/>
              <w:ind w:left="-62" w:right="-144" w:firstLine="62"/>
              <w:jc w:val="center"/>
              <w:rPr>
                <w:rFonts w:ascii="Times New Roman" w:hAnsi="Times New Roman" w:cs="Times New Roman"/>
                <w:sz w:val="28"/>
                <w:szCs w:val="28"/>
              </w:rPr>
            </w:pPr>
            <w:r w:rsidRPr="008648EC">
              <w:rPr>
                <w:rFonts w:ascii="Times New Roman" w:hAnsi="Times New Roman" w:cs="Times New Roman"/>
                <w:sz w:val="28"/>
                <w:szCs w:val="28"/>
              </w:rPr>
              <w:t>Обрабатываемые виды насаждений</w:t>
            </w:r>
          </w:p>
        </w:tc>
        <w:tc>
          <w:tcPr>
            <w:tcW w:w="1531" w:type="dxa"/>
          </w:tcPr>
          <w:p w:rsidR="004C1C17" w:rsidRPr="008648EC" w:rsidRDefault="004C1C17" w:rsidP="007728D2">
            <w:pPr>
              <w:pStyle w:val="ConsPlusNormal"/>
              <w:spacing w:line="240" w:lineRule="exact"/>
              <w:ind w:left="-62" w:right="-144" w:firstLine="62"/>
              <w:jc w:val="center"/>
              <w:rPr>
                <w:rFonts w:ascii="Times New Roman" w:hAnsi="Times New Roman" w:cs="Times New Roman"/>
                <w:sz w:val="28"/>
                <w:szCs w:val="28"/>
              </w:rPr>
            </w:pPr>
            <w:r w:rsidRPr="008648EC">
              <w:rPr>
                <w:rFonts w:ascii="Times New Roman" w:hAnsi="Times New Roman" w:cs="Times New Roman"/>
                <w:sz w:val="28"/>
                <w:szCs w:val="28"/>
              </w:rPr>
              <w:t>Вредители или болезни</w:t>
            </w:r>
          </w:p>
        </w:tc>
        <w:tc>
          <w:tcPr>
            <w:tcW w:w="1417" w:type="dxa"/>
          </w:tcPr>
          <w:p w:rsidR="004C1C17" w:rsidRPr="008648EC" w:rsidRDefault="004C1C17" w:rsidP="007728D2">
            <w:pPr>
              <w:pStyle w:val="ConsPlusNormal"/>
              <w:spacing w:line="240" w:lineRule="exact"/>
              <w:ind w:left="-62" w:right="-144" w:firstLine="62"/>
              <w:jc w:val="center"/>
              <w:rPr>
                <w:rFonts w:ascii="Times New Roman" w:hAnsi="Times New Roman" w:cs="Times New Roman"/>
                <w:sz w:val="28"/>
                <w:szCs w:val="28"/>
              </w:rPr>
            </w:pPr>
            <w:r w:rsidRPr="008648EC">
              <w:rPr>
                <w:rFonts w:ascii="Times New Roman" w:hAnsi="Times New Roman" w:cs="Times New Roman"/>
                <w:sz w:val="28"/>
                <w:szCs w:val="28"/>
              </w:rPr>
              <w:t>Технология применения</w:t>
            </w:r>
          </w:p>
        </w:tc>
        <w:tc>
          <w:tcPr>
            <w:tcW w:w="1310" w:type="dxa"/>
          </w:tcPr>
          <w:p w:rsidR="004C1C17" w:rsidRPr="008648EC" w:rsidRDefault="004C1C17" w:rsidP="007728D2">
            <w:pPr>
              <w:pStyle w:val="ConsPlusNormal"/>
              <w:ind w:left="-62" w:right="-144" w:firstLine="62"/>
              <w:jc w:val="center"/>
              <w:rPr>
                <w:rFonts w:ascii="Times New Roman" w:hAnsi="Times New Roman" w:cs="Times New Roman"/>
                <w:sz w:val="28"/>
                <w:szCs w:val="28"/>
              </w:rPr>
            </w:pPr>
            <w:r w:rsidRPr="008648EC">
              <w:rPr>
                <w:rFonts w:ascii="Times New Roman" w:hAnsi="Times New Roman" w:cs="Times New Roman"/>
                <w:sz w:val="28"/>
                <w:szCs w:val="28"/>
              </w:rPr>
              <w:t>Кратность обработок за сезон</w:t>
            </w:r>
          </w:p>
        </w:tc>
      </w:tr>
      <w:tr w:rsidR="004C1C17" w:rsidRPr="008648EC" w:rsidTr="007728D2">
        <w:tc>
          <w:tcPr>
            <w:tcW w:w="1843" w:type="dxa"/>
          </w:tcPr>
          <w:p w:rsidR="004C1C17" w:rsidRPr="008648EC" w:rsidRDefault="004C1C17" w:rsidP="007728D2">
            <w:pPr>
              <w:pStyle w:val="ConsPlusNormal"/>
              <w:spacing w:line="240" w:lineRule="exact"/>
              <w:ind w:left="-62" w:right="-144" w:firstLine="62"/>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724" w:type="dxa"/>
          </w:tcPr>
          <w:p w:rsidR="004C1C17" w:rsidRPr="008648EC" w:rsidRDefault="004C1C17" w:rsidP="007728D2">
            <w:pPr>
              <w:pStyle w:val="ConsPlusNormal"/>
              <w:spacing w:line="240" w:lineRule="exact"/>
              <w:ind w:left="-62" w:right="-144" w:firstLine="62"/>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964" w:type="dxa"/>
          </w:tcPr>
          <w:p w:rsidR="004C1C17" w:rsidRPr="008648EC" w:rsidRDefault="004C1C17" w:rsidP="007728D2">
            <w:pPr>
              <w:pStyle w:val="ConsPlusNormal"/>
              <w:spacing w:line="240" w:lineRule="exact"/>
              <w:ind w:left="-62" w:right="-144" w:firstLine="62"/>
              <w:jc w:val="center"/>
              <w:rPr>
                <w:rFonts w:ascii="Times New Roman" w:hAnsi="Times New Roman" w:cs="Times New Roman"/>
                <w:sz w:val="28"/>
                <w:szCs w:val="28"/>
              </w:rPr>
            </w:pPr>
            <w:r w:rsidRPr="008648EC">
              <w:rPr>
                <w:rFonts w:ascii="Times New Roman" w:hAnsi="Times New Roman" w:cs="Times New Roman"/>
                <w:sz w:val="28"/>
                <w:szCs w:val="28"/>
              </w:rPr>
              <w:t>3</w:t>
            </w:r>
          </w:p>
        </w:tc>
        <w:tc>
          <w:tcPr>
            <w:tcW w:w="1134" w:type="dxa"/>
          </w:tcPr>
          <w:p w:rsidR="004C1C17" w:rsidRPr="008648EC" w:rsidRDefault="004C1C17" w:rsidP="007728D2">
            <w:pPr>
              <w:pStyle w:val="ConsPlusNormal"/>
              <w:spacing w:line="240" w:lineRule="exact"/>
              <w:ind w:left="-62" w:right="-144" w:firstLine="62"/>
              <w:jc w:val="center"/>
              <w:rPr>
                <w:rFonts w:ascii="Times New Roman" w:hAnsi="Times New Roman" w:cs="Times New Roman"/>
                <w:sz w:val="28"/>
                <w:szCs w:val="28"/>
              </w:rPr>
            </w:pPr>
            <w:r w:rsidRPr="008648EC">
              <w:rPr>
                <w:rFonts w:ascii="Times New Roman" w:hAnsi="Times New Roman" w:cs="Times New Roman"/>
                <w:sz w:val="28"/>
                <w:szCs w:val="28"/>
              </w:rPr>
              <w:t>4</w:t>
            </w:r>
          </w:p>
        </w:tc>
        <w:tc>
          <w:tcPr>
            <w:tcW w:w="1531" w:type="dxa"/>
          </w:tcPr>
          <w:p w:rsidR="004C1C17" w:rsidRPr="008648EC" w:rsidRDefault="004C1C17" w:rsidP="007728D2">
            <w:pPr>
              <w:pStyle w:val="ConsPlusNormal"/>
              <w:spacing w:line="240" w:lineRule="exact"/>
              <w:ind w:left="-62" w:right="-144" w:firstLine="62"/>
              <w:jc w:val="center"/>
              <w:rPr>
                <w:rFonts w:ascii="Times New Roman" w:hAnsi="Times New Roman" w:cs="Times New Roman"/>
                <w:sz w:val="28"/>
                <w:szCs w:val="28"/>
              </w:rPr>
            </w:pPr>
            <w:r w:rsidRPr="008648EC">
              <w:rPr>
                <w:rFonts w:ascii="Times New Roman" w:hAnsi="Times New Roman" w:cs="Times New Roman"/>
                <w:sz w:val="28"/>
                <w:szCs w:val="28"/>
              </w:rPr>
              <w:t>5</w:t>
            </w:r>
          </w:p>
        </w:tc>
        <w:tc>
          <w:tcPr>
            <w:tcW w:w="1417" w:type="dxa"/>
          </w:tcPr>
          <w:p w:rsidR="004C1C17" w:rsidRPr="008648EC" w:rsidRDefault="004C1C17" w:rsidP="007728D2">
            <w:pPr>
              <w:pStyle w:val="ConsPlusNormal"/>
              <w:spacing w:line="240" w:lineRule="exact"/>
              <w:ind w:left="-62" w:right="-144" w:firstLine="62"/>
              <w:jc w:val="center"/>
              <w:rPr>
                <w:rFonts w:ascii="Times New Roman" w:hAnsi="Times New Roman" w:cs="Times New Roman"/>
                <w:sz w:val="28"/>
                <w:szCs w:val="28"/>
              </w:rPr>
            </w:pPr>
            <w:r w:rsidRPr="008648EC">
              <w:rPr>
                <w:rFonts w:ascii="Times New Roman" w:hAnsi="Times New Roman" w:cs="Times New Roman"/>
                <w:sz w:val="28"/>
                <w:szCs w:val="28"/>
              </w:rPr>
              <w:t>6</w:t>
            </w:r>
          </w:p>
        </w:tc>
        <w:tc>
          <w:tcPr>
            <w:tcW w:w="1310" w:type="dxa"/>
          </w:tcPr>
          <w:p w:rsidR="004C1C17" w:rsidRPr="008648EC" w:rsidRDefault="004C1C17" w:rsidP="007728D2">
            <w:pPr>
              <w:pStyle w:val="ConsPlusNormal"/>
              <w:ind w:left="-62" w:right="-144" w:firstLine="62"/>
              <w:jc w:val="center"/>
              <w:rPr>
                <w:rFonts w:ascii="Times New Roman" w:hAnsi="Times New Roman" w:cs="Times New Roman"/>
                <w:sz w:val="28"/>
                <w:szCs w:val="28"/>
              </w:rPr>
            </w:pPr>
            <w:r w:rsidRPr="008648EC">
              <w:rPr>
                <w:rFonts w:ascii="Times New Roman" w:hAnsi="Times New Roman" w:cs="Times New Roman"/>
                <w:sz w:val="28"/>
                <w:szCs w:val="28"/>
              </w:rPr>
              <w:t>7</w:t>
            </w:r>
          </w:p>
        </w:tc>
      </w:tr>
      <w:tr w:rsidR="004C1C17" w:rsidRPr="008648EC" w:rsidTr="007728D2">
        <w:tc>
          <w:tcPr>
            <w:tcW w:w="9923" w:type="dxa"/>
            <w:gridSpan w:val="7"/>
          </w:tcPr>
          <w:p w:rsidR="004C1C17" w:rsidRPr="008648EC" w:rsidRDefault="004C1C17" w:rsidP="007728D2">
            <w:pPr>
              <w:pStyle w:val="ConsPlusNormal"/>
              <w:spacing w:line="240" w:lineRule="exact"/>
              <w:ind w:left="-62" w:right="-144" w:firstLine="62"/>
              <w:jc w:val="center"/>
              <w:outlineLvl w:val="2"/>
              <w:rPr>
                <w:rFonts w:ascii="Times New Roman" w:hAnsi="Times New Roman" w:cs="Times New Roman"/>
                <w:sz w:val="28"/>
                <w:szCs w:val="28"/>
              </w:rPr>
            </w:pPr>
            <w:r w:rsidRPr="008648EC">
              <w:rPr>
                <w:rFonts w:ascii="Times New Roman" w:hAnsi="Times New Roman" w:cs="Times New Roman"/>
                <w:sz w:val="28"/>
                <w:szCs w:val="28"/>
              </w:rPr>
              <w:t>Биопрепараты</w:t>
            </w:r>
          </w:p>
        </w:tc>
      </w:tr>
      <w:tr w:rsidR="004C1C17" w:rsidRPr="008648EC" w:rsidTr="007728D2">
        <w:tc>
          <w:tcPr>
            <w:tcW w:w="1843"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Дипел, СП (БА 16000 Еа/мг)</w:t>
            </w:r>
          </w:p>
        </w:tc>
        <w:tc>
          <w:tcPr>
            <w:tcW w:w="172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lang w:val="en-US"/>
              </w:rPr>
            </w:pPr>
            <w:r w:rsidRPr="008648EC">
              <w:rPr>
                <w:rFonts w:ascii="Times New Roman" w:hAnsi="Times New Roman" w:cs="Times New Roman"/>
                <w:sz w:val="28"/>
                <w:szCs w:val="28"/>
                <w:lang w:val="en-US"/>
              </w:rPr>
              <w:t xml:space="preserve">Bacillus thuringiensis var. kurstaki, </w:t>
            </w:r>
            <w:r w:rsidRPr="008648EC">
              <w:rPr>
                <w:rFonts w:ascii="Times New Roman" w:hAnsi="Times New Roman" w:cs="Times New Roman"/>
                <w:sz w:val="28"/>
                <w:szCs w:val="28"/>
              </w:rPr>
              <w:t>штамм</w:t>
            </w:r>
            <w:r w:rsidRPr="008648EC">
              <w:rPr>
                <w:rFonts w:ascii="Times New Roman" w:hAnsi="Times New Roman" w:cs="Times New Roman"/>
                <w:sz w:val="28"/>
                <w:szCs w:val="28"/>
                <w:lang w:val="en-US"/>
              </w:rPr>
              <w:t xml:space="preserve"> HD-1, </w:t>
            </w:r>
            <w:r w:rsidRPr="008648EC">
              <w:rPr>
                <w:rFonts w:ascii="Times New Roman" w:hAnsi="Times New Roman" w:cs="Times New Roman"/>
                <w:sz w:val="28"/>
                <w:szCs w:val="28"/>
              </w:rPr>
              <w:lastRenderedPageBreak/>
              <w:t>дельта</w:t>
            </w:r>
            <w:r w:rsidRPr="008648EC">
              <w:rPr>
                <w:rFonts w:ascii="Times New Roman" w:hAnsi="Times New Roman" w:cs="Times New Roman"/>
                <w:sz w:val="28"/>
                <w:szCs w:val="28"/>
                <w:lang w:val="en-US"/>
              </w:rPr>
              <w:t xml:space="preserve"> </w:t>
            </w:r>
            <w:r w:rsidRPr="008648EC">
              <w:rPr>
                <w:rFonts w:ascii="Times New Roman" w:hAnsi="Times New Roman" w:cs="Times New Roman"/>
                <w:sz w:val="28"/>
                <w:szCs w:val="28"/>
              </w:rPr>
              <w:t>эндотоксин</w:t>
            </w:r>
          </w:p>
        </w:tc>
        <w:tc>
          <w:tcPr>
            <w:tcW w:w="96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lastRenderedPageBreak/>
              <w:t>0,5</w:t>
            </w:r>
          </w:p>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1,5 - 2</w:t>
            </w:r>
          </w:p>
        </w:tc>
        <w:tc>
          <w:tcPr>
            <w:tcW w:w="113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Лиственные и хвойные породы</w:t>
            </w:r>
          </w:p>
        </w:tc>
        <w:tc>
          <w:tcPr>
            <w:tcW w:w="1531"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 xml:space="preserve">Моли, боярышница, пяденицы (гусеницы 1 - </w:t>
            </w:r>
            <w:r w:rsidRPr="008648EC">
              <w:rPr>
                <w:rFonts w:ascii="Times New Roman" w:hAnsi="Times New Roman" w:cs="Times New Roman"/>
                <w:sz w:val="28"/>
                <w:szCs w:val="28"/>
              </w:rPr>
              <w:lastRenderedPageBreak/>
              <w:t>3 возраста) златогузки, листовертки, шелкопряды (гусеницы 1 - 3 возраста)</w:t>
            </w:r>
          </w:p>
        </w:tc>
        <w:tc>
          <w:tcPr>
            <w:tcW w:w="1417"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lastRenderedPageBreak/>
              <w:t xml:space="preserve">Опрыскивание в период вегетации </w:t>
            </w:r>
            <w:r w:rsidRPr="008648EC">
              <w:rPr>
                <w:rFonts w:ascii="Times New Roman" w:hAnsi="Times New Roman" w:cs="Times New Roman"/>
                <w:sz w:val="28"/>
                <w:szCs w:val="28"/>
              </w:rPr>
              <w:lastRenderedPageBreak/>
              <w:t>против каждого поколения вредителя с интервалом 7 - 8 дней</w:t>
            </w:r>
          </w:p>
        </w:tc>
        <w:tc>
          <w:tcPr>
            <w:tcW w:w="1310" w:type="dxa"/>
          </w:tcPr>
          <w:p w:rsidR="004C1C17" w:rsidRPr="008648EC" w:rsidRDefault="004C1C17" w:rsidP="007728D2">
            <w:pPr>
              <w:pStyle w:val="ConsPlusNormal"/>
              <w:ind w:left="-62" w:right="-144" w:firstLine="62"/>
              <w:rPr>
                <w:rFonts w:ascii="Times New Roman" w:hAnsi="Times New Roman" w:cs="Times New Roman"/>
                <w:sz w:val="28"/>
                <w:szCs w:val="28"/>
              </w:rPr>
            </w:pPr>
            <w:r w:rsidRPr="008648EC">
              <w:rPr>
                <w:rFonts w:ascii="Times New Roman" w:hAnsi="Times New Roman" w:cs="Times New Roman"/>
                <w:sz w:val="28"/>
                <w:szCs w:val="28"/>
              </w:rPr>
              <w:lastRenderedPageBreak/>
              <w:t>1 - 2</w:t>
            </w:r>
          </w:p>
        </w:tc>
      </w:tr>
      <w:tr w:rsidR="004C1C17" w:rsidRPr="008648EC" w:rsidTr="007728D2">
        <w:tc>
          <w:tcPr>
            <w:tcW w:w="1843"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lastRenderedPageBreak/>
              <w:t>Лепидоцид К (титр 100 млрд. спор/г, БА-3000 Еаг/м)</w:t>
            </w:r>
          </w:p>
        </w:tc>
        <w:tc>
          <w:tcPr>
            <w:tcW w:w="172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Спорово-кристаллический комплекс Bacillus thuringiensis var. kurstaki</w:t>
            </w:r>
          </w:p>
        </w:tc>
        <w:tc>
          <w:tcPr>
            <w:tcW w:w="96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1 - 1,5</w:t>
            </w:r>
          </w:p>
        </w:tc>
        <w:tc>
          <w:tcPr>
            <w:tcW w:w="113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Лиственные и хвойные породы</w:t>
            </w:r>
          </w:p>
        </w:tc>
        <w:tc>
          <w:tcPr>
            <w:tcW w:w="1531"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Летне-осенний комплекс чешуекрылых вредителей (гусеницы 1 - 3 возраста)</w:t>
            </w:r>
          </w:p>
        </w:tc>
        <w:tc>
          <w:tcPr>
            <w:tcW w:w="1417"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Опрыскивание в период вегетации</w:t>
            </w:r>
          </w:p>
        </w:tc>
        <w:tc>
          <w:tcPr>
            <w:tcW w:w="1310" w:type="dxa"/>
          </w:tcPr>
          <w:p w:rsidR="004C1C17" w:rsidRPr="008648EC" w:rsidRDefault="004C1C17" w:rsidP="005F7980">
            <w:pPr>
              <w:pStyle w:val="ConsPlusNormal"/>
              <w:ind w:left="-567" w:right="-144" w:firstLine="567"/>
              <w:rPr>
                <w:rFonts w:ascii="Times New Roman" w:hAnsi="Times New Roman" w:cs="Times New Roman"/>
                <w:sz w:val="28"/>
                <w:szCs w:val="28"/>
              </w:rPr>
            </w:pPr>
            <w:r w:rsidRPr="008648EC">
              <w:rPr>
                <w:rFonts w:ascii="Times New Roman" w:hAnsi="Times New Roman" w:cs="Times New Roman"/>
                <w:sz w:val="28"/>
                <w:szCs w:val="28"/>
              </w:rPr>
              <w:t>1</w:t>
            </w:r>
          </w:p>
        </w:tc>
      </w:tr>
      <w:tr w:rsidR="004C1C17" w:rsidRPr="008648EC" w:rsidTr="007728D2">
        <w:tc>
          <w:tcPr>
            <w:tcW w:w="9923" w:type="dxa"/>
            <w:gridSpan w:val="7"/>
          </w:tcPr>
          <w:p w:rsidR="004C1C17" w:rsidRPr="008648EC" w:rsidRDefault="004C1C17" w:rsidP="007728D2">
            <w:pPr>
              <w:pStyle w:val="ConsPlusNormal"/>
              <w:spacing w:line="240" w:lineRule="exact"/>
              <w:ind w:left="-62" w:right="-144" w:firstLine="62"/>
              <w:jc w:val="center"/>
              <w:outlineLvl w:val="2"/>
              <w:rPr>
                <w:rFonts w:ascii="Times New Roman" w:hAnsi="Times New Roman" w:cs="Times New Roman"/>
                <w:sz w:val="28"/>
                <w:szCs w:val="28"/>
              </w:rPr>
            </w:pPr>
            <w:r w:rsidRPr="008648EC">
              <w:rPr>
                <w:rFonts w:ascii="Times New Roman" w:hAnsi="Times New Roman" w:cs="Times New Roman"/>
                <w:sz w:val="28"/>
                <w:szCs w:val="28"/>
              </w:rPr>
              <w:t>Фунгициды</w:t>
            </w:r>
          </w:p>
        </w:tc>
      </w:tr>
      <w:tr w:rsidR="004C1C17" w:rsidRPr="008648EC" w:rsidTr="007728D2">
        <w:tc>
          <w:tcPr>
            <w:tcW w:w="1843"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Байлетон, СП</w:t>
            </w:r>
          </w:p>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(250 г/кг)</w:t>
            </w:r>
          </w:p>
        </w:tc>
        <w:tc>
          <w:tcPr>
            <w:tcW w:w="172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Триадимефон</w:t>
            </w:r>
          </w:p>
        </w:tc>
        <w:tc>
          <w:tcPr>
            <w:tcW w:w="96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0,15 - 0,4</w:t>
            </w:r>
          </w:p>
        </w:tc>
        <w:tc>
          <w:tcPr>
            <w:tcW w:w="113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Лиственные и хвойные породы</w:t>
            </w:r>
          </w:p>
        </w:tc>
        <w:tc>
          <w:tcPr>
            <w:tcW w:w="1531"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Парша, мучнистая роса, ржавчина</w:t>
            </w:r>
          </w:p>
        </w:tc>
        <w:tc>
          <w:tcPr>
            <w:tcW w:w="1417"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Опрыскивание в период Вегетации 0,01% рабочим раствором</w:t>
            </w:r>
          </w:p>
        </w:tc>
        <w:tc>
          <w:tcPr>
            <w:tcW w:w="1310" w:type="dxa"/>
          </w:tcPr>
          <w:p w:rsidR="004C1C17" w:rsidRPr="008648EC" w:rsidRDefault="004C1C17" w:rsidP="005F7980">
            <w:pPr>
              <w:pStyle w:val="ConsPlusNormal"/>
              <w:ind w:left="-567" w:right="-144" w:firstLine="567"/>
              <w:rPr>
                <w:rFonts w:ascii="Times New Roman" w:hAnsi="Times New Roman" w:cs="Times New Roman"/>
                <w:sz w:val="28"/>
                <w:szCs w:val="28"/>
              </w:rPr>
            </w:pPr>
            <w:r w:rsidRPr="008648EC">
              <w:rPr>
                <w:rFonts w:ascii="Times New Roman" w:hAnsi="Times New Roman" w:cs="Times New Roman"/>
                <w:sz w:val="28"/>
                <w:szCs w:val="28"/>
              </w:rPr>
              <w:t>2</w:t>
            </w:r>
          </w:p>
        </w:tc>
      </w:tr>
      <w:tr w:rsidR="004C1C17" w:rsidRPr="008648EC" w:rsidTr="007728D2">
        <w:tc>
          <w:tcPr>
            <w:tcW w:w="1843"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Вектра, СК (100 г/л)</w:t>
            </w:r>
          </w:p>
        </w:tc>
        <w:tc>
          <w:tcPr>
            <w:tcW w:w="172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Бромуконазол</w:t>
            </w:r>
          </w:p>
        </w:tc>
        <w:tc>
          <w:tcPr>
            <w:tcW w:w="96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2,0</w:t>
            </w:r>
          </w:p>
        </w:tc>
        <w:tc>
          <w:tcPr>
            <w:tcW w:w="113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Злаковые газонные травы</w:t>
            </w:r>
          </w:p>
        </w:tc>
        <w:tc>
          <w:tcPr>
            <w:tcW w:w="1531"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Бурая и желтая ржавчины, фузариоз</w:t>
            </w:r>
          </w:p>
        </w:tc>
        <w:tc>
          <w:tcPr>
            <w:tcW w:w="1417"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Двухкратное опрыскивание травостоя: 1-е - весной после таяния снега; 2-е - осенью после последнего скашивания</w:t>
            </w:r>
          </w:p>
        </w:tc>
        <w:tc>
          <w:tcPr>
            <w:tcW w:w="1310" w:type="dxa"/>
          </w:tcPr>
          <w:p w:rsidR="004C1C17" w:rsidRPr="008648EC" w:rsidRDefault="004C1C17" w:rsidP="005F7980">
            <w:pPr>
              <w:pStyle w:val="ConsPlusNormal"/>
              <w:ind w:left="-567" w:right="-144" w:firstLine="567"/>
              <w:rPr>
                <w:rFonts w:ascii="Times New Roman" w:hAnsi="Times New Roman" w:cs="Times New Roman"/>
                <w:sz w:val="28"/>
                <w:szCs w:val="28"/>
              </w:rPr>
            </w:pPr>
            <w:r w:rsidRPr="008648EC">
              <w:rPr>
                <w:rFonts w:ascii="Times New Roman" w:hAnsi="Times New Roman" w:cs="Times New Roman"/>
                <w:sz w:val="28"/>
                <w:szCs w:val="28"/>
              </w:rPr>
              <w:t>2</w:t>
            </w:r>
          </w:p>
        </w:tc>
      </w:tr>
      <w:tr w:rsidR="004C1C17" w:rsidRPr="008648EC" w:rsidTr="007728D2">
        <w:tc>
          <w:tcPr>
            <w:tcW w:w="1843"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Медный купорос, РП (980 г/кг)</w:t>
            </w:r>
          </w:p>
        </w:tc>
        <w:tc>
          <w:tcPr>
            <w:tcW w:w="172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Меди сульфат</w:t>
            </w:r>
          </w:p>
        </w:tc>
        <w:tc>
          <w:tcPr>
            <w:tcW w:w="96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p>
        </w:tc>
        <w:tc>
          <w:tcPr>
            <w:tcW w:w="113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Лиственные и хвойные породы</w:t>
            </w:r>
          </w:p>
        </w:tc>
        <w:tc>
          <w:tcPr>
            <w:tcW w:w="1531"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Гнили стволов и ветвей</w:t>
            </w:r>
          </w:p>
        </w:tc>
        <w:tc>
          <w:tcPr>
            <w:tcW w:w="1417"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Дезинфекция срезов ран и дупел 3 - 5% раствором</w:t>
            </w:r>
          </w:p>
        </w:tc>
        <w:tc>
          <w:tcPr>
            <w:tcW w:w="1310" w:type="dxa"/>
          </w:tcPr>
          <w:p w:rsidR="004C1C17" w:rsidRPr="008648EC" w:rsidRDefault="004C1C17" w:rsidP="005F7980">
            <w:pPr>
              <w:pStyle w:val="ConsPlusNormal"/>
              <w:ind w:left="-567" w:right="-144" w:firstLine="567"/>
              <w:rPr>
                <w:rFonts w:ascii="Times New Roman" w:hAnsi="Times New Roman" w:cs="Times New Roman"/>
                <w:sz w:val="28"/>
                <w:szCs w:val="28"/>
              </w:rPr>
            </w:pPr>
            <w:r w:rsidRPr="008648EC">
              <w:rPr>
                <w:rFonts w:ascii="Times New Roman" w:hAnsi="Times New Roman" w:cs="Times New Roman"/>
                <w:sz w:val="28"/>
                <w:szCs w:val="28"/>
              </w:rPr>
              <w:t>2</w:t>
            </w:r>
          </w:p>
        </w:tc>
      </w:tr>
      <w:tr w:rsidR="004C1C17" w:rsidRPr="008648EC" w:rsidTr="007728D2">
        <w:tc>
          <w:tcPr>
            <w:tcW w:w="1843"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Бордоская смесь</w:t>
            </w:r>
          </w:p>
        </w:tc>
        <w:tc>
          <w:tcPr>
            <w:tcW w:w="172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Меди сульфат + кальция гидроксид</w:t>
            </w:r>
          </w:p>
        </w:tc>
        <w:tc>
          <w:tcPr>
            <w:tcW w:w="96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6 - 12 по сульфату меди</w:t>
            </w:r>
          </w:p>
        </w:tc>
        <w:tc>
          <w:tcPr>
            <w:tcW w:w="113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Лиственные и хвойные породы</w:t>
            </w:r>
          </w:p>
        </w:tc>
        <w:tc>
          <w:tcPr>
            <w:tcW w:w="1531"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Парша, пятнистости септориоз, ржавчина</w:t>
            </w:r>
          </w:p>
        </w:tc>
        <w:tc>
          <w:tcPr>
            <w:tcW w:w="1417"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Опрыскивание в период вегетации</w:t>
            </w:r>
          </w:p>
        </w:tc>
        <w:tc>
          <w:tcPr>
            <w:tcW w:w="1310" w:type="dxa"/>
          </w:tcPr>
          <w:p w:rsidR="004C1C17" w:rsidRPr="008648EC" w:rsidRDefault="004C1C17" w:rsidP="005F7980">
            <w:pPr>
              <w:pStyle w:val="ConsPlusNormal"/>
              <w:ind w:left="-567" w:right="-144" w:firstLine="567"/>
              <w:rPr>
                <w:rFonts w:ascii="Times New Roman" w:hAnsi="Times New Roman" w:cs="Times New Roman"/>
                <w:sz w:val="28"/>
                <w:szCs w:val="28"/>
              </w:rPr>
            </w:pPr>
            <w:r w:rsidRPr="008648EC">
              <w:rPr>
                <w:rFonts w:ascii="Times New Roman" w:hAnsi="Times New Roman" w:cs="Times New Roman"/>
                <w:sz w:val="28"/>
                <w:szCs w:val="28"/>
              </w:rPr>
              <w:t>2</w:t>
            </w:r>
          </w:p>
        </w:tc>
      </w:tr>
      <w:tr w:rsidR="004C1C17" w:rsidRPr="008648EC" w:rsidTr="007728D2">
        <w:tc>
          <w:tcPr>
            <w:tcW w:w="9923" w:type="dxa"/>
            <w:gridSpan w:val="7"/>
          </w:tcPr>
          <w:p w:rsidR="004C1C17" w:rsidRPr="008648EC" w:rsidRDefault="004C1C17" w:rsidP="007728D2">
            <w:pPr>
              <w:pStyle w:val="ConsPlusNormal"/>
              <w:spacing w:line="240" w:lineRule="exact"/>
              <w:ind w:left="-62" w:right="-144" w:firstLine="62"/>
              <w:jc w:val="center"/>
              <w:outlineLvl w:val="2"/>
              <w:rPr>
                <w:rFonts w:ascii="Times New Roman" w:hAnsi="Times New Roman" w:cs="Times New Roman"/>
                <w:sz w:val="28"/>
                <w:szCs w:val="28"/>
              </w:rPr>
            </w:pPr>
            <w:r w:rsidRPr="008648EC">
              <w:rPr>
                <w:rFonts w:ascii="Times New Roman" w:hAnsi="Times New Roman" w:cs="Times New Roman"/>
                <w:sz w:val="28"/>
                <w:szCs w:val="28"/>
              </w:rPr>
              <w:t>Инсектициды</w:t>
            </w:r>
          </w:p>
        </w:tc>
      </w:tr>
      <w:tr w:rsidR="004C1C17" w:rsidRPr="008648EC" w:rsidTr="007728D2">
        <w:tc>
          <w:tcPr>
            <w:tcW w:w="1843"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Актеллик, КЭ Фосбецид, КЭ (500 г/л)</w:t>
            </w:r>
          </w:p>
        </w:tc>
        <w:tc>
          <w:tcPr>
            <w:tcW w:w="172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Пиримифосметил</w:t>
            </w:r>
          </w:p>
        </w:tc>
        <w:tc>
          <w:tcPr>
            <w:tcW w:w="96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0,5 - 0,15</w:t>
            </w:r>
          </w:p>
        </w:tc>
        <w:tc>
          <w:tcPr>
            <w:tcW w:w="113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Лиственные и хвойные породы</w:t>
            </w:r>
          </w:p>
        </w:tc>
        <w:tc>
          <w:tcPr>
            <w:tcW w:w="1531"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Комплекс вредителей</w:t>
            </w:r>
          </w:p>
        </w:tc>
        <w:tc>
          <w:tcPr>
            <w:tcW w:w="1417"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Опрыскивание растений 0, 05% рабочим раствором</w:t>
            </w:r>
          </w:p>
        </w:tc>
        <w:tc>
          <w:tcPr>
            <w:tcW w:w="1310" w:type="dxa"/>
          </w:tcPr>
          <w:p w:rsidR="004C1C17" w:rsidRPr="008648EC" w:rsidRDefault="004C1C17" w:rsidP="005F7980">
            <w:pPr>
              <w:pStyle w:val="ConsPlusNormal"/>
              <w:ind w:left="-567" w:right="-144" w:firstLine="567"/>
              <w:rPr>
                <w:rFonts w:ascii="Times New Roman" w:hAnsi="Times New Roman" w:cs="Times New Roman"/>
                <w:sz w:val="28"/>
                <w:szCs w:val="28"/>
              </w:rPr>
            </w:pPr>
            <w:r w:rsidRPr="008648EC">
              <w:rPr>
                <w:rFonts w:ascii="Times New Roman" w:hAnsi="Times New Roman" w:cs="Times New Roman"/>
                <w:sz w:val="28"/>
                <w:szCs w:val="28"/>
              </w:rPr>
              <w:t>4</w:t>
            </w:r>
          </w:p>
        </w:tc>
      </w:tr>
      <w:tr w:rsidR="004C1C17" w:rsidRPr="008648EC" w:rsidTr="007728D2">
        <w:tc>
          <w:tcPr>
            <w:tcW w:w="1843"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 xml:space="preserve">Арриво, КЭ </w:t>
            </w:r>
            <w:r w:rsidRPr="008648EC">
              <w:rPr>
                <w:rFonts w:ascii="Times New Roman" w:hAnsi="Times New Roman" w:cs="Times New Roman"/>
                <w:sz w:val="28"/>
                <w:szCs w:val="28"/>
              </w:rPr>
              <w:lastRenderedPageBreak/>
              <w:t>Цимбуш КЭ Циперкил, КЭ, Циракс, КЭ Шерпа, КЭ Циткор, КЭ (250 г/л)</w:t>
            </w:r>
          </w:p>
        </w:tc>
        <w:tc>
          <w:tcPr>
            <w:tcW w:w="172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lastRenderedPageBreak/>
              <w:t>Циперметрин</w:t>
            </w:r>
          </w:p>
        </w:tc>
        <w:tc>
          <w:tcPr>
            <w:tcW w:w="96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 xml:space="preserve">0,05 - </w:t>
            </w:r>
            <w:r w:rsidRPr="008648EC">
              <w:rPr>
                <w:rFonts w:ascii="Times New Roman" w:hAnsi="Times New Roman" w:cs="Times New Roman"/>
                <w:sz w:val="28"/>
                <w:szCs w:val="28"/>
              </w:rPr>
              <w:lastRenderedPageBreak/>
              <w:t>0,1</w:t>
            </w:r>
          </w:p>
        </w:tc>
        <w:tc>
          <w:tcPr>
            <w:tcW w:w="113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lastRenderedPageBreak/>
              <w:t>Лиственн</w:t>
            </w:r>
            <w:r w:rsidRPr="008648EC">
              <w:rPr>
                <w:rFonts w:ascii="Times New Roman" w:hAnsi="Times New Roman" w:cs="Times New Roman"/>
                <w:sz w:val="28"/>
                <w:szCs w:val="28"/>
              </w:rPr>
              <w:lastRenderedPageBreak/>
              <w:t>ые и хвойные породы</w:t>
            </w:r>
          </w:p>
        </w:tc>
        <w:tc>
          <w:tcPr>
            <w:tcW w:w="1531"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lastRenderedPageBreak/>
              <w:t xml:space="preserve">Тополевая </w:t>
            </w:r>
            <w:r w:rsidRPr="008648EC">
              <w:rPr>
                <w:rFonts w:ascii="Times New Roman" w:hAnsi="Times New Roman" w:cs="Times New Roman"/>
                <w:sz w:val="28"/>
                <w:szCs w:val="28"/>
              </w:rPr>
              <w:lastRenderedPageBreak/>
              <w:t>моль, непарный шелкопряд</w:t>
            </w:r>
          </w:p>
        </w:tc>
        <w:tc>
          <w:tcPr>
            <w:tcW w:w="1417"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lastRenderedPageBreak/>
              <w:t>Опрыскива</w:t>
            </w:r>
            <w:r w:rsidRPr="008648EC">
              <w:rPr>
                <w:rFonts w:ascii="Times New Roman" w:hAnsi="Times New Roman" w:cs="Times New Roman"/>
                <w:sz w:val="28"/>
                <w:szCs w:val="28"/>
              </w:rPr>
              <w:lastRenderedPageBreak/>
              <w:t>ние растений в первой половине вегетации 0,01% рабочим раствором</w:t>
            </w:r>
          </w:p>
        </w:tc>
        <w:tc>
          <w:tcPr>
            <w:tcW w:w="1310" w:type="dxa"/>
          </w:tcPr>
          <w:p w:rsidR="004C1C17" w:rsidRPr="008648EC" w:rsidRDefault="004C1C17" w:rsidP="005F7980">
            <w:pPr>
              <w:pStyle w:val="ConsPlusNormal"/>
              <w:ind w:left="-567" w:right="-144" w:firstLine="567"/>
              <w:rPr>
                <w:rFonts w:ascii="Times New Roman" w:hAnsi="Times New Roman" w:cs="Times New Roman"/>
                <w:sz w:val="28"/>
                <w:szCs w:val="28"/>
              </w:rPr>
            </w:pPr>
            <w:r w:rsidRPr="008648EC">
              <w:rPr>
                <w:rFonts w:ascii="Times New Roman" w:hAnsi="Times New Roman" w:cs="Times New Roman"/>
                <w:sz w:val="28"/>
                <w:szCs w:val="28"/>
              </w:rPr>
              <w:lastRenderedPageBreak/>
              <w:t>1</w:t>
            </w:r>
          </w:p>
        </w:tc>
      </w:tr>
      <w:tr w:rsidR="004C1C17" w:rsidRPr="008648EC" w:rsidTr="007728D2">
        <w:tc>
          <w:tcPr>
            <w:tcW w:w="1843"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lastRenderedPageBreak/>
              <w:t>Висметрин КЭ, Ровикурт, КЭ</w:t>
            </w:r>
          </w:p>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(250 г/л)</w:t>
            </w:r>
          </w:p>
        </w:tc>
        <w:tc>
          <w:tcPr>
            <w:tcW w:w="172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Перметрин</w:t>
            </w:r>
          </w:p>
        </w:tc>
        <w:tc>
          <w:tcPr>
            <w:tcW w:w="96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0,02 - 0,05</w:t>
            </w:r>
          </w:p>
        </w:tc>
        <w:tc>
          <w:tcPr>
            <w:tcW w:w="113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Лиственные и хвойные породы</w:t>
            </w:r>
          </w:p>
        </w:tc>
        <w:tc>
          <w:tcPr>
            <w:tcW w:w="1531"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Комплекс листогрызущих вредителей</w:t>
            </w:r>
          </w:p>
        </w:tc>
        <w:tc>
          <w:tcPr>
            <w:tcW w:w="1417"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Опрыскивание растений в первой половине вегетации 0,01% рабочим раствором</w:t>
            </w:r>
          </w:p>
        </w:tc>
        <w:tc>
          <w:tcPr>
            <w:tcW w:w="1310" w:type="dxa"/>
          </w:tcPr>
          <w:p w:rsidR="004C1C17" w:rsidRPr="008648EC" w:rsidRDefault="004C1C17" w:rsidP="005F7980">
            <w:pPr>
              <w:pStyle w:val="ConsPlusNormal"/>
              <w:ind w:left="-567" w:right="-144" w:firstLine="567"/>
              <w:rPr>
                <w:rFonts w:ascii="Times New Roman" w:hAnsi="Times New Roman" w:cs="Times New Roman"/>
                <w:sz w:val="28"/>
                <w:szCs w:val="28"/>
              </w:rPr>
            </w:pPr>
            <w:r w:rsidRPr="008648EC">
              <w:rPr>
                <w:rFonts w:ascii="Times New Roman" w:hAnsi="Times New Roman" w:cs="Times New Roman"/>
                <w:sz w:val="28"/>
                <w:szCs w:val="28"/>
              </w:rPr>
              <w:t>1</w:t>
            </w:r>
          </w:p>
          <w:p w:rsidR="004C1C17" w:rsidRPr="008648EC" w:rsidRDefault="004C1C17" w:rsidP="005F7980">
            <w:pPr>
              <w:pStyle w:val="ConsPlusNormal"/>
              <w:ind w:left="-567" w:right="-144" w:firstLine="567"/>
              <w:rPr>
                <w:rFonts w:ascii="Times New Roman" w:hAnsi="Times New Roman" w:cs="Times New Roman"/>
                <w:sz w:val="28"/>
                <w:szCs w:val="28"/>
              </w:rPr>
            </w:pPr>
            <w:r w:rsidRPr="008648EC">
              <w:rPr>
                <w:rFonts w:ascii="Times New Roman" w:hAnsi="Times New Roman" w:cs="Times New Roman"/>
                <w:sz w:val="28"/>
                <w:szCs w:val="28"/>
              </w:rPr>
              <w:t>1</w:t>
            </w:r>
          </w:p>
        </w:tc>
      </w:tr>
      <w:tr w:rsidR="004C1C17" w:rsidRPr="008648EC" w:rsidTr="007728D2">
        <w:tc>
          <w:tcPr>
            <w:tcW w:w="1843"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Децис, КЭ (25 г/л)</w:t>
            </w:r>
          </w:p>
        </w:tc>
        <w:tc>
          <w:tcPr>
            <w:tcW w:w="172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Дельтаметрин</w:t>
            </w:r>
          </w:p>
        </w:tc>
        <w:tc>
          <w:tcPr>
            <w:tcW w:w="96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2 мл/кв. м</w:t>
            </w:r>
          </w:p>
        </w:tc>
        <w:tc>
          <w:tcPr>
            <w:tcW w:w="113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Хвойные</w:t>
            </w:r>
          </w:p>
        </w:tc>
        <w:tc>
          <w:tcPr>
            <w:tcW w:w="1531"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Стволовые вредители</w:t>
            </w:r>
          </w:p>
        </w:tc>
        <w:tc>
          <w:tcPr>
            <w:tcW w:w="1417"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Инъекция под кору. Доза на 1 кв. м коры</w:t>
            </w:r>
          </w:p>
        </w:tc>
        <w:tc>
          <w:tcPr>
            <w:tcW w:w="1310" w:type="dxa"/>
          </w:tcPr>
          <w:p w:rsidR="004C1C17" w:rsidRPr="008648EC" w:rsidRDefault="004C1C17" w:rsidP="005F7980">
            <w:pPr>
              <w:pStyle w:val="ConsPlusNormal"/>
              <w:ind w:left="-567" w:right="-144" w:firstLine="567"/>
              <w:rPr>
                <w:rFonts w:ascii="Times New Roman" w:hAnsi="Times New Roman" w:cs="Times New Roman"/>
                <w:sz w:val="28"/>
                <w:szCs w:val="28"/>
              </w:rPr>
            </w:pPr>
            <w:r w:rsidRPr="008648EC">
              <w:rPr>
                <w:rFonts w:ascii="Times New Roman" w:hAnsi="Times New Roman" w:cs="Times New Roman"/>
                <w:sz w:val="28"/>
                <w:szCs w:val="28"/>
              </w:rPr>
              <w:t>1</w:t>
            </w:r>
          </w:p>
        </w:tc>
      </w:tr>
      <w:tr w:rsidR="004C1C17" w:rsidRPr="008648EC" w:rsidTr="007728D2">
        <w:tc>
          <w:tcPr>
            <w:tcW w:w="1843"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Димилин, СП (250 г/л)</w:t>
            </w:r>
          </w:p>
        </w:tc>
        <w:tc>
          <w:tcPr>
            <w:tcW w:w="172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Дифлубензурон</w:t>
            </w:r>
          </w:p>
        </w:tc>
        <w:tc>
          <w:tcPr>
            <w:tcW w:w="96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0,04 - 0,08</w:t>
            </w:r>
          </w:p>
        </w:tc>
        <w:tc>
          <w:tcPr>
            <w:tcW w:w="113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Лиственные и хвойные породы</w:t>
            </w:r>
          </w:p>
        </w:tc>
        <w:tc>
          <w:tcPr>
            <w:tcW w:w="1531"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Комплекс листогрызущих вредителей</w:t>
            </w:r>
          </w:p>
        </w:tc>
        <w:tc>
          <w:tcPr>
            <w:tcW w:w="1417"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Опрыскивание в период вегетации 0,1% рабочим раствором</w:t>
            </w:r>
          </w:p>
        </w:tc>
        <w:tc>
          <w:tcPr>
            <w:tcW w:w="1310" w:type="dxa"/>
          </w:tcPr>
          <w:p w:rsidR="004C1C17" w:rsidRPr="008648EC" w:rsidRDefault="004C1C17" w:rsidP="005F7980">
            <w:pPr>
              <w:pStyle w:val="ConsPlusNormal"/>
              <w:ind w:left="-567" w:right="-144" w:firstLine="567"/>
              <w:rPr>
                <w:rFonts w:ascii="Times New Roman" w:hAnsi="Times New Roman" w:cs="Times New Roman"/>
                <w:sz w:val="28"/>
                <w:szCs w:val="28"/>
              </w:rPr>
            </w:pPr>
            <w:r w:rsidRPr="008648EC">
              <w:rPr>
                <w:rFonts w:ascii="Times New Roman" w:hAnsi="Times New Roman" w:cs="Times New Roman"/>
                <w:sz w:val="28"/>
                <w:szCs w:val="28"/>
              </w:rPr>
              <w:t>2</w:t>
            </w:r>
          </w:p>
        </w:tc>
      </w:tr>
      <w:tr w:rsidR="004C1C17" w:rsidRPr="008648EC" w:rsidTr="007728D2">
        <w:tc>
          <w:tcPr>
            <w:tcW w:w="1843"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Инта-Вир, ВРП (37,5 г/кг)</w:t>
            </w:r>
          </w:p>
        </w:tc>
        <w:tc>
          <w:tcPr>
            <w:tcW w:w="172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Циперметрин</w:t>
            </w:r>
          </w:p>
        </w:tc>
        <w:tc>
          <w:tcPr>
            <w:tcW w:w="96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1,0</w:t>
            </w:r>
          </w:p>
        </w:tc>
        <w:tc>
          <w:tcPr>
            <w:tcW w:w="113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Лиственные и хвойные породы</w:t>
            </w:r>
          </w:p>
        </w:tc>
        <w:tc>
          <w:tcPr>
            <w:tcW w:w="1531"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Тли, листогрызу-щие гусеницы</w:t>
            </w:r>
          </w:p>
        </w:tc>
        <w:tc>
          <w:tcPr>
            <w:tcW w:w="1417"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Опрыскивание в период вегетации 0, 03% рабочим раствором</w:t>
            </w:r>
          </w:p>
        </w:tc>
        <w:tc>
          <w:tcPr>
            <w:tcW w:w="1310" w:type="dxa"/>
          </w:tcPr>
          <w:p w:rsidR="004C1C17" w:rsidRPr="008648EC" w:rsidRDefault="004C1C17" w:rsidP="005F7980">
            <w:pPr>
              <w:pStyle w:val="ConsPlusNormal"/>
              <w:ind w:left="-567" w:right="-144" w:firstLine="567"/>
              <w:rPr>
                <w:rFonts w:ascii="Times New Roman" w:hAnsi="Times New Roman" w:cs="Times New Roman"/>
                <w:sz w:val="28"/>
                <w:szCs w:val="28"/>
              </w:rPr>
            </w:pPr>
            <w:r w:rsidRPr="008648EC">
              <w:rPr>
                <w:rFonts w:ascii="Times New Roman" w:hAnsi="Times New Roman" w:cs="Times New Roman"/>
                <w:sz w:val="28"/>
                <w:szCs w:val="28"/>
              </w:rPr>
              <w:t>1</w:t>
            </w:r>
          </w:p>
        </w:tc>
      </w:tr>
      <w:tr w:rsidR="004C1C17" w:rsidRPr="008648EC" w:rsidTr="007728D2">
        <w:tc>
          <w:tcPr>
            <w:tcW w:w="1843"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Карате, КЭ (250 г/л)</w:t>
            </w:r>
          </w:p>
        </w:tc>
        <w:tc>
          <w:tcPr>
            <w:tcW w:w="172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Лямбдацигалотрин</w:t>
            </w:r>
          </w:p>
        </w:tc>
        <w:tc>
          <w:tcPr>
            <w:tcW w:w="96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0,2 - 0,4</w:t>
            </w:r>
          </w:p>
        </w:tc>
        <w:tc>
          <w:tcPr>
            <w:tcW w:w="113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Лиственные и хвойные породы</w:t>
            </w:r>
          </w:p>
        </w:tc>
        <w:tc>
          <w:tcPr>
            <w:tcW w:w="1531"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Карантинные вредители</w:t>
            </w:r>
          </w:p>
        </w:tc>
        <w:tc>
          <w:tcPr>
            <w:tcW w:w="1417"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Опрыскивание растений в период вегетации 0,025% рабочим раствором</w:t>
            </w:r>
          </w:p>
        </w:tc>
        <w:tc>
          <w:tcPr>
            <w:tcW w:w="1310" w:type="dxa"/>
          </w:tcPr>
          <w:p w:rsidR="004C1C17" w:rsidRPr="008648EC" w:rsidRDefault="004C1C17" w:rsidP="005F7980">
            <w:pPr>
              <w:pStyle w:val="ConsPlusNormal"/>
              <w:ind w:left="-567" w:right="-144" w:firstLine="567"/>
              <w:rPr>
                <w:rFonts w:ascii="Times New Roman" w:hAnsi="Times New Roman" w:cs="Times New Roman"/>
                <w:sz w:val="28"/>
                <w:szCs w:val="28"/>
              </w:rPr>
            </w:pPr>
            <w:r w:rsidRPr="008648EC">
              <w:rPr>
                <w:rFonts w:ascii="Times New Roman" w:hAnsi="Times New Roman" w:cs="Times New Roman"/>
                <w:sz w:val="28"/>
                <w:szCs w:val="28"/>
              </w:rPr>
              <w:t>2</w:t>
            </w:r>
          </w:p>
        </w:tc>
      </w:tr>
      <w:tr w:rsidR="004C1C17" w:rsidRPr="008648EC" w:rsidTr="007728D2">
        <w:tc>
          <w:tcPr>
            <w:tcW w:w="1843"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Маврик 2Е, ФЛО (250 г/л)</w:t>
            </w:r>
          </w:p>
        </w:tc>
        <w:tc>
          <w:tcPr>
            <w:tcW w:w="172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Флювалинат</w:t>
            </w:r>
          </w:p>
        </w:tc>
        <w:tc>
          <w:tcPr>
            <w:tcW w:w="96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0,1</w:t>
            </w:r>
          </w:p>
        </w:tc>
        <w:tc>
          <w:tcPr>
            <w:tcW w:w="1134"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Лиственные и хвойные породы</w:t>
            </w:r>
          </w:p>
        </w:tc>
        <w:tc>
          <w:tcPr>
            <w:tcW w:w="1531"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Карантинные вредители</w:t>
            </w:r>
          </w:p>
        </w:tc>
        <w:tc>
          <w:tcPr>
            <w:tcW w:w="1417" w:type="dxa"/>
          </w:tcPr>
          <w:p w:rsidR="004C1C17" w:rsidRPr="008648EC" w:rsidRDefault="004C1C17" w:rsidP="007728D2">
            <w:pPr>
              <w:pStyle w:val="ConsPlusNormal"/>
              <w:spacing w:line="240" w:lineRule="exact"/>
              <w:ind w:left="-62" w:right="-144" w:firstLine="62"/>
              <w:rPr>
                <w:rFonts w:ascii="Times New Roman" w:hAnsi="Times New Roman" w:cs="Times New Roman"/>
                <w:sz w:val="28"/>
                <w:szCs w:val="28"/>
              </w:rPr>
            </w:pPr>
            <w:r w:rsidRPr="008648EC">
              <w:rPr>
                <w:rFonts w:ascii="Times New Roman" w:hAnsi="Times New Roman" w:cs="Times New Roman"/>
                <w:sz w:val="28"/>
                <w:szCs w:val="28"/>
              </w:rPr>
              <w:t>Опрыскивания в период вегетации против каждой генерации вредителя</w:t>
            </w:r>
          </w:p>
        </w:tc>
        <w:tc>
          <w:tcPr>
            <w:tcW w:w="1310" w:type="dxa"/>
          </w:tcPr>
          <w:p w:rsidR="004C1C17" w:rsidRPr="008648EC" w:rsidRDefault="004C1C17" w:rsidP="005F7980">
            <w:pPr>
              <w:pStyle w:val="ConsPlusNormal"/>
              <w:ind w:left="-567" w:right="-144" w:firstLine="567"/>
              <w:rPr>
                <w:rFonts w:ascii="Times New Roman" w:hAnsi="Times New Roman" w:cs="Times New Roman"/>
                <w:sz w:val="28"/>
                <w:szCs w:val="28"/>
              </w:rPr>
            </w:pPr>
            <w:r w:rsidRPr="008648EC">
              <w:rPr>
                <w:rFonts w:ascii="Times New Roman" w:hAnsi="Times New Roman" w:cs="Times New Roman"/>
                <w:sz w:val="28"/>
                <w:szCs w:val="28"/>
              </w:rPr>
              <w:t>2</w:t>
            </w:r>
          </w:p>
        </w:tc>
      </w:tr>
    </w:tbl>
    <w:p w:rsidR="004C1C17" w:rsidRPr="008648EC" w:rsidRDefault="004C1C17" w:rsidP="005F7980">
      <w:pPr>
        <w:pStyle w:val="ConsPlusNormal"/>
        <w:ind w:left="-567" w:right="-144" w:firstLine="567"/>
        <w:rPr>
          <w:rFonts w:ascii="Times New Roman" w:hAnsi="Times New Roman" w:cs="Times New Roman"/>
          <w:sz w:val="12"/>
          <w:szCs w:val="28"/>
        </w:rPr>
      </w:pPr>
    </w:p>
    <w:p w:rsidR="004C1C17" w:rsidRPr="008648EC" w:rsidRDefault="004C1C17" w:rsidP="005F7980">
      <w:pPr>
        <w:pStyle w:val="ConsPlusNormal"/>
        <w:ind w:left="-567" w:right="-144"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СПИСОК</w:t>
      </w:r>
    </w:p>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ПРИМЕНЯЕМЫХ ГЕРБИЦИДОВ</w:t>
      </w:r>
    </w:p>
    <w:p w:rsidR="004C1C17" w:rsidRPr="008648EC" w:rsidRDefault="004C1C17" w:rsidP="005F7980">
      <w:pPr>
        <w:pStyle w:val="ConsPlusNormal"/>
        <w:ind w:left="-567" w:right="-144" w:firstLine="567"/>
        <w:rPr>
          <w:rFonts w:ascii="Times New Roman" w:hAnsi="Times New Roman" w:cs="Times New Roman"/>
          <w:sz w:val="8"/>
          <w:szCs w:val="28"/>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3"/>
        <w:gridCol w:w="1134"/>
        <w:gridCol w:w="1080"/>
        <w:gridCol w:w="1531"/>
        <w:gridCol w:w="1361"/>
        <w:gridCol w:w="1417"/>
        <w:gridCol w:w="1477"/>
      </w:tblGrid>
      <w:tr w:rsidR="004C1C17" w:rsidRPr="008648EC" w:rsidTr="007728D2">
        <w:tc>
          <w:tcPr>
            <w:tcW w:w="1923" w:type="dxa"/>
          </w:tcPr>
          <w:p w:rsidR="004C1C17" w:rsidRPr="008648EC" w:rsidRDefault="004C1C17" w:rsidP="007728D2">
            <w:pPr>
              <w:pStyle w:val="ConsPlusNormal"/>
              <w:spacing w:line="240" w:lineRule="exact"/>
              <w:ind w:left="79" w:right="-142" w:hanging="79"/>
              <w:jc w:val="center"/>
              <w:rPr>
                <w:rFonts w:ascii="Times New Roman" w:hAnsi="Times New Roman" w:cs="Times New Roman"/>
                <w:sz w:val="28"/>
                <w:szCs w:val="28"/>
              </w:rPr>
            </w:pPr>
            <w:r w:rsidRPr="008648EC">
              <w:rPr>
                <w:rFonts w:ascii="Times New Roman" w:hAnsi="Times New Roman" w:cs="Times New Roman"/>
                <w:sz w:val="28"/>
                <w:szCs w:val="28"/>
              </w:rPr>
              <w:t>Торговое название препарата, препаративная форма</w:t>
            </w:r>
          </w:p>
        </w:tc>
        <w:tc>
          <w:tcPr>
            <w:tcW w:w="1134" w:type="dxa"/>
          </w:tcPr>
          <w:p w:rsidR="004C1C17" w:rsidRPr="008648EC" w:rsidRDefault="004C1C17" w:rsidP="007728D2">
            <w:pPr>
              <w:pStyle w:val="ConsPlusNormal"/>
              <w:spacing w:line="240" w:lineRule="exact"/>
              <w:ind w:left="79" w:right="-142" w:hanging="79"/>
              <w:jc w:val="center"/>
              <w:rPr>
                <w:rFonts w:ascii="Times New Roman" w:hAnsi="Times New Roman" w:cs="Times New Roman"/>
                <w:sz w:val="28"/>
                <w:szCs w:val="28"/>
              </w:rPr>
            </w:pPr>
            <w:r w:rsidRPr="008648EC">
              <w:rPr>
                <w:rFonts w:ascii="Times New Roman" w:hAnsi="Times New Roman" w:cs="Times New Roman"/>
                <w:sz w:val="28"/>
                <w:szCs w:val="28"/>
              </w:rPr>
              <w:t>Действующее вещество</w:t>
            </w:r>
          </w:p>
        </w:tc>
        <w:tc>
          <w:tcPr>
            <w:tcW w:w="1080" w:type="dxa"/>
          </w:tcPr>
          <w:p w:rsidR="004C1C17" w:rsidRPr="008648EC" w:rsidRDefault="004C1C17" w:rsidP="007728D2">
            <w:pPr>
              <w:pStyle w:val="ConsPlusNormal"/>
              <w:spacing w:line="240" w:lineRule="exact"/>
              <w:ind w:left="79" w:right="-142" w:hanging="79"/>
              <w:jc w:val="center"/>
              <w:rPr>
                <w:rFonts w:ascii="Times New Roman" w:hAnsi="Times New Roman" w:cs="Times New Roman"/>
                <w:sz w:val="28"/>
                <w:szCs w:val="28"/>
              </w:rPr>
            </w:pPr>
            <w:r w:rsidRPr="008648EC">
              <w:rPr>
                <w:rFonts w:ascii="Times New Roman" w:hAnsi="Times New Roman" w:cs="Times New Roman"/>
                <w:sz w:val="28"/>
                <w:szCs w:val="28"/>
              </w:rPr>
              <w:t>Норма расхода л/га, кг/га</w:t>
            </w:r>
          </w:p>
        </w:tc>
        <w:tc>
          <w:tcPr>
            <w:tcW w:w="1531" w:type="dxa"/>
          </w:tcPr>
          <w:p w:rsidR="004C1C17" w:rsidRPr="008648EC" w:rsidRDefault="004C1C17" w:rsidP="007728D2">
            <w:pPr>
              <w:pStyle w:val="ConsPlusNormal"/>
              <w:spacing w:line="240" w:lineRule="exact"/>
              <w:ind w:left="79" w:hanging="79"/>
              <w:jc w:val="center"/>
              <w:rPr>
                <w:rFonts w:ascii="Times New Roman" w:hAnsi="Times New Roman" w:cs="Times New Roman"/>
                <w:sz w:val="28"/>
                <w:szCs w:val="28"/>
              </w:rPr>
            </w:pPr>
            <w:r w:rsidRPr="008648EC">
              <w:rPr>
                <w:rFonts w:ascii="Times New Roman" w:hAnsi="Times New Roman" w:cs="Times New Roman"/>
                <w:sz w:val="28"/>
                <w:szCs w:val="28"/>
              </w:rPr>
              <w:t>Обрабатываемые виды насаждений</w:t>
            </w:r>
          </w:p>
        </w:tc>
        <w:tc>
          <w:tcPr>
            <w:tcW w:w="1361" w:type="dxa"/>
          </w:tcPr>
          <w:p w:rsidR="004C1C17" w:rsidRPr="008648EC" w:rsidRDefault="004C1C17" w:rsidP="007728D2">
            <w:pPr>
              <w:pStyle w:val="ConsPlusNormal"/>
              <w:spacing w:line="240" w:lineRule="exact"/>
              <w:ind w:left="79" w:right="-142" w:hanging="79"/>
              <w:jc w:val="center"/>
              <w:rPr>
                <w:rFonts w:ascii="Times New Roman" w:hAnsi="Times New Roman" w:cs="Times New Roman"/>
                <w:sz w:val="28"/>
                <w:szCs w:val="28"/>
              </w:rPr>
            </w:pPr>
            <w:r w:rsidRPr="008648EC">
              <w:rPr>
                <w:rFonts w:ascii="Times New Roman" w:hAnsi="Times New Roman" w:cs="Times New Roman"/>
                <w:sz w:val="28"/>
                <w:szCs w:val="28"/>
              </w:rPr>
              <w:t>Вредители или болезни</w:t>
            </w:r>
          </w:p>
        </w:tc>
        <w:tc>
          <w:tcPr>
            <w:tcW w:w="1417" w:type="dxa"/>
          </w:tcPr>
          <w:p w:rsidR="004C1C17" w:rsidRPr="008648EC" w:rsidRDefault="004C1C17" w:rsidP="007728D2">
            <w:pPr>
              <w:pStyle w:val="ConsPlusNormal"/>
              <w:spacing w:line="240" w:lineRule="exact"/>
              <w:ind w:left="79" w:right="-142" w:hanging="79"/>
              <w:jc w:val="center"/>
              <w:rPr>
                <w:rFonts w:ascii="Times New Roman" w:hAnsi="Times New Roman" w:cs="Times New Roman"/>
                <w:sz w:val="28"/>
                <w:szCs w:val="28"/>
              </w:rPr>
            </w:pPr>
            <w:r w:rsidRPr="008648EC">
              <w:rPr>
                <w:rFonts w:ascii="Times New Roman" w:hAnsi="Times New Roman" w:cs="Times New Roman"/>
                <w:sz w:val="28"/>
                <w:szCs w:val="28"/>
              </w:rPr>
              <w:t>Технология применения</w:t>
            </w:r>
          </w:p>
        </w:tc>
        <w:tc>
          <w:tcPr>
            <w:tcW w:w="147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Кратность обработок за сезон</w:t>
            </w:r>
          </w:p>
        </w:tc>
      </w:tr>
      <w:tr w:rsidR="004C1C17" w:rsidRPr="008648EC" w:rsidTr="007728D2">
        <w:tc>
          <w:tcPr>
            <w:tcW w:w="1923" w:type="dxa"/>
          </w:tcPr>
          <w:p w:rsidR="004C1C17" w:rsidRPr="008648EC" w:rsidRDefault="004C1C17" w:rsidP="007728D2">
            <w:pPr>
              <w:pStyle w:val="ConsPlusNormal"/>
              <w:spacing w:line="240" w:lineRule="exact"/>
              <w:ind w:left="79" w:right="-142" w:hanging="79"/>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1134" w:type="dxa"/>
          </w:tcPr>
          <w:p w:rsidR="004C1C17" w:rsidRPr="008648EC" w:rsidRDefault="004C1C17" w:rsidP="007728D2">
            <w:pPr>
              <w:pStyle w:val="ConsPlusNormal"/>
              <w:spacing w:line="240" w:lineRule="exact"/>
              <w:ind w:left="79" w:right="-142" w:hanging="79"/>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080" w:type="dxa"/>
          </w:tcPr>
          <w:p w:rsidR="004C1C17" w:rsidRPr="008648EC" w:rsidRDefault="004C1C17" w:rsidP="007728D2">
            <w:pPr>
              <w:pStyle w:val="ConsPlusNormal"/>
              <w:spacing w:line="240" w:lineRule="exact"/>
              <w:ind w:left="79" w:right="-142" w:hanging="79"/>
              <w:jc w:val="center"/>
              <w:rPr>
                <w:rFonts w:ascii="Times New Roman" w:hAnsi="Times New Roman" w:cs="Times New Roman"/>
                <w:sz w:val="28"/>
                <w:szCs w:val="28"/>
              </w:rPr>
            </w:pPr>
            <w:r w:rsidRPr="008648EC">
              <w:rPr>
                <w:rFonts w:ascii="Times New Roman" w:hAnsi="Times New Roman" w:cs="Times New Roman"/>
                <w:sz w:val="28"/>
                <w:szCs w:val="28"/>
              </w:rPr>
              <w:t>3</w:t>
            </w:r>
          </w:p>
        </w:tc>
        <w:tc>
          <w:tcPr>
            <w:tcW w:w="1531" w:type="dxa"/>
          </w:tcPr>
          <w:p w:rsidR="004C1C17" w:rsidRPr="008648EC" w:rsidRDefault="004C1C17" w:rsidP="007728D2">
            <w:pPr>
              <w:pStyle w:val="ConsPlusNormal"/>
              <w:spacing w:line="240" w:lineRule="exact"/>
              <w:ind w:left="79" w:hanging="79"/>
              <w:jc w:val="center"/>
              <w:rPr>
                <w:rFonts w:ascii="Times New Roman" w:hAnsi="Times New Roman" w:cs="Times New Roman"/>
                <w:sz w:val="28"/>
                <w:szCs w:val="28"/>
              </w:rPr>
            </w:pPr>
            <w:r w:rsidRPr="008648EC">
              <w:rPr>
                <w:rFonts w:ascii="Times New Roman" w:hAnsi="Times New Roman" w:cs="Times New Roman"/>
                <w:sz w:val="28"/>
                <w:szCs w:val="28"/>
              </w:rPr>
              <w:t>4</w:t>
            </w:r>
          </w:p>
        </w:tc>
        <w:tc>
          <w:tcPr>
            <w:tcW w:w="1361" w:type="dxa"/>
          </w:tcPr>
          <w:p w:rsidR="004C1C17" w:rsidRPr="008648EC" w:rsidRDefault="004C1C17" w:rsidP="007728D2">
            <w:pPr>
              <w:pStyle w:val="ConsPlusNormal"/>
              <w:spacing w:line="240" w:lineRule="exact"/>
              <w:ind w:left="79" w:right="-142" w:hanging="79"/>
              <w:jc w:val="center"/>
              <w:rPr>
                <w:rFonts w:ascii="Times New Roman" w:hAnsi="Times New Roman" w:cs="Times New Roman"/>
                <w:sz w:val="28"/>
                <w:szCs w:val="28"/>
              </w:rPr>
            </w:pPr>
            <w:r w:rsidRPr="008648EC">
              <w:rPr>
                <w:rFonts w:ascii="Times New Roman" w:hAnsi="Times New Roman" w:cs="Times New Roman"/>
                <w:sz w:val="28"/>
                <w:szCs w:val="28"/>
              </w:rPr>
              <w:t>5</w:t>
            </w:r>
          </w:p>
        </w:tc>
        <w:tc>
          <w:tcPr>
            <w:tcW w:w="1417" w:type="dxa"/>
          </w:tcPr>
          <w:p w:rsidR="004C1C17" w:rsidRPr="008648EC" w:rsidRDefault="004C1C17" w:rsidP="007728D2">
            <w:pPr>
              <w:pStyle w:val="ConsPlusNormal"/>
              <w:spacing w:line="240" w:lineRule="exact"/>
              <w:ind w:left="79" w:right="-142" w:hanging="79"/>
              <w:jc w:val="center"/>
              <w:rPr>
                <w:rFonts w:ascii="Times New Roman" w:hAnsi="Times New Roman" w:cs="Times New Roman"/>
                <w:sz w:val="28"/>
                <w:szCs w:val="28"/>
              </w:rPr>
            </w:pPr>
            <w:r w:rsidRPr="008648EC">
              <w:rPr>
                <w:rFonts w:ascii="Times New Roman" w:hAnsi="Times New Roman" w:cs="Times New Roman"/>
                <w:sz w:val="28"/>
                <w:szCs w:val="28"/>
              </w:rPr>
              <w:t>6</w:t>
            </w:r>
          </w:p>
        </w:tc>
        <w:tc>
          <w:tcPr>
            <w:tcW w:w="147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7</w:t>
            </w:r>
          </w:p>
        </w:tc>
      </w:tr>
      <w:tr w:rsidR="004C1C17" w:rsidRPr="008648EC" w:rsidTr="007728D2">
        <w:tc>
          <w:tcPr>
            <w:tcW w:w="1923" w:type="dxa"/>
          </w:tcPr>
          <w:p w:rsidR="004C1C17" w:rsidRPr="008648EC" w:rsidRDefault="004C1C17" w:rsidP="007728D2">
            <w:pPr>
              <w:pStyle w:val="ConsPlusNormal"/>
              <w:spacing w:line="240" w:lineRule="exact"/>
              <w:ind w:left="79" w:right="-142" w:hanging="79"/>
              <w:rPr>
                <w:rFonts w:ascii="Times New Roman" w:hAnsi="Times New Roman" w:cs="Times New Roman"/>
                <w:sz w:val="28"/>
                <w:szCs w:val="28"/>
              </w:rPr>
            </w:pPr>
            <w:r w:rsidRPr="008648EC">
              <w:rPr>
                <w:rFonts w:ascii="Times New Roman" w:hAnsi="Times New Roman" w:cs="Times New Roman"/>
                <w:sz w:val="28"/>
                <w:szCs w:val="28"/>
              </w:rPr>
              <w:t>Арсенал ВК 250 г/л</w:t>
            </w:r>
          </w:p>
        </w:tc>
        <w:tc>
          <w:tcPr>
            <w:tcW w:w="1134" w:type="dxa"/>
          </w:tcPr>
          <w:p w:rsidR="004C1C17" w:rsidRPr="008648EC" w:rsidRDefault="004C1C17" w:rsidP="007728D2">
            <w:pPr>
              <w:pStyle w:val="ConsPlusNormal"/>
              <w:spacing w:line="240" w:lineRule="exact"/>
              <w:ind w:left="79" w:right="-142" w:hanging="79"/>
              <w:rPr>
                <w:rFonts w:ascii="Times New Roman" w:hAnsi="Times New Roman" w:cs="Times New Roman"/>
                <w:sz w:val="28"/>
                <w:szCs w:val="28"/>
              </w:rPr>
            </w:pPr>
            <w:r w:rsidRPr="008648EC">
              <w:rPr>
                <w:rFonts w:ascii="Times New Roman" w:hAnsi="Times New Roman" w:cs="Times New Roman"/>
                <w:sz w:val="28"/>
                <w:szCs w:val="28"/>
              </w:rPr>
              <w:t>Имазапир</w:t>
            </w:r>
          </w:p>
        </w:tc>
        <w:tc>
          <w:tcPr>
            <w:tcW w:w="1080" w:type="dxa"/>
          </w:tcPr>
          <w:p w:rsidR="004C1C17" w:rsidRPr="008648EC" w:rsidRDefault="004C1C17" w:rsidP="007728D2">
            <w:pPr>
              <w:pStyle w:val="ConsPlusNormal"/>
              <w:spacing w:line="240" w:lineRule="exact"/>
              <w:ind w:left="79" w:right="-142" w:hanging="79"/>
              <w:rPr>
                <w:rFonts w:ascii="Times New Roman" w:hAnsi="Times New Roman" w:cs="Times New Roman"/>
                <w:sz w:val="28"/>
                <w:szCs w:val="28"/>
              </w:rPr>
            </w:pPr>
            <w:r w:rsidRPr="008648EC">
              <w:rPr>
                <w:rFonts w:ascii="Times New Roman" w:hAnsi="Times New Roman" w:cs="Times New Roman"/>
                <w:sz w:val="28"/>
                <w:szCs w:val="28"/>
              </w:rPr>
              <w:t>2 - 2,5</w:t>
            </w:r>
          </w:p>
        </w:tc>
        <w:tc>
          <w:tcPr>
            <w:tcW w:w="1531" w:type="dxa"/>
          </w:tcPr>
          <w:p w:rsidR="004C1C17" w:rsidRPr="008648EC" w:rsidRDefault="004C1C17" w:rsidP="007728D2">
            <w:pPr>
              <w:pStyle w:val="ConsPlusNormal"/>
              <w:spacing w:line="240" w:lineRule="exact"/>
              <w:ind w:left="79" w:hanging="79"/>
              <w:rPr>
                <w:rFonts w:ascii="Times New Roman" w:hAnsi="Times New Roman" w:cs="Times New Roman"/>
                <w:sz w:val="28"/>
                <w:szCs w:val="28"/>
              </w:rPr>
            </w:pPr>
            <w:r w:rsidRPr="008648EC">
              <w:rPr>
                <w:rFonts w:ascii="Times New Roman" w:hAnsi="Times New Roman" w:cs="Times New Roman"/>
                <w:sz w:val="28"/>
                <w:szCs w:val="28"/>
              </w:rPr>
              <w:t>Парки, скверы, бульвары, трамвайные и железнодорожные пути, санитарно-защитные зоны промышленных предприятий, объекты населенного пункта</w:t>
            </w:r>
          </w:p>
        </w:tc>
        <w:tc>
          <w:tcPr>
            <w:tcW w:w="1361" w:type="dxa"/>
          </w:tcPr>
          <w:p w:rsidR="004C1C17" w:rsidRPr="008648EC" w:rsidRDefault="004C1C17" w:rsidP="005E55DF">
            <w:pPr>
              <w:pStyle w:val="ConsPlusNormal"/>
              <w:spacing w:line="240" w:lineRule="exact"/>
              <w:ind w:left="79" w:hanging="79"/>
              <w:rPr>
                <w:rFonts w:ascii="Times New Roman" w:hAnsi="Times New Roman" w:cs="Times New Roman"/>
                <w:sz w:val="28"/>
                <w:szCs w:val="28"/>
              </w:rPr>
            </w:pPr>
            <w:r w:rsidRPr="008648EC">
              <w:rPr>
                <w:rFonts w:ascii="Times New Roman" w:hAnsi="Times New Roman" w:cs="Times New Roman"/>
                <w:sz w:val="28"/>
                <w:szCs w:val="28"/>
              </w:rPr>
              <w:t>Нежелательная травянистая и древесно-кустарниковая растительность</w:t>
            </w:r>
          </w:p>
        </w:tc>
        <w:tc>
          <w:tcPr>
            <w:tcW w:w="1417" w:type="dxa"/>
          </w:tcPr>
          <w:p w:rsidR="004C1C17" w:rsidRPr="008648EC" w:rsidRDefault="004C1C17" w:rsidP="005E55DF">
            <w:pPr>
              <w:pStyle w:val="ConsPlusNormal"/>
              <w:spacing w:line="240" w:lineRule="exact"/>
              <w:ind w:left="79" w:hanging="79"/>
              <w:rPr>
                <w:rFonts w:ascii="Times New Roman" w:hAnsi="Times New Roman" w:cs="Times New Roman"/>
                <w:sz w:val="28"/>
                <w:szCs w:val="28"/>
              </w:rPr>
            </w:pPr>
            <w:r w:rsidRPr="008648EC">
              <w:rPr>
                <w:rFonts w:ascii="Times New Roman" w:hAnsi="Times New Roman" w:cs="Times New Roman"/>
                <w:sz w:val="28"/>
                <w:szCs w:val="28"/>
              </w:rPr>
              <w:t>Опрыскивание вегетирующих сорняков и нежелательной растительности</w:t>
            </w:r>
          </w:p>
        </w:tc>
        <w:tc>
          <w:tcPr>
            <w:tcW w:w="1477" w:type="dxa"/>
          </w:tcPr>
          <w:p w:rsidR="004C1C17" w:rsidRPr="008648EC" w:rsidRDefault="004C1C17" w:rsidP="005F7980">
            <w:pPr>
              <w:pStyle w:val="ConsPlusNormal"/>
              <w:ind w:left="-567" w:right="-144" w:firstLine="567"/>
              <w:rPr>
                <w:rFonts w:ascii="Times New Roman" w:hAnsi="Times New Roman" w:cs="Times New Roman"/>
                <w:sz w:val="28"/>
                <w:szCs w:val="28"/>
              </w:rPr>
            </w:pPr>
            <w:r w:rsidRPr="008648EC">
              <w:rPr>
                <w:rFonts w:ascii="Times New Roman" w:hAnsi="Times New Roman" w:cs="Times New Roman"/>
                <w:sz w:val="28"/>
                <w:szCs w:val="28"/>
              </w:rPr>
              <w:t>1</w:t>
            </w:r>
          </w:p>
        </w:tc>
      </w:tr>
      <w:tr w:rsidR="004C1C17" w:rsidRPr="008648EC" w:rsidTr="007728D2">
        <w:tc>
          <w:tcPr>
            <w:tcW w:w="1923" w:type="dxa"/>
          </w:tcPr>
          <w:p w:rsidR="004C1C17" w:rsidRPr="008648EC" w:rsidRDefault="004C1C17" w:rsidP="007728D2">
            <w:pPr>
              <w:pStyle w:val="ConsPlusNormal"/>
              <w:spacing w:line="240" w:lineRule="exact"/>
              <w:ind w:left="79" w:right="-142" w:hanging="79"/>
              <w:rPr>
                <w:rFonts w:ascii="Times New Roman" w:hAnsi="Times New Roman" w:cs="Times New Roman"/>
                <w:sz w:val="28"/>
                <w:szCs w:val="28"/>
              </w:rPr>
            </w:pPr>
            <w:r w:rsidRPr="008648EC">
              <w:rPr>
                <w:rFonts w:ascii="Times New Roman" w:hAnsi="Times New Roman" w:cs="Times New Roman"/>
                <w:sz w:val="28"/>
                <w:szCs w:val="28"/>
              </w:rPr>
              <w:t>Лонтрел 300 ВР 300 г/л</w:t>
            </w:r>
          </w:p>
        </w:tc>
        <w:tc>
          <w:tcPr>
            <w:tcW w:w="1134" w:type="dxa"/>
          </w:tcPr>
          <w:p w:rsidR="004C1C17" w:rsidRPr="008648EC" w:rsidRDefault="004C1C17" w:rsidP="007728D2">
            <w:pPr>
              <w:pStyle w:val="ConsPlusNormal"/>
              <w:spacing w:line="240" w:lineRule="exact"/>
              <w:ind w:left="79" w:right="-142" w:hanging="79"/>
              <w:rPr>
                <w:rFonts w:ascii="Times New Roman" w:hAnsi="Times New Roman" w:cs="Times New Roman"/>
                <w:sz w:val="28"/>
                <w:szCs w:val="28"/>
              </w:rPr>
            </w:pPr>
            <w:r w:rsidRPr="008648EC">
              <w:rPr>
                <w:rFonts w:ascii="Times New Roman" w:hAnsi="Times New Roman" w:cs="Times New Roman"/>
                <w:sz w:val="28"/>
                <w:szCs w:val="28"/>
              </w:rPr>
              <w:t>Клопиралид</w:t>
            </w:r>
          </w:p>
        </w:tc>
        <w:tc>
          <w:tcPr>
            <w:tcW w:w="1080" w:type="dxa"/>
          </w:tcPr>
          <w:p w:rsidR="004C1C17" w:rsidRPr="008648EC" w:rsidRDefault="004C1C17" w:rsidP="007728D2">
            <w:pPr>
              <w:pStyle w:val="ConsPlusNormal"/>
              <w:spacing w:line="240" w:lineRule="exact"/>
              <w:ind w:left="79" w:right="-142" w:hanging="79"/>
              <w:rPr>
                <w:rFonts w:ascii="Times New Roman" w:hAnsi="Times New Roman" w:cs="Times New Roman"/>
                <w:sz w:val="28"/>
                <w:szCs w:val="28"/>
              </w:rPr>
            </w:pPr>
            <w:r w:rsidRPr="008648EC">
              <w:rPr>
                <w:rFonts w:ascii="Times New Roman" w:hAnsi="Times New Roman" w:cs="Times New Roman"/>
                <w:sz w:val="28"/>
                <w:szCs w:val="28"/>
              </w:rPr>
              <w:t>0,16 - 0,66</w:t>
            </w:r>
          </w:p>
        </w:tc>
        <w:tc>
          <w:tcPr>
            <w:tcW w:w="1531" w:type="dxa"/>
          </w:tcPr>
          <w:p w:rsidR="004C1C17" w:rsidRPr="008648EC" w:rsidRDefault="004C1C17" w:rsidP="007728D2">
            <w:pPr>
              <w:pStyle w:val="ConsPlusNormal"/>
              <w:spacing w:line="240" w:lineRule="exact"/>
              <w:ind w:left="79" w:hanging="79"/>
              <w:rPr>
                <w:rFonts w:ascii="Times New Roman" w:hAnsi="Times New Roman" w:cs="Times New Roman"/>
                <w:sz w:val="28"/>
                <w:szCs w:val="28"/>
              </w:rPr>
            </w:pPr>
            <w:r w:rsidRPr="008648EC">
              <w:rPr>
                <w:rFonts w:ascii="Times New Roman" w:hAnsi="Times New Roman" w:cs="Times New Roman"/>
                <w:sz w:val="28"/>
                <w:szCs w:val="28"/>
              </w:rPr>
              <w:t>Газоны</w:t>
            </w:r>
          </w:p>
        </w:tc>
        <w:tc>
          <w:tcPr>
            <w:tcW w:w="1361" w:type="dxa"/>
          </w:tcPr>
          <w:p w:rsidR="004C1C17" w:rsidRPr="008648EC" w:rsidRDefault="004C1C17" w:rsidP="005E55DF">
            <w:pPr>
              <w:pStyle w:val="ConsPlusNormal"/>
              <w:spacing w:line="240" w:lineRule="exact"/>
              <w:ind w:left="79" w:hanging="79"/>
              <w:rPr>
                <w:rFonts w:ascii="Times New Roman" w:hAnsi="Times New Roman" w:cs="Times New Roman"/>
                <w:sz w:val="28"/>
                <w:szCs w:val="28"/>
              </w:rPr>
            </w:pPr>
            <w:r w:rsidRPr="008648EC">
              <w:rPr>
                <w:rFonts w:ascii="Times New Roman" w:hAnsi="Times New Roman" w:cs="Times New Roman"/>
                <w:sz w:val="28"/>
                <w:szCs w:val="28"/>
              </w:rPr>
              <w:t>Одуванчик, осот, ромашка, гречишка</w:t>
            </w:r>
          </w:p>
        </w:tc>
        <w:tc>
          <w:tcPr>
            <w:tcW w:w="1417" w:type="dxa"/>
          </w:tcPr>
          <w:p w:rsidR="004C1C17" w:rsidRPr="008648EC" w:rsidRDefault="004C1C17" w:rsidP="005E55DF">
            <w:pPr>
              <w:pStyle w:val="ConsPlusNormal"/>
              <w:spacing w:line="240" w:lineRule="exact"/>
              <w:ind w:left="79" w:hanging="79"/>
              <w:rPr>
                <w:rFonts w:ascii="Times New Roman" w:hAnsi="Times New Roman" w:cs="Times New Roman"/>
                <w:sz w:val="28"/>
                <w:szCs w:val="28"/>
              </w:rPr>
            </w:pPr>
            <w:r w:rsidRPr="008648EC">
              <w:rPr>
                <w:rFonts w:ascii="Times New Roman" w:hAnsi="Times New Roman" w:cs="Times New Roman"/>
                <w:sz w:val="28"/>
                <w:szCs w:val="28"/>
              </w:rPr>
              <w:t>Опрыскивание по вегетирующим сорнякам после первого укоса газона</w:t>
            </w:r>
          </w:p>
        </w:tc>
        <w:tc>
          <w:tcPr>
            <w:tcW w:w="1477" w:type="dxa"/>
          </w:tcPr>
          <w:p w:rsidR="004C1C17" w:rsidRPr="008648EC" w:rsidRDefault="004C1C17" w:rsidP="005F7980">
            <w:pPr>
              <w:pStyle w:val="ConsPlusNormal"/>
              <w:ind w:left="-567" w:right="-144" w:firstLine="567"/>
              <w:rPr>
                <w:rFonts w:ascii="Times New Roman" w:hAnsi="Times New Roman" w:cs="Times New Roman"/>
                <w:sz w:val="28"/>
                <w:szCs w:val="28"/>
              </w:rPr>
            </w:pPr>
            <w:r w:rsidRPr="008648EC">
              <w:rPr>
                <w:rFonts w:ascii="Times New Roman" w:hAnsi="Times New Roman" w:cs="Times New Roman"/>
                <w:sz w:val="28"/>
                <w:szCs w:val="28"/>
              </w:rPr>
              <w:t>1</w:t>
            </w:r>
          </w:p>
        </w:tc>
      </w:tr>
      <w:tr w:rsidR="004C1C17" w:rsidRPr="008648EC" w:rsidTr="007728D2">
        <w:tc>
          <w:tcPr>
            <w:tcW w:w="1923" w:type="dxa"/>
          </w:tcPr>
          <w:p w:rsidR="004C1C17" w:rsidRPr="008648EC" w:rsidRDefault="004C1C17" w:rsidP="007728D2">
            <w:pPr>
              <w:pStyle w:val="ConsPlusNormal"/>
              <w:spacing w:line="240" w:lineRule="exact"/>
              <w:ind w:left="79" w:right="-142" w:hanging="79"/>
              <w:rPr>
                <w:rFonts w:ascii="Times New Roman" w:hAnsi="Times New Roman" w:cs="Times New Roman"/>
                <w:sz w:val="28"/>
                <w:szCs w:val="28"/>
              </w:rPr>
            </w:pPr>
            <w:r w:rsidRPr="008648EC">
              <w:rPr>
                <w:rFonts w:ascii="Times New Roman" w:hAnsi="Times New Roman" w:cs="Times New Roman"/>
                <w:sz w:val="28"/>
                <w:szCs w:val="28"/>
              </w:rPr>
              <w:t>Глиалка ВР 360 г/л Глисол ВР 360 г/л Глифосат ВР 360 г/л Свип ВР 360 г/л Раундап ВР 360 г/л Глиалка ВРП 360 г/л</w:t>
            </w:r>
          </w:p>
        </w:tc>
        <w:tc>
          <w:tcPr>
            <w:tcW w:w="1134" w:type="dxa"/>
          </w:tcPr>
          <w:p w:rsidR="004C1C17" w:rsidRPr="008648EC" w:rsidRDefault="004C1C17" w:rsidP="007728D2">
            <w:pPr>
              <w:pStyle w:val="ConsPlusNormal"/>
              <w:spacing w:line="240" w:lineRule="exact"/>
              <w:ind w:left="79" w:right="-142" w:hanging="79"/>
              <w:rPr>
                <w:rFonts w:ascii="Times New Roman" w:hAnsi="Times New Roman" w:cs="Times New Roman"/>
                <w:sz w:val="28"/>
                <w:szCs w:val="28"/>
              </w:rPr>
            </w:pPr>
            <w:r w:rsidRPr="008648EC">
              <w:rPr>
                <w:rFonts w:ascii="Times New Roman" w:hAnsi="Times New Roman" w:cs="Times New Roman"/>
                <w:sz w:val="28"/>
                <w:szCs w:val="28"/>
              </w:rPr>
              <w:t>Глифосат</w:t>
            </w:r>
          </w:p>
        </w:tc>
        <w:tc>
          <w:tcPr>
            <w:tcW w:w="1080" w:type="dxa"/>
          </w:tcPr>
          <w:p w:rsidR="004C1C17" w:rsidRPr="008648EC" w:rsidRDefault="004C1C17" w:rsidP="007728D2">
            <w:pPr>
              <w:pStyle w:val="ConsPlusNormal"/>
              <w:spacing w:line="240" w:lineRule="exact"/>
              <w:ind w:left="79" w:right="-142" w:hanging="79"/>
              <w:rPr>
                <w:rFonts w:ascii="Times New Roman" w:hAnsi="Times New Roman" w:cs="Times New Roman"/>
                <w:sz w:val="28"/>
                <w:szCs w:val="28"/>
              </w:rPr>
            </w:pPr>
            <w:r w:rsidRPr="008648EC">
              <w:rPr>
                <w:rFonts w:ascii="Times New Roman" w:hAnsi="Times New Roman" w:cs="Times New Roman"/>
                <w:sz w:val="28"/>
                <w:szCs w:val="28"/>
              </w:rPr>
              <w:t>2 - 5</w:t>
            </w:r>
          </w:p>
        </w:tc>
        <w:tc>
          <w:tcPr>
            <w:tcW w:w="1531" w:type="dxa"/>
          </w:tcPr>
          <w:p w:rsidR="004C1C17" w:rsidRPr="008648EC" w:rsidRDefault="004C1C17" w:rsidP="007728D2">
            <w:pPr>
              <w:pStyle w:val="ConsPlusNormal"/>
              <w:spacing w:line="240" w:lineRule="exact"/>
              <w:ind w:left="79" w:hanging="79"/>
              <w:rPr>
                <w:rFonts w:ascii="Times New Roman" w:hAnsi="Times New Roman" w:cs="Times New Roman"/>
                <w:sz w:val="28"/>
                <w:szCs w:val="28"/>
              </w:rPr>
            </w:pPr>
            <w:r w:rsidRPr="008648EC">
              <w:rPr>
                <w:rFonts w:ascii="Times New Roman" w:hAnsi="Times New Roman" w:cs="Times New Roman"/>
                <w:sz w:val="28"/>
                <w:szCs w:val="28"/>
              </w:rPr>
              <w:t>Парки, скверы, бульвары, трамвайные и железнодорожные пути, санитарно-защитные зоны промышленных предприятий, объекты населенного пункта</w:t>
            </w:r>
          </w:p>
        </w:tc>
        <w:tc>
          <w:tcPr>
            <w:tcW w:w="1361" w:type="dxa"/>
          </w:tcPr>
          <w:p w:rsidR="004C1C17" w:rsidRPr="008648EC" w:rsidRDefault="004C1C17" w:rsidP="005E55DF">
            <w:pPr>
              <w:pStyle w:val="ConsPlusNormal"/>
              <w:spacing w:line="240" w:lineRule="exact"/>
              <w:ind w:left="79" w:hanging="79"/>
              <w:rPr>
                <w:rFonts w:ascii="Times New Roman" w:hAnsi="Times New Roman" w:cs="Times New Roman"/>
                <w:sz w:val="28"/>
                <w:szCs w:val="28"/>
              </w:rPr>
            </w:pPr>
            <w:r w:rsidRPr="008648EC">
              <w:rPr>
                <w:rFonts w:ascii="Times New Roman" w:hAnsi="Times New Roman" w:cs="Times New Roman"/>
                <w:sz w:val="28"/>
                <w:szCs w:val="28"/>
              </w:rPr>
              <w:t>Нежелательная травянистая и древесно-кустарниковая растительность</w:t>
            </w:r>
          </w:p>
        </w:tc>
        <w:tc>
          <w:tcPr>
            <w:tcW w:w="1417" w:type="dxa"/>
          </w:tcPr>
          <w:p w:rsidR="004C1C17" w:rsidRPr="008648EC" w:rsidRDefault="004C1C17" w:rsidP="005E55DF">
            <w:pPr>
              <w:pStyle w:val="ConsPlusNormal"/>
              <w:spacing w:line="240" w:lineRule="exact"/>
              <w:ind w:left="79" w:hanging="79"/>
              <w:rPr>
                <w:rFonts w:ascii="Times New Roman" w:hAnsi="Times New Roman" w:cs="Times New Roman"/>
                <w:sz w:val="28"/>
                <w:szCs w:val="28"/>
              </w:rPr>
            </w:pPr>
            <w:r w:rsidRPr="008648EC">
              <w:rPr>
                <w:rFonts w:ascii="Times New Roman" w:hAnsi="Times New Roman" w:cs="Times New Roman"/>
                <w:sz w:val="28"/>
                <w:szCs w:val="28"/>
              </w:rPr>
              <w:t>Опрыскивание вегетирующих сорняков и нежелательной растительности</w:t>
            </w:r>
          </w:p>
        </w:tc>
        <w:tc>
          <w:tcPr>
            <w:tcW w:w="1477" w:type="dxa"/>
          </w:tcPr>
          <w:p w:rsidR="004C1C17" w:rsidRPr="008648EC" w:rsidRDefault="004C1C17" w:rsidP="005F7980">
            <w:pPr>
              <w:pStyle w:val="ConsPlusNormal"/>
              <w:ind w:left="-567" w:right="-144" w:firstLine="567"/>
              <w:rPr>
                <w:rFonts w:ascii="Times New Roman" w:hAnsi="Times New Roman" w:cs="Times New Roman"/>
                <w:sz w:val="28"/>
                <w:szCs w:val="28"/>
              </w:rPr>
            </w:pPr>
            <w:r w:rsidRPr="008648EC">
              <w:rPr>
                <w:rFonts w:ascii="Times New Roman" w:hAnsi="Times New Roman" w:cs="Times New Roman"/>
                <w:sz w:val="28"/>
                <w:szCs w:val="28"/>
              </w:rPr>
              <w:t>1</w:t>
            </w:r>
          </w:p>
        </w:tc>
      </w:tr>
      <w:tr w:rsidR="004C1C17" w:rsidRPr="008648EC" w:rsidTr="007728D2">
        <w:tc>
          <w:tcPr>
            <w:tcW w:w="1923" w:type="dxa"/>
          </w:tcPr>
          <w:p w:rsidR="004C1C17" w:rsidRPr="008648EC" w:rsidRDefault="004C1C17" w:rsidP="007728D2">
            <w:pPr>
              <w:pStyle w:val="ConsPlusNormal"/>
              <w:spacing w:line="240" w:lineRule="exact"/>
              <w:ind w:left="79" w:right="-142" w:hanging="79"/>
              <w:rPr>
                <w:rFonts w:ascii="Times New Roman" w:hAnsi="Times New Roman" w:cs="Times New Roman"/>
                <w:sz w:val="28"/>
                <w:szCs w:val="28"/>
              </w:rPr>
            </w:pPr>
            <w:r w:rsidRPr="008648EC">
              <w:rPr>
                <w:rFonts w:ascii="Times New Roman" w:hAnsi="Times New Roman" w:cs="Times New Roman"/>
                <w:sz w:val="28"/>
                <w:szCs w:val="28"/>
              </w:rPr>
              <w:t>Глифосат ВР 360 г/л Глипер ВР 360 г/л</w:t>
            </w:r>
          </w:p>
        </w:tc>
        <w:tc>
          <w:tcPr>
            <w:tcW w:w="1134" w:type="dxa"/>
          </w:tcPr>
          <w:p w:rsidR="004C1C17" w:rsidRPr="008648EC" w:rsidRDefault="004C1C17" w:rsidP="007728D2">
            <w:pPr>
              <w:pStyle w:val="ConsPlusNormal"/>
              <w:spacing w:line="240" w:lineRule="exact"/>
              <w:ind w:left="79" w:right="-142" w:hanging="79"/>
              <w:rPr>
                <w:rFonts w:ascii="Times New Roman" w:hAnsi="Times New Roman" w:cs="Times New Roman"/>
                <w:sz w:val="28"/>
                <w:szCs w:val="28"/>
              </w:rPr>
            </w:pPr>
          </w:p>
        </w:tc>
        <w:tc>
          <w:tcPr>
            <w:tcW w:w="1080" w:type="dxa"/>
          </w:tcPr>
          <w:p w:rsidR="004C1C17" w:rsidRPr="008648EC" w:rsidRDefault="004C1C17" w:rsidP="007728D2">
            <w:pPr>
              <w:pStyle w:val="ConsPlusNormal"/>
              <w:spacing w:line="240" w:lineRule="exact"/>
              <w:ind w:left="79" w:right="-142" w:hanging="79"/>
              <w:rPr>
                <w:rFonts w:ascii="Times New Roman" w:hAnsi="Times New Roman" w:cs="Times New Roman"/>
                <w:sz w:val="28"/>
                <w:szCs w:val="28"/>
              </w:rPr>
            </w:pPr>
          </w:p>
        </w:tc>
        <w:tc>
          <w:tcPr>
            <w:tcW w:w="1531" w:type="dxa"/>
          </w:tcPr>
          <w:p w:rsidR="004C1C17" w:rsidRPr="008648EC" w:rsidRDefault="004C1C17" w:rsidP="007728D2">
            <w:pPr>
              <w:pStyle w:val="ConsPlusNormal"/>
              <w:spacing w:line="240" w:lineRule="exact"/>
              <w:ind w:left="79" w:right="-142" w:hanging="79"/>
              <w:rPr>
                <w:rFonts w:ascii="Times New Roman" w:hAnsi="Times New Roman" w:cs="Times New Roman"/>
                <w:sz w:val="28"/>
                <w:szCs w:val="28"/>
              </w:rPr>
            </w:pPr>
          </w:p>
        </w:tc>
        <w:tc>
          <w:tcPr>
            <w:tcW w:w="1361" w:type="dxa"/>
          </w:tcPr>
          <w:p w:rsidR="004C1C17" w:rsidRPr="008648EC" w:rsidRDefault="004C1C17" w:rsidP="007728D2">
            <w:pPr>
              <w:pStyle w:val="ConsPlusNormal"/>
              <w:spacing w:line="240" w:lineRule="exact"/>
              <w:ind w:left="79" w:right="-142" w:hanging="79"/>
              <w:rPr>
                <w:rFonts w:ascii="Times New Roman" w:hAnsi="Times New Roman" w:cs="Times New Roman"/>
                <w:sz w:val="28"/>
                <w:szCs w:val="28"/>
              </w:rPr>
            </w:pPr>
          </w:p>
        </w:tc>
        <w:tc>
          <w:tcPr>
            <w:tcW w:w="1417" w:type="dxa"/>
          </w:tcPr>
          <w:p w:rsidR="004C1C17" w:rsidRPr="008648EC" w:rsidRDefault="004C1C17" w:rsidP="007728D2">
            <w:pPr>
              <w:pStyle w:val="ConsPlusNormal"/>
              <w:spacing w:line="240" w:lineRule="exact"/>
              <w:ind w:left="79" w:right="-142" w:hanging="79"/>
              <w:rPr>
                <w:rFonts w:ascii="Times New Roman" w:hAnsi="Times New Roman" w:cs="Times New Roman"/>
                <w:sz w:val="28"/>
                <w:szCs w:val="28"/>
              </w:rPr>
            </w:pPr>
          </w:p>
        </w:tc>
        <w:tc>
          <w:tcPr>
            <w:tcW w:w="1477" w:type="dxa"/>
          </w:tcPr>
          <w:p w:rsidR="004C1C17" w:rsidRPr="008648EC" w:rsidRDefault="004C1C17" w:rsidP="005F7980">
            <w:pPr>
              <w:pStyle w:val="ConsPlusNormal"/>
              <w:ind w:left="-567" w:right="-144" w:firstLine="567"/>
              <w:rPr>
                <w:rFonts w:ascii="Times New Roman" w:hAnsi="Times New Roman" w:cs="Times New Roman"/>
                <w:sz w:val="28"/>
                <w:szCs w:val="28"/>
              </w:rPr>
            </w:pPr>
          </w:p>
        </w:tc>
      </w:tr>
      <w:tr w:rsidR="004C1C17" w:rsidRPr="008648EC" w:rsidTr="007728D2">
        <w:tc>
          <w:tcPr>
            <w:tcW w:w="1923" w:type="dxa"/>
          </w:tcPr>
          <w:p w:rsidR="004C1C17" w:rsidRPr="008648EC" w:rsidRDefault="004C1C17" w:rsidP="007728D2">
            <w:pPr>
              <w:pStyle w:val="ConsPlusNormal"/>
              <w:spacing w:line="240" w:lineRule="exact"/>
              <w:ind w:left="79" w:right="-142" w:hanging="79"/>
              <w:rPr>
                <w:rFonts w:ascii="Times New Roman" w:hAnsi="Times New Roman" w:cs="Times New Roman"/>
                <w:sz w:val="28"/>
                <w:szCs w:val="28"/>
              </w:rPr>
            </w:pPr>
            <w:r w:rsidRPr="008648EC">
              <w:rPr>
                <w:rFonts w:ascii="Times New Roman" w:hAnsi="Times New Roman" w:cs="Times New Roman"/>
                <w:sz w:val="28"/>
                <w:szCs w:val="28"/>
              </w:rPr>
              <w:lastRenderedPageBreak/>
              <w:t>Ураган ВР 360 г/кг</w:t>
            </w:r>
          </w:p>
        </w:tc>
        <w:tc>
          <w:tcPr>
            <w:tcW w:w="1134" w:type="dxa"/>
          </w:tcPr>
          <w:p w:rsidR="004C1C17" w:rsidRPr="008648EC" w:rsidRDefault="004C1C17" w:rsidP="007728D2">
            <w:pPr>
              <w:pStyle w:val="ConsPlusNormal"/>
              <w:spacing w:line="240" w:lineRule="exact"/>
              <w:ind w:left="79" w:right="-142" w:hanging="79"/>
              <w:rPr>
                <w:rFonts w:ascii="Times New Roman" w:hAnsi="Times New Roman" w:cs="Times New Roman"/>
                <w:sz w:val="28"/>
                <w:szCs w:val="28"/>
              </w:rPr>
            </w:pPr>
            <w:r w:rsidRPr="008648EC">
              <w:rPr>
                <w:rFonts w:ascii="Times New Roman" w:hAnsi="Times New Roman" w:cs="Times New Roman"/>
                <w:sz w:val="28"/>
                <w:szCs w:val="28"/>
              </w:rPr>
              <w:t>Гпифосат-соль тримезиум</w:t>
            </w:r>
          </w:p>
        </w:tc>
        <w:tc>
          <w:tcPr>
            <w:tcW w:w="1080" w:type="dxa"/>
          </w:tcPr>
          <w:p w:rsidR="004C1C17" w:rsidRPr="008648EC" w:rsidRDefault="004C1C17" w:rsidP="007728D2">
            <w:pPr>
              <w:pStyle w:val="ConsPlusNormal"/>
              <w:spacing w:line="240" w:lineRule="exact"/>
              <w:ind w:left="79" w:right="-142" w:hanging="79"/>
              <w:rPr>
                <w:rFonts w:ascii="Times New Roman" w:hAnsi="Times New Roman" w:cs="Times New Roman"/>
                <w:sz w:val="28"/>
                <w:szCs w:val="28"/>
              </w:rPr>
            </w:pPr>
            <w:r w:rsidRPr="008648EC">
              <w:rPr>
                <w:rFonts w:ascii="Times New Roman" w:hAnsi="Times New Roman" w:cs="Times New Roman"/>
                <w:sz w:val="28"/>
                <w:szCs w:val="28"/>
              </w:rPr>
              <w:t>2 - 5</w:t>
            </w:r>
          </w:p>
        </w:tc>
        <w:tc>
          <w:tcPr>
            <w:tcW w:w="1531" w:type="dxa"/>
          </w:tcPr>
          <w:p w:rsidR="004C1C17" w:rsidRPr="008648EC" w:rsidRDefault="004C1C17" w:rsidP="007728D2">
            <w:pPr>
              <w:pStyle w:val="ConsPlusNormal"/>
              <w:spacing w:line="240" w:lineRule="exact"/>
              <w:ind w:left="79" w:right="-142" w:hanging="79"/>
              <w:rPr>
                <w:rFonts w:ascii="Times New Roman" w:hAnsi="Times New Roman" w:cs="Times New Roman"/>
                <w:sz w:val="28"/>
                <w:szCs w:val="28"/>
              </w:rPr>
            </w:pPr>
            <w:r w:rsidRPr="008648EC">
              <w:rPr>
                <w:rFonts w:ascii="Times New Roman" w:hAnsi="Times New Roman" w:cs="Times New Roman"/>
                <w:sz w:val="28"/>
                <w:szCs w:val="28"/>
              </w:rPr>
              <w:t>Парки, скверы, бульвары, трамвайные и железнодорожные пути, санитарно-защитные зоны промышленных предприятий, объекты населенного пункта</w:t>
            </w:r>
          </w:p>
        </w:tc>
        <w:tc>
          <w:tcPr>
            <w:tcW w:w="1361" w:type="dxa"/>
          </w:tcPr>
          <w:p w:rsidR="004C1C17" w:rsidRPr="008648EC" w:rsidRDefault="004C1C17" w:rsidP="007728D2">
            <w:pPr>
              <w:pStyle w:val="ConsPlusNormal"/>
              <w:spacing w:line="240" w:lineRule="exact"/>
              <w:ind w:left="79" w:right="-142" w:hanging="79"/>
              <w:rPr>
                <w:rFonts w:ascii="Times New Roman" w:hAnsi="Times New Roman" w:cs="Times New Roman"/>
                <w:sz w:val="28"/>
                <w:szCs w:val="28"/>
              </w:rPr>
            </w:pPr>
            <w:r w:rsidRPr="008648EC">
              <w:rPr>
                <w:rFonts w:ascii="Times New Roman" w:hAnsi="Times New Roman" w:cs="Times New Roman"/>
                <w:sz w:val="28"/>
                <w:szCs w:val="28"/>
              </w:rPr>
              <w:t>Нежелательная травянистая и древесно-кустарниковая растительность</w:t>
            </w:r>
          </w:p>
        </w:tc>
        <w:tc>
          <w:tcPr>
            <w:tcW w:w="1417" w:type="dxa"/>
          </w:tcPr>
          <w:p w:rsidR="004C1C17" w:rsidRPr="008648EC" w:rsidRDefault="004C1C17" w:rsidP="007728D2">
            <w:pPr>
              <w:pStyle w:val="ConsPlusNormal"/>
              <w:spacing w:line="240" w:lineRule="exact"/>
              <w:ind w:left="79" w:right="-142" w:hanging="79"/>
              <w:rPr>
                <w:rFonts w:ascii="Times New Roman" w:hAnsi="Times New Roman" w:cs="Times New Roman"/>
                <w:sz w:val="28"/>
                <w:szCs w:val="28"/>
              </w:rPr>
            </w:pPr>
            <w:r w:rsidRPr="008648EC">
              <w:rPr>
                <w:rFonts w:ascii="Times New Roman" w:hAnsi="Times New Roman" w:cs="Times New Roman"/>
                <w:sz w:val="28"/>
                <w:szCs w:val="28"/>
              </w:rPr>
              <w:t>Опрыскивание вегетирующих сорняков и нежелательной растительности</w:t>
            </w:r>
          </w:p>
        </w:tc>
        <w:tc>
          <w:tcPr>
            <w:tcW w:w="1477" w:type="dxa"/>
          </w:tcPr>
          <w:p w:rsidR="004C1C17" w:rsidRPr="008648EC" w:rsidRDefault="004C1C17" w:rsidP="005F7980">
            <w:pPr>
              <w:pStyle w:val="ConsPlusNormal"/>
              <w:ind w:left="-567" w:right="-144" w:firstLine="567"/>
              <w:rPr>
                <w:rFonts w:ascii="Times New Roman" w:hAnsi="Times New Roman" w:cs="Times New Roman"/>
                <w:sz w:val="28"/>
                <w:szCs w:val="28"/>
              </w:rPr>
            </w:pPr>
            <w:r w:rsidRPr="008648EC">
              <w:rPr>
                <w:rFonts w:ascii="Times New Roman" w:hAnsi="Times New Roman" w:cs="Times New Roman"/>
                <w:sz w:val="28"/>
                <w:szCs w:val="28"/>
              </w:rPr>
              <w:t>1</w:t>
            </w:r>
          </w:p>
        </w:tc>
      </w:tr>
    </w:tbl>
    <w:p w:rsidR="004C1C17" w:rsidRPr="008648EC" w:rsidRDefault="004C1C17" w:rsidP="005F7980">
      <w:pPr>
        <w:pStyle w:val="ConsPlusNormal"/>
        <w:ind w:left="-567" w:right="-144" w:firstLine="567"/>
        <w:rPr>
          <w:rFonts w:ascii="Times New Roman" w:hAnsi="Times New Roman" w:cs="Times New Roman"/>
          <w:sz w:val="8"/>
          <w:szCs w:val="28"/>
        </w:rPr>
      </w:pP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Примечание:</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Приведенные химические и биологические средства защиты зеленых насаждений от вредителей, болезней и уничтожения нежелательной растительности включены в Государственный каталог пестицидов и агрохимикатов, разрешенных к применению на территории Российской Федерации, который ежегодно пересматривается и публикуется в соответствующих изданиях.</w:t>
      </w:r>
    </w:p>
    <w:p w:rsidR="004C1C17" w:rsidRPr="008648EC" w:rsidRDefault="004C1C17" w:rsidP="005F7980">
      <w:pPr>
        <w:pStyle w:val="ConsPlusNormal"/>
        <w:ind w:left="-567" w:right="-144" w:firstLine="567"/>
        <w:rPr>
          <w:rFonts w:ascii="Times New Roman" w:hAnsi="Times New Roman" w:cs="Times New Roman"/>
          <w:sz w:val="8"/>
          <w:szCs w:val="28"/>
        </w:rPr>
      </w:pPr>
    </w:p>
    <w:p w:rsidR="004C1C17" w:rsidRPr="008648EC" w:rsidRDefault="004C1C17" w:rsidP="005F7980">
      <w:pPr>
        <w:pStyle w:val="ConsPlusNormal"/>
        <w:ind w:left="-567" w:right="-144" w:firstLine="567"/>
        <w:jc w:val="right"/>
        <w:outlineLvl w:val="1"/>
        <w:rPr>
          <w:rFonts w:ascii="Times New Roman" w:hAnsi="Times New Roman" w:cs="Times New Roman"/>
          <w:sz w:val="28"/>
          <w:szCs w:val="28"/>
        </w:rPr>
      </w:pPr>
      <w:r w:rsidRPr="008648EC">
        <w:rPr>
          <w:rFonts w:ascii="Times New Roman" w:hAnsi="Times New Roman" w:cs="Times New Roman"/>
          <w:sz w:val="28"/>
          <w:szCs w:val="28"/>
        </w:rPr>
        <w:t>Приложение 16</w:t>
      </w:r>
    </w:p>
    <w:p w:rsidR="004C1C17" w:rsidRPr="008648EC" w:rsidRDefault="004C1C17" w:rsidP="005F7980">
      <w:pPr>
        <w:pStyle w:val="ConsPlusNormal"/>
        <w:ind w:left="-567" w:right="-144" w:firstLine="567"/>
        <w:jc w:val="right"/>
        <w:rPr>
          <w:rFonts w:ascii="Times New Roman" w:hAnsi="Times New Roman" w:cs="Times New Roman"/>
          <w:sz w:val="28"/>
          <w:szCs w:val="28"/>
        </w:rPr>
      </w:pPr>
      <w:r w:rsidRPr="008648EC">
        <w:rPr>
          <w:rFonts w:ascii="Times New Roman" w:hAnsi="Times New Roman" w:cs="Times New Roman"/>
          <w:sz w:val="28"/>
          <w:szCs w:val="28"/>
        </w:rPr>
        <w:t>к Правилам благоустройства территории</w:t>
      </w:r>
    </w:p>
    <w:p w:rsidR="004C1C17" w:rsidRPr="008648EC" w:rsidRDefault="0018121E" w:rsidP="005F7980">
      <w:pPr>
        <w:pStyle w:val="ConsPlusNormal"/>
        <w:ind w:left="-567" w:right="-144" w:firstLine="567"/>
        <w:jc w:val="right"/>
        <w:rPr>
          <w:rFonts w:ascii="Times New Roman" w:hAnsi="Times New Roman" w:cs="Times New Roman"/>
          <w:sz w:val="28"/>
          <w:szCs w:val="28"/>
        </w:rPr>
      </w:pPr>
      <w:r w:rsidRPr="008648EC">
        <w:rPr>
          <w:rFonts w:ascii="Times New Roman" w:hAnsi="Times New Roman" w:cs="Times New Roman"/>
          <w:sz w:val="28"/>
          <w:szCs w:val="28"/>
        </w:rPr>
        <w:t>рабочий поселок Волово Воловского района</w:t>
      </w:r>
    </w:p>
    <w:p w:rsidR="004C1C17" w:rsidRPr="008648EC" w:rsidRDefault="004C1C17" w:rsidP="005F7980">
      <w:pPr>
        <w:pStyle w:val="ConsPlusNormal"/>
        <w:ind w:left="-567" w:right="-144" w:firstLine="567"/>
        <w:rPr>
          <w:rFonts w:ascii="Times New Roman" w:hAnsi="Times New Roman" w:cs="Times New Roman"/>
          <w:sz w:val="8"/>
          <w:szCs w:val="28"/>
        </w:rPr>
      </w:pPr>
    </w:p>
    <w:p w:rsidR="004C1C17" w:rsidRPr="008648EC" w:rsidRDefault="004C1C17" w:rsidP="005F7980">
      <w:pPr>
        <w:pStyle w:val="ConsPlusNormal"/>
        <w:ind w:left="-567" w:right="-144" w:firstLine="567"/>
        <w:jc w:val="center"/>
        <w:rPr>
          <w:rFonts w:ascii="Times New Roman" w:hAnsi="Times New Roman" w:cs="Times New Roman"/>
          <w:sz w:val="28"/>
          <w:szCs w:val="28"/>
        </w:rPr>
      </w:pPr>
      <w:bookmarkStart w:id="124" w:name="P7688"/>
      <w:bookmarkEnd w:id="124"/>
      <w:r w:rsidRPr="008648EC">
        <w:rPr>
          <w:rFonts w:ascii="Times New Roman" w:hAnsi="Times New Roman" w:cs="Times New Roman"/>
          <w:sz w:val="28"/>
          <w:szCs w:val="28"/>
        </w:rPr>
        <w:t>Методические рекомендации</w:t>
      </w:r>
    </w:p>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по лечению дупел деревьев</w:t>
      </w:r>
    </w:p>
    <w:p w:rsidR="004C1C17" w:rsidRPr="008648EC" w:rsidRDefault="004C1C17" w:rsidP="005F7980">
      <w:pPr>
        <w:pStyle w:val="ConsPlusNormal"/>
        <w:ind w:left="-567" w:right="-144" w:firstLine="567"/>
        <w:rPr>
          <w:rFonts w:ascii="Times New Roman" w:hAnsi="Times New Roman" w:cs="Times New Roman"/>
          <w:sz w:val="8"/>
          <w:szCs w:val="28"/>
        </w:rPr>
      </w:pP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Постоянное воздействие специфических условий экологической среды населенного пункта оказывает отрицательное действие на биологические свойства древесных растений, используемых в целях озеленения, что приводит к преждевременному отмиранию деревьев задолго до наступления естественной старости. Продолжительность жизни растений в условиях населенного пункта нередко сокращается в 3 - 5 раз по сравнению с естественной средой обитания. Поэтому вопросы сохранности, жизнеспособности и долговечности древесных растений в условиях промышленного населенного пункта являются актуальнейшей проблемой и должны сводиться как к мероприятиям профилактического порядка, так и к мерам оперативного вмешательства, к которым, в частности, относятся предупреждение и лечение дупел деревьев.</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В настоящее время в производственных организациях </w:t>
      </w:r>
      <w:r w:rsidR="0018121E" w:rsidRPr="008648EC">
        <w:rPr>
          <w:rFonts w:ascii="Times New Roman" w:hAnsi="Times New Roman" w:cs="Times New Roman"/>
          <w:sz w:val="28"/>
          <w:szCs w:val="28"/>
        </w:rPr>
        <w:t>рабочий поселок Волово</w:t>
      </w:r>
      <w:r w:rsidRPr="008648EC">
        <w:rPr>
          <w:rFonts w:ascii="Times New Roman" w:hAnsi="Times New Roman" w:cs="Times New Roman"/>
          <w:sz w:val="28"/>
          <w:szCs w:val="28"/>
        </w:rPr>
        <w:t xml:space="preserve"> пломбирование дупел не производится. Это объясняется рядом трудностей в выполнении данного вида работы: трудоемкость выполнения работы, материалоемкость, большие объемы работ в силу возрастающего количества поврежденных деревьев, низкая декоративность пломбирующей смеси, непрочность ее, низкая адгезия "пломбы" с древесиной, продолжение процесса гниения древесины под пломбирующей смесью, приводящее к падению их, и ограниченность материалов для подбора компонентов пломбирующих смесей.</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В связи с этим и составлены настоящие рекомендации по лечению дупел деревьев.</w:t>
      </w:r>
    </w:p>
    <w:p w:rsidR="004C1C17" w:rsidRPr="008648EC" w:rsidRDefault="004C1C17" w:rsidP="005F7980">
      <w:pPr>
        <w:pStyle w:val="ConsPlusNormal"/>
        <w:ind w:left="-567" w:right="-144" w:firstLine="567"/>
        <w:rPr>
          <w:rFonts w:ascii="Times New Roman" w:hAnsi="Times New Roman" w:cs="Times New Roman"/>
          <w:sz w:val="8"/>
          <w:szCs w:val="28"/>
        </w:rPr>
      </w:pPr>
    </w:p>
    <w:p w:rsidR="004C1C17" w:rsidRPr="008648EC" w:rsidRDefault="004C1C17" w:rsidP="005F7980">
      <w:pPr>
        <w:pStyle w:val="ConsPlusNormal"/>
        <w:ind w:left="-567" w:right="-144"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1. Факторы, влияющие на возникновение дупел</w:t>
      </w:r>
    </w:p>
    <w:p w:rsidR="004C1C17" w:rsidRPr="008648EC" w:rsidRDefault="004C1C17" w:rsidP="005F7980">
      <w:pPr>
        <w:pStyle w:val="ConsPlusNormal"/>
        <w:ind w:left="-567" w:right="-144" w:firstLine="567"/>
        <w:rPr>
          <w:rFonts w:ascii="Times New Roman" w:hAnsi="Times New Roman" w:cs="Times New Roman"/>
          <w:sz w:val="8"/>
          <w:szCs w:val="28"/>
        </w:rPr>
      </w:pP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Несмотря на сокращенную продолжительность жизни деревьев, произрастающих в условиях экологической среды населенного пункта, нередко наступает снижение декоративности и ослабление жизнеспособности растений в силу ряда абиотических факторов. Главную роль среди них играют неблагоприятные условия роста (питание, водный баланс), метеорологические факторы (температура, свет) и механические повреждения.</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Пересадка древесных растений в населенного пункта изменяет условия существования растительного организма, что сразу же вызывает определенные количественные и качественные перестройки в обмене веществ, а следовательно, в росте и развитии самого дерева. При этом происходят глубокие изменения в структуре и функциях растения, нарушается его внутреннее единство. Поэтому при очень резких переменах окружающей среды, которые возникают, например, при действии абиотических факторов, растительный организм повреждается и заболевает, что и ведет к снижению жизнеспособности, результатом которого является потеря декоративности, развитие фаутности и преждевременная гибель.</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Декоративные деревья, произрастающие в населенном пункте, ежегодно подвергаются различным механическим воздействиям (порезы и удары коры, удары дождевых капель), влиянию термических перепадов воздушной среды (ожоги, морозобоины, отлупы) и систематической обрезке кроны, что во всех случаях приводит к ранению древесины.</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Ранения древесины вызывают изменения жизненных процессов как в прилегающих к ране клетках, так и в более отдаленных тканях. В механически поврежденных клетках изменяется процесс дыхания, преобладание в основном имеют окислительные процессы. По мере прекращения аэробного дыхания в поврежденной растительной клетке появляется темно-коричневый пигмент - продукт изменения хлорогеновой кислоты. Одновременно с химическими изменениями в клетках, потревоженных ранением, наблюдаются физические нарушения внутренней организации плазмы ядра и клеточной оболочки в результате наступления необратимой коагуляции дисперсной фазы плазменного коллоида. При этом вредные вещества, попавшие в клетку при ранении или образовавшиеся в ней, вызывают разложение дисперсионной среды и приводят к отмиранию растительной ткани с образованием дупла.</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Механические повреждения стволов и ветвей деревьев могут быть вызваны различными метеорологическими факторами: ветер, обильные дожди (ливни), град, ожеледь, снеговал, молнии; деятельностью человека в процессе работы по уходу за растениями или функциональном использовании объекта озеленения, а также машинами и механизмами. При механических повреждениях разрушаются отдельные ткани и органы растения. В местах поражения образуется раневая ткань из живых паренхимных клеток. Нередко вокруг ран образуются наплывы, которые, однако, легко повреждаются морозами, поэтому рана плохо зарастает и является местом проникновения различных стволовых вредителей и паразитических грибов, </w:t>
      </w:r>
      <w:r w:rsidRPr="008648EC">
        <w:rPr>
          <w:rFonts w:ascii="Times New Roman" w:hAnsi="Times New Roman" w:cs="Times New Roman"/>
          <w:sz w:val="28"/>
          <w:szCs w:val="28"/>
        </w:rPr>
        <w:lastRenderedPageBreak/>
        <w:t>которые впоследствии приводят к отмиранию древесины и образованию дупла.</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Возникновение дупел может происходить и в результате зимних солнечных ожогов, морозобойного рака, морозобоин и отлупных трещин.</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Продолжительные оттепели, часто наблюдаемые в условиях промышленных населенных пунктах, преждевременно нарушают период покоя и вызывают пробуждение отдельных участков или растения в целом, снижая при этом зимостойкость растения. А последующие резкие понижения температуры вызывают гибель луба и камбия, особенно на стороне ствола, обращенного к солнцу. Кора в таких местах становится темной, подсыхает и опадает, обнажая здоровую древесину.</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В результате систематического повреждения живых клеток каллюса, возникшего вслед за омертвлением коры при ожогах морозом, солнцем, ошмыгах и других повреждениях, на стволах и ветвях лиственных и хвойных пород возникает морозобойный рак - рана, окруженная наплывами. Морозобойный рак бывает открытым, когда имеется широкая зияющая рана, и закрытым, если края раны сомкнуты до сравнительно узкой щели. Образовавшийся наплыв в силу разрастания клеток камбия при благоприятных условиях способен затянуть образовавшуюся рану.</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При внезапном понижении температуры, вызывающем неравномерное сжатие или расширение ствола, могут образовываться морозобойные трещины. Это наружные, идущие вдоль ствола трещины, более широкие по периферии (снаружи) и суживающиеся к середине. Образуются они, когда наружные слои ствола сильно охлаждаются и сжимаются, а внутренние вследствие плохой теплопроводности древесины остаются более теплыми и менее сжатыми. Возникающее в связи с этим в стволе напряжение вызывает разрыв коры и древесины, в результате чего и образуется продольная трещина. Весной и летом по краям трещины образуется раневая ткань, трещина уменьшается и затягивается. Однако образовавшаяся молодая ткань бывает непрочной и в последующие зимы вновь разрывается, способствуя тем самым загниванию древесины.</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Механические повреждения коры, ожоги, морозобойный рак и морозобойные трещины образуют раны, являющиеся предшественниками открытых полостей (дупел), видимых невооруженным глазом. Нередко же встречается и другая разновидность дупел - это скрытые дупла, которые образуются в силу внутреннего отмирания древесины под корой, временной изоляции раны путем кутинизации или пробкования, заполнения раны выступающей из древесины и затвердевающей впоследствии смолой (у хвойных) или гумми и камедью (у лиственных). Однако такое заполнение полости ненадежно, следствием чего являются заражение и загнивание поврежденных тканей с последующим увеличением полости и образованием дупла.</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Одной из причин возникновения скрытого дупла могут быть отлупные трещины (отлупы), которые возникают при внезапном повышении температуры после больших морозов. В этом случае наружные слои ствола нагреваются и расширяются, а внутренние остаются более холодными и сжатыми. Отлупные трещины появляются на границе годичных слоев и представляют собой внутреннюю трещину в стволе. Они образуются у всех древесных пород, в </w:t>
      </w:r>
      <w:r w:rsidRPr="008648EC">
        <w:rPr>
          <w:rFonts w:ascii="Times New Roman" w:hAnsi="Times New Roman" w:cs="Times New Roman"/>
          <w:sz w:val="28"/>
          <w:szCs w:val="28"/>
        </w:rPr>
        <w:lastRenderedPageBreak/>
        <w:t>основном в нижней части ствола, и могут распространяться в длину на несколько метров, снижая прочность древесины и способствуя ее быстрому отмиранию.</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Таким образом, повреждение древесины любого характера является источником ослабления растительного организма, поселения стволовых вредителей и проникновения в раны возбудителей грибковых заболеваний. Все это приводит к постепенному ухудшению состояния деревьев, увеличению ран, развитию внутренних гнилей и образованию дупел, а тем самым к снижению декоративности и сроков функциональной службы растений. Поэтому борьба с фаутностью деревьев, лечение и пломбирование дупел, предупреждение их возникновения имеют очень важное значение и должны систематически проводиться различными агротехническими приемами. Одним из обязательных приемов, предотвращающих развитие разрушения растительных тканей и появление дупел, является лечение образовавшихся ран.</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Это достигается путем покрытия поврежденной ткани различными пастами и мастиками отечественного и зарубежного производства.</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Высокоэффективными, обеспечивающими хорошую адгезию, низкую гигроскопичность, достаточную воздухо - и влагопроницаемость и ускоряющими зарастание ран, являются следующие пасты.</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Сантар СМ (Сан-255), производство фирмы Сандоз (Швейцария) - водонепроницаемая паста для лечения ран инфекционного происхождения. Содержит в качестве фунгицидного вещества 1% каптафола. Не растворяется в воде, слабо растворяется в органических растворителях, представляет собой малотоксичное соединение и является при нормальных условиях хранения стабильной.</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Перед использованием пасту необходимо перемешивать до получения равномерной, текучей массы. Загустевшую массу можно привести в первоначальную консистенцию путем добавления небольшого количества воды и тщательного перемешивания.</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Сантар СМ необходимо наносить на чисто вырезанную рану с помощью кисти с жесткой щетиной или резинового шпателя равномерным слоем в 3 - 5 мм, полностью закрывая всю рану. С целью защиты раны от заражения до полного образования наплыва время от времени покрытие должно проверяться на сохранность. Поврежденное, отогнутое или растрескавшееся покрытие необходимо снова промазать.</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Паста, разработанная О.Н. Ивановым с соавторами (авторское свидетельство N 403391), в состав которой входят следующие компоненты (массовые части): наполнители - асбест (14,4 - 19,4); нитроцеллюлоза (4,4 - 6,4); слюда (8,8 - 11,8); антисептики - борная кислота (4,4 - 5,4); диметилдифенилмочевина (1,2 - 2,2); ранелент - трикрезилфосфат (8 - 10); загуститель - полиметилметакрилат (4,8 - 5,8); растворитель - ацетон (54 - 59). Это жидкая смесь, которая в течение 5 - 7 лет способна защищать раны деревьев. Трикрезилфосфат способен постепенно разлагаться, выделяя фенол и крезол, запахи которого в сочетании с диметилдифенилмочевиной отпугивают грызунов.</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В случае отсутствия указанных паст образовавшиеся раны деревьев можно обработать любыми общеизвестными составами, предпочтение отдавая мазям, в </w:t>
      </w:r>
      <w:r w:rsidRPr="008648EC">
        <w:rPr>
          <w:rFonts w:ascii="Times New Roman" w:hAnsi="Times New Roman" w:cs="Times New Roman"/>
          <w:sz w:val="28"/>
          <w:szCs w:val="28"/>
        </w:rPr>
        <w:lastRenderedPageBreak/>
        <w:t>состав которых входит гетероауксин.</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Для лечения свежих ран деревьев применяют различные замазки. Существует много рецептов приготовления замазок. Например:</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1. Садовый вар. Для его приготовления необходимо к 1 кг расплавленного свиного или бараньего жира добавить 300 г пчелиного воска и 300 г канифоли. Всю массу прокипятить при помешивании на слабом огне. Остывшая мазь имеет консистенцию вазелина.</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2. Замазывают раны любой масляной краской (кроме цинковых белил и киновари), приготовленной вдвое гуще по сравнению с идущей на окраску. Лучше всего применять сурик, охру и свинцовые белила. Разводить краску необходимо натуральным растительным маслом, так как минеральные масла содержат вредные для растительного организма нефть, бензин, керосин и т.д.</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3. Бордосская мазь - мазь с фунгицидными свойствами. Для ее приготовления смешивают одну часть медного купороса и одну часть негашеной извести в сыром льняном или подсолнечном масле до консистенции сухой пасты.</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4. Ростовая ланолиновая паста. Готовится из ланолина с добавлением 0,01 - 0,1% гетероауксина. Способствует более быстрому и лучшему зарастанию ран.</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5. Замазка на основе канифоли:</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десять частей канифоли, 0,5 части льняного или конопляного масла, две части воска и одна часть древесного угля в порошке. В расплавленный воск поочередно добавляют канифоль, масло и уголь. Содержимое тщательно перемешивают;</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две части канифоли, одна часть свиного сала и одна часть воска. Растапливают сало, добавляют воск и канифоль в порошке и смесь кипятят 15 - 20 мин.</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6. Замазка на основе еловой или сосновой смолы:</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шестнадцать частей смолы, одна часть свиного сала, две части древесного спирта и одна часть древесного угля в порошке. Смолу и сало разогревают до кипения, добавляют уголь в порошке или золу и смесь перемешивают с добавлением спирта;</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одна часть смолы, 0,5 части колесной мази, две части льняного или конопляного масла и одна часть спирта. Смолу разогревают на легком огне, добавляют масло и колесную мазь и состав кипятят 10 - 15 мин. После остывания добавляют спирт;</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смола - 830 г, сапожный вар - 15 г, бараний жир - 30 г, зола просеянная - 80 г, спирт - 80 г. Смолу, вар и жир растапливают и при сильном помешивании добавляют золу. Затем массу охлаждают, добавляют спирт и смесь тщательно перемешивают;</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смола (живица) - 80%, топленый говяжий или свиной жир - 5%, просеянная древесная зола или охра - 5%, денатурированный спирт - 10% и щепотка голландской сажи (для цвета). В расплавленную смолу кладут сало, добавляют золу или охру, все тщательно перемешивают, после остывания вливают тонкой струйкой спирт при постоянном помешивании.</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7. Замазка на основе олифы. Две части воска, одна часть канифоли, две части натуральной олифы. Воск разогревают до жидкого состояния, в него добавляют </w:t>
      </w:r>
      <w:r w:rsidRPr="008648EC">
        <w:rPr>
          <w:rFonts w:ascii="Times New Roman" w:hAnsi="Times New Roman" w:cs="Times New Roman"/>
          <w:sz w:val="28"/>
          <w:szCs w:val="28"/>
        </w:rPr>
        <w:lastRenderedPageBreak/>
        <w:t>сначала канифоль, потом олифу. Всю смесь хорошо разогревают и перемешивают. Замазку такого состава накладывают только на сухую древесину в сухую погоду и в горячем состоянии (t - 35 - 40 град. C).</w:t>
      </w:r>
    </w:p>
    <w:p w:rsidR="004C1C17" w:rsidRPr="008648EC" w:rsidRDefault="004C1C17" w:rsidP="005F7980">
      <w:pPr>
        <w:pStyle w:val="ConsPlusNormal"/>
        <w:ind w:left="-567" w:right="-144" w:firstLine="567"/>
        <w:rPr>
          <w:rFonts w:ascii="Times New Roman" w:hAnsi="Times New Roman" w:cs="Times New Roman"/>
          <w:sz w:val="12"/>
          <w:szCs w:val="28"/>
        </w:rPr>
      </w:pPr>
    </w:p>
    <w:p w:rsidR="004C1C17" w:rsidRPr="008648EC" w:rsidRDefault="004C1C17" w:rsidP="005F7980">
      <w:pPr>
        <w:pStyle w:val="ConsPlusNormal"/>
        <w:ind w:left="-567" w:right="-144"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2. Технология лечения дупел</w:t>
      </w:r>
    </w:p>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Дупло - это полость в стволе, ветвях или обнаженных корнях, образовавшаяся в результате разрушения древесины путем гниения растительных тканей.</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Глубокие впадины на стволе, ветвях и корнях - дупла образуются в результате гниения древесины незалеченных ран. При этом площадь и глубина разрушения древесины могут быть различны - от поверхностной до глубокой сердцевинной.</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Предотвратить дальнейшее распространение инфекции и разрастание полости дупла возможно путем своевременного удаления пораженной древесины и соответствующей обработки отверстия. Быстрота и площадь зарастания поврежденного участка зависят в целом от жизнеспособности дерева, внешних условий, времени нанесения повреждения, типа ранения, свойств растительных клеток, химических изменений в них под влиянием раневых раздражителей и размера открытых полостей.</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Технология лечения дупел заключается в зачистке мертвой коры по краям дупла, тщательном удалении всей разрушившейся древесины до живой, внешне здоровой ткани внутри полости, антисептировании поверхности дупла и изоляции древесины от внешних раздражителей. По краям поврежденной древесины имеется слой живой растительной ткани - каллюс, с помощью которого происходит полное или частичное зарастание дупла. Однако встречаются случаи, когда каллюс бывает мертвым или потемневшим в окружении мертвой коры с выступающими плодовыми телами грибов. В этих случаях необходимо проводить зачистку всей отмершей коры с удалением плодовых тел грибов.</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Только после этого можно приступить к обработке полости дупла и удалению разрушенной древесины до здоровой ткани. Размочаленная кора и поврежденная древесина зачищается острыми стальными инструментами (стамеска, скобель, желобчатый топорик).</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В случае если омертвевшая древесина полости дупла сухая, прочная, с трудом поддается вычистке, особенно если при постукивании по древесине слышится пустота, то можно допустить зачистку только верхнего непрочного слоя мертвой древесины.</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Иногда встречаются дупла, образованные в результате бактериальной гнили, из которых выделяется бурая жидкость. Чаще всего это наблюдается у деревьев, зараженных стеклянницей. В этих случаях их необходимо расчистить и промыть 1 - 2 раза 3%-м раствором формалина до прекращения течи.</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При зачистке поврежденных тканей небольших дупел желательно придать им продолговатую или яйцевидную форму вдоль ствола, ветки или обнаженного корня, что способствует более интенсивному зарастанию полости. При этом необходимо следить за тем, чтобы края дупла имели наименьшую поверхность, т.е. должны быть перпендикулярны к стволу, ветке или обнаженному корню. С этой целью обработку полости дупла производят особенно внимательно тонким и </w:t>
      </w:r>
      <w:r w:rsidRPr="008648EC">
        <w:rPr>
          <w:rFonts w:ascii="Times New Roman" w:hAnsi="Times New Roman" w:cs="Times New Roman"/>
          <w:sz w:val="28"/>
          <w:szCs w:val="28"/>
        </w:rPr>
        <w:lastRenderedPageBreak/>
        <w:t>острым инструментом.</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Поверхность вычищенного дупла должна быть гладкой, без заусениц. Этого можно добиться при условии, если работают достаточно квалифицированные рабочие острыми инструментами.</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С целью предохранения древесины от дальнейшего проникновения стволовых вредителей и распространения грибковых заболеваний расчищенную поверхность полости дупла необходимо тщательно продезинфицировать путем покрытия ее антисептиком. В качестве антисептика можно использовать:</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- 3%-й раствор кремнийорганической смолы;</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- 3 - 5%-й раствор медного купороса;</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- 10%-й карболинеум;</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креозотовое масло;</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смесь денатурированного спирта с формалином в соотношении 200:1. Смесь спирта с формалином удобна в холодную погоду, так как смазанная этой смесью поверхность дупла быстро высыхает и к ней хорошо пристает водоизолирующий состав, которым впоследствии покрывается продезинфицированная поверхность.</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Виторос-400 (ЗАО Фирма "Август") - селективен по отношению к головневым болезням, гельминтоспориозным и фузариозным корневым гнилям, стеблевым гнилям и другим грибным патогенам. Для приготовления первоначально емкость заполняют водой на 1/3, затем высыпают требуемое количество препарата и оставшееся количество воды, рабочую жидкость используют в течение одного дня.</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Лесептик - прозрачная жидкость бесцветная или желтоватая, имеет неинтенсивный запах скипидара; содержит в качестве действующего вещества 19% алкилдиметил-бензиламмоний хлорида и 10% терпеновых соединений. Упаковка - литровые полиэтиленовые бутыли. Производитель - ГУП "ЦНИЛХИ", г. Нижний Новгород.</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Септустин - бесцветная жидкость без запаха, содержит в качестве действующего вещества четвертично аммониевую соль 10%, а также неиногенное ПАВ, изопропиловый спирт и гидрокарбонат натрия. Обладает бактерицидной, вирулицидной, фунгицидной активностью. Необходимо применять в виде водных растворов 0,1 - 5% концентрации. Выпускается в пластиковых канистрах по 1 и 5 л предприятием "Уралстинол-БИО" (г. Екатеринбург), реализуется фирмой "Роэлбиофарм" в Москве.</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антисептический состав "древесный лекарь" - бесцветная жидкость со слабым нехарактерным запахом, в качестве активного начала содержит антисептики с преобладанием картоцида (трикапролактамо медь дихлорид моногидрат); обладает высокой проницаемостью в древесину. Выпускается 6 марок с разным содержанием действующего вещества предприятием ООО "Ловин-Огнезащита" в Москве. Упаковка - полиэтиленовые канистры объемом 1, 5, 10 литров.</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По мере высыхания поверхности полость дупла должна быть покрыта изоляционным составом, предохраняющим древесину и кору от повторного заражения спорами паразитных грибов. В качестве изоляционного материала может быть использован каменноугольный (кузбасский) лак - раствор </w:t>
      </w:r>
      <w:r w:rsidRPr="008648EC">
        <w:rPr>
          <w:rFonts w:ascii="Times New Roman" w:hAnsi="Times New Roman" w:cs="Times New Roman"/>
          <w:sz w:val="28"/>
          <w:szCs w:val="28"/>
        </w:rPr>
        <w:lastRenderedPageBreak/>
        <w:t>каменноугольной смолы в ароматических соединениях, являющихся продуктами коксования угля. Это слабовязкая масса блестящего черного цвета. Каменноугольный лак выпускает Воскресенский химический завод (Московская обл.).</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Лаком покрываются полости больше 6 - 8 см в диаметре. Дупла меньшего размера способны полностью зарастать путем роста каллюса по периметру отверстия.</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Обработанные таким образом дупла могут быть либо оставлены открытыми, либо заполнены пломбирующей смесью. В случае оставления дупла открытым необходимо в обязательном порядке в нижней части полости сделать водосток, чтобы вода не могла задерживаться внутри дупла и разрушать прилегающие ткани.</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Наиболее эстетично выглядят деревья с запломбированными полостями. Однако пломбирование дупел у деревьев, расположенных в насаждениях, можно проводить только у тех деревьев, слой живой древесины которых остается не менее 8 - 10 см; деревья, имеющие слой живой древесины меньше 8 - 10 см, непрочны, легко ветровальны. Заполнение их полостей пломбирующей смесью неэффективно.</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Покрытие поверхности полости дупла изоляционным составом и заполнение дупла должны проводится только до каллюса или при отсутствии каллюса до камбиального слоя с тем, чтобы пломба не мешала росту каллюса и зарастанию дупла.</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В дуплах с гладкой поверхностью, не имеющих естественных углублений по сторонам полости, необходимо сделать искусственные закрепители для укрепления пломбирующей смеси. С этой целью в дуплах небольших размеров можно вбить в древесину гвозди, расположив их под углом к поверхности полости; в дуплах небольших размеров, но неглубоких можно использовать набивку дранки на поверхность полости, а глубоких - деревянные или проволочные распорки. В качестве арматуры очень больших дупел может быть использована обычная металлическая сетка.</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Нередки случаи, когда дупло образуется в местах развилок стволов или ветвей. В этих случаях необходимо, кроме заполнения полости дупла пломбирующей смесью, применять стяжки поврежденных ветвей, которые впоследствии необходимо обязательно ослаблять.</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При пломбировании дупел, образованных в нижней части ствола и спускающихся до корневой шейки, заполнение полости дупла пломбирующей смесью необходимо проводить в виде конуса с расширением у поверхности земли. Такая форма заполнения дупла способствует увеличению механической прочности пломбы и оберегает корневую шейку от вымокания.</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Если дупло имеет в основании углубление, в котором собирается вода, то необходимо со дна дупла просверлить отверстие наружу вниз и наискось с целью удаления попадающей в него воды. Можно также заделать нижнюю часть дупла водонепроницаемой массой до уровня входного отверстия или понизить переднюю стенку дупла до дна полости, сделав соответствующий водосток.</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Полость дупла можно заполнять различными пломбирующими смесями. Состав их должен определяться на местах в производственных организациях в зависимости от наличия компонентов пломбирующих составов.</w:t>
      </w:r>
    </w:p>
    <w:p w:rsidR="004C1C17" w:rsidRPr="008648EC" w:rsidRDefault="004C1C17" w:rsidP="005F7980">
      <w:pPr>
        <w:pStyle w:val="ConsPlusNormal"/>
        <w:ind w:left="-567" w:right="-144" w:firstLine="567"/>
        <w:rPr>
          <w:rFonts w:ascii="Times New Roman" w:hAnsi="Times New Roman" w:cs="Times New Roman"/>
          <w:sz w:val="12"/>
          <w:szCs w:val="28"/>
        </w:rPr>
      </w:pPr>
    </w:p>
    <w:p w:rsidR="004C1C17" w:rsidRPr="008648EC" w:rsidRDefault="004C1C17" w:rsidP="005F7980">
      <w:pPr>
        <w:pStyle w:val="ConsPlusNormal"/>
        <w:ind w:left="-567" w:right="-144"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3. Составы пломбирующих смесей</w:t>
      </w:r>
    </w:p>
    <w:p w:rsidR="004C1C17" w:rsidRPr="008648EC" w:rsidRDefault="004C1C17" w:rsidP="005F7980">
      <w:pPr>
        <w:pStyle w:val="ConsPlusNormal"/>
        <w:ind w:left="-567" w:right="-144" w:firstLine="567"/>
        <w:rPr>
          <w:rFonts w:ascii="Times New Roman" w:hAnsi="Times New Roman" w:cs="Times New Roman"/>
          <w:sz w:val="8"/>
          <w:szCs w:val="28"/>
        </w:rPr>
      </w:pP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После удаления гнилой древесины, антисептирования и покрытия изоляционным составом дупла должны быть в основном запломбированы, т.е. заполнены эластичной, быстро затвердевающей массой. Цель этой операции - закупорить полость дупла, прекратить процессы дальнейшего гниения, повысить декоративность дерева и продлить срок его функциональной службы.</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Состав пломбирующей смеси должен отвечать следующим требованиям:</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иметь высокую механическую прочность - пломба не должна отслаиваться от древесины, растрескиваться при механическом воздействии и пружинить, в то же время должна быть эластичной;</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быстро затвердевать;</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обеспечивать большую степень адгезии с древесиной ствола;</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сохранять эластичность в течение длительного времени как при положительных, так и при отрицательных температурах воздуха;</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иметь высокую отражательную способность, атмосфероустойчивость, небольшую гигроскопичность, высокую антикоррозийность, биостойкость, отсутствие запаха;</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обладать антисептическими свойствами, создавая барьер для проникновения вредителей древесины и спор грибов-паразитов и возможность нанесения на влажную поверхность;</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иметь невысокую стоимость и доступность приобретения пломбирующих компонентов.</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С этой целью могут быть рекомендованы следующие традиционно используемые и новейшие пломбирующие материалы и смеси:</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1. Битум в сочетании с древесными опилками: битум IV и V марки - 40%, керосин - 10 - 1515, мелкие сухие древесные опилки - 15 - 50%.</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Техника приготовления такого пломбирующего состава заключается в следующем: в расплавленный битум вливают понемногу при перемешивании керосин до получения однородной массы. Затем постепенно всыпают опилки при перемешивании до полного перемешивания всех опилок. Состав должен иметь вид тугой, слегка рассыпчатой, но вязкой при уплотнении массы.</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Цементирующий состав вносят в дупло совочком или лопаткой, которые во время работы необходимо периодически опускать в керосин или минеральное масло с целью предотвращения прилипания к ним пломбирующего состава.</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2. Гравийно-цементная смесь: гравий, мелкий щебень или шлак (толченый) - 2,5 части, цемент - одна часть, песок - одна часть.</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После уплотнения и заглаживания поверхность пломбы, особенно ее края, покрывают битумным или каменноугольным лаком.</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3. Песчано-битумная смесь: битумная эмульсия - 13%, 25%-й коллоидный битум IV марки в бензине - 2%, цемент - 10%, влажный песок - 75%.</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Такой состав пломбирующей смеси необходимо применять для дупел на стволах, скелетных ветвях и обнаженных корнях.</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4. Песчано-битумная смесь с добавлением опилок: битумная эмульсия - 8%, 50%-й коллоидный раствор битума IV марки в бензине - 7%, цемент - 15%, мелкие </w:t>
      </w:r>
      <w:r w:rsidRPr="008648EC">
        <w:rPr>
          <w:rFonts w:ascii="Times New Roman" w:hAnsi="Times New Roman" w:cs="Times New Roman"/>
          <w:sz w:val="28"/>
          <w:szCs w:val="28"/>
        </w:rPr>
        <w:lastRenderedPageBreak/>
        <w:t>влажные опилки - 15%, влажный песок - 45%.</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Все перечисленные пломбирующие смеси просты для изготовления. Однако они являются жесткими наполнителями и при раскачивании деревьев легко выдавливаются. Кроме того, цемент, входящий в их составы, плохо соединяется с древесиной и часто дает трещины, через которые в дупло проникает влага.</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5. Более эластичными пломбирующими смесями являются смеси, приготовленные на основе цементно-перхлорвиниловой краски (ЦПХВ), разработанные и апробированные Московской областной станцией защиты зеленых насаждений. ЦПХВ - это антикоррозийная эмульсионная полимерцементная краска, характеризуется способностью храниться длительное время как при положительных, так и при отрицательных температурах воздуха, высокой быстротой высыхания (через 20 - 25 мин. на деревьях), высокой механической прочностью, био-, водо- и атмосфероустойчивостью и возможностью нанесения ее на поверхность с повышенной влажностью.</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Паста в чистом виде может применяться только при заполнении мелких дупел или стоков глубиной до 5 см. В случае большего размера дупла пасту необходимо использовать в сочетании с наполнителями (шлак, щебень, опилки и т.д.) в качестве цементирующего материала.</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Увеличить механическую прочность пасты ЦПХВ можно путем добавления в нее асбеста N 7, древесных опилок или каучука СКС-30.</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На основании этих компонентов можно составлять различные пломбирующие смеси. Например, смесь: ЦПХВ - 65%, асбест N 7 - 25%, древесные опилки - 25%. Более прочной, твердой и не пружинящей получается пломбирующая смесь, включающая в себя ЦПХВ - 65%, асбест N 7 - 10% и 25%, каучук СКС-30 - 7,5%. Приготовленная таким образом смесь способна затвердевать в течение 25 - 30 минут.</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При заполнении дупел пломбирующими смесями с использованием пасты ЦПХВ необходимо обязательно поверхность пломбы покрыть сверху краской ЦПХВ, слоем не менее 1,5 - 2 см.</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Норма расхода пломбирующих смесей, приготовленных на основе краски ЦПХВ, - 700 - 800 г/кв. м поверхности дупла.</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Пломбирующие смеси с ЦПХВ можно наносить на поверхность дупла при помощи кистей разных размеров, желательно плоских и нежестких. При этом поверхность дупла необходимо покрывать равномерным слоем без просвечивания древесины.</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6. Высокоэффективная пломбирующая смесь БР-1, разработанная Академией коммунального хозяйства им. К.Д. Памфилова.</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Составляющими компонентами состава БР-1 являются: быстроуплотняющаяся смесь (БУС) - 41%, резиновая крошка - 36%, 3%-й раствор кремнийорганической смолы К-15/3 - 2,0% и вода - 21%.</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Быстроуплотняющаяся смесь (БУС) включает в себя: гипсоглиноземистый цемент - 25%, глиноземистый цемент - 35%, портланд-цемент - 30% и асбокрошку - 10%.</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Приготовление пломбирующего состава БР-1 осуществляется следующим образом. В быстроуплотняющуюся смесь добавляется резиновая крошка и </w:t>
      </w:r>
      <w:r w:rsidRPr="008648EC">
        <w:rPr>
          <w:rFonts w:ascii="Times New Roman" w:hAnsi="Times New Roman" w:cs="Times New Roman"/>
          <w:sz w:val="28"/>
          <w:szCs w:val="28"/>
        </w:rPr>
        <w:lastRenderedPageBreak/>
        <w:t>тщательно в течение 8 - 10 минут перемешивается с целью лучшего обволакивания резиновой крошки БУСом. Затем вводится 3%-й раствор кремнийорганической смолы, обеспечивающий лучшую связываемость цемента с резиной. После тщательного перемешивания к полученной композиции добавляется вода и вновь перемешивается.</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Готовым составом заполняется заранее подготовленная полость дупла.</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Смесь БР-1 характеризуется высокой биостойкостью, антикоррозийностью и атмосфероустойчивостью, поэтому в процессе подготовки полости дупла для пломбирования можно поверхность полости не покрывать изоляционным составом.</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Состав БР-1 наносится на поверхность полости мастерком или лопаточкой после полного высыхания антисептирующего слоя 3%-го раствора кремнийорганической смолы (через 10 - 15 минут). Смесь БР-1 необходимо наносить слоями толщиной не более 2 см до полного заполнения дупла (до каллюса). Верхний слой смеси необходимо тщательно разровнять и уплотнить. Норма расхода смеси БР-1 - 700 г/кв. м поверхности дупла.</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После затвердения смесь БР-1 приобретает повышенную прочность, эластичность, гидрофобные свойства, устойчивость к солнечной радиации и к атмосферным воздействиям, сохраняя при этом первоначальную фактуру и цвет.</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Консистенция пломбирующей смеси БР-1 позволяет механизировать работу по лечению дупел с помощью отечественных краскораспылителей и шпатлевочной установки.</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Широкая доступность составляющих компонентов, низкая стоимость их, простота и легкость приготовления смеси непосредственно на рабочих местах без применения специальных устройств и механизмов, возможность работать в любых метеорологических условиях, высокая адгезия состава независимо от влажности древесины, отсутствие токсичности, сокращение технологических операций и реальная возможность механизации работы - основные достоинства смеси БР-1.</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7. Битурэл - битумно-полимерная мастика ТУ 5775-003-51055362-2003, обладает высокой адгезией и сцеплением, может наноситься на влажное основание древесины и при отрицательных температурах (до - 20 град C), устойчива к солнечным лучам и тепловому воздействию, препятствует образованию наледей.</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Мастика наносится металлическими шпателями. Допускается добавление сухих добавок - цемента, песка, опилок, гранитной крошки и др.</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8. Гермокров - полимерная мастика ТУ 5775-005-51055362-2003, имеет более высокую биологическую и химическую стойкость, чем битурэл, экологическую чистоту, способность глубже проникать в пористые ткани и большую устойчивость к постоянному воздействию влаги. Возможно цветное исполнение мастики.</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Расход материала 1 - 1,5 кг/кв. м поверхности.</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Битурэл и гермокров предлагаются отделом внедрения перспективных технологий АКХ им. К.Д. Памфилова.</w:t>
      </w:r>
    </w:p>
    <w:p w:rsidR="004C1C17" w:rsidRPr="008648EC" w:rsidRDefault="004C1C17" w:rsidP="005F7980">
      <w:pPr>
        <w:pStyle w:val="ConsPlusNormal"/>
        <w:ind w:left="-567" w:right="-144" w:firstLine="567"/>
        <w:rPr>
          <w:rFonts w:ascii="Times New Roman" w:hAnsi="Times New Roman" w:cs="Times New Roman"/>
          <w:sz w:val="12"/>
          <w:szCs w:val="28"/>
        </w:rPr>
      </w:pPr>
    </w:p>
    <w:p w:rsidR="004C1C17" w:rsidRPr="008648EC" w:rsidRDefault="004C1C17" w:rsidP="005F7980">
      <w:pPr>
        <w:pStyle w:val="ConsPlusNormal"/>
        <w:ind w:left="-567" w:right="-144"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4. Технология пломбирования</w:t>
      </w:r>
    </w:p>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старовозрастных раритетных деревьев</w:t>
      </w:r>
    </w:p>
    <w:p w:rsidR="004C1C17" w:rsidRPr="008648EC" w:rsidRDefault="004C1C17" w:rsidP="005F7980">
      <w:pPr>
        <w:pStyle w:val="ConsPlusNormal"/>
        <w:ind w:left="-567" w:right="-144" w:firstLine="567"/>
        <w:rPr>
          <w:rFonts w:ascii="Times New Roman" w:hAnsi="Times New Roman" w:cs="Times New Roman"/>
          <w:sz w:val="8"/>
          <w:szCs w:val="28"/>
        </w:rPr>
      </w:pP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Для сохранения старовозрастных раритетных деревьев, расположенных на </w:t>
      </w:r>
      <w:r w:rsidRPr="008648EC">
        <w:rPr>
          <w:rFonts w:ascii="Times New Roman" w:hAnsi="Times New Roman" w:cs="Times New Roman"/>
          <w:sz w:val="28"/>
          <w:szCs w:val="28"/>
        </w:rPr>
        <w:lastRenderedPageBreak/>
        <w:t>заповедных территориях, предприятием "Берсень-М" (авторы Садовникова Т.П. и Войтович В.А) разработана особая технология пломбирования дупел с обширными пораженными объемами и достаточно тонким слоем неповрежденной патологическим процессом древесины.</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Технология ориентирована на поддержание декоративности старовозрастных деревьев (200 - 300 лет), в большой степени пораженных дереворазрушающими грибами.</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Технология пломбирования состоит из ряда последовательных операций: антисептирования, устройства арматуры, заполнения пломбировочным материалом, пломбирования, окрашивания и декорирования пломбы.</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Подготовка поверхности дупла к антисептированию заключается только в очистке полости дупла от перегнившей древесины, древесного и прочего мусора без зачистки стенок дупла до здоровой ткани древесины. Работа выполняется щеткой, веником, кистью без каких-либо специальных приспособлений. Затем на поверхность дупла наносится антисептик "древесный лекарь", лесептик или септустин. Лесептик ввиду содержания терпенов является относительно вязким и наносится кистью, остальные кистью или с помощью разбрызгивающего устройства (опрыскивателя). Все препараты применяются в торговой препаративной форме без разбавления водой, за исключением случаев использования концентрированных форм "древесного лекаря": препарат разбавляется водой в 10 раз и готовится 10%-й рабочий раствор.</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Обработанная антисептиком поверхность должна просохнуть в течение 2 - 24 часов (в зависимости от погоды).</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В качестве арматуры используется сетка с ячейками 1 x 1 см, листы пенополистирола и поролона. Сетка прибивается снизу гвоздями (50 мм) с антикоррозийным покрытием. Образовавшийся карман заполняется наполнителем. Затем гвозди забиваются выше и заполняется следующая часть объема и так до полного заполнения дупла. Если дупло комлевое, особенно если полость находится и в корнях, для укрепления ствола используют арматуру из металлических пластин в виде треугольника, чтобы соединить сердцевину ствола вверху с боковыми поверхностями для усиления устойчивости дерева. Для верхних дупел небольшого объема можно использовать куски листового пенополистирола или поролона, которые устанавливаются с опорой на боковые стенки дупла. Поролон можно также прибить к боковым краям полости дупла и внутрь поместить наполнитель.</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Внешнюю поверхность поролонового листа для придания ему твердости и предотвращения впитывания влаги необходимо обработать пломбировочным составом, который наносится кистью или мастерком до полного отвердения листа.</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В качестве пломбировочного материала для заполнения дупел используются пенополистирол в виде крошки в отходах и в листах, поролон в листах и обрезках, керамзит, вспученный перлитовый песок, пенополиуретан.</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При пломбировании крупных дупел мелкие наполнители упаковываются в нетканый материал и уже упаковки помещают в полость дупла до полного ее заполнения, предварительно смочив пломбировочным составом для обеспечения лучшего сцепления со стенками дупла.</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Пенополиуретан используется в форме "Сарэл-Супрасека" и монтажной пены. </w:t>
      </w:r>
      <w:r w:rsidRPr="008648EC">
        <w:rPr>
          <w:rFonts w:ascii="Times New Roman" w:hAnsi="Times New Roman" w:cs="Times New Roman"/>
          <w:sz w:val="28"/>
          <w:szCs w:val="28"/>
        </w:rPr>
        <w:lastRenderedPageBreak/>
        <w:t>"Сарэл-Супрасек" особенно удобен в качестве наполнителя вертикально расположенных дупел с неразрушенными боковыми стенками, т.е. на деревьях с центральными гнилями. В дупло заливаются компоненты А и Б в соотношении 1:1 (как по объему, так и по массе) с таким расчетом, чтобы образующаяся за счет самопроизвольного вспенивания этих компонентов пена пенополиуретана заполнила все дупло. При переполнении объема дупла через верх или щели излишки пены после ее затвердения надо срезать ножом и использовать в дальнейшем как наполнитель. Соединять компоненты можно и в полиэтиленовой посуде, быстро переливая образующуюся пену в дупло. "Жесткая пена", обладая антисептическими и армирующими свойствами, полностью дезинфицирует находящуюся внутри ствола пораженную древесину и придает прочность стволу. Монтажную пену ввиду ее значительной стоимости можно использовать для заполнения дупел небольшого объема, а также для герметизации краев пломбы. Пенополиуретан необходимо закрасить акриловой краской.</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Пломбировочный (вяжущий) состав готовится на основе материала ВНВ ("вяжущее низкой водопотребности") с добавлением песка (кварцевого или перлитового), воды, жидкости СДО (смола древесная омыленная), пенообразователя (в случае использования пенобетона) и пигмента, аналогичного цвету коры дерева. На 1 литр ВНВ добавляется 2 литра кварцевого песка для комлевых дупел или 2 литра перлитового песка для стволовых дупел, пломбы в которых должны быть более легкими. Для нижних дупел необходимо применять цементную смесь с кварцевым песком без вспенивания. Сухие компоненты пломбировочного состава (ВНВ и песок) помещаются в плотный полиэтиленовый (черный) мешок и перемешиваются вручную.</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Для высоко расположенных дупел можно приготовить более легкую смесь с перлитовым песком по принципу пенобетона. Обработанная пенобетоном поверхность пломбы после высыхания для придания прочности покрывается тремя слоями акриловой краски.</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При выполнении работ в зимнее время в цементную смесь надо добавить формиат натрия (противоморозная добавка). Такая смесь готовится на горячей воде и может использоваться при отрицательных температурах: - 100 - -150 град. C.</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Перед пломбированием необходимо поверхность полости дупла смочить водой, затем покрыть жидкой пломбировочной смесью, после чего дупло заполняется наполнителем (также предварительно смоченными в пломбирующей смеси) и вяжущей смесью. После затвердения пломбы цементную поверхность необходимо смочить водой для избежание возможных микротрещин.</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В цементную смесь, используемую для создания наружного слоя пломбы, можно ввести пигмент или акриловую краску, что окрасит смесь в соответствующий коре дерева цвет. На поверхностный слой пломбы можно нанести плоскостной рисунок, имитирующий рисунок коры. Фактуру коры можно оформить и из керамзита, погружая его в еще не отвердевший поверхностный слой.</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После окончательного отвердения пломбы границы ее с деревом герметизируют вяжущей смесью или (при больших размерах пломбы) монтажной пеной, которую закрашивают вместе с пломбой.</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Для окрашивания пломбы лучше всего применять акриловую краску ВД-АК-101 (вододисперсная), которая является паро- и воздухопроницаемой, быстро сохнет. Расход краски - 120 - 150 г/кв. м при однослойном покрытии. Можно применять краску с антисептической добавкой ВД-АК-БИО, для работ в зимнее время - "Акриал-люкс". Краской "Акриал-люкс" можно пользоваться при отрицательных температурах до - 200 град. C. Расход ее при однократном покрытии - 170 г/кв. м. В качестве пигментов для колеровки красок и пломбировочного состава под цвет коры можно использовать колеровочную пасту "Короле" или морилку, обычно используемую для тонирования деревянных изделий.</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Данная технология апробирована на территории Музея-заповедника "Коломенское" в 2002 - 2003 гг. под контролем ландшафтно-экологического отдела музея и при участии Центра экологических проблем сохранения наследия. По результатам испытаний опубликовано Методическое пособие по лечению раритетных деревьев на охраняемых территориях (М., 2004 г.), материалы которого использованы в данной работе.</w:t>
      </w:r>
    </w:p>
    <w:p w:rsidR="004C1C17" w:rsidRPr="008648EC" w:rsidRDefault="004C1C17" w:rsidP="005F7980">
      <w:pPr>
        <w:pStyle w:val="ConsPlusNormal"/>
        <w:ind w:left="-567" w:right="-144" w:firstLine="567"/>
        <w:rPr>
          <w:rFonts w:ascii="Times New Roman" w:hAnsi="Times New Roman" w:cs="Times New Roman"/>
          <w:sz w:val="12"/>
          <w:szCs w:val="28"/>
        </w:rPr>
      </w:pPr>
    </w:p>
    <w:p w:rsidR="004C1C17" w:rsidRPr="008648EC" w:rsidRDefault="004C1C17" w:rsidP="005F7980">
      <w:pPr>
        <w:pStyle w:val="ConsPlusNormal"/>
        <w:ind w:left="-567" w:right="-144"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5. Техника безопасности при работе</w:t>
      </w:r>
    </w:p>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по лечению и пломбированию дупел</w:t>
      </w:r>
    </w:p>
    <w:p w:rsidR="004C1C17" w:rsidRPr="008648EC" w:rsidRDefault="004C1C17" w:rsidP="005F7980">
      <w:pPr>
        <w:pStyle w:val="ConsPlusNormal"/>
        <w:ind w:left="-567" w:right="-144" w:firstLine="567"/>
        <w:rPr>
          <w:rFonts w:ascii="Times New Roman" w:hAnsi="Times New Roman" w:cs="Times New Roman"/>
          <w:sz w:val="12"/>
          <w:szCs w:val="28"/>
        </w:rPr>
      </w:pP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Работы по лечению и пломбированию дупел фаутных деревьев необходимо проводить в соответствии с действующими правилами техники безопасности и производственной санитарии. Соблюдение правил техники безопасности, правильный подбор средств индивидуальной защиты полностью гарантируют безопасность работ с рекомендуемыми препаратами.</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Для защиты дыхательных путей от попадания антисептирующих препаратов и цементной пыли при смешивании компонентов необходимо использовать промышленные фильтрующие респираторы.</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Для защиты кожи при опрыскивании необходимо использовать комбинезоны.</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Для защиты рук необходимо пользоваться резиновыми перчатками. При работе с пенополиуретаном необходимо использовать плотные резиновые перчатки. Ноги во время работы также должны быть защищены от химикатов.</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Необходимо остерегаться попадания препаратов в глаза, на губы и влажные от пота участки тела. Перлитовый песок отличается большой легкостью, при работе с ним необходимо обязательно надевать защитные очки, респиратор.</w:t>
      </w:r>
    </w:p>
    <w:p w:rsidR="004C1C17" w:rsidRPr="008648EC" w:rsidRDefault="004C1C17" w:rsidP="005F7980">
      <w:pPr>
        <w:pStyle w:val="ConsPlusNormal"/>
        <w:ind w:left="-567" w:right="-144" w:firstLine="567"/>
        <w:rPr>
          <w:rFonts w:ascii="Times New Roman" w:hAnsi="Times New Roman" w:cs="Times New Roman"/>
          <w:sz w:val="12"/>
          <w:szCs w:val="28"/>
        </w:rPr>
      </w:pPr>
    </w:p>
    <w:p w:rsidR="005415BA" w:rsidRPr="008648EC" w:rsidRDefault="005415BA" w:rsidP="005F7980">
      <w:pPr>
        <w:pStyle w:val="ConsPlusNormal"/>
        <w:ind w:left="-567" w:right="-144" w:firstLine="567"/>
        <w:jc w:val="right"/>
        <w:outlineLvl w:val="1"/>
        <w:rPr>
          <w:rFonts w:ascii="Times New Roman" w:hAnsi="Times New Roman" w:cs="Times New Roman"/>
          <w:sz w:val="28"/>
          <w:szCs w:val="28"/>
        </w:rPr>
      </w:pPr>
    </w:p>
    <w:p w:rsidR="005415BA" w:rsidRPr="008648EC" w:rsidRDefault="005415BA" w:rsidP="005F7980">
      <w:pPr>
        <w:pStyle w:val="ConsPlusNormal"/>
        <w:ind w:left="-567" w:right="-144" w:firstLine="567"/>
        <w:jc w:val="right"/>
        <w:outlineLvl w:val="1"/>
        <w:rPr>
          <w:rFonts w:ascii="Times New Roman" w:hAnsi="Times New Roman" w:cs="Times New Roman"/>
          <w:sz w:val="28"/>
          <w:szCs w:val="28"/>
        </w:rPr>
      </w:pPr>
    </w:p>
    <w:p w:rsidR="005415BA" w:rsidRPr="008648EC" w:rsidRDefault="005415BA" w:rsidP="005F7980">
      <w:pPr>
        <w:pStyle w:val="ConsPlusNormal"/>
        <w:ind w:left="-567" w:right="-144" w:firstLine="567"/>
        <w:jc w:val="right"/>
        <w:outlineLvl w:val="1"/>
        <w:rPr>
          <w:rFonts w:ascii="Times New Roman" w:hAnsi="Times New Roman" w:cs="Times New Roman"/>
          <w:sz w:val="28"/>
          <w:szCs w:val="28"/>
        </w:rPr>
      </w:pPr>
    </w:p>
    <w:p w:rsidR="005415BA" w:rsidRPr="008648EC" w:rsidRDefault="005415BA" w:rsidP="005415BA">
      <w:pPr>
        <w:jc w:val="right"/>
      </w:pPr>
      <w:r w:rsidRPr="008648EC">
        <w:t>Приложение 17</w:t>
      </w:r>
    </w:p>
    <w:p w:rsidR="005415BA" w:rsidRPr="008648EC" w:rsidRDefault="005415BA" w:rsidP="005415BA">
      <w:pPr>
        <w:jc w:val="right"/>
      </w:pPr>
      <w:r w:rsidRPr="008648EC">
        <w:t xml:space="preserve">к Правилам благоустройства территории </w:t>
      </w:r>
    </w:p>
    <w:p w:rsidR="005415BA" w:rsidRPr="008648EC" w:rsidRDefault="00497879" w:rsidP="005415BA">
      <w:pPr>
        <w:jc w:val="right"/>
      </w:pPr>
      <w:r w:rsidRPr="008648EC">
        <w:t>рабочий поселок Волово Воловского района</w:t>
      </w:r>
    </w:p>
    <w:p w:rsidR="005415BA" w:rsidRPr="008648EC" w:rsidRDefault="005415BA" w:rsidP="005415BA">
      <w:pPr>
        <w:rPr>
          <w:sz w:val="22"/>
          <w:szCs w:val="22"/>
        </w:rPr>
      </w:pPr>
      <w:r w:rsidRPr="008648EC">
        <w:rPr>
          <w:b/>
          <w:sz w:val="22"/>
          <w:szCs w:val="22"/>
        </w:rPr>
        <w:t xml:space="preserve"> </w:t>
      </w:r>
    </w:p>
    <w:p w:rsidR="005415BA" w:rsidRPr="008648EC" w:rsidRDefault="005415BA" w:rsidP="005415BA">
      <w:pPr>
        <w:tabs>
          <w:tab w:val="left" w:pos="4395"/>
        </w:tabs>
        <w:jc w:val="center"/>
        <w:rPr>
          <w:sz w:val="22"/>
          <w:szCs w:val="22"/>
        </w:rPr>
      </w:pPr>
      <w:r w:rsidRPr="008648EC">
        <w:rPr>
          <w:sz w:val="22"/>
          <w:szCs w:val="22"/>
        </w:rPr>
        <w:t xml:space="preserve">ФОРМЫ ДОКУМЕНТОВ ДЛЯ ПРИЕМКИ ОБЪЕКТОВ ОЗЕЛЕНЕНИЯ </w:t>
      </w:r>
    </w:p>
    <w:p w:rsidR="005415BA" w:rsidRPr="008648EC" w:rsidRDefault="005415BA" w:rsidP="005415BA">
      <w:pPr>
        <w:tabs>
          <w:tab w:val="left" w:pos="4395"/>
        </w:tabs>
        <w:jc w:val="center"/>
        <w:rPr>
          <w:sz w:val="22"/>
          <w:szCs w:val="22"/>
        </w:rPr>
      </w:pPr>
      <w:r w:rsidRPr="008648EC">
        <w:rPr>
          <w:sz w:val="22"/>
          <w:szCs w:val="22"/>
        </w:rPr>
        <w:t xml:space="preserve">И ОЗЕЛЕНЕННЫХ ТЕРРИТОРИЙ </w:t>
      </w:r>
    </w:p>
    <w:p w:rsidR="005415BA" w:rsidRPr="008648EC" w:rsidRDefault="005415BA" w:rsidP="005415BA">
      <w:pPr>
        <w:tabs>
          <w:tab w:val="left" w:pos="4395"/>
        </w:tabs>
        <w:jc w:val="center"/>
        <w:rPr>
          <w:sz w:val="22"/>
          <w:szCs w:val="22"/>
        </w:rPr>
      </w:pPr>
      <w:r w:rsidRPr="008648EC">
        <w:rPr>
          <w:sz w:val="22"/>
          <w:szCs w:val="22"/>
        </w:rPr>
        <w:t>ПОКАЗАТЕЛИ ОЦЕНКИ КАЧЕСТВА ВЫПОЛНЕНЫХ РАБОТ</w:t>
      </w:r>
    </w:p>
    <w:p w:rsidR="005415BA" w:rsidRPr="008648EC" w:rsidRDefault="005415BA" w:rsidP="005415BA">
      <w:pPr>
        <w:jc w:val="right"/>
        <w:rPr>
          <w:sz w:val="22"/>
          <w:szCs w:val="22"/>
        </w:rPr>
      </w:pPr>
    </w:p>
    <w:p w:rsidR="005415BA" w:rsidRPr="008648EC" w:rsidRDefault="005415BA" w:rsidP="005415BA">
      <w:pPr>
        <w:jc w:val="right"/>
        <w:rPr>
          <w:sz w:val="22"/>
          <w:szCs w:val="22"/>
        </w:rPr>
      </w:pPr>
      <w:r w:rsidRPr="008648EC">
        <w:rPr>
          <w:sz w:val="22"/>
          <w:szCs w:val="22"/>
        </w:rPr>
        <w:t>Форма 1</w:t>
      </w:r>
    </w:p>
    <w:p w:rsidR="005415BA" w:rsidRPr="008648EC" w:rsidRDefault="005415BA" w:rsidP="005415BA">
      <w:pPr>
        <w:jc w:val="center"/>
      </w:pPr>
      <w:r w:rsidRPr="008648EC">
        <w:lastRenderedPageBreak/>
        <w:t>АКТ №__________</w:t>
      </w:r>
    </w:p>
    <w:p w:rsidR="005415BA" w:rsidRPr="008648EC" w:rsidRDefault="005415BA" w:rsidP="005415BA">
      <w:pPr>
        <w:jc w:val="center"/>
      </w:pPr>
      <w:r w:rsidRPr="008648EC">
        <w:t>предварительной приемки работ по благоустройству и озеленению объектов</w:t>
      </w:r>
    </w:p>
    <w:p w:rsidR="005415BA" w:rsidRPr="008648EC" w:rsidRDefault="005415BA" w:rsidP="005415BA">
      <w:pPr>
        <w:jc w:val="center"/>
        <w:rPr>
          <w:b/>
        </w:rPr>
      </w:pPr>
    </w:p>
    <w:p w:rsidR="005415BA" w:rsidRPr="008648EC" w:rsidRDefault="005415BA" w:rsidP="005415BA">
      <w:r w:rsidRPr="008648EC">
        <w:t>Исполнитель: (Подрядчик)________________________________________________________________ по адресу:</w:t>
      </w:r>
    </w:p>
    <w:p w:rsidR="005415BA" w:rsidRPr="008648EC" w:rsidRDefault="005415BA" w:rsidP="005415BA">
      <w:r w:rsidRPr="008648EC">
        <w:t>_______________________________________________________________________________</w:t>
      </w:r>
    </w:p>
    <w:p w:rsidR="005415BA" w:rsidRPr="008648EC" w:rsidRDefault="005415BA" w:rsidP="005415BA">
      <w:r w:rsidRPr="008648EC">
        <w:t>_______________________________________________________________________________</w:t>
      </w:r>
    </w:p>
    <w:p w:rsidR="005415BA" w:rsidRPr="008648EC" w:rsidRDefault="005415BA" w:rsidP="005415BA">
      <w:pPr>
        <w:jc w:val="center"/>
      </w:pPr>
      <w:r w:rsidRPr="008648EC">
        <w:t xml:space="preserve"> (наименование объекта)</w:t>
      </w:r>
    </w:p>
    <w:p w:rsidR="005415BA" w:rsidRPr="008648EC" w:rsidRDefault="005415BA" w:rsidP="005415BA">
      <w:pPr>
        <w:jc w:val="center"/>
      </w:pPr>
    </w:p>
    <w:p w:rsidR="005415BA" w:rsidRPr="008648EC" w:rsidRDefault="005415BA" w:rsidP="005415BA">
      <w:r w:rsidRPr="008648EC">
        <w:t>_____________________20___г. выполнил следующие виды работ:</w:t>
      </w:r>
    </w:p>
    <w:p w:rsidR="005415BA" w:rsidRPr="008648EC" w:rsidRDefault="005415BA" w:rsidP="005415BA"/>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4"/>
        <w:gridCol w:w="1273"/>
        <w:gridCol w:w="846"/>
        <w:gridCol w:w="836"/>
        <w:gridCol w:w="840"/>
        <w:gridCol w:w="978"/>
        <w:gridCol w:w="703"/>
        <w:gridCol w:w="978"/>
        <w:gridCol w:w="841"/>
        <w:gridCol w:w="840"/>
      </w:tblGrid>
      <w:tr w:rsidR="005415BA" w:rsidRPr="008648EC" w:rsidTr="00201DED">
        <w:trPr>
          <w:cantSplit/>
          <w:trHeight w:val="2652"/>
        </w:trPr>
        <w:tc>
          <w:tcPr>
            <w:tcW w:w="1504" w:type="dxa"/>
          </w:tcPr>
          <w:p w:rsidR="005415BA" w:rsidRPr="008648EC" w:rsidRDefault="005415BA" w:rsidP="00201DED"/>
        </w:tc>
        <w:tc>
          <w:tcPr>
            <w:tcW w:w="1273" w:type="dxa"/>
            <w:textDirection w:val="btLr"/>
            <w:vAlign w:val="center"/>
          </w:tcPr>
          <w:p w:rsidR="005415BA" w:rsidRPr="008648EC" w:rsidRDefault="005415BA" w:rsidP="00201DED">
            <w:pPr>
              <w:ind w:left="113" w:right="113"/>
            </w:pPr>
            <w:r w:rsidRPr="008648EC">
              <w:t>Посадка деревьев, кустарников, цветов (шт.)</w:t>
            </w:r>
          </w:p>
        </w:tc>
        <w:tc>
          <w:tcPr>
            <w:tcW w:w="846" w:type="dxa"/>
            <w:textDirection w:val="btLr"/>
            <w:vAlign w:val="center"/>
          </w:tcPr>
          <w:p w:rsidR="005415BA" w:rsidRPr="008648EC" w:rsidRDefault="005415BA" w:rsidP="00201DED">
            <w:pPr>
              <w:ind w:left="113" w:right="113"/>
            </w:pPr>
            <w:r w:rsidRPr="008648EC">
              <w:t>Удаление деревьев (шт.)</w:t>
            </w:r>
          </w:p>
        </w:tc>
        <w:tc>
          <w:tcPr>
            <w:tcW w:w="836" w:type="dxa"/>
            <w:textDirection w:val="btLr"/>
            <w:vAlign w:val="center"/>
          </w:tcPr>
          <w:p w:rsidR="005415BA" w:rsidRPr="008648EC" w:rsidRDefault="005415BA" w:rsidP="00201DED">
            <w:pPr>
              <w:ind w:left="113" w:right="113"/>
            </w:pPr>
            <w:r w:rsidRPr="008648EC">
              <w:t>Уход за деревьями (шт.)</w:t>
            </w:r>
          </w:p>
        </w:tc>
        <w:tc>
          <w:tcPr>
            <w:tcW w:w="840" w:type="dxa"/>
            <w:textDirection w:val="btLr"/>
            <w:vAlign w:val="center"/>
          </w:tcPr>
          <w:p w:rsidR="005415BA" w:rsidRPr="008648EC" w:rsidRDefault="005415BA" w:rsidP="00201DED">
            <w:pPr>
              <w:ind w:left="113" w:right="113"/>
            </w:pPr>
            <w:r w:rsidRPr="008648EC">
              <w:t>Устройство газонов (м</w:t>
            </w:r>
            <w:r w:rsidRPr="008648EC">
              <w:rPr>
                <w:vertAlign w:val="superscript"/>
              </w:rPr>
              <w:t>2</w:t>
            </w:r>
            <w:r w:rsidRPr="008648EC">
              <w:t>)</w:t>
            </w:r>
          </w:p>
        </w:tc>
        <w:tc>
          <w:tcPr>
            <w:tcW w:w="978" w:type="dxa"/>
            <w:textDirection w:val="btLr"/>
            <w:vAlign w:val="center"/>
          </w:tcPr>
          <w:p w:rsidR="005415BA" w:rsidRPr="008648EC" w:rsidRDefault="005415BA" w:rsidP="00201DED">
            <w:pPr>
              <w:ind w:left="113" w:right="113"/>
            </w:pPr>
            <w:r w:rsidRPr="008648EC">
              <w:t>Устройство цветников (м</w:t>
            </w:r>
            <w:r w:rsidRPr="008648EC">
              <w:rPr>
                <w:vertAlign w:val="superscript"/>
              </w:rPr>
              <w:t>2</w:t>
            </w:r>
            <w:r w:rsidRPr="008648EC">
              <w:t>)</w:t>
            </w:r>
          </w:p>
        </w:tc>
        <w:tc>
          <w:tcPr>
            <w:tcW w:w="703" w:type="dxa"/>
            <w:textDirection w:val="btLr"/>
            <w:vAlign w:val="center"/>
          </w:tcPr>
          <w:p w:rsidR="005415BA" w:rsidRPr="008648EC" w:rsidRDefault="005415BA" w:rsidP="00201DED">
            <w:pPr>
              <w:ind w:left="113" w:right="113"/>
            </w:pPr>
            <w:r w:rsidRPr="008648EC">
              <w:t>Уход за газонами (м</w:t>
            </w:r>
            <w:r w:rsidRPr="008648EC">
              <w:rPr>
                <w:vertAlign w:val="superscript"/>
              </w:rPr>
              <w:t>2</w:t>
            </w:r>
            <w:r w:rsidRPr="008648EC">
              <w:t>)</w:t>
            </w:r>
          </w:p>
        </w:tc>
        <w:tc>
          <w:tcPr>
            <w:tcW w:w="978" w:type="dxa"/>
            <w:textDirection w:val="btLr"/>
            <w:vAlign w:val="center"/>
          </w:tcPr>
          <w:p w:rsidR="005415BA" w:rsidRPr="008648EC" w:rsidRDefault="005415BA" w:rsidP="00201DED">
            <w:pPr>
              <w:ind w:left="113" w:right="113"/>
            </w:pPr>
            <w:r w:rsidRPr="008648EC">
              <w:t>Уход за цветниками (м</w:t>
            </w:r>
            <w:r w:rsidRPr="008648EC">
              <w:rPr>
                <w:vertAlign w:val="superscript"/>
              </w:rPr>
              <w:t>2</w:t>
            </w:r>
            <w:r w:rsidRPr="008648EC">
              <w:t>)</w:t>
            </w:r>
          </w:p>
        </w:tc>
        <w:tc>
          <w:tcPr>
            <w:tcW w:w="841" w:type="dxa"/>
            <w:textDirection w:val="btLr"/>
            <w:vAlign w:val="center"/>
          </w:tcPr>
          <w:p w:rsidR="005415BA" w:rsidRPr="008648EC" w:rsidRDefault="005415BA" w:rsidP="00201DED">
            <w:pPr>
              <w:ind w:left="113" w:right="113"/>
            </w:pPr>
            <w:r w:rsidRPr="008648EC">
              <w:t>Уход за кустарниками (м</w:t>
            </w:r>
            <w:r w:rsidRPr="008648EC">
              <w:rPr>
                <w:vertAlign w:val="superscript"/>
              </w:rPr>
              <w:t>2</w:t>
            </w:r>
            <w:r w:rsidRPr="008648EC">
              <w:t>)</w:t>
            </w:r>
          </w:p>
        </w:tc>
        <w:tc>
          <w:tcPr>
            <w:tcW w:w="840" w:type="dxa"/>
            <w:textDirection w:val="btLr"/>
            <w:vAlign w:val="center"/>
          </w:tcPr>
          <w:p w:rsidR="005415BA" w:rsidRPr="008648EC" w:rsidRDefault="005415BA" w:rsidP="00201DED">
            <w:pPr>
              <w:ind w:left="113" w:right="113"/>
            </w:pPr>
            <w:r w:rsidRPr="008648EC">
              <w:t>Критерии оценки качества</w:t>
            </w:r>
          </w:p>
        </w:tc>
      </w:tr>
      <w:tr w:rsidR="005415BA" w:rsidRPr="008648EC" w:rsidTr="00201DED">
        <w:tc>
          <w:tcPr>
            <w:tcW w:w="1504" w:type="dxa"/>
          </w:tcPr>
          <w:p w:rsidR="005415BA" w:rsidRPr="008648EC" w:rsidRDefault="005415BA" w:rsidP="00201DED">
            <w:r w:rsidRPr="008648EC">
              <w:t>Деревья:</w:t>
            </w:r>
          </w:p>
        </w:tc>
        <w:tc>
          <w:tcPr>
            <w:tcW w:w="1273" w:type="dxa"/>
          </w:tcPr>
          <w:p w:rsidR="005415BA" w:rsidRPr="008648EC" w:rsidRDefault="005415BA" w:rsidP="00201DED"/>
        </w:tc>
        <w:tc>
          <w:tcPr>
            <w:tcW w:w="846" w:type="dxa"/>
          </w:tcPr>
          <w:p w:rsidR="005415BA" w:rsidRPr="008648EC" w:rsidRDefault="005415BA" w:rsidP="00201DED"/>
        </w:tc>
        <w:tc>
          <w:tcPr>
            <w:tcW w:w="836" w:type="dxa"/>
          </w:tcPr>
          <w:p w:rsidR="005415BA" w:rsidRPr="008648EC" w:rsidRDefault="005415BA" w:rsidP="00201DED"/>
        </w:tc>
        <w:tc>
          <w:tcPr>
            <w:tcW w:w="840" w:type="dxa"/>
          </w:tcPr>
          <w:p w:rsidR="005415BA" w:rsidRPr="008648EC" w:rsidRDefault="005415BA" w:rsidP="00201DED"/>
        </w:tc>
        <w:tc>
          <w:tcPr>
            <w:tcW w:w="978" w:type="dxa"/>
          </w:tcPr>
          <w:p w:rsidR="005415BA" w:rsidRPr="008648EC" w:rsidRDefault="005415BA" w:rsidP="00201DED"/>
        </w:tc>
        <w:tc>
          <w:tcPr>
            <w:tcW w:w="703" w:type="dxa"/>
          </w:tcPr>
          <w:p w:rsidR="005415BA" w:rsidRPr="008648EC" w:rsidRDefault="005415BA" w:rsidP="00201DED"/>
        </w:tc>
        <w:tc>
          <w:tcPr>
            <w:tcW w:w="978" w:type="dxa"/>
          </w:tcPr>
          <w:p w:rsidR="005415BA" w:rsidRPr="008648EC" w:rsidRDefault="005415BA" w:rsidP="00201DED"/>
        </w:tc>
        <w:tc>
          <w:tcPr>
            <w:tcW w:w="841" w:type="dxa"/>
          </w:tcPr>
          <w:p w:rsidR="005415BA" w:rsidRPr="008648EC" w:rsidRDefault="005415BA" w:rsidP="00201DED"/>
        </w:tc>
        <w:tc>
          <w:tcPr>
            <w:tcW w:w="840" w:type="dxa"/>
          </w:tcPr>
          <w:p w:rsidR="005415BA" w:rsidRPr="008648EC" w:rsidRDefault="005415BA" w:rsidP="00201DED"/>
        </w:tc>
      </w:tr>
      <w:tr w:rsidR="005415BA" w:rsidRPr="008648EC" w:rsidTr="00201DED">
        <w:tc>
          <w:tcPr>
            <w:tcW w:w="1504" w:type="dxa"/>
          </w:tcPr>
          <w:p w:rsidR="005415BA" w:rsidRPr="008648EC" w:rsidRDefault="005415BA" w:rsidP="00201DED"/>
        </w:tc>
        <w:tc>
          <w:tcPr>
            <w:tcW w:w="1273" w:type="dxa"/>
          </w:tcPr>
          <w:p w:rsidR="005415BA" w:rsidRPr="008648EC" w:rsidRDefault="005415BA" w:rsidP="00201DED"/>
        </w:tc>
        <w:tc>
          <w:tcPr>
            <w:tcW w:w="846" w:type="dxa"/>
          </w:tcPr>
          <w:p w:rsidR="005415BA" w:rsidRPr="008648EC" w:rsidRDefault="005415BA" w:rsidP="00201DED"/>
        </w:tc>
        <w:tc>
          <w:tcPr>
            <w:tcW w:w="836" w:type="dxa"/>
          </w:tcPr>
          <w:p w:rsidR="005415BA" w:rsidRPr="008648EC" w:rsidRDefault="005415BA" w:rsidP="00201DED"/>
        </w:tc>
        <w:tc>
          <w:tcPr>
            <w:tcW w:w="840" w:type="dxa"/>
          </w:tcPr>
          <w:p w:rsidR="005415BA" w:rsidRPr="008648EC" w:rsidRDefault="005415BA" w:rsidP="00201DED"/>
        </w:tc>
        <w:tc>
          <w:tcPr>
            <w:tcW w:w="978" w:type="dxa"/>
          </w:tcPr>
          <w:p w:rsidR="005415BA" w:rsidRPr="008648EC" w:rsidRDefault="005415BA" w:rsidP="00201DED"/>
        </w:tc>
        <w:tc>
          <w:tcPr>
            <w:tcW w:w="703" w:type="dxa"/>
          </w:tcPr>
          <w:p w:rsidR="005415BA" w:rsidRPr="008648EC" w:rsidRDefault="005415BA" w:rsidP="00201DED"/>
        </w:tc>
        <w:tc>
          <w:tcPr>
            <w:tcW w:w="978" w:type="dxa"/>
          </w:tcPr>
          <w:p w:rsidR="005415BA" w:rsidRPr="008648EC" w:rsidRDefault="005415BA" w:rsidP="00201DED"/>
        </w:tc>
        <w:tc>
          <w:tcPr>
            <w:tcW w:w="841" w:type="dxa"/>
          </w:tcPr>
          <w:p w:rsidR="005415BA" w:rsidRPr="008648EC" w:rsidRDefault="005415BA" w:rsidP="00201DED"/>
        </w:tc>
        <w:tc>
          <w:tcPr>
            <w:tcW w:w="840" w:type="dxa"/>
          </w:tcPr>
          <w:p w:rsidR="005415BA" w:rsidRPr="008648EC" w:rsidRDefault="005415BA" w:rsidP="00201DED"/>
        </w:tc>
      </w:tr>
      <w:tr w:rsidR="005415BA" w:rsidRPr="008648EC" w:rsidTr="00201DED">
        <w:tc>
          <w:tcPr>
            <w:tcW w:w="1504" w:type="dxa"/>
          </w:tcPr>
          <w:p w:rsidR="005415BA" w:rsidRPr="008648EC" w:rsidRDefault="005415BA" w:rsidP="00201DED">
            <w:r w:rsidRPr="008648EC">
              <w:t>Кустарники:</w:t>
            </w:r>
          </w:p>
        </w:tc>
        <w:tc>
          <w:tcPr>
            <w:tcW w:w="1273" w:type="dxa"/>
          </w:tcPr>
          <w:p w:rsidR="005415BA" w:rsidRPr="008648EC" w:rsidRDefault="005415BA" w:rsidP="00201DED"/>
        </w:tc>
        <w:tc>
          <w:tcPr>
            <w:tcW w:w="846" w:type="dxa"/>
          </w:tcPr>
          <w:p w:rsidR="005415BA" w:rsidRPr="008648EC" w:rsidRDefault="005415BA" w:rsidP="00201DED"/>
        </w:tc>
        <w:tc>
          <w:tcPr>
            <w:tcW w:w="836" w:type="dxa"/>
          </w:tcPr>
          <w:p w:rsidR="005415BA" w:rsidRPr="008648EC" w:rsidRDefault="005415BA" w:rsidP="00201DED"/>
        </w:tc>
        <w:tc>
          <w:tcPr>
            <w:tcW w:w="840" w:type="dxa"/>
          </w:tcPr>
          <w:p w:rsidR="005415BA" w:rsidRPr="008648EC" w:rsidRDefault="005415BA" w:rsidP="00201DED"/>
        </w:tc>
        <w:tc>
          <w:tcPr>
            <w:tcW w:w="978" w:type="dxa"/>
          </w:tcPr>
          <w:p w:rsidR="005415BA" w:rsidRPr="008648EC" w:rsidRDefault="005415BA" w:rsidP="00201DED"/>
        </w:tc>
        <w:tc>
          <w:tcPr>
            <w:tcW w:w="703" w:type="dxa"/>
          </w:tcPr>
          <w:p w:rsidR="005415BA" w:rsidRPr="008648EC" w:rsidRDefault="005415BA" w:rsidP="00201DED"/>
        </w:tc>
        <w:tc>
          <w:tcPr>
            <w:tcW w:w="978" w:type="dxa"/>
          </w:tcPr>
          <w:p w:rsidR="005415BA" w:rsidRPr="008648EC" w:rsidRDefault="005415BA" w:rsidP="00201DED"/>
        </w:tc>
        <w:tc>
          <w:tcPr>
            <w:tcW w:w="841" w:type="dxa"/>
          </w:tcPr>
          <w:p w:rsidR="005415BA" w:rsidRPr="008648EC" w:rsidRDefault="005415BA" w:rsidP="00201DED"/>
        </w:tc>
        <w:tc>
          <w:tcPr>
            <w:tcW w:w="840" w:type="dxa"/>
          </w:tcPr>
          <w:p w:rsidR="005415BA" w:rsidRPr="008648EC" w:rsidRDefault="005415BA" w:rsidP="00201DED"/>
        </w:tc>
      </w:tr>
      <w:tr w:rsidR="005415BA" w:rsidRPr="008648EC" w:rsidTr="00201DED">
        <w:tc>
          <w:tcPr>
            <w:tcW w:w="1504" w:type="dxa"/>
          </w:tcPr>
          <w:p w:rsidR="005415BA" w:rsidRPr="008648EC" w:rsidRDefault="005415BA" w:rsidP="00201DED"/>
        </w:tc>
        <w:tc>
          <w:tcPr>
            <w:tcW w:w="1273" w:type="dxa"/>
          </w:tcPr>
          <w:p w:rsidR="005415BA" w:rsidRPr="008648EC" w:rsidRDefault="005415BA" w:rsidP="00201DED"/>
        </w:tc>
        <w:tc>
          <w:tcPr>
            <w:tcW w:w="846" w:type="dxa"/>
          </w:tcPr>
          <w:p w:rsidR="005415BA" w:rsidRPr="008648EC" w:rsidRDefault="005415BA" w:rsidP="00201DED"/>
        </w:tc>
        <w:tc>
          <w:tcPr>
            <w:tcW w:w="836" w:type="dxa"/>
          </w:tcPr>
          <w:p w:rsidR="005415BA" w:rsidRPr="008648EC" w:rsidRDefault="005415BA" w:rsidP="00201DED"/>
        </w:tc>
        <w:tc>
          <w:tcPr>
            <w:tcW w:w="840" w:type="dxa"/>
          </w:tcPr>
          <w:p w:rsidR="005415BA" w:rsidRPr="008648EC" w:rsidRDefault="005415BA" w:rsidP="00201DED"/>
        </w:tc>
        <w:tc>
          <w:tcPr>
            <w:tcW w:w="978" w:type="dxa"/>
          </w:tcPr>
          <w:p w:rsidR="005415BA" w:rsidRPr="008648EC" w:rsidRDefault="005415BA" w:rsidP="00201DED"/>
        </w:tc>
        <w:tc>
          <w:tcPr>
            <w:tcW w:w="703" w:type="dxa"/>
          </w:tcPr>
          <w:p w:rsidR="005415BA" w:rsidRPr="008648EC" w:rsidRDefault="005415BA" w:rsidP="00201DED"/>
        </w:tc>
        <w:tc>
          <w:tcPr>
            <w:tcW w:w="978" w:type="dxa"/>
          </w:tcPr>
          <w:p w:rsidR="005415BA" w:rsidRPr="008648EC" w:rsidRDefault="005415BA" w:rsidP="00201DED"/>
        </w:tc>
        <w:tc>
          <w:tcPr>
            <w:tcW w:w="841" w:type="dxa"/>
          </w:tcPr>
          <w:p w:rsidR="005415BA" w:rsidRPr="008648EC" w:rsidRDefault="005415BA" w:rsidP="00201DED"/>
        </w:tc>
        <w:tc>
          <w:tcPr>
            <w:tcW w:w="840" w:type="dxa"/>
          </w:tcPr>
          <w:p w:rsidR="005415BA" w:rsidRPr="008648EC" w:rsidRDefault="005415BA" w:rsidP="00201DED"/>
        </w:tc>
      </w:tr>
      <w:tr w:rsidR="005415BA" w:rsidRPr="008648EC" w:rsidTr="00201DED">
        <w:tc>
          <w:tcPr>
            <w:tcW w:w="1504" w:type="dxa"/>
          </w:tcPr>
          <w:p w:rsidR="005415BA" w:rsidRPr="008648EC" w:rsidRDefault="005415BA" w:rsidP="00201DED">
            <w:r w:rsidRPr="008648EC">
              <w:t>Газоны:</w:t>
            </w:r>
          </w:p>
        </w:tc>
        <w:tc>
          <w:tcPr>
            <w:tcW w:w="1273" w:type="dxa"/>
          </w:tcPr>
          <w:p w:rsidR="005415BA" w:rsidRPr="008648EC" w:rsidRDefault="005415BA" w:rsidP="00201DED"/>
        </w:tc>
        <w:tc>
          <w:tcPr>
            <w:tcW w:w="846" w:type="dxa"/>
          </w:tcPr>
          <w:p w:rsidR="005415BA" w:rsidRPr="008648EC" w:rsidRDefault="005415BA" w:rsidP="00201DED"/>
        </w:tc>
        <w:tc>
          <w:tcPr>
            <w:tcW w:w="836" w:type="dxa"/>
          </w:tcPr>
          <w:p w:rsidR="005415BA" w:rsidRPr="008648EC" w:rsidRDefault="005415BA" w:rsidP="00201DED"/>
        </w:tc>
        <w:tc>
          <w:tcPr>
            <w:tcW w:w="840" w:type="dxa"/>
          </w:tcPr>
          <w:p w:rsidR="005415BA" w:rsidRPr="008648EC" w:rsidRDefault="005415BA" w:rsidP="00201DED"/>
        </w:tc>
        <w:tc>
          <w:tcPr>
            <w:tcW w:w="978" w:type="dxa"/>
          </w:tcPr>
          <w:p w:rsidR="005415BA" w:rsidRPr="008648EC" w:rsidRDefault="005415BA" w:rsidP="00201DED"/>
        </w:tc>
        <w:tc>
          <w:tcPr>
            <w:tcW w:w="703" w:type="dxa"/>
          </w:tcPr>
          <w:p w:rsidR="005415BA" w:rsidRPr="008648EC" w:rsidRDefault="005415BA" w:rsidP="00201DED"/>
        </w:tc>
        <w:tc>
          <w:tcPr>
            <w:tcW w:w="978" w:type="dxa"/>
          </w:tcPr>
          <w:p w:rsidR="005415BA" w:rsidRPr="008648EC" w:rsidRDefault="005415BA" w:rsidP="00201DED"/>
        </w:tc>
        <w:tc>
          <w:tcPr>
            <w:tcW w:w="841" w:type="dxa"/>
          </w:tcPr>
          <w:p w:rsidR="005415BA" w:rsidRPr="008648EC" w:rsidRDefault="005415BA" w:rsidP="00201DED"/>
        </w:tc>
        <w:tc>
          <w:tcPr>
            <w:tcW w:w="840" w:type="dxa"/>
          </w:tcPr>
          <w:p w:rsidR="005415BA" w:rsidRPr="008648EC" w:rsidRDefault="005415BA" w:rsidP="00201DED"/>
        </w:tc>
      </w:tr>
      <w:tr w:rsidR="005415BA" w:rsidRPr="008648EC" w:rsidTr="00201DED">
        <w:tc>
          <w:tcPr>
            <w:tcW w:w="1504" w:type="dxa"/>
          </w:tcPr>
          <w:p w:rsidR="005415BA" w:rsidRPr="008648EC" w:rsidRDefault="005415BA" w:rsidP="00201DED">
            <w:r w:rsidRPr="008648EC">
              <w:t>Рулонный газон:</w:t>
            </w:r>
          </w:p>
        </w:tc>
        <w:tc>
          <w:tcPr>
            <w:tcW w:w="1273" w:type="dxa"/>
          </w:tcPr>
          <w:p w:rsidR="005415BA" w:rsidRPr="008648EC" w:rsidRDefault="005415BA" w:rsidP="00201DED"/>
        </w:tc>
        <w:tc>
          <w:tcPr>
            <w:tcW w:w="846" w:type="dxa"/>
          </w:tcPr>
          <w:p w:rsidR="005415BA" w:rsidRPr="008648EC" w:rsidRDefault="005415BA" w:rsidP="00201DED"/>
        </w:tc>
        <w:tc>
          <w:tcPr>
            <w:tcW w:w="836" w:type="dxa"/>
          </w:tcPr>
          <w:p w:rsidR="005415BA" w:rsidRPr="008648EC" w:rsidRDefault="005415BA" w:rsidP="00201DED"/>
        </w:tc>
        <w:tc>
          <w:tcPr>
            <w:tcW w:w="840" w:type="dxa"/>
          </w:tcPr>
          <w:p w:rsidR="005415BA" w:rsidRPr="008648EC" w:rsidRDefault="005415BA" w:rsidP="00201DED"/>
        </w:tc>
        <w:tc>
          <w:tcPr>
            <w:tcW w:w="978" w:type="dxa"/>
          </w:tcPr>
          <w:p w:rsidR="005415BA" w:rsidRPr="008648EC" w:rsidRDefault="005415BA" w:rsidP="00201DED"/>
        </w:tc>
        <w:tc>
          <w:tcPr>
            <w:tcW w:w="703" w:type="dxa"/>
          </w:tcPr>
          <w:p w:rsidR="005415BA" w:rsidRPr="008648EC" w:rsidRDefault="005415BA" w:rsidP="00201DED"/>
        </w:tc>
        <w:tc>
          <w:tcPr>
            <w:tcW w:w="978" w:type="dxa"/>
          </w:tcPr>
          <w:p w:rsidR="005415BA" w:rsidRPr="008648EC" w:rsidRDefault="005415BA" w:rsidP="00201DED"/>
        </w:tc>
        <w:tc>
          <w:tcPr>
            <w:tcW w:w="841" w:type="dxa"/>
          </w:tcPr>
          <w:p w:rsidR="005415BA" w:rsidRPr="008648EC" w:rsidRDefault="005415BA" w:rsidP="00201DED"/>
        </w:tc>
        <w:tc>
          <w:tcPr>
            <w:tcW w:w="840" w:type="dxa"/>
          </w:tcPr>
          <w:p w:rsidR="005415BA" w:rsidRPr="008648EC" w:rsidRDefault="005415BA" w:rsidP="00201DED"/>
        </w:tc>
      </w:tr>
      <w:tr w:rsidR="005415BA" w:rsidRPr="008648EC" w:rsidTr="00201DED">
        <w:tc>
          <w:tcPr>
            <w:tcW w:w="1504" w:type="dxa"/>
          </w:tcPr>
          <w:p w:rsidR="005415BA" w:rsidRPr="008648EC" w:rsidRDefault="005415BA" w:rsidP="00201DED"/>
        </w:tc>
        <w:tc>
          <w:tcPr>
            <w:tcW w:w="1273" w:type="dxa"/>
          </w:tcPr>
          <w:p w:rsidR="005415BA" w:rsidRPr="008648EC" w:rsidRDefault="005415BA" w:rsidP="00201DED"/>
        </w:tc>
        <w:tc>
          <w:tcPr>
            <w:tcW w:w="846" w:type="dxa"/>
          </w:tcPr>
          <w:p w:rsidR="005415BA" w:rsidRPr="008648EC" w:rsidRDefault="005415BA" w:rsidP="00201DED"/>
        </w:tc>
        <w:tc>
          <w:tcPr>
            <w:tcW w:w="836" w:type="dxa"/>
          </w:tcPr>
          <w:p w:rsidR="005415BA" w:rsidRPr="008648EC" w:rsidRDefault="005415BA" w:rsidP="00201DED"/>
        </w:tc>
        <w:tc>
          <w:tcPr>
            <w:tcW w:w="840" w:type="dxa"/>
          </w:tcPr>
          <w:p w:rsidR="005415BA" w:rsidRPr="008648EC" w:rsidRDefault="005415BA" w:rsidP="00201DED"/>
        </w:tc>
        <w:tc>
          <w:tcPr>
            <w:tcW w:w="978" w:type="dxa"/>
          </w:tcPr>
          <w:p w:rsidR="005415BA" w:rsidRPr="008648EC" w:rsidRDefault="005415BA" w:rsidP="00201DED"/>
        </w:tc>
        <w:tc>
          <w:tcPr>
            <w:tcW w:w="703" w:type="dxa"/>
          </w:tcPr>
          <w:p w:rsidR="005415BA" w:rsidRPr="008648EC" w:rsidRDefault="005415BA" w:rsidP="00201DED"/>
        </w:tc>
        <w:tc>
          <w:tcPr>
            <w:tcW w:w="978" w:type="dxa"/>
          </w:tcPr>
          <w:p w:rsidR="005415BA" w:rsidRPr="008648EC" w:rsidRDefault="005415BA" w:rsidP="00201DED"/>
        </w:tc>
        <w:tc>
          <w:tcPr>
            <w:tcW w:w="841" w:type="dxa"/>
          </w:tcPr>
          <w:p w:rsidR="005415BA" w:rsidRPr="008648EC" w:rsidRDefault="005415BA" w:rsidP="00201DED"/>
        </w:tc>
        <w:tc>
          <w:tcPr>
            <w:tcW w:w="840" w:type="dxa"/>
          </w:tcPr>
          <w:p w:rsidR="005415BA" w:rsidRPr="008648EC" w:rsidRDefault="005415BA" w:rsidP="00201DED"/>
        </w:tc>
      </w:tr>
      <w:tr w:rsidR="005415BA" w:rsidRPr="008648EC" w:rsidTr="00201DED">
        <w:tc>
          <w:tcPr>
            <w:tcW w:w="1504" w:type="dxa"/>
          </w:tcPr>
          <w:p w:rsidR="005415BA" w:rsidRPr="008648EC" w:rsidRDefault="005415BA" w:rsidP="00201DED">
            <w:r w:rsidRPr="008648EC">
              <w:t>Цветники:</w:t>
            </w:r>
          </w:p>
        </w:tc>
        <w:tc>
          <w:tcPr>
            <w:tcW w:w="1273" w:type="dxa"/>
          </w:tcPr>
          <w:p w:rsidR="005415BA" w:rsidRPr="008648EC" w:rsidRDefault="005415BA" w:rsidP="00201DED"/>
        </w:tc>
        <w:tc>
          <w:tcPr>
            <w:tcW w:w="846" w:type="dxa"/>
          </w:tcPr>
          <w:p w:rsidR="005415BA" w:rsidRPr="008648EC" w:rsidRDefault="005415BA" w:rsidP="00201DED"/>
        </w:tc>
        <w:tc>
          <w:tcPr>
            <w:tcW w:w="836" w:type="dxa"/>
          </w:tcPr>
          <w:p w:rsidR="005415BA" w:rsidRPr="008648EC" w:rsidRDefault="005415BA" w:rsidP="00201DED"/>
        </w:tc>
        <w:tc>
          <w:tcPr>
            <w:tcW w:w="840" w:type="dxa"/>
          </w:tcPr>
          <w:p w:rsidR="005415BA" w:rsidRPr="008648EC" w:rsidRDefault="005415BA" w:rsidP="00201DED"/>
        </w:tc>
        <w:tc>
          <w:tcPr>
            <w:tcW w:w="978" w:type="dxa"/>
          </w:tcPr>
          <w:p w:rsidR="005415BA" w:rsidRPr="008648EC" w:rsidRDefault="005415BA" w:rsidP="00201DED"/>
        </w:tc>
        <w:tc>
          <w:tcPr>
            <w:tcW w:w="703" w:type="dxa"/>
          </w:tcPr>
          <w:p w:rsidR="005415BA" w:rsidRPr="008648EC" w:rsidRDefault="005415BA" w:rsidP="00201DED"/>
        </w:tc>
        <w:tc>
          <w:tcPr>
            <w:tcW w:w="978" w:type="dxa"/>
          </w:tcPr>
          <w:p w:rsidR="005415BA" w:rsidRPr="008648EC" w:rsidRDefault="005415BA" w:rsidP="00201DED"/>
        </w:tc>
        <w:tc>
          <w:tcPr>
            <w:tcW w:w="841" w:type="dxa"/>
          </w:tcPr>
          <w:p w:rsidR="005415BA" w:rsidRPr="008648EC" w:rsidRDefault="005415BA" w:rsidP="00201DED"/>
        </w:tc>
        <w:tc>
          <w:tcPr>
            <w:tcW w:w="840" w:type="dxa"/>
          </w:tcPr>
          <w:p w:rsidR="005415BA" w:rsidRPr="008648EC" w:rsidRDefault="005415BA" w:rsidP="00201DED"/>
        </w:tc>
      </w:tr>
      <w:tr w:rsidR="005415BA" w:rsidRPr="008648EC" w:rsidTr="00201DED">
        <w:tc>
          <w:tcPr>
            <w:tcW w:w="1504" w:type="dxa"/>
          </w:tcPr>
          <w:p w:rsidR="005415BA" w:rsidRPr="008648EC" w:rsidRDefault="005415BA" w:rsidP="00201DED"/>
        </w:tc>
        <w:tc>
          <w:tcPr>
            <w:tcW w:w="1273" w:type="dxa"/>
          </w:tcPr>
          <w:p w:rsidR="005415BA" w:rsidRPr="008648EC" w:rsidRDefault="005415BA" w:rsidP="00201DED"/>
        </w:tc>
        <w:tc>
          <w:tcPr>
            <w:tcW w:w="846" w:type="dxa"/>
          </w:tcPr>
          <w:p w:rsidR="005415BA" w:rsidRPr="008648EC" w:rsidRDefault="005415BA" w:rsidP="00201DED"/>
        </w:tc>
        <w:tc>
          <w:tcPr>
            <w:tcW w:w="836" w:type="dxa"/>
          </w:tcPr>
          <w:p w:rsidR="005415BA" w:rsidRPr="008648EC" w:rsidRDefault="005415BA" w:rsidP="00201DED"/>
        </w:tc>
        <w:tc>
          <w:tcPr>
            <w:tcW w:w="840" w:type="dxa"/>
          </w:tcPr>
          <w:p w:rsidR="005415BA" w:rsidRPr="008648EC" w:rsidRDefault="005415BA" w:rsidP="00201DED"/>
        </w:tc>
        <w:tc>
          <w:tcPr>
            <w:tcW w:w="978" w:type="dxa"/>
          </w:tcPr>
          <w:p w:rsidR="005415BA" w:rsidRPr="008648EC" w:rsidRDefault="005415BA" w:rsidP="00201DED"/>
        </w:tc>
        <w:tc>
          <w:tcPr>
            <w:tcW w:w="703" w:type="dxa"/>
          </w:tcPr>
          <w:p w:rsidR="005415BA" w:rsidRPr="008648EC" w:rsidRDefault="005415BA" w:rsidP="00201DED"/>
        </w:tc>
        <w:tc>
          <w:tcPr>
            <w:tcW w:w="978" w:type="dxa"/>
          </w:tcPr>
          <w:p w:rsidR="005415BA" w:rsidRPr="008648EC" w:rsidRDefault="005415BA" w:rsidP="00201DED"/>
        </w:tc>
        <w:tc>
          <w:tcPr>
            <w:tcW w:w="841" w:type="dxa"/>
          </w:tcPr>
          <w:p w:rsidR="005415BA" w:rsidRPr="008648EC" w:rsidRDefault="005415BA" w:rsidP="00201DED"/>
        </w:tc>
        <w:tc>
          <w:tcPr>
            <w:tcW w:w="840" w:type="dxa"/>
          </w:tcPr>
          <w:p w:rsidR="005415BA" w:rsidRPr="008648EC" w:rsidRDefault="005415BA" w:rsidP="00201DED"/>
        </w:tc>
      </w:tr>
    </w:tbl>
    <w:p w:rsidR="005415BA" w:rsidRPr="008648EC" w:rsidRDefault="005415BA" w:rsidP="005415BA"/>
    <w:p w:rsidR="005415BA" w:rsidRPr="008648EC" w:rsidRDefault="005415BA" w:rsidP="005415BA">
      <w:r w:rsidRPr="008648EC">
        <w:t>Работу сдал:                                          Работу принял:                            Согласовано:</w:t>
      </w:r>
    </w:p>
    <w:p w:rsidR="005415BA" w:rsidRPr="008648EC" w:rsidRDefault="005415BA" w:rsidP="005415BA"/>
    <w:p w:rsidR="005415BA" w:rsidRPr="008648EC" w:rsidRDefault="005415BA" w:rsidP="005415BA">
      <w:r w:rsidRPr="008648EC">
        <w:t xml:space="preserve">Представитель Исполнителя                                                       Представитель Заказчика           </w:t>
      </w:r>
    </w:p>
    <w:p w:rsidR="005415BA" w:rsidRPr="008648EC" w:rsidRDefault="005415BA" w:rsidP="005415BA"/>
    <w:p w:rsidR="005415BA" w:rsidRPr="008648EC" w:rsidRDefault="005415BA" w:rsidP="005415BA">
      <w:r w:rsidRPr="008648EC">
        <w:t>Уполномоченный представитель</w:t>
      </w:r>
      <w:r w:rsidR="00497879" w:rsidRPr="008648EC">
        <w:t xml:space="preserve">                                          Администрация муниципального </w:t>
      </w:r>
    </w:p>
    <w:p w:rsidR="005415BA" w:rsidRPr="008648EC" w:rsidRDefault="005415BA" w:rsidP="00497879">
      <w:r w:rsidRPr="008648EC">
        <w:t xml:space="preserve">(Подрядчика)                                                                           </w:t>
      </w:r>
      <w:r w:rsidR="00497879" w:rsidRPr="008648EC">
        <w:t>образования Воловский район</w:t>
      </w:r>
      <w:r w:rsidRPr="008648EC">
        <w:t xml:space="preserve">       </w:t>
      </w:r>
    </w:p>
    <w:p w:rsidR="005415BA" w:rsidRPr="008648EC" w:rsidRDefault="005415BA" w:rsidP="005415BA">
      <w:pPr>
        <w:jc w:val="right"/>
      </w:pPr>
    </w:p>
    <w:p w:rsidR="005415BA" w:rsidRPr="008648EC" w:rsidRDefault="005415BA" w:rsidP="005415BA">
      <w:r w:rsidRPr="008648EC">
        <w:t>*) Акт предварительной приемки не заменяет акта приема-сдачи работ установленной формы (ФКС-2 КС-3).</w:t>
      </w:r>
    </w:p>
    <w:p w:rsidR="005415BA" w:rsidRPr="008648EC" w:rsidRDefault="005415BA" w:rsidP="005415BA">
      <w:pPr>
        <w:jc w:val="right"/>
        <w:rPr>
          <w:sz w:val="22"/>
          <w:szCs w:val="22"/>
        </w:rPr>
      </w:pPr>
      <w:r w:rsidRPr="008648EC">
        <w:rPr>
          <w:sz w:val="22"/>
          <w:szCs w:val="22"/>
        </w:rPr>
        <w:t>Форма 2</w:t>
      </w:r>
    </w:p>
    <w:p w:rsidR="005415BA" w:rsidRPr="008648EC" w:rsidRDefault="005415BA" w:rsidP="005415BA">
      <w:pPr>
        <w:jc w:val="center"/>
        <w:rPr>
          <w:sz w:val="22"/>
          <w:szCs w:val="22"/>
        </w:rPr>
      </w:pPr>
      <w:r w:rsidRPr="008648EC">
        <w:rPr>
          <w:sz w:val="22"/>
          <w:szCs w:val="22"/>
        </w:rPr>
        <w:t>АКТ</w:t>
      </w:r>
    </w:p>
    <w:p w:rsidR="005415BA" w:rsidRPr="008648EC" w:rsidRDefault="005415BA" w:rsidP="005415BA">
      <w:pPr>
        <w:jc w:val="center"/>
        <w:rPr>
          <w:sz w:val="22"/>
          <w:szCs w:val="22"/>
        </w:rPr>
      </w:pPr>
      <w:r w:rsidRPr="008648EC">
        <w:rPr>
          <w:sz w:val="22"/>
          <w:szCs w:val="22"/>
        </w:rPr>
        <w:t>ПРОВЕРКИ ПРИЖИВАЕМОСТИ ЗЕЛЕНЫХ НАСАЖДЕНИЙ</w:t>
      </w:r>
    </w:p>
    <w:p w:rsidR="005415BA" w:rsidRPr="008648EC" w:rsidRDefault="005415BA" w:rsidP="005415BA">
      <w:r w:rsidRPr="008648EC">
        <w:t>По адресу:</w:t>
      </w:r>
    </w:p>
    <w:p w:rsidR="005415BA" w:rsidRPr="008648EC" w:rsidRDefault="005415BA" w:rsidP="005415BA">
      <w:r w:rsidRPr="008648EC">
        <w:t>_______________________________________________________________________________</w:t>
      </w:r>
    </w:p>
    <w:p w:rsidR="005415BA" w:rsidRPr="008648EC" w:rsidRDefault="005415BA" w:rsidP="005415BA">
      <w:r w:rsidRPr="008648EC">
        <w:t>_______________________________________________________________________________</w:t>
      </w:r>
    </w:p>
    <w:p w:rsidR="005415BA" w:rsidRPr="008648EC" w:rsidRDefault="005415BA" w:rsidP="005415BA">
      <w:pPr>
        <w:jc w:val="center"/>
      </w:pPr>
      <w:r w:rsidRPr="008648EC">
        <w:t>(наименование объекта)</w:t>
      </w:r>
    </w:p>
    <w:p w:rsidR="005415BA" w:rsidRPr="008648EC" w:rsidRDefault="005415BA" w:rsidP="005415BA">
      <w:r w:rsidRPr="008648EC">
        <w:lastRenderedPageBreak/>
        <w:t>______________ 20 ____ г. комиссия в составе:</w:t>
      </w:r>
    </w:p>
    <w:p w:rsidR="005415BA" w:rsidRPr="008648EC" w:rsidRDefault="005415BA" w:rsidP="005415BA">
      <w:r w:rsidRPr="008648EC">
        <w:t>_______________________________________________________________________________</w:t>
      </w:r>
    </w:p>
    <w:p w:rsidR="005415BA" w:rsidRPr="008648EC" w:rsidRDefault="005415BA" w:rsidP="005415BA">
      <w:r w:rsidRPr="008648EC">
        <w:t>______________________________________________________________________________________________________________________________________________________________</w:t>
      </w:r>
    </w:p>
    <w:p w:rsidR="005415BA" w:rsidRPr="008648EC" w:rsidRDefault="005415BA" w:rsidP="005415BA">
      <w:r w:rsidRPr="008648EC">
        <w:t>_______________________________________________________________________________провела проверку приживаемости деревьев и кустарников, состояния газона по адресу:</w:t>
      </w:r>
    </w:p>
    <w:p w:rsidR="005415BA" w:rsidRPr="008648EC" w:rsidRDefault="005415BA" w:rsidP="005415BA">
      <w:r w:rsidRPr="008648EC">
        <w:t>_______________________________________________________________________________</w:t>
      </w:r>
    </w:p>
    <w:p w:rsidR="005415BA" w:rsidRPr="008648EC" w:rsidRDefault="005415BA" w:rsidP="005415BA">
      <w:r w:rsidRPr="008648EC">
        <w:t>_____________________________________________________________________________</w:t>
      </w:r>
    </w:p>
    <w:p w:rsidR="005415BA" w:rsidRPr="008648EC" w:rsidRDefault="005415BA" w:rsidP="005415BA">
      <w:r w:rsidRPr="008648EC">
        <w:t>время озеленительных работ (весна, осень, зима)                                   Подрядчик:_____________________________________________________________________</w:t>
      </w:r>
    </w:p>
    <w:p w:rsidR="005415BA" w:rsidRPr="008648EC" w:rsidRDefault="005415BA" w:rsidP="005415BA">
      <w:r w:rsidRPr="008648EC">
        <w:t>_____________________________ 20 ___ г.                                             _________________________________</w:t>
      </w:r>
    </w:p>
    <w:p w:rsidR="005415BA" w:rsidRPr="008648EC" w:rsidRDefault="005415BA" w:rsidP="005415BA">
      <w:r w:rsidRPr="008648EC">
        <w:t>Установлено следующее:</w:t>
      </w:r>
    </w:p>
    <w:p w:rsidR="005415BA" w:rsidRPr="008648EC" w:rsidRDefault="005415BA" w:rsidP="005415BA">
      <w:r w:rsidRPr="008648EC">
        <w:t>_______________________________________________________________________________</w:t>
      </w:r>
    </w:p>
    <w:p w:rsidR="005415BA" w:rsidRPr="008648EC" w:rsidRDefault="005415BA" w:rsidP="005415BA">
      <w:r w:rsidRPr="008648EC">
        <w:t>_______________________________________________________________________________</w:t>
      </w:r>
    </w:p>
    <w:p w:rsidR="005415BA" w:rsidRPr="008648EC" w:rsidRDefault="005415BA" w:rsidP="005415BA"/>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2"/>
        <w:gridCol w:w="1466"/>
        <w:gridCol w:w="1169"/>
        <w:gridCol w:w="1844"/>
        <w:gridCol w:w="2586"/>
        <w:gridCol w:w="888"/>
      </w:tblGrid>
      <w:tr w:rsidR="005415BA" w:rsidRPr="008648EC" w:rsidTr="00201DED">
        <w:tc>
          <w:tcPr>
            <w:tcW w:w="1588" w:type="dxa"/>
          </w:tcPr>
          <w:p w:rsidR="005415BA" w:rsidRPr="008648EC" w:rsidRDefault="005415BA" w:rsidP="00201DED">
            <w:pPr>
              <w:jc w:val="center"/>
            </w:pPr>
            <w:r w:rsidRPr="008648EC">
              <w:t>Объекты и компоненты озеленения</w:t>
            </w:r>
          </w:p>
        </w:tc>
        <w:tc>
          <w:tcPr>
            <w:tcW w:w="1595" w:type="dxa"/>
          </w:tcPr>
          <w:p w:rsidR="005415BA" w:rsidRPr="008648EC" w:rsidRDefault="005415BA" w:rsidP="00201DED">
            <w:pPr>
              <w:jc w:val="center"/>
            </w:pPr>
            <w:r w:rsidRPr="008648EC">
              <w:t>Посажено деревьев, кустарников</w:t>
            </w:r>
          </w:p>
          <w:p w:rsidR="005415BA" w:rsidRPr="008648EC" w:rsidRDefault="005415BA" w:rsidP="00201DED">
            <w:pPr>
              <w:jc w:val="center"/>
            </w:pPr>
            <w:r w:rsidRPr="008648EC">
              <w:t>(кол-во шт.)</w:t>
            </w:r>
          </w:p>
        </w:tc>
        <w:tc>
          <w:tcPr>
            <w:tcW w:w="1282" w:type="dxa"/>
          </w:tcPr>
          <w:p w:rsidR="005415BA" w:rsidRPr="008648EC" w:rsidRDefault="005415BA" w:rsidP="00201DED">
            <w:pPr>
              <w:jc w:val="center"/>
            </w:pPr>
            <w:r w:rsidRPr="008648EC">
              <w:t>Устроено газонов</w:t>
            </w:r>
          </w:p>
          <w:p w:rsidR="005415BA" w:rsidRPr="008648EC" w:rsidRDefault="005415BA" w:rsidP="00201DED">
            <w:pPr>
              <w:jc w:val="center"/>
            </w:pPr>
            <w:r w:rsidRPr="008648EC">
              <w:t>( кв. м)</w:t>
            </w:r>
          </w:p>
        </w:tc>
        <w:tc>
          <w:tcPr>
            <w:tcW w:w="1766" w:type="dxa"/>
          </w:tcPr>
          <w:p w:rsidR="005415BA" w:rsidRPr="008648EC" w:rsidRDefault="005415BA" w:rsidP="00201DED">
            <w:pPr>
              <w:jc w:val="center"/>
            </w:pPr>
            <w:r w:rsidRPr="008648EC">
              <w:t>Количество неприжившихся деревьев, кустарников</w:t>
            </w:r>
          </w:p>
          <w:p w:rsidR="005415BA" w:rsidRPr="008648EC" w:rsidRDefault="005415BA" w:rsidP="00201DED">
            <w:pPr>
              <w:jc w:val="center"/>
            </w:pPr>
            <w:r w:rsidRPr="008648EC">
              <w:t>(шт.)</w:t>
            </w:r>
          </w:p>
        </w:tc>
        <w:tc>
          <w:tcPr>
            <w:tcW w:w="2445" w:type="dxa"/>
          </w:tcPr>
          <w:p w:rsidR="005415BA" w:rsidRPr="008648EC" w:rsidRDefault="005415BA" w:rsidP="00201DED">
            <w:pPr>
              <w:jc w:val="center"/>
            </w:pPr>
            <w:r w:rsidRPr="008648EC">
              <w:t>Количество газона неудовлетворительного качества (кв. м)</w:t>
            </w:r>
          </w:p>
        </w:tc>
        <w:tc>
          <w:tcPr>
            <w:tcW w:w="906" w:type="dxa"/>
          </w:tcPr>
          <w:p w:rsidR="005415BA" w:rsidRPr="008648EC" w:rsidRDefault="005415BA" w:rsidP="00201DED">
            <w:pPr>
              <w:jc w:val="center"/>
            </w:pPr>
            <w:r w:rsidRPr="008648EC">
              <w:t>% отпада</w:t>
            </w:r>
          </w:p>
        </w:tc>
      </w:tr>
      <w:tr w:rsidR="005415BA" w:rsidRPr="008648EC" w:rsidTr="00201DED">
        <w:tc>
          <w:tcPr>
            <w:tcW w:w="1588" w:type="dxa"/>
          </w:tcPr>
          <w:p w:rsidR="005415BA" w:rsidRPr="008648EC" w:rsidRDefault="005415BA" w:rsidP="00201DED">
            <w:r w:rsidRPr="008648EC">
              <w:t>Деревья</w:t>
            </w:r>
          </w:p>
        </w:tc>
        <w:tc>
          <w:tcPr>
            <w:tcW w:w="1595" w:type="dxa"/>
          </w:tcPr>
          <w:p w:rsidR="005415BA" w:rsidRPr="008648EC" w:rsidRDefault="005415BA" w:rsidP="00201DED"/>
        </w:tc>
        <w:tc>
          <w:tcPr>
            <w:tcW w:w="1282" w:type="dxa"/>
          </w:tcPr>
          <w:p w:rsidR="005415BA" w:rsidRPr="008648EC" w:rsidRDefault="005415BA" w:rsidP="00201DED"/>
        </w:tc>
        <w:tc>
          <w:tcPr>
            <w:tcW w:w="1766" w:type="dxa"/>
          </w:tcPr>
          <w:p w:rsidR="005415BA" w:rsidRPr="008648EC" w:rsidRDefault="005415BA" w:rsidP="00201DED"/>
        </w:tc>
        <w:tc>
          <w:tcPr>
            <w:tcW w:w="2445" w:type="dxa"/>
          </w:tcPr>
          <w:p w:rsidR="005415BA" w:rsidRPr="008648EC" w:rsidRDefault="005415BA" w:rsidP="00201DED"/>
        </w:tc>
        <w:tc>
          <w:tcPr>
            <w:tcW w:w="906" w:type="dxa"/>
          </w:tcPr>
          <w:p w:rsidR="005415BA" w:rsidRPr="008648EC" w:rsidRDefault="005415BA" w:rsidP="00201DED"/>
        </w:tc>
      </w:tr>
      <w:tr w:rsidR="005415BA" w:rsidRPr="008648EC" w:rsidTr="00201DED">
        <w:tc>
          <w:tcPr>
            <w:tcW w:w="1588" w:type="dxa"/>
          </w:tcPr>
          <w:p w:rsidR="005415BA" w:rsidRPr="008648EC" w:rsidRDefault="005415BA" w:rsidP="00201DED">
            <w:r w:rsidRPr="008648EC">
              <w:t>Кустарники</w:t>
            </w:r>
          </w:p>
        </w:tc>
        <w:tc>
          <w:tcPr>
            <w:tcW w:w="1595" w:type="dxa"/>
          </w:tcPr>
          <w:p w:rsidR="005415BA" w:rsidRPr="008648EC" w:rsidRDefault="005415BA" w:rsidP="00201DED"/>
        </w:tc>
        <w:tc>
          <w:tcPr>
            <w:tcW w:w="1282" w:type="dxa"/>
          </w:tcPr>
          <w:p w:rsidR="005415BA" w:rsidRPr="008648EC" w:rsidRDefault="005415BA" w:rsidP="00201DED"/>
        </w:tc>
        <w:tc>
          <w:tcPr>
            <w:tcW w:w="1766" w:type="dxa"/>
          </w:tcPr>
          <w:p w:rsidR="005415BA" w:rsidRPr="008648EC" w:rsidRDefault="005415BA" w:rsidP="00201DED"/>
        </w:tc>
        <w:tc>
          <w:tcPr>
            <w:tcW w:w="2445" w:type="dxa"/>
          </w:tcPr>
          <w:p w:rsidR="005415BA" w:rsidRPr="008648EC" w:rsidRDefault="005415BA" w:rsidP="00201DED"/>
        </w:tc>
        <w:tc>
          <w:tcPr>
            <w:tcW w:w="906" w:type="dxa"/>
          </w:tcPr>
          <w:p w:rsidR="005415BA" w:rsidRPr="008648EC" w:rsidRDefault="005415BA" w:rsidP="00201DED"/>
        </w:tc>
      </w:tr>
      <w:tr w:rsidR="005415BA" w:rsidRPr="008648EC" w:rsidTr="00201DED">
        <w:tc>
          <w:tcPr>
            <w:tcW w:w="1588" w:type="dxa"/>
          </w:tcPr>
          <w:p w:rsidR="005415BA" w:rsidRPr="008648EC" w:rsidRDefault="005415BA" w:rsidP="00201DED">
            <w:r w:rsidRPr="008648EC">
              <w:t>Газон</w:t>
            </w:r>
          </w:p>
        </w:tc>
        <w:tc>
          <w:tcPr>
            <w:tcW w:w="1595" w:type="dxa"/>
          </w:tcPr>
          <w:p w:rsidR="005415BA" w:rsidRPr="008648EC" w:rsidRDefault="005415BA" w:rsidP="00201DED"/>
        </w:tc>
        <w:tc>
          <w:tcPr>
            <w:tcW w:w="1282" w:type="dxa"/>
          </w:tcPr>
          <w:p w:rsidR="005415BA" w:rsidRPr="008648EC" w:rsidRDefault="005415BA" w:rsidP="00201DED"/>
        </w:tc>
        <w:tc>
          <w:tcPr>
            <w:tcW w:w="1766" w:type="dxa"/>
          </w:tcPr>
          <w:p w:rsidR="005415BA" w:rsidRPr="008648EC" w:rsidRDefault="005415BA" w:rsidP="00201DED"/>
        </w:tc>
        <w:tc>
          <w:tcPr>
            <w:tcW w:w="2445" w:type="dxa"/>
          </w:tcPr>
          <w:p w:rsidR="005415BA" w:rsidRPr="008648EC" w:rsidRDefault="005415BA" w:rsidP="00201DED"/>
        </w:tc>
        <w:tc>
          <w:tcPr>
            <w:tcW w:w="906" w:type="dxa"/>
          </w:tcPr>
          <w:p w:rsidR="005415BA" w:rsidRPr="008648EC" w:rsidRDefault="005415BA" w:rsidP="00201DED"/>
        </w:tc>
      </w:tr>
    </w:tbl>
    <w:p w:rsidR="005415BA" w:rsidRPr="008648EC" w:rsidRDefault="005415BA" w:rsidP="005415BA"/>
    <w:p w:rsidR="005415BA" w:rsidRPr="008648EC" w:rsidRDefault="005415BA" w:rsidP="005415BA">
      <w:r w:rsidRPr="008648EC">
        <w:t>Приживаемость деревьев равна (100% отпада -       % отпада) _______________________________________________________________________________</w:t>
      </w:r>
    </w:p>
    <w:p w:rsidR="005415BA" w:rsidRPr="008648EC" w:rsidRDefault="005415BA" w:rsidP="005415BA">
      <w:r w:rsidRPr="008648EC">
        <w:t xml:space="preserve">                                                                                                                              (прописью)</w:t>
      </w:r>
    </w:p>
    <w:p w:rsidR="005415BA" w:rsidRPr="008648EC" w:rsidRDefault="005415BA" w:rsidP="005415BA">
      <w:r w:rsidRPr="008648EC">
        <w:t>Приживаемость кустарников равна (100% отпада -       % отпада) _______________________________________________________________________________</w:t>
      </w:r>
    </w:p>
    <w:p w:rsidR="005415BA" w:rsidRPr="008648EC" w:rsidRDefault="005415BA" w:rsidP="005415BA">
      <w:r w:rsidRPr="008648EC">
        <w:t xml:space="preserve">                                                                                                                              (прописью)</w:t>
      </w:r>
    </w:p>
    <w:p w:rsidR="005415BA" w:rsidRPr="008648EC" w:rsidRDefault="005415BA" w:rsidP="005415BA">
      <w:r w:rsidRPr="008648EC">
        <w:t>Общее состояние обследуемых деревьев и кустарников:</w:t>
      </w:r>
    </w:p>
    <w:p w:rsidR="005415BA" w:rsidRPr="008648EC" w:rsidRDefault="005415BA" w:rsidP="005415BA">
      <w:r w:rsidRPr="008648EC">
        <w:t>_______________________________________________________________________________</w:t>
      </w:r>
    </w:p>
    <w:p w:rsidR="005415BA" w:rsidRPr="008648EC" w:rsidRDefault="005415BA" w:rsidP="005415BA">
      <w:r w:rsidRPr="008648EC">
        <w:t>Общее состояние обследуемого газона:</w:t>
      </w:r>
    </w:p>
    <w:p w:rsidR="005415BA" w:rsidRPr="008648EC" w:rsidRDefault="005415BA" w:rsidP="005415BA">
      <w:r w:rsidRPr="008648EC">
        <w:t>_______________________________________________________________________________</w:t>
      </w:r>
    </w:p>
    <w:p w:rsidR="005415BA" w:rsidRPr="008648EC" w:rsidRDefault="005415BA" w:rsidP="005415BA">
      <w:r w:rsidRPr="008648EC">
        <w:t>Применение древесной щепы и других мульчирующих компонентов при посадках (пересадках) деревьев и кустарников для мульчирования приствольных лунок:</w:t>
      </w:r>
    </w:p>
    <w:p w:rsidR="005415BA" w:rsidRPr="008648EC" w:rsidRDefault="005415BA" w:rsidP="005415BA">
      <w:r w:rsidRPr="008648EC">
        <w:t>_______________________________________________________________________________</w:t>
      </w:r>
    </w:p>
    <w:p w:rsidR="005415BA" w:rsidRPr="008648EC" w:rsidRDefault="005415BA" w:rsidP="005415BA">
      <w:r w:rsidRPr="008648EC">
        <w:t>Предложения на текущий период:__________________________________________________________________</w:t>
      </w:r>
    </w:p>
    <w:p w:rsidR="005415BA" w:rsidRPr="008648EC" w:rsidRDefault="005415BA" w:rsidP="005415BA">
      <w:r w:rsidRPr="008648EC">
        <w:lastRenderedPageBreak/>
        <w:t>_______________________________________________________________________________</w:t>
      </w:r>
    </w:p>
    <w:p w:rsidR="005415BA" w:rsidRPr="008648EC" w:rsidRDefault="005415BA" w:rsidP="005415BA">
      <w:r w:rsidRPr="008648EC">
        <w:t>Предложения на плановый период:________________________________________________________________________</w:t>
      </w:r>
    </w:p>
    <w:tbl>
      <w:tblPr>
        <w:tblW w:w="0" w:type="auto"/>
        <w:tblLook w:val="01E0"/>
      </w:tblPr>
      <w:tblGrid>
        <w:gridCol w:w="2274"/>
        <w:gridCol w:w="7296"/>
      </w:tblGrid>
      <w:tr w:rsidR="005415BA" w:rsidRPr="008648EC" w:rsidTr="00201DED">
        <w:trPr>
          <w:trHeight w:val="328"/>
        </w:trPr>
        <w:tc>
          <w:tcPr>
            <w:tcW w:w="3595" w:type="dxa"/>
          </w:tcPr>
          <w:p w:rsidR="005415BA" w:rsidRPr="008648EC" w:rsidRDefault="005415BA" w:rsidP="00201DED">
            <w:r w:rsidRPr="008648EC">
              <w:t>Подписи членов комиссии:</w:t>
            </w:r>
          </w:p>
        </w:tc>
        <w:tc>
          <w:tcPr>
            <w:tcW w:w="6672" w:type="dxa"/>
          </w:tcPr>
          <w:p w:rsidR="005415BA" w:rsidRPr="008648EC" w:rsidRDefault="005415BA" w:rsidP="00201DED">
            <w:r w:rsidRPr="008648EC">
              <w:t>___________________________________________________________</w:t>
            </w:r>
          </w:p>
          <w:p w:rsidR="005415BA" w:rsidRPr="008648EC" w:rsidRDefault="005415BA" w:rsidP="00201DED">
            <w:r w:rsidRPr="008648EC">
              <w:t>___________________________________________________________</w:t>
            </w:r>
          </w:p>
          <w:p w:rsidR="005415BA" w:rsidRPr="008648EC" w:rsidRDefault="005415BA" w:rsidP="00201DED"/>
        </w:tc>
      </w:tr>
    </w:tbl>
    <w:p w:rsidR="005415BA" w:rsidRPr="008648EC" w:rsidRDefault="005415BA" w:rsidP="005415BA">
      <w:pPr>
        <w:shd w:val="clear" w:color="auto" w:fill="FFFFFF"/>
        <w:jc w:val="center"/>
      </w:pPr>
      <w:r w:rsidRPr="008648EC">
        <w:t>Таблица 1. ПОКАЗАТЕЛИ</w:t>
      </w:r>
    </w:p>
    <w:p w:rsidR="005415BA" w:rsidRPr="008648EC" w:rsidRDefault="005415BA" w:rsidP="005415BA">
      <w:pPr>
        <w:shd w:val="clear" w:color="auto" w:fill="FFFFFF"/>
        <w:jc w:val="center"/>
      </w:pPr>
      <w:r w:rsidRPr="008648EC">
        <w:t>ОЦЕНКИ КАЧЕСТВА ВЫПОЛНЕННЫХ РАБОТ ПО ОЗЕЛЕНЕНИЮ</w:t>
      </w:r>
    </w:p>
    <w:p w:rsidR="005415BA" w:rsidRPr="008648EC" w:rsidRDefault="005415BA" w:rsidP="005415BA">
      <w:pPr>
        <w:shd w:val="clear" w:color="auto" w:fill="FFFFFF"/>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04"/>
        <w:gridCol w:w="2553"/>
        <w:gridCol w:w="3105"/>
      </w:tblGrid>
      <w:tr w:rsidR="005415BA" w:rsidRPr="008648EC" w:rsidTr="00201DED">
        <w:tc>
          <w:tcPr>
            <w:tcW w:w="3906" w:type="dxa"/>
          </w:tcPr>
          <w:p w:rsidR="005415BA" w:rsidRPr="008648EC" w:rsidRDefault="005415BA" w:rsidP="00201DED">
            <w:pPr>
              <w:shd w:val="clear" w:color="auto" w:fill="FFFFFF"/>
              <w:jc w:val="center"/>
            </w:pPr>
            <w:r w:rsidRPr="008648EC">
              <w:rPr>
                <w:rFonts w:cs="Arial"/>
              </w:rPr>
              <w:t>"Отлично"</w:t>
            </w:r>
          </w:p>
        </w:tc>
        <w:tc>
          <w:tcPr>
            <w:tcW w:w="2593" w:type="dxa"/>
          </w:tcPr>
          <w:p w:rsidR="005415BA" w:rsidRPr="008648EC" w:rsidRDefault="005415BA" w:rsidP="00201DED">
            <w:pPr>
              <w:shd w:val="clear" w:color="auto" w:fill="FFFFFF"/>
              <w:jc w:val="center"/>
            </w:pPr>
            <w:r w:rsidRPr="008648EC">
              <w:rPr>
                <w:rFonts w:cs="Arial"/>
              </w:rPr>
              <w:t>"Хорошо"</w:t>
            </w:r>
          </w:p>
        </w:tc>
        <w:tc>
          <w:tcPr>
            <w:tcW w:w="3140" w:type="dxa"/>
          </w:tcPr>
          <w:p w:rsidR="005415BA" w:rsidRPr="008648EC" w:rsidRDefault="005415BA" w:rsidP="00201DED">
            <w:pPr>
              <w:shd w:val="clear" w:color="auto" w:fill="FFFFFF"/>
              <w:jc w:val="center"/>
            </w:pPr>
            <w:r w:rsidRPr="008648EC">
              <w:rPr>
                <w:rFonts w:cs="Arial"/>
              </w:rPr>
              <w:t>"Удовлетворительно"</w:t>
            </w:r>
          </w:p>
        </w:tc>
      </w:tr>
      <w:tr w:rsidR="005415BA" w:rsidRPr="008648EC" w:rsidTr="00201DED">
        <w:tc>
          <w:tcPr>
            <w:tcW w:w="3906" w:type="dxa"/>
          </w:tcPr>
          <w:p w:rsidR="005415BA" w:rsidRPr="008648EC" w:rsidRDefault="005415BA" w:rsidP="00201DED">
            <w:pPr>
              <w:shd w:val="clear" w:color="auto" w:fill="FFFFFF"/>
              <w:jc w:val="center"/>
            </w:pPr>
            <w:r w:rsidRPr="008648EC">
              <w:t>1</w:t>
            </w:r>
          </w:p>
        </w:tc>
        <w:tc>
          <w:tcPr>
            <w:tcW w:w="2593" w:type="dxa"/>
          </w:tcPr>
          <w:p w:rsidR="005415BA" w:rsidRPr="008648EC" w:rsidRDefault="005415BA" w:rsidP="00201DED">
            <w:pPr>
              <w:shd w:val="clear" w:color="auto" w:fill="FFFFFF"/>
              <w:jc w:val="center"/>
            </w:pPr>
            <w:r w:rsidRPr="008648EC">
              <w:rPr>
                <w:rFonts w:cs="Arial"/>
              </w:rPr>
              <w:t>2</w:t>
            </w:r>
          </w:p>
        </w:tc>
        <w:tc>
          <w:tcPr>
            <w:tcW w:w="3140" w:type="dxa"/>
          </w:tcPr>
          <w:p w:rsidR="005415BA" w:rsidRPr="008648EC" w:rsidRDefault="005415BA" w:rsidP="00201DED">
            <w:pPr>
              <w:shd w:val="clear" w:color="auto" w:fill="FFFFFF"/>
              <w:jc w:val="center"/>
            </w:pPr>
            <w:r w:rsidRPr="008648EC">
              <w:rPr>
                <w:rFonts w:cs="Arial"/>
              </w:rPr>
              <w:t>3</w:t>
            </w:r>
          </w:p>
        </w:tc>
      </w:tr>
      <w:tr w:rsidR="005415BA" w:rsidRPr="008648EC" w:rsidTr="00201DED">
        <w:trPr>
          <w:cantSplit/>
        </w:trPr>
        <w:tc>
          <w:tcPr>
            <w:tcW w:w="9639" w:type="dxa"/>
            <w:gridSpan w:val="3"/>
          </w:tcPr>
          <w:p w:rsidR="005415BA" w:rsidRPr="008648EC" w:rsidRDefault="005415BA" w:rsidP="00201DED">
            <w:pPr>
              <w:shd w:val="clear" w:color="auto" w:fill="FFFFFF"/>
              <w:jc w:val="center"/>
              <w:rPr>
                <w:b/>
              </w:rPr>
            </w:pPr>
            <w:r w:rsidRPr="008648EC">
              <w:rPr>
                <w:b/>
              </w:rPr>
              <w:t>Общие требования</w:t>
            </w:r>
          </w:p>
        </w:tc>
      </w:tr>
      <w:tr w:rsidR="005415BA" w:rsidRPr="008648EC" w:rsidTr="00201DED">
        <w:tc>
          <w:tcPr>
            <w:tcW w:w="3906" w:type="dxa"/>
          </w:tcPr>
          <w:p w:rsidR="005415BA" w:rsidRPr="008648EC" w:rsidRDefault="005415BA" w:rsidP="00201DED">
            <w:pPr>
              <w:shd w:val="clear" w:color="auto" w:fill="FFFFFF"/>
            </w:pPr>
            <w:r w:rsidRPr="008648EC">
              <w:t xml:space="preserve">Работы выполнены с особой тщательностью, профессиональным мастерством и техническими показателями, превосходящими показатели, требуемые нормативными документами и стандартами, или при улучшении предусмотренных проектом эксплуатационных показателей без увеличения сметной стоимости соответствующих видов работ </w:t>
            </w:r>
          </w:p>
        </w:tc>
        <w:tc>
          <w:tcPr>
            <w:tcW w:w="2593" w:type="dxa"/>
          </w:tcPr>
          <w:p w:rsidR="005415BA" w:rsidRPr="008648EC" w:rsidRDefault="005415BA" w:rsidP="00201DED">
            <w:pPr>
              <w:shd w:val="clear" w:color="auto" w:fill="FFFFFF"/>
            </w:pPr>
            <w:r w:rsidRPr="008648EC">
              <w:t xml:space="preserve">Работы выполнены в полном соответствии с проектом, нормативными документами и стандартами </w:t>
            </w:r>
          </w:p>
        </w:tc>
        <w:tc>
          <w:tcPr>
            <w:tcW w:w="3140" w:type="dxa"/>
          </w:tcPr>
          <w:p w:rsidR="005415BA" w:rsidRPr="008648EC" w:rsidRDefault="005415BA" w:rsidP="00201DED">
            <w:pPr>
              <w:shd w:val="clear" w:color="auto" w:fill="FFFFFF"/>
            </w:pPr>
            <w:r w:rsidRPr="008648EC">
              <w:t xml:space="preserve">Работы выполнены с малозначительными отклонениями от технической документации, согласованной проектной организацией и заказчиком, но не снижающими показателей надежности, прочности, долговечности, внешнего вида и эксплуатационных качеств. </w:t>
            </w:r>
            <w:r w:rsidRPr="008648EC">
              <w:rPr>
                <w:u w:val="single"/>
              </w:rPr>
              <w:t>Примечание.</w:t>
            </w:r>
            <w:r w:rsidRPr="008648EC">
              <w:t xml:space="preserve"> Работы, выполненные с отступлением от проектов или с нарушением агротехнических правил, подлежат переделке (исправлению) </w:t>
            </w:r>
          </w:p>
        </w:tc>
      </w:tr>
      <w:tr w:rsidR="005415BA" w:rsidRPr="008648EC" w:rsidTr="00201DED">
        <w:trPr>
          <w:cantSplit/>
        </w:trPr>
        <w:tc>
          <w:tcPr>
            <w:tcW w:w="9639" w:type="dxa"/>
            <w:gridSpan w:val="3"/>
          </w:tcPr>
          <w:p w:rsidR="005415BA" w:rsidRPr="008648EC" w:rsidRDefault="005415BA" w:rsidP="00201DED">
            <w:pPr>
              <w:shd w:val="clear" w:color="auto" w:fill="FFFFFF"/>
              <w:jc w:val="center"/>
              <w:rPr>
                <w:b/>
              </w:rPr>
            </w:pPr>
            <w:r w:rsidRPr="008648EC">
              <w:rPr>
                <w:b/>
              </w:rPr>
              <w:t>Устройство и капитальный ремонт газонов</w:t>
            </w:r>
          </w:p>
        </w:tc>
      </w:tr>
      <w:tr w:rsidR="005415BA" w:rsidRPr="008648EC" w:rsidTr="00201DED">
        <w:tc>
          <w:tcPr>
            <w:tcW w:w="3906" w:type="dxa"/>
          </w:tcPr>
          <w:p w:rsidR="005415BA" w:rsidRPr="008648EC" w:rsidRDefault="005415BA" w:rsidP="00201DED">
            <w:pPr>
              <w:shd w:val="clear" w:color="auto" w:fill="FFFFFF"/>
            </w:pPr>
            <w:r w:rsidRPr="008648EC">
              <w:t xml:space="preserve">Работы выполнены в полном соответствии с требованиями проектно-сметной и действующей нормативно-технической документации: </w:t>
            </w:r>
          </w:p>
          <w:p w:rsidR="005415BA" w:rsidRPr="008648EC" w:rsidRDefault="005415BA" w:rsidP="00201DED">
            <w:pPr>
              <w:shd w:val="clear" w:color="auto" w:fill="FFFFFF"/>
            </w:pPr>
            <w:r w:rsidRPr="008648EC">
              <w:t xml:space="preserve">- правильно спланировано и произведено рыхление основания на глубину не менее 10 см; </w:t>
            </w:r>
          </w:p>
          <w:p w:rsidR="005415BA" w:rsidRPr="008648EC" w:rsidRDefault="005415BA" w:rsidP="00201DED">
            <w:pPr>
              <w:shd w:val="clear" w:color="auto" w:fill="FFFFFF"/>
            </w:pPr>
            <w:r w:rsidRPr="008648EC">
              <w:t>- выполнены рекомендации по повышению плодородия растительного слоя;</w:t>
            </w:r>
          </w:p>
          <w:p w:rsidR="005415BA" w:rsidRPr="008648EC" w:rsidRDefault="005415BA" w:rsidP="00201DED">
            <w:pPr>
              <w:shd w:val="clear" w:color="auto" w:fill="FFFFFF"/>
            </w:pPr>
            <w:r w:rsidRPr="008648EC">
              <w:t xml:space="preserve"> - выдержаны соотношения травосмеси из семян газонных трав; </w:t>
            </w:r>
          </w:p>
          <w:p w:rsidR="005415BA" w:rsidRPr="008648EC" w:rsidRDefault="005415BA" w:rsidP="00201DED">
            <w:pPr>
              <w:shd w:val="clear" w:color="auto" w:fill="FFFFFF"/>
            </w:pPr>
            <w:r w:rsidRPr="008648EC">
              <w:t xml:space="preserve">- соблюдены установленные нормы высева семян и глубина их заделки в почву; </w:t>
            </w:r>
          </w:p>
          <w:p w:rsidR="005415BA" w:rsidRPr="008648EC" w:rsidRDefault="005415BA" w:rsidP="00201DED">
            <w:pPr>
              <w:shd w:val="clear" w:color="auto" w:fill="FFFFFF"/>
            </w:pPr>
            <w:r w:rsidRPr="008648EC">
              <w:t xml:space="preserve">- произведены прикатывание и последующий полив (в среднем из </w:t>
            </w:r>
            <w:r w:rsidRPr="008648EC">
              <w:lastRenderedPageBreak/>
              <w:t xml:space="preserve">расчета 10 л/кв. м); </w:t>
            </w:r>
          </w:p>
          <w:p w:rsidR="005415BA" w:rsidRPr="008648EC" w:rsidRDefault="005415BA" w:rsidP="00201DED">
            <w:pPr>
              <w:shd w:val="clear" w:color="auto" w:fill="FFFFFF"/>
            </w:pPr>
            <w:r w:rsidRPr="008648EC">
              <w:t xml:space="preserve">- четко соблюдены и выполнены требуемые границы устроенного газона; </w:t>
            </w:r>
          </w:p>
          <w:p w:rsidR="005415BA" w:rsidRPr="008648EC" w:rsidRDefault="005415BA" w:rsidP="00201DED">
            <w:pPr>
              <w:shd w:val="clear" w:color="auto" w:fill="FFFFFF"/>
            </w:pPr>
            <w:r w:rsidRPr="008648EC">
              <w:t xml:space="preserve">- поверхность готового газона ровная, на 3-5 см ниже окаймляющего борта; </w:t>
            </w:r>
          </w:p>
          <w:p w:rsidR="005415BA" w:rsidRPr="008648EC" w:rsidRDefault="005415BA" w:rsidP="00201DED">
            <w:pPr>
              <w:shd w:val="clear" w:color="auto" w:fill="FFFFFF"/>
            </w:pPr>
            <w:r w:rsidRPr="008648EC">
              <w:t>- всходы семян равномерные и достаточной густоты, без примесей сорной растительности. На скрытые работы и качество использованных материалов в полном объеме имеется необходимая документация. Замечания контролирующих лиц в процессе производства работ устранялись своевременно. Постоянно поддерживался высокий организационно-культурный уровень производства, последовательность в выполнении операций, своевременная уборка с объекта строительного мусора и т.д.</w:t>
            </w:r>
          </w:p>
        </w:tc>
        <w:tc>
          <w:tcPr>
            <w:tcW w:w="2593" w:type="dxa"/>
          </w:tcPr>
          <w:p w:rsidR="005415BA" w:rsidRPr="008648EC" w:rsidRDefault="005415BA" w:rsidP="00201DED">
            <w:pPr>
              <w:shd w:val="clear" w:color="auto" w:fill="FFFFFF"/>
            </w:pPr>
            <w:r w:rsidRPr="008648EC">
              <w:lastRenderedPageBreak/>
              <w:t>Требования те же. Допущены незначительные отклонения от требований, предъявляемых к оценке "отлично", но не повлиявшие на конечный результат (внешний вид готового газона):</w:t>
            </w:r>
          </w:p>
          <w:p w:rsidR="005415BA" w:rsidRPr="008648EC" w:rsidRDefault="005415BA" w:rsidP="00201DED">
            <w:pPr>
              <w:shd w:val="clear" w:color="auto" w:fill="FFFFFF"/>
            </w:pPr>
            <w:r w:rsidRPr="008648EC">
              <w:t xml:space="preserve"> - местами неравномерное распределение толщины слоя растительного грунта (в пределах не более 10%); </w:t>
            </w:r>
          </w:p>
          <w:p w:rsidR="005415BA" w:rsidRPr="008648EC" w:rsidRDefault="005415BA" w:rsidP="00201DED">
            <w:pPr>
              <w:shd w:val="clear" w:color="auto" w:fill="FFFFFF"/>
            </w:pPr>
            <w:r w:rsidRPr="008648EC">
              <w:t xml:space="preserve">- наличие в </w:t>
            </w:r>
            <w:r w:rsidRPr="008648EC">
              <w:lastRenderedPageBreak/>
              <w:t xml:space="preserve">небольшом количестве нежелательных механических включений в составе грунта (камней, корней и т.д.), вскрытых при приемке; </w:t>
            </w:r>
          </w:p>
          <w:p w:rsidR="005415BA" w:rsidRPr="008648EC" w:rsidRDefault="005415BA" w:rsidP="00201DED">
            <w:pPr>
              <w:shd w:val="clear" w:color="auto" w:fill="FFFFFF"/>
            </w:pPr>
            <w:r w:rsidRPr="008648EC">
              <w:t xml:space="preserve">- замечания по ведению документации </w:t>
            </w:r>
          </w:p>
        </w:tc>
        <w:tc>
          <w:tcPr>
            <w:tcW w:w="3140" w:type="dxa"/>
          </w:tcPr>
          <w:p w:rsidR="005415BA" w:rsidRPr="008648EC" w:rsidRDefault="005415BA" w:rsidP="00201DED">
            <w:pPr>
              <w:shd w:val="clear" w:color="auto" w:fill="FFFFFF"/>
              <w:rPr>
                <w:sz w:val="25"/>
                <w:szCs w:val="25"/>
              </w:rPr>
            </w:pPr>
            <w:r w:rsidRPr="008648EC">
              <w:rPr>
                <w:sz w:val="25"/>
                <w:szCs w:val="25"/>
              </w:rPr>
              <w:lastRenderedPageBreak/>
              <w:t>При производстве работ допущены:</w:t>
            </w:r>
          </w:p>
          <w:p w:rsidR="005415BA" w:rsidRPr="008648EC" w:rsidRDefault="005415BA" w:rsidP="00201DED">
            <w:pPr>
              <w:shd w:val="clear" w:color="auto" w:fill="FFFFFF"/>
              <w:rPr>
                <w:sz w:val="25"/>
                <w:szCs w:val="25"/>
              </w:rPr>
            </w:pPr>
            <w:r w:rsidRPr="008648EC">
              <w:rPr>
                <w:sz w:val="25"/>
                <w:szCs w:val="25"/>
              </w:rPr>
              <w:t xml:space="preserve"> - неравномерное распределение толщины слоя растительного грунта (свыше 10%); </w:t>
            </w:r>
          </w:p>
          <w:p w:rsidR="005415BA" w:rsidRPr="008648EC" w:rsidRDefault="005415BA" w:rsidP="00201DED">
            <w:pPr>
              <w:shd w:val="clear" w:color="auto" w:fill="FFFFFF"/>
              <w:rPr>
                <w:sz w:val="25"/>
                <w:szCs w:val="25"/>
              </w:rPr>
            </w:pPr>
            <w:r w:rsidRPr="008648EC">
              <w:rPr>
                <w:sz w:val="25"/>
                <w:szCs w:val="25"/>
              </w:rPr>
              <w:t>- неравномерность всходов семян;</w:t>
            </w:r>
          </w:p>
          <w:p w:rsidR="005415BA" w:rsidRPr="008648EC" w:rsidRDefault="005415BA" w:rsidP="00201DED">
            <w:pPr>
              <w:shd w:val="clear" w:color="auto" w:fill="FFFFFF"/>
              <w:rPr>
                <w:sz w:val="25"/>
                <w:szCs w:val="25"/>
              </w:rPr>
            </w:pPr>
            <w:r w:rsidRPr="008648EC">
              <w:rPr>
                <w:sz w:val="25"/>
                <w:szCs w:val="25"/>
              </w:rPr>
              <w:t xml:space="preserve"> - наличие нежелательных механических включений в состав грунта;</w:t>
            </w:r>
          </w:p>
          <w:p w:rsidR="005415BA" w:rsidRPr="008648EC" w:rsidRDefault="005415BA" w:rsidP="00201DED">
            <w:pPr>
              <w:shd w:val="clear" w:color="auto" w:fill="FFFFFF"/>
            </w:pPr>
            <w:r w:rsidRPr="008648EC">
              <w:rPr>
                <w:sz w:val="25"/>
                <w:szCs w:val="25"/>
              </w:rPr>
              <w:t xml:space="preserve"> - несвоевременное устранение замечаний контролирующих лиц, записанных в журнале производства работ и предписаниях</w:t>
            </w:r>
            <w:r w:rsidRPr="008648EC">
              <w:t xml:space="preserve"> </w:t>
            </w:r>
          </w:p>
        </w:tc>
      </w:tr>
      <w:tr w:rsidR="005415BA" w:rsidRPr="008648EC" w:rsidTr="00201DED">
        <w:trPr>
          <w:cantSplit/>
        </w:trPr>
        <w:tc>
          <w:tcPr>
            <w:tcW w:w="9639" w:type="dxa"/>
            <w:gridSpan w:val="3"/>
          </w:tcPr>
          <w:p w:rsidR="005415BA" w:rsidRPr="008648EC" w:rsidRDefault="005415BA" w:rsidP="00201DED">
            <w:pPr>
              <w:jc w:val="center"/>
              <w:rPr>
                <w:rFonts w:cs="Arial"/>
                <w:b/>
              </w:rPr>
            </w:pPr>
            <w:r w:rsidRPr="008648EC">
              <w:rPr>
                <w:rFonts w:cs="Arial"/>
                <w:b/>
              </w:rPr>
              <w:lastRenderedPageBreak/>
              <w:t>Посадка деревьев и кустарников</w:t>
            </w:r>
          </w:p>
        </w:tc>
      </w:tr>
      <w:tr w:rsidR="005415BA" w:rsidRPr="008648EC" w:rsidTr="00201DED">
        <w:tc>
          <w:tcPr>
            <w:tcW w:w="3906" w:type="dxa"/>
          </w:tcPr>
          <w:p w:rsidR="005415BA" w:rsidRPr="008648EC" w:rsidRDefault="005415BA" w:rsidP="00201DED">
            <w:pPr>
              <w:shd w:val="clear" w:color="auto" w:fill="FFFFFF"/>
            </w:pPr>
            <w:r w:rsidRPr="008648EC">
              <w:t xml:space="preserve">Заготовка (выкопка) посадочного материала произведена правильно: </w:t>
            </w:r>
          </w:p>
          <w:p w:rsidR="005415BA" w:rsidRPr="008648EC" w:rsidRDefault="005415BA" w:rsidP="00201DED">
            <w:pPr>
              <w:shd w:val="clear" w:color="auto" w:fill="FFFFFF"/>
            </w:pPr>
            <w:r w:rsidRPr="008648EC">
              <w:t xml:space="preserve">- соблюдены календарные сроки, размеры кома, минимально повреждена корневая система, места повреждения зачищены и покрыты защитными средствами; </w:t>
            </w:r>
          </w:p>
          <w:p w:rsidR="005415BA" w:rsidRPr="008648EC" w:rsidRDefault="005415BA" w:rsidP="00201DED">
            <w:pPr>
              <w:shd w:val="clear" w:color="auto" w:fill="FFFFFF"/>
            </w:pPr>
            <w:r w:rsidRPr="008648EC">
              <w:t>- перед транспортировкой произведена упаковка кома у деревьев;</w:t>
            </w:r>
          </w:p>
          <w:p w:rsidR="005415BA" w:rsidRPr="008648EC" w:rsidRDefault="005415BA" w:rsidP="00201DED">
            <w:pPr>
              <w:shd w:val="clear" w:color="auto" w:fill="FFFFFF"/>
            </w:pPr>
            <w:r w:rsidRPr="008648EC">
              <w:t xml:space="preserve"> - не допущены повреждения при транспортировке;</w:t>
            </w:r>
          </w:p>
          <w:p w:rsidR="005415BA" w:rsidRPr="008648EC" w:rsidRDefault="005415BA" w:rsidP="00201DED">
            <w:pPr>
              <w:shd w:val="clear" w:color="auto" w:fill="FFFFFF"/>
            </w:pPr>
            <w:r w:rsidRPr="008648EC">
              <w:t xml:space="preserve"> - при производстве работ по посадке полностью соблюдены технология и последовательность их выполнения, разбивка посадочных мест, ассортимент и возраст посадочного материала полностью соответствуют требованиям проекта, правильно соблюдены соотношения размеров ям (траншей), кроны размерам кома, температурный режим и др. При посадке внесен качественный растительный грунт (удостоверение агрохимической службы), в зимнее время только </w:t>
            </w:r>
            <w:r w:rsidRPr="008648EC">
              <w:lastRenderedPageBreak/>
              <w:t>талый, с незначительным количеством комков размером не более 1 5 см и в количестве не более 10% от общего объема. Аккуратно и правильно выполнены работы по укреплению посаженных деревьев и оформлению лунок. Размеры кольев для крепления: толщина 30-50 мм в верхнем срезе, высота - до начала кроны. Размеры лунок по размерам посадочных мест. Произведен обязательный</w:t>
            </w:r>
          </w:p>
          <w:p w:rsidR="005415BA" w:rsidRPr="008648EC" w:rsidRDefault="005415BA" w:rsidP="00201DED">
            <w:pPr>
              <w:shd w:val="clear" w:color="auto" w:fill="FFFFFF"/>
            </w:pPr>
            <w:r w:rsidRPr="008648EC">
              <w:t xml:space="preserve"> 3-х кратный полив (20 л за один раз на стандартный саженец, 50 л на одно дерево с комом размером до 1 х 1 м, 100 л на одно дерево с размером кома более чем 1 х 1 м, 10 л на один куст, 40 л на 1 м живой изгороди). После полива произведена окончательная правка деревьев и кустарников при необходимости с добавкой растительного грунта. При посадке (пересадке) для мульчирования приствольных лунок применяются окрашенная и обработанная антисептиком древесная щепа и другие мульчирующие компоненты. Правка и крепление деревьев, высаженных в зимний период, производятся весной после оттаивания почвы. На все виды скрытых работ и качество материалов представлена необходимая документация. Замечания контролирующих лиц, занесенные в журнал производства работ, и предписания устранены своевременно</w:t>
            </w:r>
          </w:p>
        </w:tc>
        <w:tc>
          <w:tcPr>
            <w:tcW w:w="2593" w:type="dxa"/>
          </w:tcPr>
          <w:p w:rsidR="005415BA" w:rsidRPr="008648EC" w:rsidRDefault="005415BA" w:rsidP="00201DED">
            <w:pPr>
              <w:shd w:val="clear" w:color="auto" w:fill="FFFFFF"/>
            </w:pPr>
            <w:r w:rsidRPr="008648EC">
              <w:lastRenderedPageBreak/>
              <w:t xml:space="preserve">Требования те же. При производстве работ по заготовке, транспортировке и посадке материала допущены незначительные повреждения веток, ствола. Места повреждения зачищены и закрашены масляной краской под цвет коры </w:t>
            </w:r>
          </w:p>
        </w:tc>
        <w:tc>
          <w:tcPr>
            <w:tcW w:w="3140" w:type="dxa"/>
          </w:tcPr>
          <w:p w:rsidR="005415BA" w:rsidRPr="008648EC" w:rsidRDefault="005415BA" w:rsidP="00201DED">
            <w:pPr>
              <w:shd w:val="clear" w:color="auto" w:fill="FFFFFF"/>
              <w:rPr>
                <w:sz w:val="25"/>
                <w:szCs w:val="25"/>
              </w:rPr>
            </w:pPr>
            <w:r w:rsidRPr="008648EC">
              <w:rPr>
                <w:sz w:val="25"/>
                <w:szCs w:val="25"/>
              </w:rPr>
              <w:t>При производстве работ допущены:</w:t>
            </w:r>
          </w:p>
          <w:p w:rsidR="005415BA" w:rsidRPr="008648EC" w:rsidRDefault="005415BA" w:rsidP="00201DED">
            <w:pPr>
              <w:shd w:val="clear" w:color="auto" w:fill="FFFFFF"/>
              <w:rPr>
                <w:sz w:val="25"/>
                <w:szCs w:val="25"/>
              </w:rPr>
            </w:pPr>
            <w:r w:rsidRPr="008648EC">
              <w:rPr>
                <w:sz w:val="25"/>
                <w:szCs w:val="25"/>
              </w:rPr>
              <w:t xml:space="preserve"> - механические повреждения посадочного материала, места повреждений не покрыты защитными средствами;</w:t>
            </w:r>
          </w:p>
          <w:p w:rsidR="005415BA" w:rsidRPr="008648EC" w:rsidRDefault="005415BA" w:rsidP="00201DED">
            <w:pPr>
              <w:shd w:val="clear" w:color="auto" w:fill="FFFFFF"/>
              <w:rPr>
                <w:sz w:val="25"/>
                <w:szCs w:val="25"/>
              </w:rPr>
            </w:pPr>
            <w:r w:rsidRPr="008648EC">
              <w:rPr>
                <w:sz w:val="25"/>
                <w:szCs w:val="25"/>
              </w:rPr>
              <w:t xml:space="preserve">- нарушения по ассортименту пород (несвоевременное пересогласование по взаимозаменяемости); </w:t>
            </w:r>
          </w:p>
          <w:p w:rsidR="005415BA" w:rsidRPr="008648EC" w:rsidRDefault="005415BA" w:rsidP="00201DED">
            <w:pPr>
              <w:shd w:val="clear" w:color="auto" w:fill="FFFFFF"/>
              <w:rPr>
                <w:sz w:val="25"/>
                <w:szCs w:val="25"/>
              </w:rPr>
            </w:pPr>
            <w:r w:rsidRPr="008648EC">
              <w:rPr>
                <w:sz w:val="25"/>
                <w:szCs w:val="25"/>
              </w:rPr>
              <w:t>- несоответствие размеров кольев;</w:t>
            </w:r>
          </w:p>
          <w:p w:rsidR="005415BA" w:rsidRPr="008648EC" w:rsidRDefault="005415BA" w:rsidP="00201DED">
            <w:pPr>
              <w:shd w:val="clear" w:color="auto" w:fill="FFFFFF"/>
              <w:rPr>
                <w:sz w:val="25"/>
                <w:szCs w:val="25"/>
              </w:rPr>
            </w:pPr>
            <w:r w:rsidRPr="008648EC">
              <w:rPr>
                <w:sz w:val="25"/>
                <w:szCs w:val="25"/>
              </w:rPr>
              <w:t xml:space="preserve"> - нарушение норм полива;</w:t>
            </w:r>
          </w:p>
          <w:p w:rsidR="005415BA" w:rsidRPr="008648EC" w:rsidRDefault="005415BA" w:rsidP="00201DED">
            <w:pPr>
              <w:shd w:val="clear" w:color="auto" w:fill="FFFFFF"/>
            </w:pPr>
            <w:r w:rsidRPr="008648EC">
              <w:rPr>
                <w:sz w:val="25"/>
                <w:szCs w:val="25"/>
              </w:rPr>
              <w:t xml:space="preserve"> - несвоевременное устранение замечаний контролирующих лиц, записанных в журнале производства работ и предписаниях</w:t>
            </w:r>
            <w:r w:rsidRPr="008648EC">
              <w:t xml:space="preserve"> </w:t>
            </w:r>
          </w:p>
        </w:tc>
      </w:tr>
      <w:tr w:rsidR="005415BA" w:rsidRPr="008648EC" w:rsidTr="00201DED">
        <w:trPr>
          <w:cantSplit/>
        </w:trPr>
        <w:tc>
          <w:tcPr>
            <w:tcW w:w="9639" w:type="dxa"/>
            <w:gridSpan w:val="3"/>
          </w:tcPr>
          <w:p w:rsidR="005415BA" w:rsidRPr="008648EC" w:rsidRDefault="005415BA" w:rsidP="00201DED">
            <w:pPr>
              <w:jc w:val="center"/>
              <w:rPr>
                <w:b/>
              </w:rPr>
            </w:pPr>
            <w:r w:rsidRPr="008648EC">
              <w:rPr>
                <w:b/>
              </w:rPr>
              <w:lastRenderedPageBreak/>
              <w:t>Устройство цветников</w:t>
            </w:r>
          </w:p>
        </w:tc>
      </w:tr>
      <w:tr w:rsidR="005415BA" w:rsidRPr="008648EC" w:rsidTr="00201DED">
        <w:tc>
          <w:tcPr>
            <w:tcW w:w="3906" w:type="dxa"/>
          </w:tcPr>
          <w:p w:rsidR="005415BA" w:rsidRPr="008648EC" w:rsidRDefault="005415BA" w:rsidP="00201DED">
            <w:pPr>
              <w:shd w:val="clear" w:color="auto" w:fill="FFFFFF"/>
            </w:pPr>
            <w:r w:rsidRPr="008648EC">
              <w:t xml:space="preserve">Разбивка участка произведена в соответствии с проектом. Выборка котлована и его планировка выполнены по заданным отметкам, при устройстве цветника использован улучшенный, просеянный на грохоте растительный грунт с внесением в необходимом </w:t>
            </w:r>
            <w:r w:rsidRPr="008648EC">
              <w:lastRenderedPageBreak/>
              <w:t>количестве органических и минеральных добавок. Толщина растительного слоя для летников - 20 см, для многолетников - 40-50 см. Перед посадкой (посевом) цветов произведены окончательная штыковка и выравнивание поверхности участка с выборкой мусора в процессе планировки земельно-растительной смеси и обильный полив, не допуская размыва почвы. При создании цветника использован качественный посадочный материал (рассада, луковицы, семена) нужного ассортимента (удостоверение качественного состояния материала выдается поставщиком). Посадка (посев) произведена в соответствии с агротехническими и проектными требованиями: соблюдены календарные сроки, нормы расхода посадочного материала на единицу площади, схема его размещения, глубина заделки в почву и т.д. Полив готового цветника произведен с помощью распыливающих устройств, не допущены повреждения растений и размыв почвы. Нормы полива: не менее 10 л/кв. м цветника. На скрытые работы и качество использованных материалов представлена документация в полном объеме</w:t>
            </w:r>
          </w:p>
        </w:tc>
        <w:tc>
          <w:tcPr>
            <w:tcW w:w="2593" w:type="dxa"/>
          </w:tcPr>
          <w:p w:rsidR="005415BA" w:rsidRPr="008648EC" w:rsidRDefault="005415BA" w:rsidP="00201DED">
            <w:pPr>
              <w:shd w:val="clear" w:color="auto" w:fill="FFFFFF"/>
            </w:pPr>
            <w:r w:rsidRPr="008648EC">
              <w:lastRenderedPageBreak/>
              <w:t xml:space="preserve">Требования те же. Допущены незначительные отклонения от требований, предъявляемых к оценке "отлично", но не повлиявшие на конечный результат </w:t>
            </w:r>
            <w:r w:rsidRPr="008648EC">
              <w:lastRenderedPageBreak/>
              <w:t xml:space="preserve">(внешний вид цветника): </w:t>
            </w:r>
          </w:p>
          <w:p w:rsidR="005415BA" w:rsidRPr="008648EC" w:rsidRDefault="005415BA" w:rsidP="00201DED">
            <w:pPr>
              <w:shd w:val="clear" w:color="auto" w:fill="FFFFFF"/>
            </w:pPr>
            <w:r w:rsidRPr="008648EC">
              <w:t>- местами неравномерное распределение толщины слоя растительного грунта (в пределах не более 10%);</w:t>
            </w:r>
          </w:p>
          <w:p w:rsidR="005415BA" w:rsidRPr="008648EC" w:rsidRDefault="005415BA" w:rsidP="00201DED">
            <w:pPr>
              <w:shd w:val="clear" w:color="auto" w:fill="FFFFFF"/>
            </w:pPr>
            <w:r w:rsidRPr="008648EC">
              <w:t xml:space="preserve"> - незначительный в отдельных местах размыв почвы без повреждений растений </w:t>
            </w:r>
          </w:p>
        </w:tc>
        <w:tc>
          <w:tcPr>
            <w:tcW w:w="3140" w:type="dxa"/>
          </w:tcPr>
          <w:p w:rsidR="005415BA" w:rsidRPr="008648EC" w:rsidRDefault="005415BA" w:rsidP="00201DED">
            <w:pPr>
              <w:shd w:val="clear" w:color="auto" w:fill="FFFFFF"/>
              <w:rPr>
                <w:sz w:val="25"/>
                <w:szCs w:val="25"/>
              </w:rPr>
            </w:pPr>
            <w:r w:rsidRPr="008648EC">
              <w:rPr>
                <w:sz w:val="25"/>
                <w:szCs w:val="25"/>
              </w:rPr>
              <w:lastRenderedPageBreak/>
              <w:t>Допущено:</w:t>
            </w:r>
          </w:p>
          <w:p w:rsidR="005415BA" w:rsidRPr="008648EC" w:rsidRDefault="005415BA" w:rsidP="00201DED">
            <w:pPr>
              <w:shd w:val="clear" w:color="auto" w:fill="FFFFFF"/>
              <w:rPr>
                <w:sz w:val="25"/>
                <w:szCs w:val="25"/>
              </w:rPr>
            </w:pPr>
            <w:r w:rsidRPr="008648EC">
              <w:rPr>
                <w:sz w:val="25"/>
                <w:szCs w:val="25"/>
              </w:rPr>
              <w:t xml:space="preserve"> - нарушение календарных сроков;</w:t>
            </w:r>
          </w:p>
          <w:p w:rsidR="005415BA" w:rsidRPr="008648EC" w:rsidRDefault="005415BA" w:rsidP="00201DED">
            <w:pPr>
              <w:shd w:val="clear" w:color="auto" w:fill="FFFFFF"/>
              <w:rPr>
                <w:sz w:val="25"/>
                <w:szCs w:val="25"/>
              </w:rPr>
            </w:pPr>
            <w:r w:rsidRPr="008648EC">
              <w:rPr>
                <w:sz w:val="25"/>
                <w:szCs w:val="25"/>
              </w:rPr>
              <w:t xml:space="preserve"> - нарушение линейности ряда; </w:t>
            </w:r>
          </w:p>
          <w:p w:rsidR="005415BA" w:rsidRPr="008648EC" w:rsidRDefault="005415BA" w:rsidP="00201DED">
            <w:pPr>
              <w:shd w:val="clear" w:color="auto" w:fill="FFFFFF"/>
              <w:rPr>
                <w:sz w:val="25"/>
                <w:szCs w:val="25"/>
              </w:rPr>
            </w:pPr>
            <w:r w:rsidRPr="008648EC">
              <w:rPr>
                <w:sz w:val="25"/>
                <w:szCs w:val="25"/>
              </w:rPr>
              <w:t>- нарушение подбора рассады по колерам и габаритам;</w:t>
            </w:r>
          </w:p>
          <w:p w:rsidR="005415BA" w:rsidRPr="008648EC" w:rsidRDefault="005415BA" w:rsidP="00201DED">
            <w:pPr>
              <w:shd w:val="clear" w:color="auto" w:fill="FFFFFF"/>
              <w:rPr>
                <w:sz w:val="25"/>
                <w:szCs w:val="25"/>
              </w:rPr>
            </w:pPr>
            <w:r w:rsidRPr="008648EC">
              <w:rPr>
                <w:sz w:val="25"/>
                <w:szCs w:val="25"/>
              </w:rPr>
              <w:t xml:space="preserve"> - неравномерное </w:t>
            </w:r>
            <w:r w:rsidRPr="008648EC">
              <w:rPr>
                <w:sz w:val="25"/>
                <w:szCs w:val="25"/>
              </w:rPr>
              <w:lastRenderedPageBreak/>
              <w:t xml:space="preserve">распределение толщины слоя растительного грунта (более 10 см по толщине слоя); </w:t>
            </w:r>
          </w:p>
          <w:p w:rsidR="005415BA" w:rsidRPr="008648EC" w:rsidRDefault="005415BA" w:rsidP="00201DED">
            <w:pPr>
              <w:shd w:val="clear" w:color="auto" w:fill="FFFFFF"/>
            </w:pPr>
            <w:r w:rsidRPr="008648EC">
              <w:rPr>
                <w:sz w:val="25"/>
                <w:szCs w:val="25"/>
              </w:rPr>
              <w:t>- незначительный в отдельных местах размыв почвы, повлекший отпад растений, но не более 5% от общего количества</w:t>
            </w:r>
            <w:r w:rsidRPr="008648EC">
              <w:t xml:space="preserve"> </w:t>
            </w:r>
          </w:p>
        </w:tc>
      </w:tr>
    </w:tbl>
    <w:p w:rsidR="005415BA" w:rsidRPr="008648EC" w:rsidRDefault="005415BA" w:rsidP="005415BA">
      <w:pPr>
        <w:pStyle w:val="2"/>
        <w:jc w:val="left"/>
        <w:rPr>
          <w:b/>
          <w:bCs/>
        </w:rPr>
      </w:pPr>
    </w:p>
    <w:p w:rsidR="005415BA" w:rsidRPr="008648EC" w:rsidRDefault="005415BA" w:rsidP="005415BA">
      <w:pPr>
        <w:pStyle w:val="2"/>
        <w:rPr>
          <w:bCs/>
          <w:sz w:val="24"/>
        </w:rPr>
      </w:pPr>
      <w:r w:rsidRPr="008648EC">
        <w:rPr>
          <w:bCs/>
          <w:sz w:val="24"/>
        </w:rPr>
        <w:t>Таблица 2. ПОКАЗАТЕЛИ</w:t>
      </w:r>
    </w:p>
    <w:p w:rsidR="005415BA" w:rsidRPr="008648EC" w:rsidRDefault="005415BA" w:rsidP="005415BA">
      <w:pPr>
        <w:jc w:val="center"/>
      </w:pPr>
      <w:r w:rsidRPr="008648EC">
        <w:t>ОЦЕНКИ КАЧЕСТВА СОДЕРЖАНИЯ ЗЕЛЕНЫХ НАСАЖДЕНИЙ</w:t>
      </w:r>
    </w:p>
    <w:p w:rsidR="005415BA" w:rsidRPr="008648EC" w:rsidRDefault="005415BA" w:rsidP="005415BA">
      <w:pPr>
        <w:jc w:val="cente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3776"/>
        <w:gridCol w:w="2638"/>
        <w:gridCol w:w="2091"/>
      </w:tblGrid>
      <w:tr w:rsidR="005415BA" w:rsidRPr="008648EC" w:rsidTr="00201DED">
        <w:tc>
          <w:tcPr>
            <w:tcW w:w="1134" w:type="dxa"/>
          </w:tcPr>
          <w:p w:rsidR="005415BA" w:rsidRPr="008648EC" w:rsidRDefault="005415BA" w:rsidP="00201DED">
            <w:pPr>
              <w:jc w:val="center"/>
            </w:pPr>
            <w:r w:rsidRPr="008648EC">
              <w:t>Квартал</w:t>
            </w:r>
          </w:p>
        </w:tc>
        <w:tc>
          <w:tcPr>
            <w:tcW w:w="3776" w:type="dxa"/>
          </w:tcPr>
          <w:p w:rsidR="005415BA" w:rsidRPr="008648EC" w:rsidRDefault="005415BA" w:rsidP="00201DED">
            <w:pPr>
              <w:jc w:val="center"/>
            </w:pPr>
            <w:r w:rsidRPr="008648EC">
              <w:t>"Отлично"</w:t>
            </w:r>
          </w:p>
        </w:tc>
        <w:tc>
          <w:tcPr>
            <w:tcW w:w="2638" w:type="dxa"/>
          </w:tcPr>
          <w:p w:rsidR="005415BA" w:rsidRPr="008648EC" w:rsidRDefault="005415BA" w:rsidP="00201DED">
            <w:pPr>
              <w:jc w:val="center"/>
            </w:pPr>
            <w:r w:rsidRPr="008648EC">
              <w:t>"Хорошо"</w:t>
            </w:r>
          </w:p>
        </w:tc>
        <w:tc>
          <w:tcPr>
            <w:tcW w:w="2091" w:type="dxa"/>
          </w:tcPr>
          <w:p w:rsidR="005415BA" w:rsidRPr="008648EC" w:rsidRDefault="005415BA" w:rsidP="00201DED">
            <w:pPr>
              <w:jc w:val="center"/>
            </w:pPr>
            <w:r w:rsidRPr="008648EC">
              <w:t>"Удовлетворительно"</w:t>
            </w:r>
          </w:p>
        </w:tc>
      </w:tr>
      <w:tr w:rsidR="005415BA" w:rsidRPr="008648EC" w:rsidTr="00201DED">
        <w:tc>
          <w:tcPr>
            <w:tcW w:w="1134" w:type="dxa"/>
          </w:tcPr>
          <w:p w:rsidR="005415BA" w:rsidRPr="008648EC" w:rsidRDefault="005415BA" w:rsidP="00201DED">
            <w:pPr>
              <w:jc w:val="center"/>
            </w:pPr>
            <w:r w:rsidRPr="008648EC">
              <w:t>1</w:t>
            </w:r>
          </w:p>
        </w:tc>
        <w:tc>
          <w:tcPr>
            <w:tcW w:w="3776" w:type="dxa"/>
          </w:tcPr>
          <w:p w:rsidR="005415BA" w:rsidRPr="008648EC" w:rsidRDefault="005415BA" w:rsidP="00201DED">
            <w:pPr>
              <w:jc w:val="center"/>
            </w:pPr>
            <w:r w:rsidRPr="008648EC">
              <w:t>2</w:t>
            </w:r>
          </w:p>
        </w:tc>
        <w:tc>
          <w:tcPr>
            <w:tcW w:w="2638" w:type="dxa"/>
          </w:tcPr>
          <w:p w:rsidR="005415BA" w:rsidRPr="008648EC" w:rsidRDefault="005415BA" w:rsidP="00201DED">
            <w:pPr>
              <w:jc w:val="center"/>
            </w:pPr>
            <w:r w:rsidRPr="008648EC">
              <w:t>3</w:t>
            </w:r>
          </w:p>
        </w:tc>
        <w:tc>
          <w:tcPr>
            <w:tcW w:w="2091" w:type="dxa"/>
          </w:tcPr>
          <w:p w:rsidR="005415BA" w:rsidRPr="008648EC" w:rsidRDefault="005415BA" w:rsidP="00201DED">
            <w:pPr>
              <w:jc w:val="center"/>
            </w:pPr>
            <w:r w:rsidRPr="008648EC">
              <w:t>4</w:t>
            </w:r>
          </w:p>
        </w:tc>
      </w:tr>
      <w:tr w:rsidR="005415BA" w:rsidRPr="008648EC" w:rsidTr="00201DED">
        <w:trPr>
          <w:cantSplit/>
        </w:trPr>
        <w:tc>
          <w:tcPr>
            <w:tcW w:w="1134" w:type="dxa"/>
          </w:tcPr>
          <w:p w:rsidR="005415BA" w:rsidRPr="008648EC" w:rsidRDefault="005415BA" w:rsidP="00201DED">
            <w:pPr>
              <w:jc w:val="center"/>
            </w:pPr>
          </w:p>
        </w:tc>
        <w:tc>
          <w:tcPr>
            <w:tcW w:w="8505" w:type="dxa"/>
            <w:gridSpan w:val="3"/>
          </w:tcPr>
          <w:p w:rsidR="005415BA" w:rsidRPr="008648EC" w:rsidRDefault="005415BA" w:rsidP="00201DED">
            <w:pPr>
              <w:jc w:val="center"/>
              <w:rPr>
                <w:b/>
              </w:rPr>
            </w:pPr>
            <w:r w:rsidRPr="008648EC">
              <w:rPr>
                <w:b/>
              </w:rPr>
              <w:t>Газоны</w:t>
            </w:r>
          </w:p>
        </w:tc>
      </w:tr>
      <w:tr w:rsidR="005415BA" w:rsidRPr="008648EC" w:rsidTr="00201DED">
        <w:tc>
          <w:tcPr>
            <w:tcW w:w="1134" w:type="dxa"/>
          </w:tcPr>
          <w:p w:rsidR="005415BA" w:rsidRPr="008648EC" w:rsidRDefault="005415BA" w:rsidP="00201DED">
            <w:pPr>
              <w:shd w:val="clear" w:color="auto" w:fill="FFFFFF"/>
            </w:pPr>
            <w:r w:rsidRPr="008648EC">
              <w:rPr>
                <w:szCs w:val="21"/>
                <w:lang w:val="en-US"/>
              </w:rPr>
              <w:t>I</w:t>
            </w:r>
            <w:r w:rsidRPr="008648EC">
              <w:rPr>
                <w:szCs w:val="21"/>
              </w:rPr>
              <w:t xml:space="preserve"> кв.</w:t>
            </w:r>
            <w:r w:rsidRPr="008648EC">
              <w:t xml:space="preserve"> </w:t>
            </w:r>
          </w:p>
        </w:tc>
        <w:tc>
          <w:tcPr>
            <w:tcW w:w="3776" w:type="dxa"/>
          </w:tcPr>
          <w:p w:rsidR="005415BA" w:rsidRPr="008648EC" w:rsidRDefault="005415BA" w:rsidP="00201DED">
            <w:pPr>
              <w:shd w:val="clear" w:color="auto" w:fill="FFFFFF"/>
            </w:pPr>
            <w:r w:rsidRPr="008648EC">
              <w:rPr>
                <w:szCs w:val="21"/>
              </w:rPr>
              <w:t>Отсутствие скола льда, грязного снега, тропинок на газонах. Своевременное рыхление слежавшегося снега в марте и уборка вытаявшего мусора</w:t>
            </w:r>
            <w:r w:rsidRPr="008648EC">
              <w:t xml:space="preserve"> </w:t>
            </w:r>
          </w:p>
        </w:tc>
        <w:tc>
          <w:tcPr>
            <w:tcW w:w="2638" w:type="dxa"/>
          </w:tcPr>
          <w:p w:rsidR="005415BA" w:rsidRPr="008648EC" w:rsidRDefault="005415BA" w:rsidP="00201DED">
            <w:pPr>
              <w:shd w:val="clear" w:color="auto" w:fill="FFFFFF"/>
            </w:pPr>
            <w:r w:rsidRPr="008648EC">
              <w:rPr>
                <w:szCs w:val="21"/>
              </w:rPr>
              <w:t>Требования те же. Допускается незначительное количество тропинок</w:t>
            </w:r>
            <w:r w:rsidRPr="008648EC">
              <w:t xml:space="preserve"> </w:t>
            </w:r>
          </w:p>
        </w:tc>
        <w:tc>
          <w:tcPr>
            <w:tcW w:w="2091" w:type="dxa"/>
          </w:tcPr>
          <w:p w:rsidR="005415BA" w:rsidRPr="008648EC" w:rsidRDefault="005415BA" w:rsidP="00201DED">
            <w:pPr>
              <w:shd w:val="clear" w:color="auto" w:fill="FFFFFF"/>
            </w:pPr>
            <w:r w:rsidRPr="008648EC">
              <w:rPr>
                <w:szCs w:val="21"/>
              </w:rPr>
              <w:t xml:space="preserve">Допущено временное складирование скола из грязного снега, тропинки на газонах. Слежавшийся </w:t>
            </w:r>
            <w:r w:rsidRPr="008648EC">
              <w:rPr>
                <w:szCs w:val="21"/>
              </w:rPr>
              <w:lastRenderedPageBreak/>
              <w:t>снег в марте не взрыхлен, вытаявший мусор убирается систематически</w:t>
            </w:r>
            <w:r w:rsidRPr="008648EC">
              <w:t xml:space="preserve"> </w:t>
            </w:r>
          </w:p>
        </w:tc>
      </w:tr>
      <w:tr w:rsidR="005415BA" w:rsidRPr="008648EC" w:rsidTr="00201DED">
        <w:tc>
          <w:tcPr>
            <w:tcW w:w="1134" w:type="dxa"/>
          </w:tcPr>
          <w:p w:rsidR="005415BA" w:rsidRPr="008648EC" w:rsidRDefault="005415BA" w:rsidP="00201DED">
            <w:pPr>
              <w:shd w:val="clear" w:color="auto" w:fill="FFFFFF"/>
            </w:pPr>
            <w:r w:rsidRPr="008648EC">
              <w:rPr>
                <w:szCs w:val="19"/>
                <w:lang w:val="en-US"/>
              </w:rPr>
              <w:lastRenderedPageBreak/>
              <w:t>II</w:t>
            </w:r>
            <w:r w:rsidRPr="008648EC">
              <w:rPr>
                <w:szCs w:val="19"/>
              </w:rPr>
              <w:t xml:space="preserve"> кв.</w:t>
            </w:r>
            <w:r w:rsidRPr="008648EC">
              <w:t xml:space="preserve"> </w:t>
            </w:r>
          </w:p>
        </w:tc>
        <w:tc>
          <w:tcPr>
            <w:tcW w:w="3776" w:type="dxa"/>
          </w:tcPr>
          <w:p w:rsidR="005415BA" w:rsidRPr="008648EC" w:rsidRDefault="005415BA" w:rsidP="00201DED">
            <w:pPr>
              <w:shd w:val="clear" w:color="auto" w:fill="FFFFFF"/>
            </w:pPr>
            <w:r w:rsidRPr="008648EC">
              <w:rPr>
                <w:szCs w:val="21"/>
              </w:rPr>
              <w:t>Своевременное прогревание газонов с внесением удобрений и подсевом газонных трав. Плотный дернистый травяной покров без сорняков высотой 5-6 см на партерных и 10 см на обыкновенных газонах. На объектах ведомственного пользования допускается высота травостоя 15 см, но на участках, прилегающих к магистралям -10 см. Регулярная косьба газонов, отсутствие вытоптанных мест, своевременная обрезка травы вдоль бровок</w:t>
            </w:r>
            <w:r w:rsidRPr="008648EC">
              <w:t xml:space="preserve"> </w:t>
            </w:r>
          </w:p>
        </w:tc>
        <w:tc>
          <w:tcPr>
            <w:tcW w:w="2638" w:type="dxa"/>
          </w:tcPr>
          <w:p w:rsidR="005415BA" w:rsidRPr="008648EC" w:rsidRDefault="005415BA" w:rsidP="00201DED">
            <w:pPr>
              <w:shd w:val="clear" w:color="auto" w:fill="FFFFFF"/>
            </w:pPr>
            <w:r w:rsidRPr="008648EC">
              <w:rPr>
                <w:szCs w:val="21"/>
              </w:rPr>
              <w:t>Требования те же. Допускается отсутствие всходов в местах текущего ремонта в июне месяце</w:t>
            </w:r>
            <w:r w:rsidRPr="008648EC">
              <w:t xml:space="preserve"> </w:t>
            </w:r>
          </w:p>
        </w:tc>
        <w:tc>
          <w:tcPr>
            <w:tcW w:w="2091" w:type="dxa"/>
          </w:tcPr>
          <w:p w:rsidR="005415BA" w:rsidRPr="008648EC" w:rsidRDefault="005415BA" w:rsidP="00201DED">
            <w:pPr>
              <w:shd w:val="clear" w:color="auto" w:fill="FFFFFF"/>
            </w:pPr>
            <w:r w:rsidRPr="008648EC">
              <w:rPr>
                <w:szCs w:val="21"/>
              </w:rPr>
              <w:t>Высота травостоя до 15 см, на ведомственных объектах - до 15-20 см. Небольшое количество широколиственных сорняков, наличие на газонах вытоптанных мест</w:t>
            </w:r>
            <w:r w:rsidRPr="008648EC">
              <w:t xml:space="preserve"> </w:t>
            </w:r>
          </w:p>
        </w:tc>
      </w:tr>
      <w:tr w:rsidR="005415BA" w:rsidRPr="008648EC" w:rsidTr="00201DED">
        <w:tc>
          <w:tcPr>
            <w:tcW w:w="1134" w:type="dxa"/>
          </w:tcPr>
          <w:p w:rsidR="005415BA" w:rsidRPr="008648EC" w:rsidRDefault="005415BA" w:rsidP="00201DED">
            <w:pPr>
              <w:shd w:val="clear" w:color="auto" w:fill="FFFFFF"/>
            </w:pPr>
            <w:r w:rsidRPr="008648EC">
              <w:rPr>
                <w:szCs w:val="21"/>
                <w:lang w:val="en-US"/>
              </w:rPr>
              <w:t>III</w:t>
            </w:r>
            <w:r w:rsidRPr="008648EC">
              <w:rPr>
                <w:szCs w:val="21"/>
              </w:rPr>
              <w:t xml:space="preserve"> кв.</w:t>
            </w:r>
            <w:r w:rsidRPr="008648EC">
              <w:t xml:space="preserve"> </w:t>
            </w:r>
          </w:p>
        </w:tc>
        <w:tc>
          <w:tcPr>
            <w:tcW w:w="3776" w:type="dxa"/>
          </w:tcPr>
          <w:p w:rsidR="005415BA" w:rsidRPr="008648EC" w:rsidRDefault="005415BA" w:rsidP="00201DED">
            <w:pPr>
              <w:shd w:val="clear" w:color="auto" w:fill="FFFFFF"/>
            </w:pPr>
            <w:r w:rsidRPr="008648EC">
              <w:rPr>
                <w:szCs w:val="21"/>
              </w:rPr>
              <w:t>Высота травостоя - 5-6 см на партерных и 10 см на обыкновенных газонах. На ведомственных объектах допускается высота травостоя до 15 см, отсутствие</w:t>
            </w:r>
            <w:r w:rsidRPr="008648EC">
              <w:t xml:space="preserve"> широколиственных сорняков и тропинок, косьба регулярная, своевременная обрезка бровок. Для разнотравных газонов -травостой соответствует определенному природному типу лугов. Имеются локальные популяции редких видов растений; среди насекомых, занесенных в Красную книгу, встречаются как транзитные виды, так и устойчивые малые популяции</w:t>
            </w:r>
          </w:p>
        </w:tc>
        <w:tc>
          <w:tcPr>
            <w:tcW w:w="2638" w:type="dxa"/>
          </w:tcPr>
          <w:p w:rsidR="005415BA" w:rsidRPr="008648EC" w:rsidRDefault="005415BA" w:rsidP="00201DED">
            <w:pPr>
              <w:shd w:val="clear" w:color="auto" w:fill="FFFFFF"/>
            </w:pPr>
            <w:r w:rsidRPr="008648EC">
              <w:rPr>
                <w:szCs w:val="21"/>
              </w:rPr>
              <w:t>Требования те же. Допущено вытаптывание бровок и газонов до 5%. Для разнотравных газонов -имеется многовидовое 2-3-ярусное разнотравье из</w:t>
            </w:r>
            <w:r w:rsidRPr="008648EC">
              <w:t xml:space="preserve"> 40-50 и более видов местной ) флоры с преобладанием бобовых, декоративных, богатых нектаром и пыльцой энтомофильных аллергобезопасных растений; травостой неоднороден по высоте, видовому составу и плотности, высота травостоя - естественная для произрастания растений, но не более 60-80 см на поворотах и перекрестках дорог, имеется смена цветочных аспектов в течение сезона, отсутствуют агрессивные интродуценты </w:t>
            </w:r>
            <w:r w:rsidRPr="008648EC">
              <w:lastRenderedPageBreak/>
              <w:t>(борщевик Сосновского) ; примесь прочих интродуцентов - не более 5% площади; плотные куртины злаков занимают не более 10-15% площади; в период цветения куртины злаков скошены; имеются участки с сухостойным высокотравьем - до 15-20% площади (в пожаробезопасных местах)</w:t>
            </w:r>
          </w:p>
        </w:tc>
        <w:tc>
          <w:tcPr>
            <w:tcW w:w="2091" w:type="dxa"/>
          </w:tcPr>
          <w:p w:rsidR="005415BA" w:rsidRPr="008648EC" w:rsidRDefault="005415BA" w:rsidP="00201DED">
            <w:pPr>
              <w:shd w:val="clear" w:color="auto" w:fill="FFFFFF"/>
            </w:pPr>
            <w:r w:rsidRPr="008648EC">
              <w:rPr>
                <w:szCs w:val="21"/>
              </w:rPr>
              <w:lastRenderedPageBreak/>
              <w:t>Высота травостоя до 15 см, на ведомственных объектах до 20 см. Имеется примесь широколиственных сорняков в большом количестве. Вытоптанные бровки и газоны -</w:t>
            </w:r>
            <w:r w:rsidRPr="008648EC">
              <w:t xml:space="preserve"> 15% от всей площади. Для разнотравных газонов -1-2-ярусное разнотравье с пониженным разнообразием (25-40) видов местной флоры, с доминированием нескольких немногочисленных видов; высота травостоя - естественная для произрастающих растений, но не более 60-80 см на перекрестках </w:t>
            </w:r>
            <w:r w:rsidRPr="008648EC">
              <w:lastRenderedPageBreak/>
              <w:t>дорог, отсутствуют агрессивные интродуценты (борщевик Сосновского) , примесь прочих интродуцентов - не более 10-15% площади; злаки рассеянно или в виде куртин (не более 20-30% площади) ; в период цветения куртины злаков скошены. Допускается наличие изреженных мест и плешин суммарно не более 20-30% площади, неоднородность травостоя по высоте и плотности, наличие мха и травянистого сухостоя</w:t>
            </w:r>
          </w:p>
        </w:tc>
      </w:tr>
      <w:tr w:rsidR="005415BA" w:rsidRPr="008648EC" w:rsidTr="00201DED">
        <w:tc>
          <w:tcPr>
            <w:tcW w:w="1134" w:type="dxa"/>
          </w:tcPr>
          <w:p w:rsidR="005415BA" w:rsidRPr="008648EC" w:rsidRDefault="005415BA" w:rsidP="00201DED">
            <w:pPr>
              <w:shd w:val="clear" w:color="auto" w:fill="FFFFFF"/>
            </w:pPr>
            <w:r w:rsidRPr="008648EC">
              <w:rPr>
                <w:lang w:val="en-US"/>
              </w:rPr>
              <w:lastRenderedPageBreak/>
              <w:t>IV</w:t>
            </w:r>
            <w:r w:rsidRPr="008648EC">
              <w:t xml:space="preserve"> кв. </w:t>
            </w:r>
          </w:p>
        </w:tc>
        <w:tc>
          <w:tcPr>
            <w:tcW w:w="3776" w:type="dxa"/>
          </w:tcPr>
          <w:p w:rsidR="005415BA" w:rsidRPr="008648EC" w:rsidRDefault="005415BA" w:rsidP="00201DED">
            <w:pPr>
              <w:shd w:val="clear" w:color="auto" w:fill="FFFFFF"/>
            </w:pPr>
            <w:r w:rsidRPr="008648EC">
              <w:t xml:space="preserve">Все газоны скошены до массового листопада, лист убран и весь вывезен до 07.11 при условии полного опадения листа. Отсутствие скола грязного снега, тропинок. Для разнотравных газонов допускается сохранение до 50% листового спада </w:t>
            </w:r>
          </w:p>
        </w:tc>
        <w:tc>
          <w:tcPr>
            <w:tcW w:w="2638" w:type="dxa"/>
          </w:tcPr>
          <w:p w:rsidR="005415BA" w:rsidRPr="008648EC" w:rsidRDefault="005415BA" w:rsidP="00201DED">
            <w:pPr>
              <w:shd w:val="clear" w:color="auto" w:fill="FFFFFF"/>
            </w:pPr>
            <w:r w:rsidRPr="008648EC">
              <w:t xml:space="preserve">Требования те же . Лист убран на 70%. Допускается незначительное количество тропинок. Для разнотравных газонов допускается сохранение до 60% листового отпада </w:t>
            </w:r>
          </w:p>
        </w:tc>
        <w:tc>
          <w:tcPr>
            <w:tcW w:w="2091" w:type="dxa"/>
          </w:tcPr>
          <w:p w:rsidR="005415BA" w:rsidRPr="008648EC" w:rsidRDefault="005415BA" w:rsidP="00201DED">
            <w:pPr>
              <w:shd w:val="clear" w:color="auto" w:fill="FFFFFF"/>
            </w:pPr>
            <w:r w:rsidRPr="008648EC">
              <w:t xml:space="preserve">Газон на зиму выкошен. Лист  убран с площади менее 70%, но не более 50%. Допущено временное складирование скола грязного снега, тропинки на газонах. Для разнотравных газонов допускается сохранение до 80% листового отпада </w:t>
            </w:r>
          </w:p>
        </w:tc>
      </w:tr>
      <w:tr w:rsidR="005415BA" w:rsidRPr="008648EC" w:rsidTr="00201DED">
        <w:trPr>
          <w:cantSplit/>
        </w:trPr>
        <w:tc>
          <w:tcPr>
            <w:tcW w:w="1134" w:type="dxa"/>
          </w:tcPr>
          <w:p w:rsidR="005415BA" w:rsidRPr="008648EC" w:rsidRDefault="005415BA" w:rsidP="00201DED">
            <w:pPr>
              <w:shd w:val="clear" w:color="auto" w:fill="FFFFFF"/>
            </w:pPr>
          </w:p>
        </w:tc>
        <w:tc>
          <w:tcPr>
            <w:tcW w:w="8505" w:type="dxa"/>
            <w:gridSpan w:val="3"/>
          </w:tcPr>
          <w:p w:rsidR="005415BA" w:rsidRPr="008648EC" w:rsidRDefault="005415BA" w:rsidP="00201DED">
            <w:pPr>
              <w:shd w:val="clear" w:color="auto" w:fill="FFFFFF"/>
              <w:jc w:val="center"/>
              <w:rPr>
                <w:b/>
              </w:rPr>
            </w:pPr>
            <w:r w:rsidRPr="008648EC">
              <w:rPr>
                <w:b/>
              </w:rPr>
              <w:t>Деревья и кустарники</w:t>
            </w:r>
          </w:p>
        </w:tc>
      </w:tr>
      <w:tr w:rsidR="005415BA" w:rsidRPr="008648EC" w:rsidTr="00201DED">
        <w:tc>
          <w:tcPr>
            <w:tcW w:w="1134" w:type="dxa"/>
          </w:tcPr>
          <w:p w:rsidR="005415BA" w:rsidRPr="008648EC" w:rsidRDefault="005415BA" w:rsidP="00201DED">
            <w:pPr>
              <w:shd w:val="clear" w:color="auto" w:fill="FFFFFF"/>
              <w:rPr>
                <w:szCs w:val="14"/>
              </w:rPr>
            </w:pPr>
            <w:r w:rsidRPr="008648EC">
              <w:rPr>
                <w:szCs w:val="14"/>
                <w:lang w:val="en-US"/>
              </w:rPr>
              <w:t>I</w:t>
            </w:r>
            <w:r w:rsidRPr="008648EC">
              <w:rPr>
                <w:szCs w:val="14"/>
              </w:rPr>
              <w:t xml:space="preserve"> кв.</w:t>
            </w:r>
          </w:p>
        </w:tc>
        <w:tc>
          <w:tcPr>
            <w:tcW w:w="3776" w:type="dxa"/>
          </w:tcPr>
          <w:p w:rsidR="005415BA" w:rsidRPr="008648EC" w:rsidRDefault="005415BA" w:rsidP="00201DED">
            <w:pPr>
              <w:shd w:val="clear" w:color="auto" w:fill="FFFFFF"/>
              <w:rPr>
                <w:szCs w:val="21"/>
              </w:rPr>
            </w:pPr>
            <w:r w:rsidRPr="008648EC">
              <w:rPr>
                <w:szCs w:val="21"/>
              </w:rPr>
              <w:t xml:space="preserve">Своевременно и правильно выполнены работы по формовочной обрезке деревьев, </w:t>
            </w:r>
            <w:r w:rsidRPr="008648EC">
              <w:rPr>
                <w:szCs w:val="21"/>
              </w:rPr>
              <w:lastRenderedPageBreak/>
              <w:t>прочистке крон. Отсутствуют прикорневая и стволовая поросль, сухостойные деревья. Нет механических повреждений стволов и крон, дупла залечены</w:t>
            </w:r>
          </w:p>
        </w:tc>
        <w:tc>
          <w:tcPr>
            <w:tcW w:w="2638" w:type="dxa"/>
          </w:tcPr>
          <w:p w:rsidR="005415BA" w:rsidRPr="008648EC" w:rsidRDefault="005415BA" w:rsidP="00201DED">
            <w:pPr>
              <w:shd w:val="clear" w:color="auto" w:fill="FFFFFF"/>
            </w:pPr>
            <w:r w:rsidRPr="008648EC">
              <w:lastRenderedPageBreak/>
              <w:t xml:space="preserve">Незначительные нарушения качества работ по прочистке </w:t>
            </w:r>
            <w:r w:rsidRPr="008648EC">
              <w:lastRenderedPageBreak/>
              <w:t>крон деревьев, кустарников и формовочной обрезке деревьев</w:t>
            </w:r>
          </w:p>
          <w:p w:rsidR="005415BA" w:rsidRPr="008648EC" w:rsidRDefault="005415BA" w:rsidP="00201DED">
            <w:pPr>
              <w:shd w:val="clear" w:color="auto" w:fill="FFFFFF"/>
              <w:rPr>
                <w:szCs w:val="21"/>
              </w:rPr>
            </w:pPr>
          </w:p>
        </w:tc>
        <w:tc>
          <w:tcPr>
            <w:tcW w:w="2091" w:type="dxa"/>
          </w:tcPr>
          <w:p w:rsidR="005415BA" w:rsidRPr="008648EC" w:rsidRDefault="005415BA" w:rsidP="00201DED">
            <w:pPr>
              <w:shd w:val="clear" w:color="auto" w:fill="FFFFFF"/>
              <w:rPr>
                <w:szCs w:val="21"/>
              </w:rPr>
            </w:pPr>
            <w:r w:rsidRPr="008648EC">
              <w:rPr>
                <w:szCs w:val="21"/>
              </w:rPr>
              <w:lastRenderedPageBreak/>
              <w:t xml:space="preserve">Имеются сломанные ветви в кронах деревьев </w:t>
            </w:r>
            <w:r w:rsidRPr="008648EC">
              <w:rPr>
                <w:szCs w:val="21"/>
              </w:rPr>
              <w:lastRenderedPageBreak/>
              <w:t>и кустарников, замечания по качеству формовочной обрезки, не полностью вырезана поросль. Имеются сухостойные деревья. Имеются отпады насаждений.</w:t>
            </w:r>
          </w:p>
        </w:tc>
      </w:tr>
      <w:tr w:rsidR="005415BA" w:rsidRPr="008648EC" w:rsidTr="00201DED">
        <w:tc>
          <w:tcPr>
            <w:tcW w:w="1134" w:type="dxa"/>
          </w:tcPr>
          <w:p w:rsidR="005415BA" w:rsidRPr="008648EC" w:rsidRDefault="005415BA" w:rsidP="00201DED">
            <w:pPr>
              <w:shd w:val="clear" w:color="auto" w:fill="FFFFFF"/>
            </w:pPr>
            <w:r w:rsidRPr="008648EC">
              <w:rPr>
                <w:szCs w:val="14"/>
                <w:lang w:val="en-US"/>
              </w:rPr>
              <w:lastRenderedPageBreak/>
              <w:t>II</w:t>
            </w:r>
            <w:r w:rsidRPr="008648EC">
              <w:rPr>
                <w:szCs w:val="14"/>
              </w:rPr>
              <w:t xml:space="preserve"> кв.</w:t>
            </w:r>
          </w:p>
        </w:tc>
        <w:tc>
          <w:tcPr>
            <w:tcW w:w="3776" w:type="dxa"/>
          </w:tcPr>
          <w:p w:rsidR="005415BA" w:rsidRPr="008648EC" w:rsidRDefault="005415BA" w:rsidP="00201DED">
            <w:pPr>
              <w:shd w:val="clear" w:color="auto" w:fill="FFFFFF"/>
            </w:pPr>
            <w:r w:rsidRPr="008648EC">
              <w:rPr>
                <w:szCs w:val="21"/>
              </w:rPr>
              <w:t>Отсутствие суши в кронах деревьев и кустарников, прикорневой и стволовой поросли, переподвязаны все молодые посадки деревьев. Своевременная стрижка живых изгородей и уход за молодыми посадками. Лунки и канавки взрыхлены и прополоты. Кустарник "живой" изгороди вдоль бортового камня проезжей части, имеющий повреждения, значительные выпады, постоянную замусоренность и недоступный для эксплуатации и содержания с применением механизированных средств, ликвидирован, а на его месте устроены газоны</w:t>
            </w:r>
            <w:r w:rsidRPr="008648EC">
              <w:t xml:space="preserve"> </w:t>
            </w:r>
          </w:p>
        </w:tc>
        <w:tc>
          <w:tcPr>
            <w:tcW w:w="2638" w:type="dxa"/>
          </w:tcPr>
          <w:p w:rsidR="005415BA" w:rsidRPr="008648EC" w:rsidRDefault="005415BA" w:rsidP="00201DED">
            <w:pPr>
              <w:shd w:val="clear" w:color="auto" w:fill="FFFFFF"/>
            </w:pPr>
            <w:r w:rsidRPr="008648EC">
              <w:rPr>
                <w:szCs w:val="21"/>
              </w:rPr>
              <w:t>Требования те же. Имеется суховершинность на старовозрастных деревьях в небольшом количестве. Частично не оформлены лунки</w:t>
            </w:r>
            <w:r w:rsidRPr="008648EC">
              <w:t xml:space="preserve"> </w:t>
            </w:r>
          </w:p>
        </w:tc>
        <w:tc>
          <w:tcPr>
            <w:tcW w:w="2091" w:type="dxa"/>
          </w:tcPr>
          <w:p w:rsidR="005415BA" w:rsidRPr="008648EC" w:rsidRDefault="005415BA" w:rsidP="00201DED">
            <w:pPr>
              <w:shd w:val="clear" w:color="auto" w:fill="FFFFFF"/>
            </w:pPr>
            <w:r w:rsidRPr="008648EC">
              <w:rPr>
                <w:szCs w:val="21"/>
              </w:rPr>
              <w:t>Поросль у деревьев, неправильная переподвязка молодых посадок и слабое их состояние. Нарушение сроков стрижки "живых" изгородей. Лунки не взрыхлены и не прополоты, сушь не удалена. Имеются выпады</w:t>
            </w:r>
            <w:r w:rsidRPr="008648EC">
              <w:t xml:space="preserve"> </w:t>
            </w:r>
          </w:p>
        </w:tc>
      </w:tr>
      <w:tr w:rsidR="005415BA" w:rsidRPr="008648EC" w:rsidTr="00201DED">
        <w:tc>
          <w:tcPr>
            <w:tcW w:w="1134" w:type="dxa"/>
          </w:tcPr>
          <w:p w:rsidR="005415BA" w:rsidRPr="008648EC" w:rsidRDefault="005415BA" w:rsidP="00201DED">
            <w:pPr>
              <w:shd w:val="clear" w:color="auto" w:fill="FFFFFF"/>
            </w:pPr>
            <w:r w:rsidRPr="008648EC">
              <w:rPr>
                <w:szCs w:val="14"/>
                <w:lang w:val="en-US"/>
              </w:rPr>
              <w:t>III</w:t>
            </w:r>
            <w:r w:rsidRPr="008648EC">
              <w:rPr>
                <w:szCs w:val="14"/>
              </w:rPr>
              <w:t xml:space="preserve"> кв.</w:t>
            </w:r>
          </w:p>
        </w:tc>
        <w:tc>
          <w:tcPr>
            <w:tcW w:w="3776" w:type="dxa"/>
          </w:tcPr>
          <w:p w:rsidR="005415BA" w:rsidRPr="008648EC" w:rsidRDefault="005415BA" w:rsidP="00201DED">
            <w:pPr>
              <w:shd w:val="clear" w:color="auto" w:fill="FFFFFF"/>
            </w:pPr>
            <w:r w:rsidRPr="008648EC">
              <w:rPr>
                <w:szCs w:val="21"/>
              </w:rPr>
              <w:t>Отсутствие суховершинности на деревьях и кустарниках, четкий профиль "живой" изгороди с 3 сторон, молодые посадки в хорошем состоянии. Лунки и канавки прополоты</w:t>
            </w:r>
            <w:r w:rsidRPr="008648EC">
              <w:t xml:space="preserve"> </w:t>
            </w:r>
          </w:p>
        </w:tc>
        <w:tc>
          <w:tcPr>
            <w:tcW w:w="2638" w:type="dxa"/>
          </w:tcPr>
          <w:p w:rsidR="005415BA" w:rsidRPr="008648EC" w:rsidRDefault="005415BA" w:rsidP="00201DED">
            <w:pPr>
              <w:shd w:val="clear" w:color="auto" w:fill="FFFFFF"/>
            </w:pPr>
            <w:r w:rsidRPr="008648EC">
              <w:rPr>
                <w:szCs w:val="21"/>
              </w:rPr>
              <w:t>Требования те же . Незначительное количество сухих ветвей на деревьях и кустарниках</w:t>
            </w:r>
            <w:r w:rsidRPr="008648EC">
              <w:t xml:space="preserve"> </w:t>
            </w:r>
          </w:p>
        </w:tc>
        <w:tc>
          <w:tcPr>
            <w:tcW w:w="2091" w:type="dxa"/>
          </w:tcPr>
          <w:p w:rsidR="005415BA" w:rsidRPr="008648EC" w:rsidRDefault="005415BA" w:rsidP="00201DED">
            <w:pPr>
              <w:shd w:val="clear" w:color="auto" w:fill="FFFFFF"/>
            </w:pPr>
            <w:r w:rsidRPr="008648EC">
              <w:rPr>
                <w:szCs w:val="21"/>
              </w:rPr>
              <w:t>Некачественная переподвязка молодых посадок, поросль у деревьев. Изреженные "живые" изгороди. Не удалена сушь. Имеются выпады деревьев, кустарников</w:t>
            </w:r>
            <w:r w:rsidRPr="008648EC">
              <w:t xml:space="preserve"> </w:t>
            </w:r>
          </w:p>
        </w:tc>
      </w:tr>
      <w:tr w:rsidR="005415BA" w:rsidRPr="008648EC" w:rsidTr="00201DED">
        <w:tc>
          <w:tcPr>
            <w:tcW w:w="1134" w:type="dxa"/>
          </w:tcPr>
          <w:p w:rsidR="005415BA" w:rsidRPr="008648EC" w:rsidRDefault="005415BA" w:rsidP="00201DED">
            <w:pPr>
              <w:shd w:val="clear" w:color="auto" w:fill="FFFFFF"/>
            </w:pPr>
            <w:r w:rsidRPr="008648EC">
              <w:rPr>
                <w:szCs w:val="21"/>
                <w:lang w:val="en-US"/>
              </w:rPr>
              <w:t>IV</w:t>
            </w:r>
            <w:r w:rsidRPr="008648EC">
              <w:rPr>
                <w:szCs w:val="21"/>
              </w:rPr>
              <w:t xml:space="preserve"> </w:t>
            </w:r>
            <w:r w:rsidRPr="008648EC">
              <w:rPr>
                <w:smallCaps/>
                <w:szCs w:val="21"/>
                <w:lang w:val="en-US"/>
              </w:rPr>
              <w:t>kb</w:t>
            </w:r>
            <w:r w:rsidRPr="008648EC">
              <w:rPr>
                <w:smallCaps/>
                <w:szCs w:val="21"/>
              </w:rPr>
              <w:t>.</w:t>
            </w:r>
            <w:r w:rsidRPr="008648EC">
              <w:t xml:space="preserve"> </w:t>
            </w:r>
          </w:p>
        </w:tc>
        <w:tc>
          <w:tcPr>
            <w:tcW w:w="3776" w:type="dxa"/>
          </w:tcPr>
          <w:p w:rsidR="005415BA" w:rsidRPr="008648EC" w:rsidRDefault="005415BA" w:rsidP="00201DED">
            <w:pPr>
              <w:shd w:val="clear" w:color="auto" w:fill="FFFFFF"/>
            </w:pPr>
            <w:r w:rsidRPr="008648EC">
              <w:rPr>
                <w:szCs w:val="21"/>
              </w:rPr>
              <w:t>Переподвязаны и утеплены все молодые посадки деревьев. Вырезаны отцветшие соцветия на кустарниках. Отсутствуют выпады насаждений</w:t>
            </w:r>
            <w:r w:rsidRPr="008648EC">
              <w:t xml:space="preserve"> </w:t>
            </w:r>
          </w:p>
        </w:tc>
        <w:tc>
          <w:tcPr>
            <w:tcW w:w="2638" w:type="dxa"/>
          </w:tcPr>
          <w:p w:rsidR="005415BA" w:rsidRPr="008648EC" w:rsidRDefault="005415BA" w:rsidP="00201DED">
            <w:pPr>
              <w:shd w:val="clear" w:color="auto" w:fill="FFFFFF"/>
            </w:pPr>
            <w:r w:rsidRPr="008648EC">
              <w:rPr>
                <w:szCs w:val="21"/>
              </w:rPr>
              <w:t>Требования те же. Имеется незначительная сушь на деревьях и кустарниках, частично не оформлены лунки</w:t>
            </w:r>
            <w:r w:rsidRPr="008648EC">
              <w:t xml:space="preserve"> </w:t>
            </w:r>
          </w:p>
        </w:tc>
        <w:tc>
          <w:tcPr>
            <w:tcW w:w="2091" w:type="dxa"/>
          </w:tcPr>
          <w:p w:rsidR="005415BA" w:rsidRPr="008648EC" w:rsidRDefault="005415BA" w:rsidP="00201DED">
            <w:pPr>
              <w:shd w:val="clear" w:color="auto" w:fill="FFFFFF"/>
            </w:pPr>
            <w:r w:rsidRPr="008648EC">
              <w:rPr>
                <w:szCs w:val="21"/>
              </w:rPr>
              <w:t xml:space="preserve">Имеются сухие ветви, сухостой. Не полностью переподвязаны деревья. Незначительное количество сломанных </w:t>
            </w:r>
            <w:r w:rsidRPr="008648EC">
              <w:rPr>
                <w:szCs w:val="21"/>
              </w:rPr>
              <w:lastRenderedPageBreak/>
              <w:t>ветвей в кронах деревьев и кустарников. Новые посадки не утеплены. Лунки устроены небрежно. Имеются выпады насаждений</w:t>
            </w:r>
            <w:r w:rsidRPr="008648EC">
              <w:t xml:space="preserve"> </w:t>
            </w:r>
          </w:p>
          <w:p w:rsidR="005415BA" w:rsidRPr="008648EC" w:rsidRDefault="005415BA" w:rsidP="00201DED">
            <w:pPr>
              <w:shd w:val="clear" w:color="auto" w:fill="FFFFFF"/>
            </w:pPr>
          </w:p>
          <w:p w:rsidR="005415BA" w:rsidRPr="008648EC" w:rsidRDefault="005415BA" w:rsidP="00201DED">
            <w:pPr>
              <w:shd w:val="clear" w:color="auto" w:fill="FFFFFF"/>
            </w:pPr>
          </w:p>
        </w:tc>
      </w:tr>
      <w:tr w:rsidR="005415BA" w:rsidRPr="008648EC" w:rsidTr="00201DED">
        <w:trPr>
          <w:cantSplit/>
        </w:trPr>
        <w:tc>
          <w:tcPr>
            <w:tcW w:w="1134" w:type="dxa"/>
          </w:tcPr>
          <w:p w:rsidR="005415BA" w:rsidRPr="008648EC" w:rsidRDefault="005415BA" w:rsidP="00201DED"/>
        </w:tc>
        <w:tc>
          <w:tcPr>
            <w:tcW w:w="8505" w:type="dxa"/>
            <w:gridSpan w:val="3"/>
          </w:tcPr>
          <w:p w:rsidR="005415BA" w:rsidRPr="008648EC" w:rsidRDefault="005415BA" w:rsidP="00201DED">
            <w:pPr>
              <w:jc w:val="center"/>
              <w:rPr>
                <w:b/>
              </w:rPr>
            </w:pPr>
            <w:r w:rsidRPr="008648EC">
              <w:rPr>
                <w:b/>
                <w:szCs w:val="21"/>
              </w:rPr>
              <w:t>Содержание цветников из летников, многолетников, роз</w:t>
            </w:r>
          </w:p>
        </w:tc>
      </w:tr>
      <w:tr w:rsidR="005415BA" w:rsidRPr="008648EC" w:rsidTr="00201DED">
        <w:tc>
          <w:tcPr>
            <w:tcW w:w="1134" w:type="dxa"/>
          </w:tcPr>
          <w:p w:rsidR="005415BA" w:rsidRPr="008648EC" w:rsidRDefault="005415BA" w:rsidP="00201DED">
            <w:pPr>
              <w:shd w:val="clear" w:color="auto" w:fill="FFFFFF"/>
            </w:pPr>
            <w:r w:rsidRPr="008648EC">
              <w:rPr>
                <w:szCs w:val="13"/>
                <w:lang w:val="en-US"/>
              </w:rPr>
              <w:t>II</w:t>
            </w:r>
            <w:r w:rsidRPr="008648EC">
              <w:rPr>
                <w:szCs w:val="13"/>
              </w:rPr>
              <w:t xml:space="preserve">  кв.</w:t>
            </w:r>
            <w:r w:rsidRPr="008648EC">
              <w:t xml:space="preserve"> </w:t>
            </w:r>
          </w:p>
        </w:tc>
        <w:tc>
          <w:tcPr>
            <w:tcW w:w="3776" w:type="dxa"/>
          </w:tcPr>
          <w:p w:rsidR="005415BA" w:rsidRPr="008648EC" w:rsidRDefault="005415BA" w:rsidP="00201DED">
            <w:pPr>
              <w:shd w:val="clear" w:color="auto" w:fill="FFFFFF"/>
            </w:pPr>
            <w:r w:rsidRPr="008648EC">
              <w:t xml:space="preserve">Своевременная обрезка, окучивание, подкормка роз. Посадка многолетников, роз, летников при соблюдении всех агротехнических правил и сроков </w:t>
            </w:r>
          </w:p>
        </w:tc>
        <w:tc>
          <w:tcPr>
            <w:tcW w:w="2638" w:type="dxa"/>
          </w:tcPr>
          <w:p w:rsidR="005415BA" w:rsidRPr="008648EC" w:rsidRDefault="005415BA" w:rsidP="00201DED">
            <w:pPr>
              <w:shd w:val="clear" w:color="auto" w:fill="FFFFFF"/>
            </w:pPr>
            <w:r w:rsidRPr="008648EC">
              <w:t xml:space="preserve">Требования те же. Не произведена подсадка изреженных цветников. Наличие примеси другого колера </w:t>
            </w:r>
          </w:p>
        </w:tc>
        <w:tc>
          <w:tcPr>
            <w:tcW w:w="2091" w:type="dxa"/>
          </w:tcPr>
          <w:p w:rsidR="005415BA" w:rsidRPr="008648EC" w:rsidRDefault="005415BA" w:rsidP="00201DED">
            <w:pPr>
              <w:shd w:val="clear" w:color="auto" w:fill="FFFFFF"/>
            </w:pPr>
            <w:r w:rsidRPr="008648EC">
              <w:t xml:space="preserve">Наличие отпада цветов, нечеткие контуры цветников, сорняки в небольшом количестве, мусор. Нарушение календарных сроков </w:t>
            </w:r>
          </w:p>
        </w:tc>
      </w:tr>
      <w:tr w:rsidR="005415BA" w:rsidRPr="008648EC" w:rsidTr="00201DED">
        <w:tc>
          <w:tcPr>
            <w:tcW w:w="1134" w:type="dxa"/>
          </w:tcPr>
          <w:p w:rsidR="005415BA" w:rsidRPr="008648EC" w:rsidRDefault="005415BA" w:rsidP="00201DED">
            <w:pPr>
              <w:shd w:val="clear" w:color="auto" w:fill="FFFFFF"/>
            </w:pPr>
            <w:r w:rsidRPr="008648EC">
              <w:rPr>
                <w:szCs w:val="13"/>
                <w:lang w:val="en-US"/>
              </w:rPr>
              <w:t>III</w:t>
            </w:r>
            <w:r w:rsidRPr="008648EC">
              <w:rPr>
                <w:szCs w:val="13"/>
              </w:rPr>
              <w:t xml:space="preserve">  кв.</w:t>
            </w:r>
          </w:p>
        </w:tc>
        <w:tc>
          <w:tcPr>
            <w:tcW w:w="3776" w:type="dxa"/>
          </w:tcPr>
          <w:p w:rsidR="005415BA" w:rsidRPr="008648EC" w:rsidRDefault="005415BA" w:rsidP="00201DED">
            <w:pPr>
              <w:shd w:val="clear" w:color="auto" w:fill="FFFFFF"/>
            </w:pPr>
            <w:r w:rsidRPr="008648EC">
              <w:t xml:space="preserve">Обильное цветение роз, многолетников, летников. Своевременный уход за цветниками: рыхление, полив, прополка, уборка мусора и т.п. </w:t>
            </w:r>
          </w:p>
        </w:tc>
        <w:tc>
          <w:tcPr>
            <w:tcW w:w="2638" w:type="dxa"/>
          </w:tcPr>
          <w:p w:rsidR="005415BA" w:rsidRPr="008648EC" w:rsidRDefault="005415BA" w:rsidP="00201DED">
            <w:pPr>
              <w:shd w:val="clear" w:color="auto" w:fill="FFFFFF"/>
            </w:pPr>
            <w:r w:rsidRPr="008648EC">
              <w:t xml:space="preserve">Требования те же. Обоснованный отпад цветов </w:t>
            </w:r>
          </w:p>
        </w:tc>
        <w:tc>
          <w:tcPr>
            <w:tcW w:w="2091" w:type="dxa"/>
          </w:tcPr>
          <w:p w:rsidR="005415BA" w:rsidRPr="008648EC" w:rsidRDefault="005415BA" w:rsidP="00201DED">
            <w:pPr>
              <w:shd w:val="clear" w:color="auto" w:fill="FFFFFF"/>
            </w:pPr>
            <w:r w:rsidRPr="008648EC">
              <w:t xml:space="preserve">Отпад роз, летников и многолетников выше нормы. Несвоевременный уход, наличие в цветниках мусора </w:t>
            </w:r>
          </w:p>
          <w:p w:rsidR="005415BA" w:rsidRPr="008648EC" w:rsidRDefault="005415BA" w:rsidP="00201DED">
            <w:pPr>
              <w:shd w:val="clear" w:color="auto" w:fill="FFFFFF"/>
            </w:pPr>
          </w:p>
        </w:tc>
      </w:tr>
      <w:tr w:rsidR="005415BA" w:rsidRPr="008648EC" w:rsidTr="00201DED">
        <w:tc>
          <w:tcPr>
            <w:tcW w:w="1134" w:type="dxa"/>
          </w:tcPr>
          <w:p w:rsidR="005415BA" w:rsidRPr="008648EC" w:rsidRDefault="005415BA" w:rsidP="00201DED">
            <w:pPr>
              <w:shd w:val="clear" w:color="auto" w:fill="FFFFFF"/>
            </w:pPr>
            <w:r w:rsidRPr="008648EC">
              <w:rPr>
                <w:szCs w:val="22"/>
                <w:lang w:val="en-US"/>
              </w:rPr>
              <w:t>IV</w:t>
            </w:r>
            <w:r w:rsidRPr="008648EC">
              <w:rPr>
                <w:szCs w:val="22"/>
              </w:rPr>
              <w:t xml:space="preserve"> </w:t>
            </w:r>
            <w:r w:rsidRPr="008648EC">
              <w:rPr>
                <w:smallCaps/>
                <w:szCs w:val="22"/>
                <w:lang w:val="en-US"/>
              </w:rPr>
              <w:t>kb</w:t>
            </w:r>
            <w:r w:rsidRPr="008648EC">
              <w:rPr>
                <w:smallCaps/>
                <w:szCs w:val="22"/>
              </w:rPr>
              <w:t>.</w:t>
            </w:r>
            <w:r w:rsidRPr="008648EC">
              <w:t xml:space="preserve"> </w:t>
            </w:r>
          </w:p>
        </w:tc>
        <w:tc>
          <w:tcPr>
            <w:tcW w:w="3776" w:type="dxa"/>
          </w:tcPr>
          <w:p w:rsidR="005415BA" w:rsidRPr="008648EC" w:rsidRDefault="005415BA" w:rsidP="00201DED">
            <w:pPr>
              <w:shd w:val="clear" w:color="auto" w:fill="FFFFFF"/>
            </w:pPr>
            <w:r w:rsidRPr="008648EC">
              <w:t xml:space="preserve">Розы обрезаны, окучены, произведены опрыскивание, укрытие на зиму, обрезаны многолетники. Летники убраны, цветники проштыкованы, многолетники утеплены </w:t>
            </w:r>
          </w:p>
        </w:tc>
        <w:tc>
          <w:tcPr>
            <w:tcW w:w="2638" w:type="dxa"/>
          </w:tcPr>
          <w:p w:rsidR="005415BA" w:rsidRPr="008648EC" w:rsidRDefault="005415BA" w:rsidP="00201DED">
            <w:pPr>
              <w:shd w:val="clear" w:color="auto" w:fill="FFFFFF"/>
            </w:pPr>
            <w:r w:rsidRPr="008648EC">
              <w:t xml:space="preserve">Требования те же. Допускается незначительное нарушение сроков при подготовке роз и многолетников к зиме </w:t>
            </w:r>
          </w:p>
        </w:tc>
        <w:tc>
          <w:tcPr>
            <w:tcW w:w="2091" w:type="dxa"/>
          </w:tcPr>
          <w:p w:rsidR="005415BA" w:rsidRPr="008648EC" w:rsidRDefault="005415BA" w:rsidP="00201DED">
            <w:pPr>
              <w:shd w:val="clear" w:color="auto" w:fill="FFFFFF"/>
            </w:pPr>
            <w:r w:rsidRPr="008648EC">
              <w:t>Не полностью и с нарушением сроков выполнены работы по подготовке цветников к зиме</w:t>
            </w:r>
          </w:p>
          <w:p w:rsidR="005415BA" w:rsidRPr="008648EC" w:rsidRDefault="005415BA" w:rsidP="00201DED">
            <w:pPr>
              <w:shd w:val="clear" w:color="auto" w:fill="FFFFFF"/>
            </w:pPr>
            <w:r w:rsidRPr="008648EC">
              <w:t xml:space="preserve"> </w:t>
            </w:r>
          </w:p>
        </w:tc>
      </w:tr>
      <w:tr w:rsidR="005415BA" w:rsidRPr="008648EC" w:rsidTr="00201DED">
        <w:trPr>
          <w:cantSplit/>
        </w:trPr>
        <w:tc>
          <w:tcPr>
            <w:tcW w:w="1134" w:type="dxa"/>
          </w:tcPr>
          <w:p w:rsidR="005415BA" w:rsidRPr="008648EC" w:rsidRDefault="005415BA" w:rsidP="00201DED"/>
        </w:tc>
        <w:tc>
          <w:tcPr>
            <w:tcW w:w="8505" w:type="dxa"/>
            <w:gridSpan w:val="3"/>
          </w:tcPr>
          <w:p w:rsidR="005415BA" w:rsidRPr="008648EC" w:rsidRDefault="005415BA" w:rsidP="00201DED">
            <w:pPr>
              <w:jc w:val="center"/>
            </w:pPr>
            <w:r w:rsidRPr="008648EC">
              <w:t>Содержание дорожек и площадок на объектах озеленения</w:t>
            </w:r>
          </w:p>
          <w:p w:rsidR="005415BA" w:rsidRPr="008648EC" w:rsidRDefault="005415BA" w:rsidP="00201DED">
            <w:pPr>
              <w:jc w:val="center"/>
            </w:pPr>
          </w:p>
        </w:tc>
      </w:tr>
      <w:tr w:rsidR="005415BA" w:rsidRPr="008648EC" w:rsidTr="00201DED">
        <w:tc>
          <w:tcPr>
            <w:tcW w:w="1134" w:type="dxa"/>
          </w:tcPr>
          <w:p w:rsidR="005415BA" w:rsidRPr="008648EC" w:rsidRDefault="005415BA" w:rsidP="00201DED">
            <w:pPr>
              <w:shd w:val="clear" w:color="auto" w:fill="FFFFFF"/>
            </w:pPr>
            <w:r w:rsidRPr="008648EC">
              <w:rPr>
                <w:szCs w:val="13"/>
                <w:lang w:val="en-US"/>
              </w:rPr>
              <w:t>I</w:t>
            </w:r>
            <w:r w:rsidRPr="008648EC">
              <w:rPr>
                <w:szCs w:val="13"/>
              </w:rPr>
              <w:t xml:space="preserve">  кв.</w:t>
            </w:r>
          </w:p>
        </w:tc>
        <w:tc>
          <w:tcPr>
            <w:tcW w:w="3776" w:type="dxa"/>
          </w:tcPr>
          <w:p w:rsidR="005415BA" w:rsidRPr="008648EC" w:rsidRDefault="005415BA" w:rsidP="00201DED">
            <w:pPr>
              <w:shd w:val="clear" w:color="auto" w:fill="FFFFFF"/>
            </w:pPr>
            <w:r w:rsidRPr="008648EC">
              <w:t xml:space="preserve">Четкие бровки из снега, дорожки и площадки расчищены, хорошо залит и расчищен каток, убран вытаявший мусор. Своевременная посыпка гололеда песком </w:t>
            </w:r>
          </w:p>
        </w:tc>
        <w:tc>
          <w:tcPr>
            <w:tcW w:w="2638" w:type="dxa"/>
          </w:tcPr>
          <w:p w:rsidR="005415BA" w:rsidRPr="008648EC" w:rsidRDefault="005415BA" w:rsidP="00201DED">
            <w:pPr>
              <w:shd w:val="clear" w:color="auto" w:fill="FFFFFF"/>
            </w:pPr>
            <w:r w:rsidRPr="008648EC">
              <w:t xml:space="preserve">Нечеткие линии бровок, свежевыпавший снег в стадии уборки, отсутствие ледяных раскатов на транзитах, убран вытаявший мусор </w:t>
            </w:r>
          </w:p>
        </w:tc>
        <w:tc>
          <w:tcPr>
            <w:tcW w:w="2091" w:type="dxa"/>
          </w:tcPr>
          <w:p w:rsidR="005415BA" w:rsidRPr="008648EC" w:rsidRDefault="005415BA" w:rsidP="00201DED">
            <w:pPr>
              <w:shd w:val="clear" w:color="auto" w:fill="FFFFFF"/>
            </w:pPr>
            <w:r w:rsidRPr="008648EC">
              <w:t xml:space="preserve">Не убран свежевытаявший снег, плохо расчищены проходы к скамьям и аттракционам. Вытаявший мусор убирается нерегулярно, скользкие места </w:t>
            </w:r>
            <w:r w:rsidRPr="008648EC">
              <w:lastRenderedPageBreak/>
              <w:t xml:space="preserve">посыпаются </w:t>
            </w:r>
          </w:p>
          <w:p w:rsidR="005415BA" w:rsidRPr="008648EC" w:rsidRDefault="005415BA" w:rsidP="00201DED">
            <w:pPr>
              <w:shd w:val="clear" w:color="auto" w:fill="FFFFFF"/>
            </w:pPr>
          </w:p>
        </w:tc>
      </w:tr>
      <w:tr w:rsidR="005415BA" w:rsidRPr="008648EC" w:rsidTr="00201DED">
        <w:tc>
          <w:tcPr>
            <w:tcW w:w="1134" w:type="dxa"/>
          </w:tcPr>
          <w:p w:rsidR="005415BA" w:rsidRPr="008648EC" w:rsidRDefault="005415BA" w:rsidP="00201DED">
            <w:pPr>
              <w:shd w:val="clear" w:color="auto" w:fill="FFFFFF"/>
            </w:pPr>
            <w:r w:rsidRPr="008648EC">
              <w:rPr>
                <w:szCs w:val="13"/>
                <w:lang w:val="en-US"/>
              </w:rPr>
              <w:lastRenderedPageBreak/>
              <w:t>II</w:t>
            </w:r>
            <w:r w:rsidRPr="008648EC">
              <w:rPr>
                <w:szCs w:val="13"/>
              </w:rPr>
              <w:t xml:space="preserve"> кв.</w:t>
            </w:r>
          </w:p>
        </w:tc>
        <w:tc>
          <w:tcPr>
            <w:tcW w:w="3776" w:type="dxa"/>
          </w:tcPr>
          <w:p w:rsidR="005415BA" w:rsidRPr="008648EC" w:rsidRDefault="005415BA" w:rsidP="00201DED">
            <w:pPr>
              <w:shd w:val="clear" w:color="auto" w:fill="FFFFFF"/>
            </w:pPr>
            <w:r w:rsidRPr="008648EC">
              <w:t xml:space="preserve">Хороший профиль дорожек и площадок. Своевременная уборка мусора . Промывка и полив дорожек. Отсутствие мест образования застойной воды </w:t>
            </w:r>
          </w:p>
        </w:tc>
        <w:tc>
          <w:tcPr>
            <w:tcW w:w="2638" w:type="dxa"/>
          </w:tcPr>
          <w:p w:rsidR="005415BA" w:rsidRPr="008648EC" w:rsidRDefault="005415BA" w:rsidP="00201DED">
            <w:pPr>
              <w:shd w:val="clear" w:color="auto" w:fill="FFFFFF"/>
            </w:pPr>
            <w:r w:rsidRPr="008648EC">
              <w:t xml:space="preserve">Требования те же. Незначительные замечания по текущему ремонту </w:t>
            </w:r>
          </w:p>
        </w:tc>
        <w:tc>
          <w:tcPr>
            <w:tcW w:w="2091" w:type="dxa"/>
          </w:tcPr>
          <w:p w:rsidR="005415BA" w:rsidRPr="008648EC" w:rsidRDefault="005415BA" w:rsidP="00201DED">
            <w:pPr>
              <w:shd w:val="clear" w:color="auto" w:fill="FFFFFF"/>
            </w:pPr>
            <w:r w:rsidRPr="008648EC">
              <w:t xml:space="preserve">Не проведен текущий ремонт дорожек, площадок. Мусор убирается нерегулярно. Дорожки не поливаются </w:t>
            </w:r>
          </w:p>
          <w:p w:rsidR="005415BA" w:rsidRPr="008648EC" w:rsidRDefault="005415BA" w:rsidP="00201DED">
            <w:pPr>
              <w:shd w:val="clear" w:color="auto" w:fill="FFFFFF"/>
            </w:pPr>
          </w:p>
        </w:tc>
      </w:tr>
      <w:tr w:rsidR="005415BA" w:rsidRPr="008648EC" w:rsidTr="00201DED">
        <w:tc>
          <w:tcPr>
            <w:tcW w:w="1134" w:type="dxa"/>
          </w:tcPr>
          <w:p w:rsidR="005415BA" w:rsidRPr="008648EC" w:rsidRDefault="005415BA" w:rsidP="00201DED">
            <w:pPr>
              <w:shd w:val="clear" w:color="auto" w:fill="FFFFFF"/>
            </w:pPr>
            <w:r w:rsidRPr="008648EC">
              <w:rPr>
                <w:szCs w:val="13"/>
                <w:lang w:val="en-US"/>
              </w:rPr>
              <w:t xml:space="preserve">III </w:t>
            </w:r>
            <w:r w:rsidRPr="008648EC">
              <w:rPr>
                <w:szCs w:val="13"/>
              </w:rPr>
              <w:t>кв.</w:t>
            </w:r>
          </w:p>
        </w:tc>
        <w:tc>
          <w:tcPr>
            <w:tcW w:w="3776" w:type="dxa"/>
          </w:tcPr>
          <w:p w:rsidR="005415BA" w:rsidRPr="008648EC" w:rsidRDefault="005415BA" w:rsidP="00201DED">
            <w:pPr>
              <w:shd w:val="clear" w:color="auto" w:fill="FFFFFF"/>
            </w:pPr>
            <w:r w:rsidRPr="008648EC">
              <w:t xml:space="preserve">Хороший профиль и четкие </w:t>
            </w:r>
            <w:r w:rsidRPr="008648EC">
              <w:rPr>
                <w:iCs/>
              </w:rPr>
              <w:t>линии</w:t>
            </w:r>
            <w:r w:rsidRPr="008648EC">
              <w:rPr>
                <w:i/>
                <w:iCs/>
              </w:rPr>
              <w:t xml:space="preserve"> </w:t>
            </w:r>
            <w:r w:rsidRPr="008648EC">
              <w:t xml:space="preserve">дорожек. Своевременная их уборка от мусора. Промывка и полив дорожек </w:t>
            </w:r>
          </w:p>
        </w:tc>
        <w:tc>
          <w:tcPr>
            <w:tcW w:w="2638" w:type="dxa"/>
          </w:tcPr>
          <w:p w:rsidR="005415BA" w:rsidRPr="008648EC" w:rsidRDefault="005415BA" w:rsidP="00201DED">
            <w:pPr>
              <w:shd w:val="clear" w:color="auto" w:fill="FFFFFF"/>
            </w:pPr>
            <w:r w:rsidRPr="008648EC">
              <w:t xml:space="preserve">Требования те же. Незначительные замечания по текущему ремонту </w:t>
            </w:r>
          </w:p>
        </w:tc>
        <w:tc>
          <w:tcPr>
            <w:tcW w:w="2091" w:type="dxa"/>
          </w:tcPr>
          <w:p w:rsidR="005415BA" w:rsidRPr="008648EC" w:rsidRDefault="005415BA" w:rsidP="00201DED">
            <w:pPr>
              <w:shd w:val="clear" w:color="auto" w:fill="FFFFFF"/>
            </w:pPr>
            <w:r w:rsidRPr="008648EC">
              <w:t xml:space="preserve">Не произведен текущий ремонт, мусор убирается нерегулярно, дорожки не поливаются </w:t>
            </w:r>
          </w:p>
        </w:tc>
      </w:tr>
      <w:tr w:rsidR="005415BA" w:rsidRPr="008648EC" w:rsidTr="00201DED">
        <w:tc>
          <w:tcPr>
            <w:tcW w:w="1134" w:type="dxa"/>
          </w:tcPr>
          <w:p w:rsidR="005415BA" w:rsidRPr="008648EC" w:rsidRDefault="005415BA" w:rsidP="00201DED">
            <w:pPr>
              <w:shd w:val="clear" w:color="auto" w:fill="FFFFFF"/>
            </w:pPr>
            <w:r w:rsidRPr="008648EC">
              <w:rPr>
                <w:lang w:val="en-US"/>
              </w:rPr>
              <w:t>IV</w:t>
            </w:r>
            <w:r w:rsidRPr="008648EC">
              <w:t xml:space="preserve"> </w:t>
            </w:r>
            <w:r w:rsidRPr="008648EC">
              <w:rPr>
                <w:smallCaps/>
                <w:lang w:val="en-US"/>
              </w:rPr>
              <w:t>kb</w:t>
            </w:r>
            <w:r w:rsidRPr="008648EC">
              <w:rPr>
                <w:smallCaps/>
              </w:rPr>
              <w:t>.</w:t>
            </w:r>
            <w:r w:rsidRPr="008648EC">
              <w:t xml:space="preserve"> </w:t>
            </w:r>
          </w:p>
        </w:tc>
        <w:tc>
          <w:tcPr>
            <w:tcW w:w="3776" w:type="dxa"/>
          </w:tcPr>
          <w:p w:rsidR="005415BA" w:rsidRPr="008648EC" w:rsidRDefault="005415BA" w:rsidP="00201DED">
            <w:pPr>
              <w:shd w:val="clear" w:color="auto" w:fill="FFFFFF"/>
            </w:pPr>
            <w:r w:rsidRPr="008648EC">
              <w:t>Дорожки и площадки расчищены от свежевыпавшего снега, своевременно посыпаются песком, хорошо залит и расчищен каток</w:t>
            </w:r>
          </w:p>
        </w:tc>
        <w:tc>
          <w:tcPr>
            <w:tcW w:w="2638" w:type="dxa"/>
          </w:tcPr>
          <w:p w:rsidR="005415BA" w:rsidRPr="008648EC" w:rsidRDefault="005415BA" w:rsidP="00201DED">
            <w:pPr>
              <w:shd w:val="clear" w:color="auto" w:fill="FFFFFF"/>
            </w:pPr>
            <w:r w:rsidRPr="008648EC">
              <w:t xml:space="preserve">Свежевыпавший снег в стадии уборки </w:t>
            </w:r>
          </w:p>
        </w:tc>
        <w:tc>
          <w:tcPr>
            <w:tcW w:w="2091" w:type="dxa"/>
          </w:tcPr>
          <w:p w:rsidR="005415BA" w:rsidRPr="008648EC" w:rsidRDefault="005415BA" w:rsidP="00201DED">
            <w:pPr>
              <w:shd w:val="clear" w:color="auto" w:fill="FFFFFF"/>
            </w:pPr>
            <w:r w:rsidRPr="008648EC">
              <w:t>Свежевыпавший снег не убирается, своевременно не посыпаются песком дорожки и площадки, плохо расчищены подходы к скамьям, аттракционам. Мусор убирается нерегулярно</w:t>
            </w:r>
          </w:p>
        </w:tc>
      </w:tr>
      <w:tr w:rsidR="005415BA" w:rsidRPr="008648EC" w:rsidTr="00201DED">
        <w:trPr>
          <w:cantSplit/>
        </w:trPr>
        <w:tc>
          <w:tcPr>
            <w:tcW w:w="1134" w:type="dxa"/>
          </w:tcPr>
          <w:p w:rsidR="005415BA" w:rsidRPr="008648EC" w:rsidRDefault="005415BA" w:rsidP="00201DED">
            <w:pPr>
              <w:shd w:val="clear" w:color="auto" w:fill="FFFFFF"/>
            </w:pPr>
            <w:r w:rsidRPr="008648EC">
              <w:t xml:space="preserve"> </w:t>
            </w:r>
          </w:p>
        </w:tc>
        <w:tc>
          <w:tcPr>
            <w:tcW w:w="8505" w:type="dxa"/>
            <w:gridSpan w:val="3"/>
          </w:tcPr>
          <w:p w:rsidR="005415BA" w:rsidRPr="008648EC" w:rsidRDefault="005415BA" w:rsidP="00201DED">
            <w:pPr>
              <w:shd w:val="clear" w:color="auto" w:fill="FFFFFF"/>
              <w:jc w:val="center"/>
              <w:rPr>
                <w:b/>
              </w:rPr>
            </w:pPr>
            <w:r w:rsidRPr="008648EC">
              <w:rPr>
                <w:b/>
              </w:rPr>
              <w:t>Содержание садово-парковой мебели и оборудования</w:t>
            </w:r>
          </w:p>
        </w:tc>
      </w:tr>
      <w:tr w:rsidR="005415BA" w:rsidRPr="008648EC" w:rsidTr="00201DED">
        <w:tc>
          <w:tcPr>
            <w:tcW w:w="1134" w:type="dxa"/>
          </w:tcPr>
          <w:p w:rsidR="005415BA" w:rsidRPr="008648EC" w:rsidRDefault="005415BA" w:rsidP="00201DED">
            <w:pPr>
              <w:shd w:val="clear" w:color="auto" w:fill="FFFFFF"/>
            </w:pPr>
            <w:r w:rsidRPr="008648EC">
              <w:rPr>
                <w:szCs w:val="14"/>
                <w:lang w:val="en-US"/>
              </w:rPr>
              <w:t>I</w:t>
            </w:r>
            <w:r w:rsidRPr="008648EC">
              <w:rPr>
                <w:szCs w:val="14"/>
              </w:rPr>
              <w:t xml:space="preserve"> кв.</w:t>
            </w:r>
          </w:p>
        </w:tc>
        <w:tc>
          <w:tcPr>
            <w:tcW w:w="3776" w:type="dxa"/>
          </w:tcPr>
          <w:p w:rsidR="005415BA" w:rsidRPr="008648EC" w:rsidRDefault="005415BA" w:rsidP="00201DED">
            <w:pPr>
              <w:shd w:val="clear" w:color="auto" w:fill="FFFFFF"/>
            </w:pPr>
            <w:r w:rsidRPr="008648EC">
              <w:t xml:space="preserve">Красочно выкрашены горки, большие раскаты, отсутствие поломок мебели, оград аттракционов, газонных ограждений. Расчищены от снега постаменты памятников и подходы к ним. Достаточное количество садовых диванов и урн. Нет замечаний по санитарному состоянию малых архитектурных форм и памятников </w:t>
            </w:r>
          </w:p>
        </w:tc>
        <w:tc>
          <w:tcPr>
            <w:tcW w:w="2638" w:type="dxa"/>
          </w:tcPr>
          <w:p w:rsidR="005415BA" w:rsidRPr="008648EC" w:rsidRDefault="005415BA" w:rsidP="00201DED">
            <w:pPr>
              <w:shd w:val="clear" w:color="auto" w:fill="FFFFFF"/>
            </w:pPr>
            <w:r w:rsidRPr="008648EC">
              <w:t xml:space="preserve">Требования те же. Незначительные замечания по окраске горок, аттракционов, расчистке от снега </w:t>
            </w:r>
          </w:p>
        </w:tc>
        <w:tc>
          <w:tcPr>
            <w:tcW w:w="2091" w:type="dxa"/>
          </w:tcPr>
          <w:p w:rsidR="005415BA" w:rsidRPr="008648EC" w:rsidRDefault="005415BA" w:rsidP="00201DED">
            <w:pPr>
              <w:shd w:val="clear" w:color="auto" w:fill="FFFFFF"/>
            </w:pPr>
            <w:r w:rsidRPr="008648EC">
              <w:t xml:space="preserve">Мелкие раскаты у горок, не расчищены от снега подходы к диванам и скамьям, не устранены поломки мебели и оборудования. Недостаточное количество садовых диванов и урн. Замечания по санитарному состоянию малых архитектурных форм и памятников </w:t>
            </w:r>
          </w:p>
        </w:tc>
      </w:tr>
      <w:tr w:rsidR="005415BA" w:rsidRPr="008648EC" w:rsidTr="00201DED">
        <w:tc>
          <w:tcPr>
            <w:tcW w:w="1134" w:type="dxa"/>
          </w:tcPr>
          <w:p w:rsidR="005415BA" w:rsidRPr="008648EC" w:rsidRDefault="005415BA" w:rsidP="00201DED">
            <w:pPr>
              <w:shd w:val="clear" w:color="auto" w:fill="FFFFFF"/>
            </w:pPr>
            <w:r w:rsidRPr="008648EC">
              <w:rPr>
                <w:szCs w:val="14"/>
                <w:lang w:val="en-US"/>
              </w:rPr>
              <w:t>II</w:t>
            </w:r>
            <w:r w:rsidRPr="008648EC">
              <w:rPr>
                <w:szCs w:val="14"/>
              </w:rPr>
              <w:t xml:space="preserve"> кв.</w:t>
            </w:r>
            <w:r w:rsidRPr="008648EC">
              <w:t xml:space="preserve"> </w:t>
            </w:r>
          </w:p>
        </w:tc>
        <w:tc>
          <w:tcPr>
            <w:tcW w:w="3776" w:type="dxa"/>
          </w:tcPr>
          <w:p w:rsidR="005415BA" w:rsidRPr="008648EC" w:rsidRDefault="005415BA" w:rsidP="00201DED">
            <w:pPr>
              <w:shd w:val="clear" w:color="auto" w:fill="FFFFFF"/>
            </w:pPr>
            <w:r w:rsidRPr="008648EC">
              <w:t xml:space="preserve">Полностью отремонтировано, покрашено и правильно установлено садово-парковое </w:t>
            </w:r>
            <w:r w:rsidR="00D377CE" w:rsidRPr="008648EC">
              <w:lastRenderedPageBreak/>
              <w:t>оборудование и мебель</w:t>
            </w:r>
            <w:r w:rsidRPr="008648EC">
              <w:t xml:space="preserve">. Нет замечаний по санитарному состоянию </w:t>
            </w:r>
          </w:p>
        </w:tc>
        <w:tc>
          <w:tcPr>
            <w:tcW w:w="2638" w:type="dxa"/>
          </w:tcPr>
          <w:p w:rsidR="005415BA" w:rsidRPr="008648EC" w:rsidRDefault="005415BA" w:rsidP="00201DED">
            <w:pPr>
              <w:shd w:val="clear" w:color="auto" w:fill="FFFFFF"/>
            </w:pPr>
            <w:r w:rsidRPr="008648EC">
              <w:lastRenderedPageBreak/>
              <w:t xml:space="preserve">Требования те же. Незначительные замечания по ремонту, </w:t>
            </w:r>
            <w:r w:rsidRPr="008648EC">
              <w:lastRenderedPageBreak/>
              <w:t xml:space="preserve">покраске, расстановке и санитарному состоянию </w:t>
            </w:r>
          </w:p>
        </w:tc>
        <w:tc>
          <w:tcPr>
            <w:tcW w:w="2091" w:type="dxa"/>
          </w:tcPr>
          <w:p w:rsidR="005415BA" w:rsidRPr="008648EC" w:rsidRDefault="005415BA" w:rsidP="00201DED">
            <w:pPr>
              <w:shd w:val="clear" w:color="auto" w:fill="FFFFFF"/>
            </w:pPr>
            <w:r w:rsidRPr="008648EC">
              <w:lastRenderedPageBreak/>
              <w:t xml:space="preserve">Не в полном объеме выполнены </w:t>
            </w:r>
            <w:r w:rsidRPr="008648EC">
              <w:lastRenderedPageBreak/>
              <w:t xml:space="preserve">работы по ремонту и окраске. Расстановка неправильная. Замечания по санитарному состоянию малых архитектурных форм и памятников </w:t>
            </w:r>
          </w:p>
        </w:tc>
      </w:tr>
      <w:tr w:rsidR="005415BA" w:rsidRPr="008648EC" w:rsidTr="00201DED">
        <w:tc>
          <w:tcPr>
            <w:tcW w:w="1134" w:type="dxa"/>
          </w:tcPr>
          <w:p w:rsidR="005415BA" w:rsidRPr="008648EC" w:rsidRDefault="005415BA" w:rsidP="00201DED">
            <w:pPr>
              <w:shd w:val="clear" w:color="auto" w:fill="FFFFFF"/>
            </w:pPr>
            <w:r w:rsidRPr="008648EC">
              <w:rPr>
                <w:szCs w:val="14"/>
                <w:lang w:val="en-US"/>
              </w:rPr>
              <w:lastRenderedPageBreak/>
              <w:t xml:space="preserve">III </w:t>
            </w:r>
            <w:r w:rsidRPr="008648EC">
              <w:rPr>
                <w:szCs w:val="14"/>
              </w:rPr>
              <w:t>кв.</w:t>
            </w:r>
          </w:p>
        </w:tc>
        <w:tc>
          <w:tcPr>
            <w:tcW w:w="3776" w:type="dxa"/>
          </w:tcPr>
          <w:p w:rsidR="005415BA" w:rsidRPr="008648EC" w:rsidRDefault="005415BA" w:rsidP="00201DED">
            <w:pPr>
              <w:shd w:val="clear" w:color="auto" w:fill="FFFFFF"/>
            </w:pPr>
            <w:r w:rsidRPr="008648EC">
              <w:t xml:space="preserve">Чистая мебель и оборудование, отсутствие поломок. Нет замечаний по санитарному состоянию </w:t>
            </w:r>
          </w:p>
        </w:tc>
        <w:tc>
          <w:tcPr>
            <w:tcW w:w="2638" w:type="dxa"/>
          </w:tcPr>
          <w:p w:rsidR="005415BA" w:rsidRPr="008648EC" w:rsidRDefault="005415BA" w:rsidP="00201DED">
            <w:pPr>
              <w:shd w:val="clear" w:color="auto" w:fill="FFFFFF"/>
            </w:pPr>
            <w:r w:rsidRPr="008648EC">
              <w:t xml:space="preserve">Требования те же. Незначительные замечания по ремонту и санитарному состоянию </w:t>
            </w:r>
          </w:p>
        </w:tc>
        <w:tc>
          <w:tcPr>
            <w:tcW w:w="2091" w:type="dxa"/>
          </w:tcPr>
          <w:p w:rsidR="005415BA" w:rsidRPr="008648EC" w:rsidRDefault="005415BA" w:rsidP="00201DED">
            <w:pPr>
              <w:shd w:val="clear" w:color="auto" w:fill="FFFFFF"/>
            </w:pPr>
            <w:r w:rsidRPr="008648EC">
              <w:t xml:space="preserve">Несвоевременный текущий ремонт . Замечания по санитарному состоянию малых архитектурных форм и памятников                   </w:t>
            </w:r>
          </w:p>
        </w:tc>
      </w:tr>
      <w:tr w:rsidR="005415BA" w:rsidRPr="008648EC" w:rsidTr="00201DED">
        <w:tc>
          <w:tcPr>
            <w:tcW w:w="1134" w:type="dxa"/>
          </w:tcPr>
          <w:p w:rsidR="005415BA" w:rsidRPr="008648EC" w:rsidRDefault="005415BA" w:rsidP="00201DED">
            <w:pPr>
              <w:shd w:val="clear" w:color="auto" w:fill="FFFFFF"/>
            </w:pPr>
            <w:r w:rsidRPr="008648EC">
              <w:rPr>
                <w:szCs w:val="21"/>
                <w:lang w:val="en-US"/>
              </w:rPr>
              <w:t>IV</w:t>
            </w:r>
            <w:r w:rsidRPr="008648EC">
              <w:rPr>
                <w:szCs w:val="21"/>
              </w:rPr>
              <w:t xml:space="preserve"> </w:t>
            </w:r>
            <w:r w:rsidRPr="008648EC">
              <w:rPr>
                <w:smallCaps/>
                <w:szCs w:val="21"/>
                <w:lang w:val="en-US"/>
              </w:rPr>
              <w:t>kb</w:t>
            </w:r>
            <w:r w:rsidRPr="008648EC">
              <w:rPr>
                <w:smallCaps/>
                <w:szCs w:val="21"/>
              </w:rPr>
              <w:t>.</w:t>
            </w:r>
            <w:r w:rsidRPr="008648EC">
              <w:t xml:space="preserve"> </w:t>
            </w:r>
          </w:p>
        </w:tc>
        <w:tc>
          <w:tcPr>
            <w:tcW w:w="3776" w:type="dxa"/>
          </w:tcPr>
          <w:p w:rsidR="005415BA" w:rsidRPr="008648EC" w:rsidRDefault="005415BA" w:rsidP="00201DED">
            <w:pPr>
              <w:shd w:val="clear" w:color="auto" w:fill="FFFFFF"/>
            </w:pPr>
            <w:r w:rsidRPr="008648EC">
              <w:t>Убраны летние аттракционы, инвентарь. Установлены отремонтирова</w:t>
            </w:r>
            <w:r w:rsidR="00D377CE" w:rsidRPr="008648EC">
              <w:t>нные, красочно окрашенные горки</w:t>
            </w:r>
            <w:r w:rsidRPr="008648EC">
              <w:t xml:space="preserve">. Нет замечаний по санитарному состоянию </w:t>
            </w:r>
          </w:p>
        </w:tc>
        <w:tc>
          <w:tcPr>
            <w:tcW w:w="2638" w:type="dxa"/>
          </w:tcPr>
          <w:p w:rsidR="005415BA" w:rsidRPr="008648EC" w:rsidRDefault="005415BA" w:rsidP="00201DED">
            <w:pPr>
              <w:shd w:val="clear" w:color="auto" w:fill="FFFFFF"/>
            </w:pPr>
            <w:r w:rsidRPr="008648EC">
              <w:t xml:space="preserve">Требования те же. Незначительные замечания по окраске горок и нарушению сроков ремонта, санитарному состоянию </w:t>
            </w:r>
          </w:p>
        </w:tc>
        <w:tc>
          <w:tcPr>
            <w:tcW w:w="2091" w:type="dxa"/>
          </w:tcPr>
          <w:p w:rsidR="005415BA" w:rsidRPr="008648EC" w:rsidRDefault="005415BA" w:rsidP="00201DED">
            <w:pPr>
              <w:shd w:val="clear" w:color="auto" w:fill="FFFFFF"/>
            </w:pPr>
            <w:r w:rsidRPr="008648EC">
              <w:t xml:space="preserve"> Не полностью убраны летние аттракционы, садово-парковое оборудование, не все горки отремонтированы и окрашены. Замечания по санитарному состоянию малых архитектурных форм и памятников </w:t>
            </w:r>
          </w:p>
        </w:tc>
      </w:tr>
      <w:tr w:rsidR="005415BA" w:rsidRPr="008648EC" w:rsidTr="00201DED">
        <w:trPr>
          <w:cantSplit/>
        </w:trPr>
        <w:tc>
          <w:tcPr>
            <w:tcW w:w="1134" w:type="dxa"/>
          </w:tcPr>
          <w:p w:rsidR="005415BA" w:rsidRPr="008648EC" w:rsidRDefault="005415BA" w:rsidP="00201DED"/>
        </w:tc>
        <w:tc>
          <w:tcPr>
            <w:tcW w:w="8505" w:type="dxa"/>
            <w:gridSpan w:val="3"/>
          </w:tcPr>
          <w:p w:rsidR="005415BA" w:rsidRPr="008648EC" w:rsidRDefault="005415BA" w:rsidP="00201DED">
            <w:pPr>
              <w:jc w:val="center"/>
              <w:rPr>
                <w:b/>
              </w:rPr>
            </w:pPr>
            <w:r w:rsidRPr="008648EC">
              <w:rPr>
                <w:b/>
              </w:rPr>
              <w:t>Работы по защите зеленых насаждений</w:t>
            </w:r>
          </w:p>
        </w:tc>
      </w:tr>
      <w:tr w:rsidR="005415BA" w:rsidRPr="008648EC" w:rsidTr="00201DED">
        <w:tc>
          <w:tcPr>
            <w:tcW w:w="1134" w:type="dxa"/>
          </w:tcPr>
          <w:p w:rsidR="005415BA" w:rsidRPr="008648EC" w:rsidRDefault="005415BA" w:rsidP="00201DED">
            <w:pPr>
              <w:shd w:val="clear" w:color="auto" w:fill="FFFFFF"/>
            </w:pPr>
          </w:p>
        </w:tc>
        <w:tc>
          <w:tcPr>
            <w:tcW w:w="3776" w:type="dxa"/>
          </w:tcPr>
          <w:p w:rsidR="005415BA" w:rsidRPr="008648EC" w:rsidRDefault="005415BA" w:rsidP="00201DED">
            <w:pPr>
              <w:shd w:val="clear" w:color="auto" w:fill="FFFFFF"/>
            </w:pPr>
            <w:r w:rsidRPr="008648EC">
              <w:t xml:space="preserve">Формовочная обрезка лип. </w:t>
            </w:r>
          </w:p>
          <w:p w:rsidR="005415BA" w:rsidRPr="008648EC" w:rsidRDefault="005415BA" w:rsidP="00201DED">
            <w:pPr>
              <w:shd w:val="clear" w:color="auto" w:fill="FFFFFF"/>
            </w:pPr>
            <w:r w:rsidRPr="008648EC">
              <w:t xml:space="preserve">Придана  правильная  форма   (шара, пирамиды,   куба).   Крона  достаточно прорежена,   вырезана  сушь,   нет задиров   коры,   срезы  закрашены и выполнены в   соответствии  с требованиями  технологии  по обрезке  деревьев.   Обрезанные ветви  вывезены формовочная обрезка  тополей ранее формованных  или  неформованных  в исключительных  случаях   (под электропроводами,   у  зданий) . </w:t>
            </w:r>
          </w:p>
          <w:p w:rsidR="005415BA" w:rsidRPr="008648EC" w:rsidRDefault="005415BA" w:rsidP="00201DED">
            <w:pPr>
              <w:shd w:val="clear" w:color="auto" w:fill="FFFFFF"/>
            </w:pPr>
            <w:r w:rsidRPr="008648EC">
              <w:t xml:space="preserve">Удалены сушь  и  стволовая поросль. После  обрезки  длина  ветвей   1-го порядка  равна  не  более   50-60   см, 2-го   порядка   -   </w:t>
            </w:r>
            <w:r w:rsidRPr="008648EC">
              <w:lastRenderedPageBreak/>
              <w:t>25-30   см.   Все  ветви и Приросты на   ветвях   1-го  и  2-го   порядка удалены.   Срезы минимальные (прямые).   Места  срезов  зачищены. Ветви  вывезены</w:t>
            </w:r>
          </w:p>
        </w:tc>
        <w:tc>
          <w:tcPr>
            <w:tcW w:w="2638" w:type="dxa"/>
          </w:tcPr>
          <w:p w:rsidR="005415BA" w:rsidRPr="008648EC" w:rsidRDefault="005415BA" w:rsidP="00201DED">
            <w:pPr>
              <w:shd w:val="clear" w:color="auto" w:fill="FFFFFF"/>
            </w:pPr>
            <w:r w:rsidRPr="008648EC">
              <w:lastRenderedPageBreak/>
              <w:t xml:space="preserve">Требования те же. </w:t>
            </w:r>
          </w:p>
          <w:p w:rsidR="005415BA" w:rsidRPr="008648EC" w:rsidRDefault="005415BA" w:rsidP="00201DED">
            <w:pPr>
              <w:shd w:val="clear" w:color="auto" w:fill="FFFFFF"/>
            </w:pPr>
            <w:r w:rsidRPr="008648EC">
              <w:t>Имеются  незначительные отклонения  от   заданной формы</w:t>
            </w:r>
          </w:p>
          <w:p w:rsidR="005415BA" w:rsidRPr="008648EC" w:rsidRDefault="005415BA" w:rsidP="00201DED">
            <w:pPr>
              <w:shd w:val="clear" w:color="auto" w:fill="FFFFFF"/>
            </w:pPr>
          </w:p>
          <w:p w:rsidR="005415BA" w:rsidRPr="008648EC" w:rsidRDefault="005415BA" w:rsidP="00201DED">
            <w:pPr>
              <w:shd w:val="clear" w:color="auto" w:fill="FFFFFF"/>
            </w:pPr>
          </w:p>
          <w:p w:rsidR="005415BA" w:rsidRPr="008648EC" w:rsidRDefault="005415BA" w:rsidP="00201DED">
            <w:pPr>
              <w:shd w:val="clear" w:color="auto" w:fill="FFFFFF"/>
            </w:pPr>
          </w:p>
          <w:p w:rsidR="005415BA" w:rsidRPr="008648EC" w:rsidRDefault="005415BA" w:rsidP="00201DED">
            <w:pPr>
              <w:shd w:val="clear" w:color="auto" w:fill="FFFFFF"/>
            </w:pPr>
          </w:p>
          <w:p w:rsidR="005415BA" w:rsidRPr="008648EC" w:rsidRDefault="005415BA" w:rsidP="00201DED">
            <w:pPr>
              <w:shd w:val="clear" w:color="auto" w:fill="FFFFFF"/>
            </w:pPr>
          </w:p>
          <w:p w:rsidR="005415BA" w:rsidRPr="008648EC" w:rsidRDefault="005415BA" w:rsidP="00201DED">
            <w:pPr>
              <w:shd w:val="clear" w:color="auto" w:fill="FFFFFF"/>
            </w:pPr>
          </w:p>
          <w:p w:rsidR="005415BA" w:rsidRPr="008648EC" w:rsidRDefault="005415BA" w:rsidP="00201DED">
            <w:pPr>
              <w:shd w:val="clear" w:color="auto" w:fill="FFFFFF"/>
            </w:pPr>
          </w:p>
          <w:p w:rsidR="005415BA" w:rsidRPr="008648EC" w:rsidRDefault="005415BA" w:rsidP="00201DED">
            <w:pPr>
              <w:shd w:val="clear" w:color="auto" w:fill="FFFFFF"/>
            </w:pPr>
            <w:r w:rsidRPr="008648EC">
              <w:t xml:space="preserve">Имеется незначительное количество  не удаленных приростов  на  ветвях   1-го  и  2-го порядка.   </w:t>
            </w:r>
            <w:r w:rsidRPr="008648EC">
              <w:lastRenderedPageBreak/>
              <w:t>Незначительные задиры коры.   Задиры зачищены и  закрашены</w:t>
            </w:r>
          </w:p>
        </w:tc>
        <w:tc>
          <w:tcPr>
            <w:tcW w:w="2091" w:type="dxa"/>
          </w:tcPr>
          <w:p w:rsidR="005415BA" w:rsidRPr="008648EC" w:rsidRDefault="005415BA" w:rsidP="00201DED">
            <w:pPr>
              <w:shd w:val="clear" w:color="auto" w:fill="FFFFFF"/>
            </w:pPr>
            <w:r w:rsidRPr="008648EC">
              <w:lastRenderedPageBreak/>
              <w:t>Имеются  отклонения  от   заданной формы</w:t>
            </w:r>
          </w:p>
          <w:p w:rsidR="005415BA" w:rsidRPr="008648EC" w:rsidRDefault="005415BA" w:rsidP="00201DED">
            <w:pPr>
              <w:shd w:val="clear" w:color="auto" w:fill="FFFFFF"/>
            </w:pPr>
          </w:p>
          <w:p w:rsidR="005415BA" w:rsidRPr="008648EC" w:rsidRDefault="005415BA" w:rsidP="00201DED">
            <w:pPr>
              <w:shd w:val="clear" w:color="auto" w:fill="FFFFFF"/>
            </w:pPr>
          </w:p>
          <w:p w:rsidR="005415BA" w:rsidRPr="008648EC" w:rsidRDefault="005415BA" w:rsidP="00201DED">
            <w:pPr>
              <w:shd w:val="clear" w:color="auto" w:fill="FFFFFF"/>
            </w:pPr>
          </w:p>
          <w:p w:rsidR="005415BA" w:rsidRPr="008648EC" w:rsidRDefault="005415BA" w:rsidP="00201DED">
            <w:pPr>
              <w:shd w:val="clear" w:color="auto" w:fill="FFFFFF"/>
            </w:pPr>
          </w:p>
          <w:p w:rsidR="005415BA" w:rsidRPr="008648EC" w:rsidRDefault="005415BA" w:rsidP="00201DED">
            <w:pPr>
              <w:shd w:val="clear" w:color="auto" w:fill="FFFFFF"/>
            </w:pPr>
          </w:p>
          <w:p w:rsidR="005415BA" w:rsidRPr="008648EC" w:rsidRDefault="005415BA" w:rsidP="00201DED">
            <w:pPr>
              <w:shd w:val="clear" w:color="auto" w:fill="FFFFFF"/>
            </w:pPr>
          </w:p>
          <w:p w:rsidR="005415BA" w:rsidRPr="008648EC" w:rsidRDefault="005415BA" w:rsidP="00201DED">
            <w:pPr>
              <w:shd w:val="clear" w:color="auto" w:fill="FFFFFF"/>
            </w:pPr>
          </w:p>
          <w:p w:rsidR="005415BA" w:rsidRPr="008648EC" w:rsidRDefault="005415BA" w:rsidP="00201DED">
            <w:pPr>
              <w:shd w:val="clear" w:color="auto" w:fill="FFFFFF"/>
            </w:pPr>
          </w:p>
          <w:p w:rsidR="005415BA" w:rsidRPr="008648EC" w:rsidRDefault="005415BA" w:rsidP="00201DED">
            <w:pPr>
              <w:shd w:val="clear" w:color="auto" w:fill="FFFFFF"/>
            </w:pPr>
          </w:p>
          <w:p w:rsidR="005415BA" w:rsidRPr="008648EC" w:rsidRDefault="005415BA" w:rsidP="00201DED">
            <w:pPr>
              <w:shd w:val="clear" w:color="auto" w:fill="FFFFFF"/>
            </w:pPr>
            <w:r w:rsidRPr="008648EC">
              <w:t xml:space="preserve">Имеются   срезы неправильной формы,   задиры,   незначительное количество  не удаленных </w:t>
            </w:r>
            <w:r w:rsidRPr="008648EC">
              <w:lastRenderedPageBreak/>
              <w:t xml:space="preserve">приростов  на  ветвях   1-го  и  </w:t>
            </w:r>
          </w:p>
          <w:p w:rsidR="005415BA" w:rsidRPr="008648EC" w:rsidRDefault="005415BA" w:rsidP="00201DED">
            <w:pPr>
              <w:shd w:val="clear" w:color="auto" w:fill="FFFFFF"/>
            </w:pPr>
            <w:r w:rsidRPr="008648EC">
              <w:t xml:space="preserve">2-го порядка </w:t>
            </w:r>
          </w:p>
        </w:tc>
      </w:tr>
      <w:tr w:rsidR="005415BA" w:rsidRPr="008648EC" w:rsidTr="00201DED">
        <w:tc>
          <w:tcPr>
            <w:tcW w:w="1134" w:type="dxa"/>
          </w:tcPr>
          <w:p w:rsidR="005415BA" w:rsidRPr="008648EC" w:rsidRDefault="005415BA" w:rsidP="00201DED"/>
          <w:p w:rsidR="005415BA" w:rsidRPr="008648EC" w:rsidRDefault="005415BA" w:rsidP="00201DED"/>
        </w:tc>
        <w:tc>
          <w:tcPr>
            <w:tcW w:w="3776" w:type="dxa"/>
          </w:tcPr>
          <w:p w:rsidR="005415BA" w:rsidRPr="008648EC" w:rsidRDefault="005415BA" w:rsidP="00201DED">
            <w:pPr>
              <w:shd w:val="clear" w:color="auto" w:fill="FFFFFF"/>
            </w:pPr>
            <w:r w:rsidRPr="008648EC">
              <w:t xml:space="preserve">Омолаживание  деревьев. Ветви укорочены на   1/3  длины при слабом омолаживании  или  на   2/3   при  сильном омолаживании.   Срезы выполнены на  почку.   При обрезке </w:t>
            </w:r>
            <w:r w:rsidRPr="008648EC">
              <w:rPr>
                <w:iCs/>
              </w:rPr>
              <w:t>ветвей</w:t>
            </w:r>
            <w:r w:rsidRPr="008648EC">
              <w:rPr>
                <w:i/>
                <w:iCs/>
              </w:rPr>
              <w:t xml:space="preserve">  </w:t>
            </w:r>
            <w:r w:rsidRPr="008648EC">
              <w:t xml:space="preserve">3-го  порядка  срез  сделан  на высоте   30-40   см от  ближайшего нижнего  разветвления.   Вырезаны сушь,   больные  и  поломанные  ветви. Нет   задиров   коры,   срезы закрашены.   Ветви  вывезены </w:t>
            </w:r>
          </w:p>
        </w:tc>
        <w:tc>
          <w:tcPr>
            <w:tcW w:w="2638" w:type="dxa"/>
          </w:tcPr>
          <w:p w:rsidR="005415BA" w:rsidRPr="008648EC" w:rsidRDefault="005415BA" w:rsidP="00201DED">
            <w:pPr>
              <w:shd w:val="clear" w:color="auto" w:fill="FFFFFF"/>
            </w:pPr>
            <w:r w:rsidRPr="008648EC">
              <w:t xml:space="preserve">По  причине  нарушений  правил обрезки имеются  в  небольшом количестве   задиры коры. Задиры зачищены и  закрашены </w:t>
            </w:r>
          </w:p>
        </w:tc>
        <w:tc>
          <w:tcPr>
            <w:tcW w:w="2091" w:type="dxa"/>
          </w:tcPr>
          <w:p w:rsidR="005415BA" w:rsidRPr="008648EC" w:rsidRDefault="005415BA" w:rsidP="00201DED">
            <w:pPr>
              <w:shd w:val="clear" w:color="auto" w:fill="FFFFFF"/>
            </w:pPr>
            <w:r w:rsidRPr="008648EC">
              <w:t xml:space="preserve">Имеются  задиры  коры,   пеньки. Все  срезы закрашены </w:t>
            </w:r>
          </w:p>
        </w:tc>
      </w:tr>
      <w:tr w:rsidR="005415BA" w:rsidRPr="008648EC" w:rsidTr="00201DED">
        <w:tc>
          <w:tcPr>
            <w:tcW w:w="1134" w:type="dxa"/>
          </w:tcPr>
          <w:p w:rsidR="005415BA" w:rsidRPr="008648EC" w:rsidRDefault="005415BA" w:rsidP="00201DED"/>
          <w:p w:rsidR="005415BA" w:rsidRPr="008648EC" w:rsidRDefault="005415BA" w:rsidP="00201DED"/>
        </w:tc>
        <w:tc>
          <w:tcPr>
            <w:tcW w:w="3776" w:type="dxa"/>
          </w:tcPr>
          <w:p w:rsidR="005415BA" w:rsidRPr="008648EC" w:rsidRDefault="005415BA" w:rsidP="00201DED">
            <w:pPr>
              <w:shd w:val="clear" w:color="auto" w:fill="FFFFFF"/>
            </w:pPr>
            <w:r w:rsidRPr="008648EC">
              <w:t xml:space="preserve">Обрезка  и  прореживание  крон деревьев . Больные,   сломанные  побеги и  сушь вырезаны.   Срезы закрашены.   Нет задиров  коры,   шипов,   пеньков </w:t>
            </w:r>
          </w:p>
        </w:tc>
        <w:tc>
          <w:tcPr>
            <w:tcW w:w="2638" w:type="dxa"/>
          </w:tcPr>
          <w:p w:rsidR="005415BA" w:rsidRPr="008648EC" w:rsidRDefault="005415BA" w:rsidP="00201DED">
            <w:pPr>
              <w:shd w:val="clear" w:color="auto" w:fill="FFFFFF"/>
            </w:pPr>
            <w:r w:rsidRPr="008648EC">
              <w:t xml:space="preserve">Имеются  незначительные задиры коры.   Задиры зачищены и  закрашены </w:t>
            </w:r>
          </w:p>
        </w:tc>
        <w:tc>
          <w:tcPr>
            <w:tcW w:w="2091" w:type="dxa"/>
          </w:tcPr>
          <w:p w:rsidR="005415BA" w:rsidRPr="008648EC" w:rsidRDefault="005415BA" w:rsidP="00201DED">
            <w:pPr>
              <w:shd w:val="clear" w:color="auto" w:fill="FFFFFF"/>
            </w:pPr>
            <w:r w:rsidRPr="008648EC">
              <w:t xml:space="preserve">Имеются  задиры коры,   пеньки. Недостаточно  прорежена  крона </w:t>
            </w:r>
          </w:p>
        </w:tc>
      </w:tr>
      <w:tr w:rsidR="005415BA" w:rsidRPr="008648EC" w:rsidTr="00201DED">
        <w:tc>
          <w:tcPr>
            <w:tcW w:w="1134" w:type="dxa"/>
          </w:tcPr>
          <w:p w:rsidR="005415BA" w:rsidRPr="008648EC" w:rsidRDefault="005415BA" w:rsidP="00201DED"/>
          <w:p w:rsidR="005415BA" w:rsidRPr="008648EC" w:rsidRDefault="005415BA" w:rsidP="00201DED"/>
        </w:tc>
        <w:tc>
          <w:tcPr>
            <w:tcW w:w="3776" w:type="dxa"/>
          </w:tcPr>
          <w:p w:rsidR="005415BA" w:rsidRPr="008648EC" w:rsidRDefault="005415BA" w:rsidP="00201DED">
            <w:pPr>
              <w:shd w:val="clear" w:color="auto" w:fill="FFFFFF"/>
            </w:pPr>
            <w:r w:rsidRPr="008648EC">
              <w:t xml:space="preserve">Вырезка  суши. Сухие  сучья  удалены на   100%. Сухие   сучья  вырезаны до   здоровой древесины.   Нет  пеньков,   сучья </w:t>
            </w:r>
            <w:r w:rsidRPr="008648EC">
              <w:rPr>
                <w:szCs w:val="21"/>
              </w:rPr>
              <w:t>вывезены</w:t>
            </w:r>
          </w:p>
        </w:tc>
        <w:tc>
          <w:tcPr>
            <w:tcW w:w="2638" w:type="dxa"/>
          </w:tcPr>
          <w:p w:rsidR="005415BA" w:rsidRPr="008648EC" w:rsidRDefault="005415BA" w:rsidP="00201DED">
            <w:pPr>
              <w:shd w:val="clear" w:color="auto" w:fill="FFFFFF"/>
            </w:pPr>
            <w:r w:rsidRPr="008648EC">
              <w:t xml:space="preserve">В  незначительном количестве имеются  пеньки </w:t>
            </w:r>
          </w:p>
        </w:tc>
        <w:tc>
          <w:tcPr>
            <w:tcW w:w="2091" w:type="dxa"/>
          </w:tcPr>
          <w:p w:rsidR="005415BA" w:rsidRPr="008648EC" w:rsidRDefault="005415BA" w:rsidP="00201DED">
            <w:pPr>
              <w:shd w:val="clear" w:color="auto" w:fill="FFFFFF"/>
            </w:pPr>
            <w:r w:rsidRPr="008648EC">
              <w:t xml:space="preserve">Сушь  удалена  не  полностью, имеются  пеньки </w:t>
            </w:r>
          </w:p>
        </w:tc>
      </w:tr>
      <w:tr w:rsidR="005415BA" w:rsidRPr="008648EC" w:rsidTr="00201DED">
        <w:tc>
          <w:tcPr>
            <w:tcW w:w="1134" w:type="dxa"/>
          </w:tcPr>
          <w:p w:rsidR="005415BA" w:rsidRPr="008648EC" w:rsidRDefault="005415BA" w:rsidP="00201DED"/>
          <w:p w:rsidR="005415BA" w:rsidRPr="008648EC" w:rsidRDefault="005415BA" w:rsidP="00201DED"/>
        </w:tc>
        <w:tc>
          <w:tcPr>
            <w:tcW w:w="3776" w:type="dxa"/>
          </w:tcPr>
          <w:p w:rsidR="005415BA" w:rsidRPr="008648EC" w:rsidRDefault="005415BA" w:rsidP="00201DED">
            <w:pPr>
              <w:shd w:val="clear" w:color="auto" w:fill="FFFFFF"/>
            </w:pPr>
            <w:r w:rsidRPr="008648EC">
              <w:rPr>
                <w:szCs w:val="21"/>
              </w:rPr>
              <w:t>Стрижка живых изгородей. Поверхность живой изгороди после стрижки горизонтальная, с боков ровная. Контур среза имеет заданную форму</w:t>
            </w:r>
            <w:r w:rsidRPr="008648EC">
              <w:t xml:space="preserve"> </w:t>
            </w:r>
          </w:p>
        </w:tc>
        <w:tc>
          <w:tcPr>
            <w:tcW w:w="2638" w:type="dxa"/>
          </w:tcPr>
          <w:p w:rsidR="005415BA" w:rsidRPr="008648EC" w:rsidRDefault="005415BA" w:rsidP="00201DED">
            <w:pPr>
              <w:shd w:val="clear" w:color="auto" w:fill="FFFFFF"/>
            </w:pPr>
            <w:r w:rsidRPr="008648EC">
              <w:rPr>
                <w:szCs w:val="21"/>
              </w:rPr>
              <w:t>Незначительные отклонения от заданной формы</w:t>
            </w:r>
            <w:r w:rsidRPr="008648EC">
              <w:t xml:space="preserve"> </w:t>
            </w:r>
          </w:p>
        </w:tc>
        <w:tc>
          <w:tcPr>
            <w:tcW w:w="2091" w:type="dxa"/>
          </w:tcPr>
          <w:p w:rsidR="005415BA" w:rsidRPr="008648EC" w:rsidRDefault="005415BA" w:rsidP="00201DED">
            <w:pPr>
              <w:shd w:val="clear" w:color="auto" w:fill="FFFFFF"/>
            </w:pPr>
            <w:r w:rsidRPr="008648EC">
              <w:rPr>
                <w:szCs w:val="21"/>
              </w:rPr>
              <w:t>Боковые поверхности не соответствуют заданному профилю</w:t>
            </w:r>
            <w:r w:rsidRPr="008648EC">
              <w:t xml:space="preserve"> </w:t>
            </w:r>
          </w:p>
        </w:tc>
      </w:tr>
      <w:tr w:rsidR="005415BA" w:rsidRPr="008648EC" w:rsidTr="00201DED">
        <w:tc>
          <w:tcPr>
            <w:tcW w:w="1134" w:type="dxa"/>
          </w:tcPr>
          <w:p w:rsidR="005415BA" w:rsidRPr="008648EC" w:rsidRDefault="005415BA" w:rsidP="00201DED"/>
          <w:p w:rsidR="005415BA" w:rsidRPr="008648EC" w:rsidRDefault="005415BA" w:rsidP="00201DED"/>
        </w:tc>
        <w:tc>
          <w:tcPr>
            <w:tcW w:w="3776" w:type="dxa"/>
          </w:tcPr>
          <w:p w:rsidR="005415BA" w:rsidRPr="008648EC" w:rsidRDefault="005415BA" w:rsidP="00201DED">
            <w:pPr>
              <w:shd w:val="clear" w:color="auto" w:fill="FFFFFF"/>
            </w:pPr>
            <w:r w:rsidRPr="008648EC">
              <w:rPr>
                <w:szCs w:val="21"/>
              </w:rPr>
              <w:t>Омолаживание и прочистка живых изгородей. Сухие, поломанные и больные ветви вырезаны до корневой шейки, старые - на высоте 15-20 см от земли. Крупные срезы закрашены. Нет задиров</w:t>
            </w:r>
          </w:p>
        </w:tc>
        <w:tc>
          <w:tcPr>
            <w:tcW w:w="2638" w:type="dxa"/>
          </w:tcPr>
          <w:p w:rsidR="005415BA" w:rsidRPr="008648EC" w:rsidRDefault="005415BA" w:rsidP="00201DED">
            <w:pPr>
              <w:shd w:val="clear" w:color="auto" w:fill="FFFFFF"/>
            </w:pPr>
            <w:r w:rsidRPr="008648EC">
              <w:rPr>
                <w:szCs w:val="21"/>
              </w:rPr>
              <w:t>Имеются небольшие задиры коры</w:t>
            </w:r>
            <w:r w:rsidRPr="008648EC">
              <w:t xml:space="preserve"> </w:t>
            </w:r>
          </w:p>
        </w:tc>
        <w:tc>
          <w:tcPr>
            <w:tcW w:w="2091" w:type="dxa"/>
          </w:tcPr>
          <w:p w:rsidR="005415BA" w:rsidRPr="008648EC" w:rsidRDefault="005415BA" w:rsidP="00201DED">
            <w:pPr>
              <w:shd w:val="clear" w:color="auto" w:fill="FFFFFF"/>
            </w:pPr>
            <w:r w:rsidRPr="008648EC">
              <w:rPr>
                <w:szCs w:val="21"/>
              </w:rPr>
              <w:t>Задиры коры имеются в значительном количестве</w:t>
            </w:r>
            <w:r w:rsidRPr="008648EC">
              <w:t xml:space="preserve"> </w:t>
            </w:r>
          </w:p>
        </w:tc>
      </w:tr>
      <w:tr w:rsidR="005415BA" w:rsidRPr="008648EC" w:rsidTr="00201DED">
        <w:tc>
          <w:tcPr>
            <w:tcW w:w="1134" w:type="dxa"/>
          </w:tcPr>
          <w:p w:rsidR="005415BA" w:rsidRPr="008648EC" w:rsidRDefault="005415BA" w:rsidP="00201DED"/>
          <w:p w:rsidR="005415BA" w:rsidRPr="008648EC" w:rsidRDefault="005415BA" w:rsidP="00201DED"/>
        </w:tc>
        <w:tc>
          <w:tcPr>
            <w:tcW w:w="3776" w:type="dxa"/>
          </w:tcPr>
          <w:p w:rsidR="005415BA" w:rsidRPr="008648EC" w:rsidRDefault="005415BA" w:rsidP="00201DED">
            <w:pPr>
              <w:shd w:val="clear" w:color="auto" w:fill="FFFFFF"/>
            </w:pPr>
            <w:r w:rsidRPr="008648EC">
              <w:rPr>
                <w:szCs w:val="21"/>
              </w:rPr>
              <w:t>Минеральная подкормка деревьев с помощью бура и "Кроны". Соблюдается установленная норма раствора на дерево заданной концентрации. Равномерно по приствольному кругу сделано 4-15 уколов в зависимости от возраста дерева и размера кроны</w:t>
            </w:r>
            <w:r w:rsidRPr="008648EC">
              <w:t xml:space="preserve"> </w:t>
            </w:r>
          </w:p>
        </w:tc>
        <w:tc>
          <w:tcPr>
            <w:tcW w:w="2638" w:type="dxa"/>
          </w:tcPr>
          <w:p w:rsidR="005415BA" w:rsidRPr="008648EC" w:rsidRDefault="005415BA" w:rsidP="00201DED">
            <w:pPr>
              <w:shd w:val="clear" w:color="auto" w:fill="FFFFFF"/>
            </w:pPr>
            <w:r w:rsidRPr="008648EC">
              <w:rPr>
                <w:szCs w:val="21"/>
              </w:rPr>
              <w:t>Неравномерно распределены уколы, по зависящим от рабочих</w:t>
            </w:r>
            <w:r w:rsidRPr="008648EC">
              <w:t xml:space="preserve"> причинам</w:t>
            </w:r>
          </w:p>
        </w:tc>
        <w:tc>
          <w:tcPr>
            <w:tcW w:w="2091" w:type="dxa"/>
          </w:tcPr>
          <w:p w:rsidR="005415BA" w:rsidRPr="008648EC" w:rsidRDefault="005415BA" w:rsidP="00201DED">
            <w:pPr>
              <w:shd w:val="clear" w:color="auto" w:fill="FFFFFF"/>
            </w:pPr>
            <w:r w:rsidRPr="008648EC">
              <w:rPr>
                <w:szCs w:val="21"/>
              </w:rPr>
              <w:t>Количество уколов меньше установленной нормы</w:t>
            </w:r>
            <w:r w:rsidRPr="008648EC">
              <w:t xml:space="preserve"> </w:t>
            </w:r>
          </w:p>
        </w:tc>
      </w:tr>
      <w:tr w:rsidR="005415BA" w:rsidRPr="008648EC" w:rsidTr="00201DED">
        <w:tc>
          <w:tcPr>
            <w:tcW w:w="1134" w:type="dxa"/>
          </w:tcPr>
          <w:p w:rsidR="005415BA" w:rsidRPr="008648EC" w:rsidRDefault="005415BA" w:rsidP="00201DED"/>
          <w:p w:rsidR="005415BA" w:rsidRPr="008648EC" w:rsidRDefault="005415BA" w:rsidP="00201DED"/>
        </w:tc>
        <w:tc>
          <w:tcPr>
            <w:tcW w:w="3776" w:type="dxa"/>
          </w:tcPr>
          <w:p w:rsidR="005415BA" w:rsidRPr="008648EC" w:rsidRDefault="005415BA" w:rsidP="00201DED">
            <w:pPr>
              <w:shd w:val="clear" w:color="auto" w:fill="FFFFFF"/>
            </w:pPr>
            <w:r w:rsidRPr="008648EC">
              <w:rPr>
                <w:szCs w:val="21"/>
              </w:rPr>
              <w:t xml:space="preserve">Опрыскивание деревьев растворами ядохимикатов. Раствор ядохимикатов </w:t>
            </w:r>
            <w:r w:rsidRPr="008648EC">
              <w:rPr>
                <w:szCs w:val="21"/>
              </w:rPr>
              <w:lastRenderedPageBreak/>
              <w:t>приготовлен заданной концентрации. Соблюдена норма расхода раствора на 1 дерево. Равномерно обработана крона. Деревья после обработки имеют нормальный вид</w:t>
            </w:r>
            <w:r w:rsidRPr="008648EC">
              <w:t xml:space="preserve"> </w:t>
            </w:r>
          </w:p>
        </w:tc>
        <w:tc>
          <w:tcPr>
            <w:tcW w:w="2638" w:type="dxa"/>
          </w:tcPr>
          <w:p w:rsidR="005415BA" w:rsidRPr="008648EC" w:rsidRDefault="005415BA" w:rsidP="00201DED">
            <w:pPr>
              <w:shd w:val="clear" w:color="auto" w:fill="FFFFFF"/>
            </w:pPr>
            <w:r w:rsidRPr="008648EC">
              <w:rPr>
                <w:szCs w:val="21"/>
              </w:rPr>
              <w:lastRenderedPageBreak/>
              <w:t>В доступных местах неравномерно обработана крона</w:t>
            </w:r>
            <w:r w:rsidRPr="008648EC">
              <w:t xml:space="preserve"> </w:t>
            </w:r>
          </w:p>
        </w:tc>
        <w:tc>
          <w:tcPr>
            <w:tcW w:w="2091" w:type="dxa"/>
          </w:tcPr>
          <w:p w:rsidR="005415BA" w:rsidRPr="008648EC" w:rsidRDefault="005415BA" w:rsidP="00201DED">
            <w:pPr>
              <w:shd w:val="clear" w:color="auto" w:fill="FFFFFF"/>
            </w:pPr>
            <w:r w:rsidRPr="008648EC">
              <w:rPr>
                <w:szCs w:val="21"/>
              </w:rPr>
              <w:t xml:space="preserve">Имеются нарушения декоративности </w:t>
            </w:r>
            <w:r w:rsidRPr="008648EC">
              <w:rPr>
                <w:szCs w:val="21"/>
              </w:rPr>
              <w:lastRenderedPageBreak/>
              <w:t>насаждений</w:t>
            </w:r>
          </w:p>
          <w:p w:rsidR="005415BA" w:rsidRPr="008648EC" w:rsidRDefault="005415BA" w:rsidP="00201DED">
            <w:pPr>
              <w:shd w:val="clear" w:color="auto" w:fill="FFFFFF"/>
            </w:pPr>
          </w:p>
        </w:tc>
      </w:tr>
    </w:tbl>
    <w:p w:rsidR="005415BA" w:rsidRPr="008648EC" w:rsidRDefault="005415BA" w:rsidP="005415BA">
      <w:pPr>
        <w:rPr>
          <w:b/>
          <w:szCs w:val="22"/>
        </w:rPr>
      </w:pPr>
    </w:p>
    <w:p w:rsidR="005415BA" w:rsidRPr="008648EC" w:rsidRDefault="005415BA" w:rsidP="005415BA">
      <w:pPr>
        <w:jc w:val="right"/>
        <w:rPr>
          <w:szCs w:val="22"/>
        </w:rPr>
      </w:pPr>
    </w:p>
    <w:p w:rsidR="004C1C17" w:rsidRPr="008648EC" w:rsidRDefault="004C1C17" w:rsidP="005F7980">
      <w:pPr>
        <w:pStyle w:val="ConsPlusNormal"/>
        <w:ind w:left="-567" w:right="-144" w:firstLine="567"/>
        <w:jc w:val="right"/>
        <w:outlineLvl w:val="2"/>
        <w:rPr>
          <w:rFonts w:ascii="Times New Roman" w:hAnsi="Times New Roman" w:cs="Times New Roman"/>
          <w:sz w:val="28"/>
          <w:szCs w:val="28"/>
        </w:rPr>
      </w:pPr>
      <w:r w:rsidRPr="008648EC">
        <w:rPr>
          <w:rFonts w:ascii="Times New Roman" w:hAnsi="Times New Roman" w:cs="Times New Roman"/>
          <w:sz w:val="28"/>
          <w:szCs w:val="28"/>
        </w:rPr>
        <w:t>Форма 3</w:t>
      </w:r>
    </w:p>
    <w:p w:rsidR="004C1C17" w:rsidRPr="008648EC" w:rsidRDefault="004C1C17" w:rsidP="005F7980">
      <w:pPr>
        <w:pStyle w:val="ConsPlusNormal"/>
        <w:ind w:left="-567" w:right="-144" w:firstLine="567"/>
        <w:rPr>
          <w:rFonts w:ascii="Times New Roman" w:hAnsi="Times New Roman" w:cs="Times New Roman"/>
          <w:sz w:val="12"/>
          <w:szCs w:val="28"/>
        </w:rPr>
      </w:pPr>
    </w:p>
    <w:p w:rsidR="004C1C17" w:rsidRPr="008648EC" w:rsidRDefault="004C1C17" w:rsidP="005F7980">
      <w:pPr>
        <w:pStyle w:val="ConsPlusNormal"/>
        <w:ind w:left="-567" w:right="-144" w:firstLine="567"/>
        <w:jc w:val="center"/>
        <w:rPr>
          <w:rFonts w:ascii="Times New Roman" w:hAnsi="Times New Roman" w:cs="Times New Roman"/>
          <w:sz w:val="28"/>
          <w:szCs w:val="28"/>
        </w:rPr>
      </w:pPr>
      <w:bookmarkStart w:id="125" w:name="P8250"/>
      <w:bookmarkEnd w:id="125"/>
      <w:r w:rsidRPr="008648EC">
        <w:rPr>
          <w:rFonts w:ascii="Times New Roman" w:hAnsi="Times New Roman" w:cs="Times New Roman"/>
          <w:sz w:val="28"/>
          <w:szCs w:val="28"/>
        </w:rPr>
        <w:t>ЕЖЕГОДНАЯ ПЛАНОВАЯ ОЦЕНКА</w:t>
      </w:r>
    </w:p>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СОСТОЯНИЯ ОЗЕЛЕНЕННЫХ ТЕРРИТОРИЙ</w:t>
      </w:r>
    </w:p>
    <w:p w:rsidR="004C1C17" w:rsidRPr="008648EC" w:rsidRDefault="004C1C17" w:rsidP="005F7980">
      <w:pPr>
        <w:pStyle w:val="ConsPlusNormal"/>
        <w:ind w:left="-567" w:right="-144" w:firstLine="567"/>
        <w:rPr>
          <w:rFonts w:ascii="Times New Roman" w:hAnsi="Times New Roman" w:cs="Times New Roman"/>
          <w:sz w:val="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4"/>
        <w:gridCol w:w="1361"/>
        <w:gridCol w:w="1417"/>
        <w:gridCol w:w="1247"/>
        <w:gridCol w:w="1134"/>
        <w:gridCol w:w="1134"/>
        <w:gridCol w:w="1276"/>
        <w:gridCol w:w="851"/>
      </w:tblGrid>
      <w:tr w:rsidR="004C1C17" w:rsidRPr="008648EC">
        <w:tc>
          <w:tcPr>
            <w:tcW w:w="594" w:type="dxa"/>
            <w:vMerge w:val="restart"/>
          </w:tcPr>
          <w:p w:rsidR="004C1C17" w:rsidRPr="008648EC" w:rsidRDefault="004C1C17" w:rsidP="005E55DF">
            <w:pPr>
              <w:pStyle w:val="ConsPlusNormal"/>
              <w:ind w:left="-206" w:right="-144" w:firstLine="206"/>
              <w:jc w:val="center"/>
              <w:rPr>
                <w:rFonts w:ascii="Times New Roman" w:hAnsi="Times New Roman" w:cs="Times New Roman"/>
                <w:sz w:val="28"/>
                <w:szCs w:val="28"/>
              </w:rPr>
            </w:pPr>
            <w:r w:rsidRPr="008648EC">
              <w:rPr>
                <w:rFonts w:ascii="Times New Roman" w:hAnsi="Times New Roman" w:cs="Times New Roman"/>
                <w:sz w:val="28"/>
                <w:szCs w:val="28"/>
              </w:rPr>
              <w:t>N п/п</w:t>
            </w:r>
          </w:p>
        </w:tc>
        <w:tc>
          <w:tcPr>
            <w:tcW w:w="1361" w:type="dxa"/>
            <w:vMerge w:val="restart"/>
          </w:tcPr>
          <w:p w:rsidR="004C1C17" w:rsidRPr="008648EC" w:rsidRDefault="004C1C17" w:rsidP="005E55DF">
            <w:pPr>
              <w:pStyle w:val="ConsPlusNormal"/>
              <w:ind w:left="-27" w:firstLine="27"/>
              <w:jc w:val="center"/>
              <w:rPr>
                <w:rFonts w:ascii="Times New Roman" w:hAnsi="Times New Roman" w:cs="Times New Roman"/>
                <w:sz w:val="28"/>
                <w:szCs w:val="28"/>
              </w:rPr>
            </w:pPr>
            <w:r w:rsidRPr="008648EC">
              <w:rPr>
                <w:rFonts w:ascii="Times New Roman" w:hAnsi="Times New Roman" w:cs="Times New Roman"/>
                <w:sz w:val="28"/>
                <w:szCs w:val="28"/>
              </w:rPr>
              <w:t>Наименование землепользователя</w:t>
            </w:r>
          </w:p>
        </w:tc>
        <w:tc>
          <w:tcPr>
            <w:tcW w:w="1417" w:type="dxa"/>
            <w:vMerge w:val="restart"/>
          </w:tcPr>
          <w:p w:rsidR="004C1C17" w:rsidRPr="008648EC" w:rsidRDefault="004C1C17" w:rsidP="005E55DF">
            <w:pPr>
              <w:pStyle w:val="ConsPlusNormal"/>
              <w:ind w:left="-27" w:firstLine="27"/>
              <w:jc w:val="center"/>
              <w:rPr>
                <w:rFonts w:ascii="Times New Roman" w:hAnsi="Times New Roman" w:cs="Times New Roman"/>
                <w:sz w:val="28"/>
                <w:szCs w:val="28"/>
              </w:rPr>
            </w:pPr>
            <w:r w:rsidRPr="008648EC">
              <w:rPr>
                <w:rFonts w:ascii="Times New Roman" w:hAnsi="Times New Roman" w:cs="Times New Roman"/>
                <w:sz w:val="28"/>
                <w:szCs w:val="28"/>
              </w:rPr>
              <w:t>Название и адрес озелененной территории</w:t>
            </w:r>
          </w:p>
        </w:tc>
        <w:tc>
          <w:tcPr>
            <w:tcW w:w="5642" w:type="dxa"/>
            <w:gridSpan w:val="5"/>
          </w:tcPr>
          <w:p w:rsidR="004C1C17" w:rsidRPr="008648EC" w:rsidRDefault="004C1C17" w:rsidP="005E55DF">
            <w:pPr>
              <w:pStyle w:val="ConsPlusNormal"/>
              <w:ind w:left="-206" w:right="-144" w:firstLine="206"/>
              <w:jc w:val="center"/>
              <w:rPr>
                <w:rFonts w:ascii="Times New Roman" w:hAnsi="Times New Roman" w:cs="Times New Roman"/>
                <w:sz w:val="28"/>
                <w:szCs w:val="28"/>
              </w:rPr>
            </w:pPr>
            <w:r w:rsidRPr="008648EC">
              <w:rPr>
                <w:rFonts w:ascii="Times New Roman" w:hAnsi="Times New Roman" w:cs="Times New Roman"/>
                <w:sz w:val="28"/>
                <w:szCs w:val="28"/>
              </w:rPr>
              <w:t>Площадь озелененной территории (кв. м, га)</w:t>
            </w:r>
          </w:p>
        </w:tc>
      </w:tr>
      <w:tr w:rsidR="004C1C17" w:rsidRPr="008648EC">
        <w:tc>
          <w:tcPr>
            <w:tcW w:w="594" w:type="dxa"/>
            <w:vMerge/>
          </w:tcPr>
          <w:p w:rsidR="004C1C17" w:rsidRPr="008648EC" w:rsidRDefault="004C1C17" w:rsidP="005E55DF">
            <w:pPr>
              <w:ind w:left="-206" w:right="-144" w:firstLine="206"/>
              <w:rPr>
                <w:sz w:val="28"/>
                <w:szCs w:val="28"/>
              </w:rPr>
            </w:pPr>
          </w:p>
        </w:tc>
        <w:tc>
          <w:tcPr>
            <w:tcW w:w="1361" w:type="dxa"/>
            <w:vMerge/>
          </w:tcPr>
          <w:p w:rsidR="004C1C17" w:rsidRPr="008648EC" w:rsidRDefault="004C1C17" w:rsidP="005E55DF">
            <w:pPr>
              <w:ind w:left="-206" w:right="-144" w:firstLine="206"/>
              <w:rPr>
                <w:sz w:val="28"/>
                <w:szCs w:val="28"/>
              </w:rPr>
            </w:pPr>
          </w:p>
        </w:tc>
        <w:tc>
          <w:tcPr>
            <w:tcW w:w="1417" w:type="dxa"/>
            <w:vMerge/>
          </w:tcPr>
          <w:p w:rsidR="004C1C17" w:rsidRPr="008648EC" w:rsidRDefault="004C1C17" w:rsidP="005E55DF">
            <w:pPr>
              <w:ind w:left="-206" w:right="-144" w:firstLine="206"/>
              <w:rPr>
                <w:sz w:val="28"/>
                <w:szCs w:val="28"/>
              </w:rPr>
            </w:pPr>
          </w:p>
        </w:tc>
        <w:tc>
          <w:tcPr>
            <w:tcW w:w="1247" w:type="dxa"/>
            <w:vMerge w:val="restart"/>
          </w:tcPr>
          <w:p w:rsidR="004C1C17" w:rsidRPr="008648EC" w:rsidRDefault="004C1C17" w:rsidP="005E55DF">
            <w:pPr>
              <w:pStyle w:val="ConsPlusNormal"/>
              <w:ind w:left="-206" w:hanging="47"/>
              <w:jc w:val="center"/>
              <w:rPr>
                <w:rFonts w:ascii="Times New Roman" w:hAnsi="Times New Roman" w:cs="Times New Roman"/>
                <w:sz w:val="28"/>
                <w:szCs w:val="28"/>
              </w:rPr>
            </w:pPr>
            <w:r w:rsidRPr="008648EC">
              <w:rPr>
                <w:rFonts w:ascii="Times New Roman" w:hAnsi="Times New Roman" w:cs="Times New Roman"/>
                <w:sz w:val="28"/>
                <w:szCs w:val="28"/>
              </w:rPr>
              <w:t>На конец предыдущего отчетного года</w:t>
            </w:r>
          </w:p>
        </w:tc>
        <w:tc>
          <w:tcPr>
            <w:tcW w:w="1134" w:type="dxa"/>
            <w:vMerge w:val="restart"/>
          </w:tcPr>
          <w:p w:rsidR="004C1C17" w:rsidRPr="008648EC" w:rsidRDefault="004C1C17" w:rsidP="005E55DF">
            <w:pPr>
              <w:pStyle w:val="ConsPlusNormal"/>
              <w:ind w:left="-206" w:right="-144" w:firstLine="206"/>
              <w:jc w:val="center"/>
              <w:rPr>
                <w:rFonts w:ascii="Times New Roman" w:hAnsi="Times New Roman" w:cs="Times New Roman"/>
                <w:sz w:val="28"/>
                <w:szCs w:val="28"/>
              </w:rPr>
            </w:pPr>
            <w:r w:rsidRPr="008648EC">
              <w:rPr>
                <w:rFonts w:ascii="Times New Roman" w:hAnsi="Times New Roman" w:cs="Times New Roman"/>
                <w:sz w:val="28"/>
                <w:szCs w:val="28"/>
              </w:rPr>
              <w:t>На конец отчетного года</w:t>
            </w:r>
          </w:p>
        </w:tc>
        <w:tc>
          <w:tcPr>
            <w:tcW w:w="3261" w:type="dxa"/>
            <w:gridSpan w:val="3"/>
          </w:tcPr>
          <w:p w:rsidR="004C1C17" w:rsidRPr="008648EC" w:rsidRDefault="004C1C17" w:rsidP="005E55DF">
            <w:pPr>
              <w:pStyle w:val="ConsPlusNormal"/>
              <w:ind w:left="-206" w:right="-144" w:firstLine="206"/>
              <w:jc w:val="center"/>
              <w:rPr>
                <w:rFonts w:ascii="Times New Roman" w:hAnsi="Times New Roman" w:cs="Times New Roman"/>
                <w:sz w:val="28"/>
                <w:szCs w:val="28"/>
              </w:rPr>
            </w:pPr>
            <w:r w:rsidRPr="008648EC">
              <w:rPr>
                <w:rFonts w:ascii="Times New Roman" w:hAnsi="Times New Roman" w:cs="Times New Roman"/>
                <w:sz w:val="28"/>
                <w:szCs w:val="28"/>
              </w:rPr>
              <w:t>За отчетный год</w:t>
            </w:r>
          </w:p>
        </w:tc>
      </w:tr>
      <w:tr w:rsidR="004C1C17" w:rsidRPr="008648EC">
        <w:tc>
          <w:tcPr>
            <w:tcW w:w="594" w:type="dxa"/>
            <w:vMerge/>
          </w:tcPr>
          <w:p w:rsidR="004C1C17" w:rsidRPr="008648EC" w:rsidRDefault="004C1C17" w:rsidP="005E55DF">
            <w:pPr>
              <w:ind w:left="-206" w:right="-144" w:firstLine="206"/>
              <w:rPr>
                <w:sz w:val="28"/>
                <w:szCs w:val="28"/>
              </w:rPr>
            </w:pPr>
          </w:p>
        </w:tc>
        <w:tc>
          <w:tcPr>
            <w:tcW w:w="1361" w:type="dxa"/>
            <w:vMerge/>
          </w:tcPr>
          <w:p w:rsidR="004C1C17" w:rsidRPr="008648EC" w:rsidRDefault="004C1C17" w:rsidP="005E55DF">
            <w:pPr>
              <w:ind w:left="-206" w:right="-144" w:firstLine="206"/>
              <w:rPr>
                <w:sz w:val="28"/>
                <w:szCs w:val="28"/>
              </w:rPr>
            </w:pPr>
          </w:p>
        </w:tc>
        <w:tc>
          <w:tcPr>
            <w:tcW w:w="1417" w:type="dxa"/>
            <w:vMerge/>
          </w:tcPr>
          <w:p w:rsidR="004C1C17" w:rsidRPr="008648EC" w:rsidRDefault="004C1C17" w:rsidP="005E55DF">
            <w:pPr>
              <w:ind w:left="-206" w:right="-144" w:firstLine="206"/>
              <w:rPr>
                <w:sz w:val="28"/>
                <w:szCs w:val="28"/>
              </w:rPr>
            </w:pPr>
          </w:p>
        </w:tc>
        <w:tc>
          <w:tcPr>
            <w:tcW w:w="1247" w:type="dxa"/>
            <w:vMerge/>
          </w:tcPr>
          <w:p w:rsidR="004C1C17" w:rsidRPr="008648EC" w:rsidRDefault="004C1C17" w:rsidP="005E55DF">
            <w:pPr>
              <w:ind w:left="-206" w:right="-144" w:firstLine="206"/>
              <w:rPr>
                <w:sz w:val="28"/>
                <w:szCs w:val="28"/>
              </w:rPr>
            </w:pPr>
          </w:p>
        </w:tc>
        <w:tc>
          <w:tcPr>
            <w:tcW w:w="1134" w:type="dxa"/>
            <w:vMerge/>
          </w:tcPr>
          <w:p w:rsidR="004C1C17" w:rsidRPr="008648EC" w:rsidRDefault="004C1C17" w:rsidP="005E55DF">
            <w:pPr>
              <w:ind w:left="-206" w:right="-144" w:firstLine="206"/>
              <w:rPr>
                <w:sz w:val="28"/>
                <w:szCs w:val="28"/>
              </w:rPr>
            </w:pPr>
          </w:p>
        </w:tc>
        <w:tc>
          <w:tcPr>
            <w:tcW w:w="2410" w:type="dxa"/>
            <w:gridSpan w:val="2"/>
          </w:tcPr>
          <w:p w:rsidR="004C1C17" w:rsidRPr="008648EC" w:rsidRDefault="004C1C17" w:rsidP="005E55DF">
            <w:pPr>
              <w:pStyle w:val="ConsPlusNormal"/>
              <w:ind w:left="-206" w:right="-144" w:firstLine="206"/>
              <w:jc w:val="center"/>
              <w:rPr>
                <w:rFonts w:ascii="Times New Roman" w:hAnsi="Times New Roman" w:cs="Times New Roman"/>
                <w:sz w:val="28"/>
                <w:szCs w:val="28"/>
              </w:rPr>
            </w:pPr>
            <w:r w:rsidRPr="008648EC">
              <w:rPr>
                <w:rFonts w:ascii="Times New Roman" w:hAnsi="Times New Roman" w:cs="Times New Roman"/>
                <w:sz w:val="28"/>
                <w:szCs w:val="28"/>
              </w:rPr>
              <w:t>Распавшихся в результате</w:t>
            </w:r>
          </w:p>
        </w:tc>
        <w:tc>
          <w:tcPr>
            <w:tcW w:w="851" w:type="dxa"/>
          </w:tcPr>
          <w:p w:rsidR="004C1C17" w:rsidRPr="008648EC" w:rsidRDefault="004C1C17" w:rsidP="005E55DF">
            <w:pPr>
              <w:pStyle w:val="ConsPlusNormal"/>
              <w:ind w:left="-206" w:right="-144" w:firstLine="206"/>
              <w:jc w:val="center"/>
              <w:rPr>
                <w:rFonts w:ascii="Times New Roman" w:hAnsi="Times New Roman" w:cs="Times New Roman"/>
                <w:sz w:val="28"/>
                <w:szCs w:val="28"/>
              </w:rPr>
            </w:pPr>
            <w:r w:rsidRPr="008648EC">
              <w:rPr>
                <w:rFonts w:ascii="Times New Roman" w:hAnsi="Times New Roman" w:cs="Times New Roman"/>
                <w:sz w:val="28"/>
                <w:szCs w:val="28"/>
              </w:rPr>
              <w:t>Изъятых</w:t>
            </w:r>
          </w:p>
        </w:tc>
      </w:tr>
      <w:tr w:rsidR="004C1C17" w:rsidRPr="008648EC">
        <w:tc>
          <w:tcPr>
            <w:tcW w:w="594" w:type="dxa"/>
            <w:vMerge/>
          </w:tcPr>
          <w:p w:rsidR="004C1C17" w:rsidRPr="008648EC" w:rsidRDefault="004C1C17" w:rsidP="005E55DF">
            <w:pPr>
              <w:ind w:left="-206" w:right="-144" w:firstLine="206"/>
              <w:rPr>
                <w:sz w:val="28"/>
                <w:szCs w:val="28"/>
              </w:rPr>
            </w:pPr>
          </w:p>
        </w:tc>
        <w:tc>
          <w:tcPr>
            <w:tcW w:w="1361" w:type="dxa"/>
            <w:vMerge/>
          </w:tcPr>
          <w:p w:rsidR="004C1C17" w:rsidRPr="008648EC" w:rsidRDefault="004C1C17" w:rsidP="005E55DF">
            <w:pPr>
              <w:ind w:left="-206" w:right="-144" w:firstLine="206"/>
              <w:rPr>
                <w:sz w:val="28"/>
                <w:szCs w:val="28"/>
              </w:rPr>
            </w:pPr>
          </w:p>
        </w:tc>
        <w:tc>
          <w:tcPr>
            <w:tcW w:w="1417" w:type="dxa"/>
            <w:vMerge/>
          </w:tcPr>
          <w:p w:rsidR="004C1C17" w:rsidRPr="008648EC" w:rsidRDefault="004C1C17" w:rsidP="005E55DF">
            <w:pPr>
              <w:ind w:left="-206" w:right="-144" w:firstLine="206"/>
              <w:rPr>
                <w:sz w:val="28"/>
                <w:szCs w:val="28"/>
              </w:rPr>
            </w:pPr>
          </w:p>
        </w:tc>
        <w:tc>
          <w:tcPr>
            <w:tcW w:w="1247" w:type="dxa"/>
            <w:vMerge/>
          </w:tcPr>
          <w:p w:rsidR="004C1C17" w:rsidRPr="008648EC" w:rsidRDefault="004C1C17" w:rsidP="005E55DF">
            <w:pPr>
              <w:ind w:left="-206" w:right="-144" w:firstLine="206"/>
              <w:rPr>
                <w:sz w:val="28"/>
                <w:szCs w:val="28"/>
              </w:rPr>
            </w:pPr>
          </w:p>
        </w:tc>
        <w:tc>
          <w:tcPr>
            <w:tcW w:w="1134" w:type="dxa"/>
            <w:vMerge/>
          </w:tcPr>
          <w:p w:rsidR="004C1C17" w:rsidRPr="008648EC" w:rsidRDefault="004C1C17" w:rsidP="005E55DF">
            <w:pPr>
              <w:ind w:left="-206" w:right="-144" w:firstLine="206"/>
              <w:rPr>
                <w:sz w:val="28"/>
                <w:szCs w:val="28"/>
              </w:rPr>
            </w:pPr>
          </w:p>
        </w:tc>
        <w:tc>
          <w:tcPr>
            <w:tcW w:w="1134" w:type="dxa"/>
          </w:tcPr>
          <w:p w:rsidR="004C1C17" w:rsidRPr="008648EC" w:rsidRDefault="004C1C17" w:rsidP="005E55DF">
            <w:pPr>
              <w:pStyle w:val="ConsPlusNormal"/>
              <w:jc w:val="center"/>
              <w:rPr>
                <w:rFonts w:ascii="Times New Roman" w:hAnsi="Times New Roman" w:cs="Times New Roman"/>
                <w:sz w:val="28"/>
                <w:szCs w:val="28"/>
              </w:rPr>
            </w:pPr>
            <w:r w:rsidRPr="008648EC">
              <w:rPr>
                <w:rFonts w:ascii="Times New Roman" w:hAnsi="Times New Roman" w:cs="Times New Roman"/>
                <w:sz w:val="28"/>
                <w:szCs w:val="28"/>
              </w:rPr>
              <w:t>техногенных воздействий</w:t>
            </w:r>
          </w:p>
        </w:tc>
        <w:tc>
          <w:tcPr>
            <w:tcW w:w="1276" w:type="dxa"/>
          </w:tcPr>
          <w:p w:rsidR="004C1C17" w:rsidRPr="008648EC" w:rsidRDefault="004C1C17" w:rsidP="005E55DF">
            <w:pPr>
              <w:pStyle w:val="ConsPlusNormal"/>
              <w:ind w:right="101"/>
              <w:jc w:val="center"/>
              <w:rPr>
                <w:rFonts w:ascii="Times New Roman" w:hAnsi="Times New Roman" w:cs="Times New Roman"/>
                <w:sz w:val="28"/>
                <w:szCs w:val="28"/>
              </w:rPr>
            </w:pPr>
            <w:r w:rsidRPr="008648EC">
              <w:rPr>
                <w:rFonts w:ascii="Times New Roman" w:hAnsi="Times New Roman" w:cs="Times New Roman"/>
                <w:sz w:val="28"/>
                <w:szCs w:val="28"/>
              </w:rPr>
              <w:t>повреждения вредителями и болезнями</w:t>
            </w:r>
          </w:p>
        </w:tc>
        <w:tc>
          <w:tcPr>
            <w:tcW w:w="851" w:type="dxa"/>
          </w:tcPr>
          <w:p w:rsidR="004C1C17" w:rsidRPr="008648EC" w:rsidRDefault="004C1C17" w:rsidP="005E55DF">
            <w:pPr>
              <w:pStyle w:val="ConsPlusNormal"/>
              <w:ind w:left="-206" w:right="-144" w:firstLine="206"/>
              <w:rPr>
                <w:rFonts w:ascii="Times New Roman" w:hAnsi="Times New Roman" w:cs="Times New Roman"/>
                <w:sz w:val="28"/>
                <w:szCs w:val="28"/>
              </w:rPr>
            </w:pPr>
          </w:p>
        </w:tc>
      </w:tr>
      <w:tr w:rsidR="004C1C17" w:rsidRPr="008648EC">
        <w:tc>
          <w:tcPr>
            <w:tcW w:w="594"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361"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417"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247"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134"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134"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276"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851" w:type="dxa"/>
          </w:tcPr>
          <w:p w:rsidR="004C1C17" w:rsidRPr="008648EC" w:rsidRDefault="004C1C17" w:rsidP="005F7980">
            <w:pPr>
              <w:pStyle w:val="ConsPlusNormal"/>
              <w:ind w:left="-567" w:right="-144" w:firstLine="567"/>
              <w:rPr>
                <w:rFonts w:ascii="Times New Roman" w:hAnsi="Times New Roman" w:cs="Times New Roman"/>
                <w:sz w:val="28"/>
                <w:szCs w:val="28"/>
              </w:rPr>
            </w:pPr>
          </w:p>
        </w:tc>
      </w:tr>
    </w:tbl>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pStyle w:val="ConsPlusNormal"/>
        <w:ind w:left="-567" w:right="-144" w:firstLine="567"/>
        <w:jc w:val="right"/>
        <w:outlineLvl w:val="2"/>
        <w:rPr>
          <w:rFonts w:ascii="Times New Roman" w:hAnsi="Times New Roman" w:cs="Times New Roman"/>
          <w:sz w:val="28"/>
          <w:szCs w:val="28"/>
        </w:rPr>
      </w:pPr>
      <w:r w:rsidRPr="008648EC">
        <w:rPr>
          <w:rFonts w:ascii="Times New Roman" w:hAnsi="Times New Roman" w:cs="Times New Roman"/>
          <w:sz w:val="28"/>
          <w:szCs w:val="28"/>
        </w:rPr>
        <w:t>Форма N 4</w:t>
      </w:r>
    </w:p>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pStyle w:val="ConsPlusNormal"/>
        <w:ind w:left="-567" w:right="-144" w:firstLine="567"/>
        <w:jc w:val="center"/>
        <w:rPr>
          <w:rFonts w:ascii="Times New Roman" w:hAnsi="Times New Roman" w:cs="Times New Roman"/>
          <w:sz w:val="28"/>
          <w:szCs w:val="28"/>
        </w:rPr>
      </w:pPr>
      <w:bookmarkStart w:id="126" w:name="P8278"/>
      <w:bookmarkEnd w:id="126"/>
      <w:r w:rsidRPr="008648EC">
        <w:rPr>
          <w:rFonts w:ascii="Times New Roman" w:hAnsi="Times New Roman" w:cs="Times New Roman"/>
          <w:sz w:val="28"/>
          <w:szCs w:val="28"/>
        </w:rPr>
        <w:t>ОПЕРАТИВНАЯ ОЦЕНКА</w:t>
      </w:r>
    </w:p>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СОСТОЯНИЯ ОЗЕЛЕНЕННЫХ ТЕРРИТОРИЙ</w:t>
      </w:r>
    </w:p>
    <w:p w:rsidR="004C1C17" w:rsidRPr="008648EC" w:rsidRDefault="004C1C17" w:rsidP="005F7980">
      <w:pPr>
        <w:pStyle w:val="ConsPlusNormal"/>
        <w:ind w:left="-567" w:right="-144" w:firstLine="567"/>
        <w:rPr>
          <w:rFonts w:ascii="Times New Roman" w:hAnsi="Times New Roman" w:cs="Times New Roman"/>
          <w:sz w:val="8"/>
          <w:szCs w:val="28"/>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1780"/>
        <w:gridCol w:w="2835"/>
        <w:gridCol w:w="1418"/>
        <w:gridCol w:w="1417"/>
        <w:gridCol w:w="2048"/>
      </w:tblGrid>
      <w:tr w:rsidR="004C1C17" w:rsidRPr="008648EC" w:rsidTr="005E55DF">
        <w:tc>
          <w:tcPr>
            <w:tcW w:w="709" w:type="dxa"/>
          </w:tcPr>
          <w:p w:rsidR="004C1C17" w:rsidRPr="008648EC" w:rsidRDefault="004C1C17" w:rsidP="005E55DF">
            <w:pPr>
              <w:pStyle w:val="ConsPlusNormal"/>
              <w:ind w:left="-91" w:right="-144" w:firstLine="91"/>
              <w:jc w:val="center"/>
              <w:rPr>
                <w:rFonts w:ascii="Times New Roman" w:hAnsi="Times New Roman" w:cs="Times New Roman"/>
                <w:sz w:val="28"/>
                <w:szCs w:val="28"/>
              </w:rPr>
            </w:pPr>
            <w:r w:rsidRPr="008648EC">
              <w:rPr>
                <w:rFonts w:ascii="Times New Roman" w:hAnsi="Times New Roman" w:cs="Times New Roman"/>
                <w:sz w:val="28"/>
                <w:szCs w:val="28"/>
              </w:rPr>
              <w:t>Раздел</w:t>
            </w:r>
          </w:p>
        </w:tc>
        <w:tc>
          <w:tcPr>
            <w:tcW w:w="1780"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N п/п</w:t>
            </w:r>
          </w:p>
        </w:tc>
        <w:tc>
          <w:tcPr>
            <w:tcW w:w="2835" w:type="dxa"/>
          </w:tcPr>
          <w:p w:rsidR="004C1C17" w:rsidRPr="008648EC" w:rsidRDefault="004C1C17" w:rsidP="005E55DF">
            <w:pPr>
              <w:pStyle w:val="ConsPlusNormal"/>
              <w:ind w:left="1" w:hanging="1"/>
              <w:jc w:val="center"/>
              <w:rPr>
                <w:rFonts w:ascii="Times New Roman" w:hAnsi="Times New Roman" w:cs="Times New Roman"/>
                <w:sz w:val="28"/>
                <w:szCs w:val="28"/>
              </w:rPr>
            </w:pPr>
            <w:r w:rsidRPr="008648EC">
              <w:rPr>
                <w:rFonts w:ascii="Times New Roman" w:hAnsi="Times New Roman" w:cs="Times New Roman"/>
                <w:sz w:val="28"/>
                <w:szCs w:val="28"/>
              </w:rPr>
              <w:t>Согласование вырубки деревьев</w:t>
            </w:r>
          </w:p>
        </w:tc>
        <w:tc>
          <w:tcPr>
            <w:tcW w:w="1418" w:type="dxa"/>
          </w:tcPr>
          <w:p w:rsidR="004C1C17" w:rsidRPr="008648EC" w:rsidRDefault="004C1C17" w:rsidP="005E55DF">
            <w:pPr>
              <w:pStyle w:val="ConsPlusNormal"/>
              <w:ind w:right="-144"/>
              <w:jc w:val="center"/>
              <w:rPr>
                <w:rFonts w:ascii="Times New Roman" w:hAnsi="Times New Roman" w:cs="Times New Roman"/>
                <w:sz w:val="28"/>
                <w:szCs w:val="28"/>
              </w:rPr>
            </w:pPr>
            <w:r w:rsidRPr="008648EC">
              <w:rPr>
                <w:rFonts w:ascii="Times New Roman" w:hAnsi="Times New Roman" w:cs="Times New Roman"/>
                <w:sz w:val="28"/>
                <w:szCs w:val="28"/>
              </w:rPr>
              <w:t>Единицы измерения</w:t>
            </w:r>
          </w:p>
        </w:tc>
        <w:tc>
          <w:tcPr>
            <w:tcW w:w="1417" w:type="dxa"/>
          </w:tcPr>
          <w:p w:rsidR="004C1C17" w:rsidRPr="008648EC" w:rsidRDefault="004C1C17" w:rsidP="005E55DF">
            <w:pPr>
              <w:pStyle w:val="ConsPlusNormal"/>
              <w:jc w:val="center"/>
              <w:rPr>
                <w:rFonts w:ascii="Times New Roman" w:hAnsi="Times New Roman" w:cs="Times New Roman"/>
                <w:sz w:val="28"/>
                <w:szCs w:val="28"/>
              </w:rPr>
            </w:pPr>
            <w:r w:rsidRPr="008648EC">
              <w:rPr>
                <w:rFonts w:ascii="Times New Roman" w:hAnsi="Times New Roman" w:cs="Times New Roman"/>
                <w:sz w:val="28"/>
                <w:szCs w:val="28"/>
              </w:rPr>
              <w:t>Количество</w:t>
            </w:r>
          </w:p>
        </w:tc>
        <w:tc>
          <w:tcPr>
            <w:tcW w:w="2048"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Примечание</w:t>
            </w:r>
          </w:p>
        </w:tc>
      </w:tr>
      <w:tr w:rsidR="004C1C17" w:rsidRPr="008648EC" w:rsidTr="005E55DF">
        <w:tc>
          <w:tcPr>
            <w:tcW w:w="709" w:type="dxa"/>
          </w:tcPr>
          <w:p w:rsidR="004C1C17" w:rsidRPr="008648EC" w:rsidRDefault="004C1C17" w:rsidP="005F7980">
            <w:pPr>
              <w:pStyle w:val="ConsPlusNormal"/>
              <w:ind w:left="-567" w:right="-144"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I</w:t>
            </w:r>
          </w:p>
        </w:tc>
        <w:tc>
          <w:tcPr>
            <w:tcW w:w="9498" w:type="dxa"/>
            <w:gridSpan w:val="5"/>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Вырубка деревьев</w:t>
            </w:r>
          </w:p>
        </w:tc>
      </w:tr>
      <w:tr w:rsidR="004C1C17" w:rsidRPr="008648EC" w:rsidTr="005E55DF">
        <w:tc>
          <w:tcPr>
            <w:tcW w:w="709"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780"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2835" w:type="dxa"/>
          </w:tcPr>
          <w:p w:rsidR="004C1C17" w:rsidRPr="008648EC" w:rsidRDefault="004C1C17" w:rsidP="005E55DF">
            <w:pPr>
              <w:pStyle w:val="ConsPlusNormal"/>
              <w:ind w:left="1" w:right="-144" w:hanging="1"/>
              <w:rPr>
                <w:rFonts w:ascii="Times New Roman" w:hAnsi="Times New Roman" w:cs="Times New Roman"/>
                <w:sz w:val="28"/>
                <w:szCs w:val="28"/>
              </w:rPr>
            </w:pPr>
            <w:r w:rsidRPr="008648EC">
              <w:rPr>
                <w:rFonts w:ascii="Times New Roman" w:hAnsi="Times New Roman" w:cs="Times New Roman"/>
                <w:sz w:val="28"/>
                <w:szCs w:val="28"/>
              </w:rPr>
              <w:t>Намечаемых по санитарному состоянию и биоэкологическим требованиям</w:t>
            </w:r>
          </w:p>
        </w:tc>
        <w:tc>
          <w:tcPr>
            <w:tcW w:w="1418"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417"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2048" w:type="dxa"/>
          </w:tcPr>
          <w:p w:rsidR="004C1C17" w:rsidRPr="008648EC" w:rsidRDefault="004C1C17" w:rsidP="005F7980">
            <w:pPr>
              <w:pStyle w:val="ConsPlusNormal"/>
              <w:ind w:left="-567" w:right="-144" w:firstLine="567"/>
              <w:rPr>
                <w:rFonts w:ascii="Times New Roman" w:hAnsi="Times New Roman" w:cs="Times New Roman"/>
                <w:sz w:val="28"/>
                <w:szCs w:val="28"/>
              </w:rPr>
            </w:pPr>
          </w:p>
        </w:tc>
      </w:tr>
      <w:tr w:rsidR="004C1C17" w:rsidRPr="008648EC" w:rsidTr="005E55DF">
        <w:tc>
          <w:tcPr>
            <w:tcW w:w="709"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780"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2835" w:type="dxa"/>
          </w:tcPr>
          <w:p w:rsidR="004C1C17" w:rsidRPr="008648EC" w:rsidRDefault="004C1C17" w:rsidP="005E55DF">
            <w:pPr>
              <w:pStyle w:val="ConsPlusNormal"/>
              <w:ind w:left="1" w:right="-144" w:hanging="1"/>
              <w:rPr>
                <w:rFonts w:ascii="Times New Roman" w:hAnsi="Times New Roman" w:cs="Times New Roman"/>
                <w:sz w:val="28"/>
                <w:szCs w:val="28"/>
              </w:rPr>
            </w:pPr>
            <w:r w:rsidRPr="008648EC">
              <w:rPr>
                <w:rFonts w:ascii="Times New Roman" w:hAnsi="Times New Roman" w:cs="Times New Roman"/>
                <w:sz w:val="28"/>
                <w:szCs w:val="28"/>
              </w:rPr>
              <w:t xml:space="preserve">Намечаемых при отводе участков земель под застройку (N </w:t>
            </w:r>
            <w:r w:rsidRPr="008648EC">
              <w:rPr>
                <w:rFonts w:ascii="Times New Roman" w:hAnsi="Times New Roman" w:cs="Times New Roman"/>
                <w:sz w:val="28"/>
                <w:szCs w:val="28"/>
              </w:rPr>
              <w:lastRenderedPageBreak/>
              <w:t>документа, постановления)</w:t>
            </w:r>
          </w:p>
        </w:tc>
        <w:tc>
          <w:tcPr>
            <w:tcW w:w="1418"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417"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2048" w:type="dxa"/>
          </w:tcPr>
          <w:p w:rsidR="004C1C17" w:rsidRPr="008648EC" w:rsidRDefault="004C1C17" w:rsidP="005F7980">
            <w:pPr>
              <w:pStyle w:val="ConsPlusNormal"/>
              <w:ind w:left="-567" w:right="-144" w:firstLine="567"/>
              <w:rPr>
                <w:rFonts w:ascii="Times New Roman" w:hAnsi="Times New Roman" w:cs="Times New Roman"/>
                <w:sz w:val="28"/>
                <w:szCs w:val="28"/>
              </w:rPr>
            </w:pPr>
          </w:p>
        </w:tc>
      </w:tr>
      <w:tr w:rsidR="004C1C17" w:rsidRPr="008648EC" w:rsidTr="005E55DF">
        <w:tc>
          <w:tcPr>
            <w:tcW w:w="709"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780"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3</w:t>
            </w:r>
          </w:p>
        </w:tc>
        <w:tc>
          <w:tcPr>
            <w:tcW w:w="2835" w:type="dxa"/>
          </w:tcPr>
          <w:p w:rsidR="004C1C17" w:rsidRPr="008648EC" w:rsidRDefault="004C1C17" w:rsidP="005E55DF">
            <w:pPr>
              <w:pStyle w:val="ConsPlusNormal"/>
              <w:ind w:left="1" w:right="-144" w:hanging="1"/>
              <w:rPr>
                <w:rFonts w:ascii="Times New Roman" w:hAnsi="Times New Roman" w:cs="Times New Roman"/>
                <w:sz w:val="28"/>
                <w:szCs w:val="28"/>
              </w:rPr>
            </w:pPr>
            <w:r w:rsidRPr="008648EC">
              <w:rPr>
                <w:rFonts w:ascii="Times New Roman" w:hAnsi="Times New Roman" w:cs="Times New Roman"/>
                <w:sz w:val="28"/>
                <w:szCs w:val="28"/>
              </w:rPr>
              <w:t>Намечаемых при проведении ремонтных работ подземных коммуникаций, зданий и сооружений</w:t>
            </w:r>
          </w:p>
        </w:tc>
        <w:tc>
          <w:tcPr>
            <w:tcW w:w="1418"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417"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2048" w:type="dxa"/>
          </w:tcPr>
          <w:p w:rsidR="004C1C17" w:rsidRPr="008648EC" w:rsidRDefault="004C1C17" w:rsidP="005F7980">
            <w:pPr>
              <w:pStyle w:val="ConsPlusNormal"/>
              <w:ind w:left="-567" w:right="-144" w:firstLine="567"/>
              <w:rPr>
                <w:rFonts w:ascii="Times New Roman" w:hAnsi="Times New Roman" w:cs="Times New Roman"/>
                <w:sz w:val="28"/>
                <w:szCs w:val="28"/>
              </w:rPr>
            </w:pPr>
          </w:p>
        </w:tc>
      </w:tr>
      <w:tr w:rsidR="004C1C17" w:rsidRPr="008648EC" w:rsidTr="005E55DF">
        <w:tc>
          <w:tcPr>
            <w:tcW w:w="709" w:type="dxa"/>
          </w:tcPr>
          <w:p w:rsidR="004C1C17" w:rsidRPr="008648EC" w:rsidRDefault="004C1C17" w:rsidP="005F7980">
            <w:pPr>
              <w:pStyle w:val="ConsPlusNormal"/>
              <w:ind w:left="-567" w:right="-144"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II</w:t>
            </w:r>
          </w:p>
        </w:tc>
        <w:tc>
          <w:tcPr>
            <w:tcW w:w="9498" w:type="dxa"/>
            <w:gridSpan w:val="5"/>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Мероприятия по ремонту и содержанию</w:t>
            </w:r>
          </w:p>
        </w:tc>
      </w:tr>
      <w:tr w:rsidR="004C1C17" w:rsidRPr="008648EC" w:rsidTr="005E55DF">
        <w:tc>
          <w:tcPr>
            <w:tcW w:w="709"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780"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w:t>
            </w:r>
          </w:p>
        </w:tc>
        <w:tc>
          <w:tcPr>
            <w:tcW w:w="2835" w:type="dxa"/>
          </w:tcPr>
          <w:p w:rsidR="004C1C17" w:rsidRPr="008648EC" w:rsidRDefault="004C1C17" w:rsidP="005F7980">
            <w:pPr>
              <w:pStyle w:val="ConsPlusNormal"/>
              <w:ind w:left="-567" w:right="-144" w:firstLine="567"/>
              <w:rPr>
                <w:rFonts w:ascii="Times New Roman" w:hAnsi="Times New Roman" w:cs="Times New Roman"/>
                <w:sz w:val="28"/>
                <w:szCs w:val="28"/>
              </w:rPr>
            </w:pPr>
            <w:r w:rsidRPr="008648EC">
              <w:rPr>
                <w:rFonts w:ascii="Times New Roman" w:hAnsi="Times New Roman" w:cs="Times New Roman"/>
                <w:sz w:val="28"/>
                <w:szCs w:val="28"/>
              </w:rPr>
              <w:t>Посажено:</w:t>
            </w:r>
          </w:p>
          <w:p w:rsidR="004C1C17" w:rsidRPr="008648EC" w:rsidRDefault="004C1C17" w:rsidP="005F7980">
            <w:pPr>
              <w:pStyle w:val="ConsPlusNormal"/>
              <w:ind w:left="-567" w:right="-144" w:firstLine="567"/>
              <w:rPr>
                <w:rFonts w:ascii="Times New Roman" w:hAnsi="Times New Roman" w:cs="Times New Roman"/>
                <w:sz w:val="28"/>
                <w:szCs w:val="28"/>
              </w:rPr>
            </w:pPr>
            <w:r w:rsidRPr="008648EC">
              <w:rPr>
                <w:rFonts w:ascii="Times New Roman" w:hAnsi="Times New Roman" w:cs="Times New Roman"/>
                <w:sz w:val="28"/>
                <w:szCs w:val="28"/>
              </w:rPr>
              <w:t>- деревьев</w:t>
            </w:r>
          </w:p>
          <w:p w:rsidR="004C1C17" w:rsidRPr="008648EC" w:rsidRDefault="004C1C17" w:rsidP="005F7980">
            <w:pPr>
              <w:pStyle w:val="ConsPlusNormal"/>
              <w:ind w:left="-567" w:right="-144" w:firstLine="567"/>
              <w:rPr>
                <w:rFonts w:ascii="Times New Roman" w:hAnsi="Times New Roman" w:cs="Times New Roman"/>
                <w:sz w:val="28"/>
                <w:szCs w:val="28"/>
              </w:rPr>
            </w:pPr>
            <w:r w:rsidRPr="008648EC">
              <w:rPr>
                <w:rFonts w:ascii="Times New Roman" w:hAnsi="Times New Roman" w:cs="Times New Roman"/>
                <w:sz w:val="28"/>
                <w:szCs w:val="28"/>
              </w:rPr>
              <w:t>- кустарников</w:t>
            </w:r>
          </w:p>
        </w:tc>
        <w:tc>
          <w:tcPr>
            <w:tcW w:w="1418"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417"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2048" w:type="dxa"/>
          </w:tcPr>
          <w:p w:rsidR="004C1C17" w:rsidRPr="008648EC" w:rsidRDefault="004C1C17" w:rsidP="005F7980">
            <w:pPr>
              <w:pStyle w:val="ConsPlusNormal"/>
              <w:ind w:left="-567" w:right="-144" w:firstLine="567"/>
              <w:rPr>
                <w:rFonts w:ascii="Times New Roman" w:hAnsi="Times New Roman" w:cs="Times New Roman"/>
                <w:sz w:val="28"/>
                <w:szCs w:val="28"/>
              </w:rPr>
            </w:pPr>
          </w:p>
        </w:tc>
      </w:tr>
      <w:tr w:rsidR="004C1C17" w:rsidRPr="008648EC" w:rsidTr="005E55DF">
        <w:tc>
          <w:tcPr>
            <w:tcW w:w="709"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780"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5</w:t>
            </w:r>
          </w:p>
        </w:tc>
        <w:tc>
          <w:tcPr>
            <w:tcW w:w="2835" w:type="dxa"/>
          </w:tcPr>
          <w:p w:rsidR="004C1C17" w:rsidRPr="008648EC" w:rsidRDefault="004C1C17" w:rsidP="005F7980">
            <w:pPr>
              <w:pStyle w:val="ConsPlusNormal"/>
              <w:ind w:left="-567" w:right="-144" w:firstLine="567"/>
              <w:rPr>
                <w:rFonts w:ascii="Times New Roman" w:hAnsi="Times New Roman" w:cs="Times New Roman"/>
                <w:sz w:val="28"/>
                <w:szCs w:val="28"/>
              </w:rPr>
            </w:pPr>
            <w:r w:rsidRPr="008648EC">
              <w:rPr>
                <w:rFonts w:ascii="Times New Roman" w:hAnsi="Times New Roman" w:cs="Times New Roman"/>
                <w:sz w:val="28"/>
                <w:szCs w:val="28"/>
              </w:rPr>
              <w:t>Ремонт газона</w:t>
            </w:r>
          </w:p>
        </w:tc>
        <w:tc>
          <w:tcPr>
            <w:tcW w:w="1418"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417"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2048" w:type="dxa"/>
          </w:tcPr>
          <w:p w:rsidR="004C1C17" w:rsidRPr="008648EC" w:rsidRDefault="004C1C17" w:rsidP="005F7980">
            <w:pPr>
              <w:pStyle w:val="ConsPlusNormal"/>
              <w:ind w:left="-567" w:right="-144" w:firstLine="567"/>
              <w:rPr>
                <w:rFonts w:ascii="Times New Roman" w:hAnsi="Times New Roman" w:cs="Times New Roman"/>
                <w:sz w:val="28"/>
                <w:szCs w:val="28"/>
              </w:rPr>
            </w:pPr>
          </w:p>
        </w:tc>
      </w:tr>
      <w:tr w:rsidR="004C1C17" w:rsidRPr="008648EC" w:rsidTr="005E55DF">
        <w:tc>
          <w:tcPr>
            <w:tcW w:w="709"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780"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w:t>
            </w:r>
          </w:p>
        </w:tc>
        <w:tc>
          <w:tcPr>
            <w:tcW w:w="2835" w:type="dxa"/>
          </w:tcPr>
          <w:p w:rsidR="004C1C17" w:rsidRPr="008648EC" w:rsidRDefault="004C1C17" w:rsidP="005F7980">
            <w:pPr>
              <w:pStyle w:val="ConsPlusNormal"/>
              <w:ind w:left="-567" w:right="-144" w:firstLine="567"/>
              <w:rPr>
                <w:rFonts w:ascii="Times New Roman" w:hAnsi="Times New Roman" w:cs="Times New Roman"/>
                <w:sz w:val="28"/>
                <w:szCs w:val="28"/>
              </w:rPr>
            </w:pPr>
            <w:r w:rsidRPr="008648EC">
              <w:rPr>
                <w:rFonts w:ascii="Times New Roman" w:hAnsi="Times New Roman" w:cs="Times New Roman"/>
                <w:sz w:val="28"/>
                <w:szCs w:val="28"/>
              </w:rPr>
              <w:t>Обрезка:</w:t>
            </w:r>
          </w:p>
          <w:p w:rsidR="004C1C17" w:rsidRPr="008648EC" w:rsidRDefault="004C1C17" w:rsidP="005F7980">
            <w:pPr>
              <w:pStyle w:val="ConsPlusNormal"/>
              <w:ind w:left="-567" w:right="-144" w:firstLine="567"/>
              <w:rPr>
                <w:rFonts w:ascii="Times New Roman" w:hAnsi="Times New Roman" w:cs="Times New Roman"/>
                <w:sz w:val="28"/>
                <w:szCs w:val="28"/>
              </w:rPr>
            </w:pPr>
            <w:r w:rsidRPr="008648EC">
              <w:rPr>
                <w:rFonts w:ascii="Times New Roman" w:hAnsi="Times New Roman" w:cs="Times New Roman"/>
                <w:sz w:val="28"/>
                <w:szCs w:val="28"/>
              </w:rPr>
              <w:t>- деревьев</w:t>
            </w:r>
          </w:p>
          <w:p w:rsidR="004C1C17" w:rsidRPr="008648EC" w:rsidRDefault="004C1C17" w:rsidP="005F7980">
            <w:pPr>
              <w:pStyle w:val="ConsPlusNormal"/>
              <w:ind w:left="-567" w:right="-144" w:firstLine="567"/>
              <w:rPr>
                <w:rFonts w:ascii="Times New Roman" w:hAnsi="Times New Roman" w:cs="Times New Roman"/>
                <w:sz w:val="28"/>
                <w:szCs w:val="28"/>
              </w:rPr>
            </w:pPr>
            <w:r w:rsidRPr="008648EC">
              <w:rPr>
                <w:rFonts w:ascii="Times New Roman" w:hAnsi="Times New Roman" w:cs="Times New Roman"/>
                <w:sz w:val="28"/>
                <w:szCs w:val="28"/>
              </w:rPr>
              <w:t>- кустарников</w:t>
            </w:r>
          </w:p>
        </w:tc>
        <w:tc>
          <w:tcPr>
            <w:tcW w:w="1418"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417"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2048" w:type="dxa"/>
          </w:tcPr>
          <w:p w:rsidR="004C1C17" w:rsidRPr="008648EC" w:rsidRDefault="004C1C17" w:rsidP="005F7980">
            <w:pPr>
              <w:pStyle w:val="ConsPlusNormal"/>
              <w:ind w:left="-567" w:right="-144" w:firstLine="567"/>
              <w:rPr>
                <w:rFonts w:ascii="Times New Roman" w:hAnsi="Times New Roman" w:cs="Times New Roman"/>
                <w:sz w:val="28"/>
                <w:szCs w:val="28"/>
              </w:rPr>
            </w:pPr>
          </w:p>
        </w:tc>
      </w:tr>
      <w:tr w:rsidR="004C1C17" w:rsidRPr="008648EC" w:rsidTr="005E55DF">
        <w:tc>
          <w:tcPr>
            <w:tcW w:w="709"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780"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7</w:t>
            </w:r>
          </w:p>
        </w:tc>
        <w:tc>
          <w:tcPr>
            <w:tcW w:w="2835" w:type="dxa"/>
          </w:tcPr>
          <w:p w:rsidR="004C1C17" w:rsidRPr="008648EC" w:rsidRDefault="004C1C17" w:rsidP="005F7980">
            <w:pPr>
              <w:pStyle w:val="ConsPlusNormal"/>
              <w:ind w:left="-567" w:right="-144" w:firstLine="567"/>
              <w:rPr>
                <w:rFonts w:ascii="Times New Roman" w:hAnsi="Times New Roman" w:cs="Times New Roman"/>
                <w:sz w:val="28"/>
                <w:szCs w:val="28"/>
              </w:rPr>
            </w:pPr>
            <w:r w:rsidRPr="008648EC">
              <w:rPr>
                <w:rFonts w:ascii="Times New Roman" w:hAnsi="Times New Roman" w:cs="Times New Roman"/>
                <w:sz w:val="28"/>
                <w:szCs w:val="28"/>
              </w:rPr>
              <w:t>Ремонт</w:t>
            </w:r>
          </w:p>
          <w:p w:rsidR="004C1C17" w:rsidRPr="008648EC" w:rsidRDefault="004C1C17" w:rsidP="005F7980">
            <w:pPr>
              <w:pStyle w:val="ConsPlusNormal"/>
              <w:ind w:left="-567" w:right="-144" w:firstLine="567"/>
              <w:rPr>
                <w:rFonts w:ascii="Times New Roman" w:hAnsi="Times New Roman" w:cs="Times New Roman"/>
                <w:sz w:val="28"/>
                <w:szCs w:val="28"/>
              </w:rPr>
            </w:pPr>
            <w:r w:rsidRPr="008648EC">
              <w:rPr>
                <w:rFonts w:ascii="Times New Roman" w:hAnsi="Times New Roman" w:cs="Times New Roman"/>
                <w:sz w:val="28"/>
                <w:szCs w:val="28"/>
              </w:rPr>
              <w:t>Благоустройство</w:t>
            </w:r>
          </w:p>
        </w:tc>
        <w:tc>
          <w:tcPr>
            <w:tcW w:w="1418"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417"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2048" w:type="dxa"/>
          </w:tcPr>
          <w:p w:rsidR="004C1C17" w:rsidRPr="008648EC" w:rsidRDefault="004C1C17" w:rsidP="005F7980">
            <w:pPr>
              <w:pStyle w:val="ConsPlusNormal"/>
              <w:ind w:left="-567" w:right="-144" w:firstLine="567"/>
              <w:rPr>
                <w:rFonts w:ascii="Times New Roman" w:hAnsi="Times New Roman" w:cs="Times New Roman"/>
                <w:sz w:val="28"/>
                <w:szCs w:val="28"/>
              </w:rPr>
            </w:pPr>
          </w:p>
        </w:tc>
      </w:tr>
      <w:tr w:rsidR="004C1C17" w:rsidRPr="008648EC" w:rsidTr="005E55DF">
        <w:tc>
          <w:tcPr>
            <w:tcW w:w="709"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780"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8</w:t>
            </w:r>
          </w:p>
        </w:tc>
        <w:tc>
          <w:tcPr>
            <w:tcW w:w="2835" w:type="dxa"/>
          </w:tcPr>
          <w:p w:rsidR="004C1C17" w:rsidRPr="008648EC" w:rsidRDefault="004C1C17" w:rsidP="005F7980">
            <w:pPr>
              <w:pStyle w:val="ConsPlusNormal"/>
              <w:ind w:left="-567" w:right="-144" w:firstLine="567"/>
              <w:rPr>
                <w:rFonts w:ascii="Times New Roman" w:hAnsi="Times New Roman" w:cs="Times New Roman"/>
                <w:sz w:val="28"/>
                <w:szCs w:val="28"/>
              </w:rPr>
            </w:pPr>
            <w:r w:rsidRPr="008648EC">
              <w:rPr>
                <w:rFonts w:ascii="Times New Roman" w:hAnsi="Times New Roman" w:cs="Times New Roman"/>
                <w:sz w:val="28"/>
                <w:szCs w:val="28"/>
              </w:rPr>
              <w:t>Содержание цветников</w:t>
            </w:r>
          </w:p>
        </w:tc>
        <w:tc>
          <w:tcPr>
            <w:tcW w:w="1418"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417"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2048" w:type="dxa"/>
          </w:tcPr>
          <w:p w:rsidR="004C1C17" w:rsidRPr="008648EC" w:rsidRDefault="004C1C17" w:rsidP="005F7980">
            <w:pPr>
              <w:pStyle w:val="ConsPlusNormal"/>
              <w:ind w:left="-567" w:right="-144" w:firstLine="567"/>
              <w:rPr>
                <w:rFonts w:ascii="Times New Roman" w:hAnsi="Times New Roman" w:cs="Times New Roman"/>
                <w:sz w:val="28"/>
                <w:szCs w:val="28"/>
              </w:rPr>
            </w:pPr>
          </w:p>
        </w:tc>
      </w:tr>
    </w:tbl>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pStyle w:val="ConsPlusNormal"/>
        <w:ind w:left="-567" w:right="-144" w:firstLine="567"/>
        <w:jc w:val="right"/>
        <w:outlineLvl w:val="2"/>
        <w:rPr>
          <w:rFonts w:ascii="Times New Roman" w:hAnsi="Times New Roman" w:cs="Times New Roman"/>
          <w:sz w:val="28"/>
          <w:szCs w:val="28"/>
        </w:rPr>
      </w:pPr>
      <w:r w:rsidRPr="008648EC">
        <w:rPr>
          <w:rFonts w:ascii="Times New Roman" w:hAnsi="Times New Roman" w:cs="Times New Roman"/>
          <w:sz w:val="28"/>
          <w:szCs w:val="28"/>
        </w:rPr>
        <w:t>Форма N 5</w:t>
      </w:r>
    </w:p>
    <w:p w:rsidR="004C1C17" w:rsidRPr="008648EC" w:rsidRDefault="004C1C17" w:rsidP="005F7980">
      <w:pPr>
        <w:pStyle w:val="ConsPlusNormal"/>
        <w:ind w:left="-567" w:right="-144" w:firstLine="567"/>
        <w:rPr>
          <w:rFonts w:ascii="Times New Roman" w:hAnsi="Times New Roman" w:cs="Times New Roman"/>
          <w:sz w:val="12"/>
          <w:szCs w:val="28"/>
        </w:rPr>
      </w:pPr>
    </w:p>
    <w:p w:rsidR="004C1C17" w:rsidRPr="008648EC" w:rsidRDefault="004C1C17" w:rsidP="005F7980">
      <w:pPr>
        <w:pStyle w:val="ConsPlusNormal"/>
        <w:ind w:left="-567" w:right="-144" w:firstLine="567"/>
        <w:jc w:val="center"/>
        <w:rPr>
          <w:rFonts w:ascii="Times New Roman" w:hAnsi="Times New Roman" w:cs="Times New Roman"/>
          <w:sz w:val="28"/>
          <w:szCs w:val="28"/>
        </w:rPr>
      </w:pPr>
      <w:bookmarkStart w:id="127" w:name="P8349"/>
      <w:bookmarkEnd w:id="127"/>
      <w:r w:rsidRPr="008648EC">
        <w:rPr>
          <w:rFonts w:ascii="Times New Roman" w:hAnsi="Times New Roman" w:cs="Times New Roman"/>
          <w:sz w:val="28"/>
          <w:szCs w:val="28"/>
        </w:rPr>
        <w:t>ПЕРЕЧЕТНАЯ ВЕДОМОСТЬ</w:t>
      </w:r>
    </w:p>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ДЕРЕВЬЕВ И КУСТАРНИКОВ</w:t>
      </w:r>
    </w:p>
    <w:p w:rsidR="004C1C17" w:rsidRPr="008648EC" w:rsidRDefault="004C1C17" w:rsidP="005F7980">
      <w:pPr>
        <w:pStyle w:val="ConsPlusNormal"/>
        <w:ind w:left="-567" w:right="-144" w:firstLine="567"/>
        <w:rPr>
          <w:rFonts w:ascii="Times New Roman" w:hAnsi="Times New Roman" w:cs="Times New Roman"/>
          <w:sz w:val="28"/>
          <w:szCs w:val="28"/>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2064"/>
        <w:gridCol w:w="1134"/>
        <w:gridCol w:w="1276"/>
        <w:gridCol w:w="907"/>
        <w:gridCol w:w="964"/>
        <w:gridCol w:w="1134"/>
        <w:gridCol w:w="2019"/>
      </w:tblGrid>
      <w:tr w:rsidR="004C1C17" w:rsidRPr="008648EC" w:rsidTr="005E55DF">
        <w:tc>
          <w:tcPr>
            <w:tcW w:w="709" w:type="dxa"/>
            <w:vMerge w:val="restart"/>
          </w:tcPr>
          <w:p w:rsidR="004C1C17" w:rsidRPr="008648EC" w:rsidRDefault="004C1C17" w:rsidP="005E55DF">
            <w:pPr>
              <w:pStyle w:val="ConsPlusNormal"/>
              <w:ind w:left="-142" w:right="-144" w:firstLine="142"/>
              <w:jc w:val="center"/>
              <w:rPr>
                <w:rFonts w:ascii="Times New Roman" w:hAnsi="Times New Roman" w:cs="Times New Roman"/>
                <w:sz w:val="28"/>
                <w:szCs w:val="28"/>
              </w:rPr>
            </w:pPr>
            <w:r w:rsidRPr="008648EC">
              <w:rPr>
                <w:rFonts w:ascii="Times New Roman" w:hAnsi="Times New Roman" w:cs="Times New Roman"/>
                <w:sz w:val="28"/>
                <w:szCs w:val="28"/>
              </w:rPr>
              <w:t>N п/п</w:t>
            </w:r>
          </w:p>
        </w:tc>
        <w:tc>
          <w:tcPr>
            <w:tcW w:w="2064" w:type="dxa"/>
            <w:vMerge w:val="restart"/>
          </w:tcPr>
          <w:p w:rsidR="004C1C17" w:rsidRPr="008648EC" w:rsidRDefault="004C1C17" w:rsidP="005E55DF">
            <w:pPr>
              <w:pStyle w:val="ConsPlusNormal"/>
              <w:ind w:left="-142" w:right="-144" w:firstLine="142"/>
              <w:jc w:val="center"/>
              <w:rPr>
                <w:rFonts w:ascii="Times New Roman" w:hAnsi="Times New Roman" w:cs="Times New Roman"/>
                <w:sz w:val="28"/>
                <w:szCs w:val="28"/>
              </w:rPr>
            </w:pPr>
            <w:r w:rsidRPr="008648EC">
              <w:rPr>
                <w:rFonts w:ascii="Times New Roman" w:hAnsi="Times New Roman" w:cs="Times New Roman"/>
                <w:sz w:val="28"/>
                <w:szCs w:val="28"/>
              </w:rPr>
              <w:t>Наименование породы</w:t>
            </w:r>
          </w:p>
        </w:tc>
        <w:tc>
          <w:tcPr>
            <w:tcW w:w="2410" w:type="dxa"/>
            <w:gridSpan w:val="2"/>
          </w:tcPr>
          <w:p w:rsidR="004C1C17" w:rsidRPr="008648EC" w:rsidRDefault="004C1C17" w:rsidP="005E55DF">
            <w:pPr>
              <w:pStyle w:val="ConsPlusNormal"/>
              <w:ind w:left="-142" w:right="-144" w:firstLine="142"/>
              <w:jc w:val="center"/>
              <w:rPr>
                <w:rFonts w:ascii="Times New Roman" w:hAnsi="Times New Roman" w:cs="Times New Roman"/>
                <w:sz w:val="28"/>
                <w:szCs w:val="28"/>
              </w:rPr>
            </w:pPr>
            <w:r w:rsidRPr="008648EC">
              <w:rPr>
                <w:rFonts w:ascii="Times New Roman" w:hAnsi="Times New Roman" w:cs="Times New Roman"/>
                <w:sz w:val="28"/>
                <w:szCs w:val="28"/>
              </w:rPr>
              <w:t>Количество шт.</w:t>
            </w:r>
          </w:p>
        </w:tc>
        <w:tc>
          <w:tcPr>
            <w:tcW w:w="907" w:type="dxa"/>
            <w:vMerge w:val="restart"/>
          </w:tcPr>
          <w:p w:rsidR="004C1C17" w:rsidRPr="008648EC" w:rsidRDefault="004C1C17" w:rsidP="005E55DF">
            <w:pPr>
              <w:pStyle w:val="ConsPlusNormal"/>
              <w:ind w:right="-68"/>
              <w:jc w:val="center"/>
              <w:rPr>
                <w:rFonts w:ascii="Times New Roman" w:hAnsi="Times New Roman" w:cs="Times New Roman"/>
                <w:sz w:val="28"/>
                <w:szCs w:val="28"/>
              </w:rPr>
            </w:pPr>
            <w:r w:rsidRPr="008648EC">
              <w:rPr>
                <w:rFonts w:ascii="Times New Roman" w:hAnsi="Times New Roman" w:cs="Times New Roman"/>
                <w:sz w:val="28"/>
                <w:szCs w:val="28"/>
              </w:rPr>
              <w:t>Диаметр, см</w:t>
            </w:r>
          </w:p>
        </w:tc>
        <w:tc>
          <w:tcPr>
            <w:tcW w:w="964" w:type="dxa"/>
            <w:vMerge w:val="restart"/>
          </w:tcPr>
          <w:p w:rsidR="004C1C17" w:rsidRPr="008648EC" w:rsidRDefault="004C1C17" w:rsidP="005E55DF">
            <w:pPr>
              <w:pStyle w:val="ConsPlusNormal"/>
              <w:ind w:right="20"/>
              <w:jc w:val="center"/>
              <w:rPr>
                <w:rFonts w:ascii="Times New Roman" w:hAnsi="Times New Roman" w:cs="Times New Roman"/>
                <w:sz w:val="28"/>
                <w:szCs w:val="28"/>
              </w:rPr>
            </w:pPr>
            <w:r w:rsidRPr="008648EC">
              <w:rPr>
                <w:rFonts w:ascii="Times New Roman" w:hAnsi="Times New Roman" w:cs="Times New Roman"/>
                <w:sz w:val="28"/>
                <w:szCs w:val="28"/>
              </w:rPr>
              <w:t>Возраст, лет</w:t>
            </w:r>
          </w:p>
        </w:tc>
        <w:tc>
          <w:tcPr>
            <w:tcW w:w="1134" w:type="dxa"/>
            <w:vMerge w:val="restart"/>
          </w:tcPr>
          <w:p w:rsidR="004C1C17" w:rsidRPr="008648EC" w:rsidRDefault="004C1C17" w:rsidP="005E55DF">
            <w:pPr>
              <w:pStyle w:val="ConsPlusNormal"/>
              <w:ind w:left="-142" w:right="-144" w:firstLine="142"/>
              <w:jc w:val="center"/>
              <w:rPr>
                <w:rFonts w:ascii="Times New Roman" w:hAnsi="Times New Roman" w:cs="Times New Roman"/>
                <w:sz w:val="28"/>
                <w:szCs w:val="28"/>
              </w:rPr>
            </w:pPr>
            <w:r w:rsidRPr="008648EC">
              <w:rPr>
                <w:rFonts w:ascii="Times New Roman" w:hAnsi="Times New Roman" w:cs="Times New Roman"/>
                <w:sz w:val="28"/>
                <w:szCs w:val="28"/>
              </w:rPr>
              <w:t>Высота, м</w:t>
            </w:r>
          </w:p>
        </w:tc>
        <w:tc>
          <w:tcPr>
            <w:tcW w:w="2019" w:type="dxa"/>
            <w:vMerge w:val="restart"/>
          </w:tcPr>
          <w:p w:rsidR="004C1C17" w:rsidRPr="008648EC" w:rsidRDefault="004C1C17" w:rsidP="005E55DF">
            <w:pPr>
              <w:pStyle w:val="ConsPlusNormal"/>
              <w:ind w:left="-142" w:right="-144" w:firstLine="142"/>
              <w:jc w:val="center"/>
              <w:rPr>
                <w:rFonts w:ascii="Times New Roman" w:hAnsi="Times New Roman" w:cs="Times New Roman"/>
                <w:sz w:val="28"/>
                <w:szCs w:val="28"/>
              </w:rPr>
            </w:pPr>
            <w:r w:rsidRPr="008648EC">
              <w:rPr>
                <w:rFonts w:ascii="Times New Roman" w:hAnsi="Times New Roman" w:cs="Times New Roman"/>
                <w:sz w:val="28"/>
                <w:szCs w:val="28"/>
              </w:rPr>
              <w:t>Характеристика состояния зеленых насаждений</w:t>
            </w:r>
          </w:p>
        </w:tc>
      </w:tr>
      <w:tr w:rsidR="004C1C17" w:rsidRPr="008648EC" w:rsidTr="005E55DF">
        <w:tc>
          <w:tcPr>
            <w:tcW w:w="709" w:type="dxa"/>
            <w:vMerge/>
          </w:tcPr>
          <w:p w:rsidR="004C1C17" w:rsidRPr="008648EC" w:rsidRDefault="004C1C17" w:rsidP="005F7980">
            <w:pPr>
              <w:ind w:left="-567" w:right="-144" w:firstLine="567"/>
              <w:rPr>
                <w:sz w:val="28"/>
                <w:szCs w:val="28"/>
              </w:rPr>
            </w:pPr>
          </w:p>
        </w:tc>
        <w:tc>
          <w:tcPr>
            <w:tcW w:w="2064" w:type="dxa"/>
            <w:vMerge/>
          </w:tcPr>
          <w:p w:rsidR="004C1C17" w:rsidRPr="008648EC" w:rsidRDefault="004C1C17" w:rsidP="005F7980">
            <w:pPr>
              <w:ind w:left="-567" w:right="-144" w:firstLine="567"/>
              <w:rPr>
                <w:sz w:val="28"/>
                <w:szCs w:val="28"/>
              </w:rPr>
            </w:pPr>
          </w:p>
        </w:tc>
        <w:tc>
          <w:tcPr>
            <w:tcW w:w="1134"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деревьев</w:t>
            </w:r>
          </w:p>
        </w:tc>
        <w:tc>
          <w:tcPr>
            <w:tcW w:w="1276"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кустарников</w:t>
            </w:r>
          </w:p>
        </w:tc>
        <w:tc>
          <w:tcPr>
            <w:tcW w:w="907" w:type="dxa"/>
            <w:vMerge/>
          </w:tcPr>
          <w:p w:rsidR="004C1C17" w:rsidRPr="008648EC" w:rsidRDefault="004C1C17" w:rsidP="005F7980">
            <w:pPr>
              <w:ind w:left="-567" w:right="-144" w:firstLine="567"/>
              <w:rPr>
                <w:sz w:val="28"/>
                <w:szCs w:val="28"/>
              </w:rPr>
            </w:pPr>
          </w:p>
        </w:tc>
        <w:tc>
          <w:tcPr>
            <w:tcW w:w="964" w:type="dxa"/>
            <w:vMerge/>
          </w:tcPr>
          <w:p w:rsidR="004C1C17" w:rsidRPr="008648EC" w:rsidRDefault="004C1C17" w:rsidP="005F7980">
            <w:pPr>
              <w:ind w:left="-567" w:right="-144" w:firstLine="567"/>
              <w:rPr>
                <w:sz w:val="28"/>
                <w:szCs w:val="28"/>
              </w:rPr>
            </w:pPr>
          </w:p>
        </w:tc>
        <w:tc>
          <w:tcPr>
            <w:tcW w:w="1134" w:type="dxa"/>
            <w:vMerge/>
          </w:tcPr>
          <w:p w:rsidR="004C1C17" w:rsidRPr="008648EC" w:rsidRDefault="004C1C17" w:rsidP="005F7980">
            <w:pPr>
              <w:ind w:left="-567" w:right="-144" w:firstLine="567"/>
              <w:rPr>
                <w:sz w:val="28"/>
                <w:szCs w:val="28"/>
              </w:rPr>
            </w:pPr>
          </w:p>
        </w:tc>
        <w:tc>
          <w:tcPr>
            <w:tcW w:w="2019" w:type="dxa"/>
            <w:vMerge/>
          </w:tcPr>
          <w:p w:rsidR="004C1C17" w:rsidRPr="008648EC" w:rsidRDefault="004C1C17" w:rsidP="005F7980">
            <w:pPr>
              <w:ind w:left="-567" w:right="-144" w:firstLine="567"/>
              <w:rPr>
                <w:sz w:val="28"/>
                <w:szCs w:val="28"/>
              </w:rPr>
            </w:pPr>
          </w:p>
        </w:tc>
      </w:tr>
      <w:tr w:rsidR="004C1C17" w:rsidRPr="008648EC" w:rsidTr="005E55DF">
        <w:tc>
          <w:tcPr>
            <w:tcW w:w="709"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w:t>
            </w:r>
          </w:p>
        </w:tc>
        <w:tc>
          <w:tcPr>
            <w:tcW w:w="2064"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w:t>
            </w:r>
          </w:p>
        </w:tc>
        <w:tc>
          <w:tcPr>
            <w:tcW w:w="1134"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3</w:t>
            </w:r>
          </w:p>
        </w:tc>
        <w:tc>
          <w:tcPr>
            <w:tcW w:w="1276"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w:t>
            </w:r>
          </w:p>
        </w:tc>
        <w:tc>
          <w:tcPr>
            <w:tcW w:w="90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5</w:t>
            </w:r>
          </w:p>
        </w:tc>
        <w:tc>
          <w:tcPr>
            <w:tcW w:w="964"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w:t>
            </w:r>
          </w:p>
        </w:tc>
        <w:tc>
          <w:tcPr>
            <w:tcW w:w="1134"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7</w:t>
            </w:r>
          </w:p>
        </w:tc>
        <w:tc>
          <w:tcPr>
            <w:tcW w:w="2019"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8</w:t>
            </w:r>
          </w:p>
        </w:tc>
      </w:tr>
    </w:tbl>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pStyle w:val="ConsPlusNormal"/>
        <w:ind w:left="-567" w:right="-144" w:firstLine="567"/>
        <w:jc w:val="right"/>
        <w:outlineLvl w:val="2"/>
        <w:rPr>
          <w:rFonts w:ascii="Times New Roman" w:hAnsi="Times New Roman" w:cs="Times New Roman"/>
          <w:sz w:val="28"/>
          <w:szCs w:val="28"/>
        </w:rPr>
      </w:pPr>
      <w:r w:rsidRPr="008648EC">
        <w:rPr>
          <w:rFonts w:ascii="Times New Roman" w:hAnsi="Times New Roman" w:cs="Times New Roman"/>
          <w:sz w:val="28"/>
          <w:szCs w:val="28"/>
        </w:rPr>
        <w:t>Форма 6</w:t>
      </w:r>
    </w:p>
    <w:p w:rsidR="004C1C17" w:rsidRPr="008648EC" w:rsidRDefault="004C1C17" w:rsidP="005F7980">
      <w:pPr>
        <w:pStyle w:val="ConsPlusNormal"/>
        <w:ind w:left="-567" w:right="-144" w:firstLine="567"/>
        <w:rPr>
          <w:rFonts w:ascii="Times New Roman" w:hAnsi="Times New Roman" w:cs="Times New Roman"/>
          <w:sz w:val="12"/>
          <w:szCs w:val="28"/>
        </w:rPr>
      </w:pPr>
    </w:p>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СВЕДЕНИЯ</w:t>
      </w:r>
    </w:p>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О ПРОВЕДЕНИИ ОЗЕЛЕНИТЕЛЬНЫХ РАБОТ</w:t>
      </w:r>
    </w:p>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В _________ ПОЛУГОДИИ 20___ ГОДА</w:t>
      </w:r>
    </w:p>
    <w:p w:rsidR="004C1C17" w:rsidRPr="008648EC" w:rsidRDefault="004C1C17" w:rsidP="005F7980">
      <w:pPr>
        <w:pStyle w:val="ConsPlusNormal"/>
        <w:ind w:left="-567" w:right="-144" w:firstLine="567"/>
        <w:rPr>
          <w:rFonts w:ascii="Times New Roman" w:hAnsi="Times New Roman" w:cs="Times New Roman"/>
          <w:sz w:val="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1"/>
        <w:gridCol w:w="711"/>
        <w:gridCol w:w="711"/>
        <w:gridCol w:w="786"/>
        <w:gridCol w:w="786"/>
        <w:gridCol w:w="715"/>
        <w:gridCol w:w="717"/>
        <w:gridCol w:w="715"/>
        <w:gridCol w:w="717"/>
        <w:gridCol w:w="964"/>
        <w:gridCol w:w="907"/>
      </w:tblGrid>
      <w:tr w:rsidR="004C1C17" w:rsidRPr="008648EC">
        <w:tc>
          <w:tcPr>
            <w:tcW w:w="1191" w:type="dxa"/>
            <w:vMerge w:val="restart"/>
          </w:tcPr>
          <w:p w:rsidR="004C1C17" w:rsidRPr="008648EC" w:rsidRDefault="004C1C17" w:rsidP="005E55DF">
            <w:pPr>
              <w:pStyle w:val="ConsPlusNormal"/>
              <w:ind w:left="-142" w:right="-144" w:firstLine="142"/>
              <w:jc w:val="center"/>
              <w:rPr>
                <w:rFonts w:ascii="Times New Roman" w:hAnsi="Times New Roman" w:cs="Times New Roman"/>
                <w:sz w:val="28"/>
                <w:szCs w:val="28"/>
              </w:rPr>
            </w:pPr>
            <w:r w:rsidRPr="008648EC">
              <w:rPr>
                <w:rFonts w:ascii="Times New Roman" w:hAnsi="Times New Roman" w:cs="Times New Roman"/>
                <w:sz w:val="28"/>
                <w:szCs w:val="28"/>
              </w:rPr>
              <w:t>Наименов</w:t>
            </w:r>
            <w:r w:rsidRPr="008648EC">
              <w:rPr>
                <w:rFonts w:ascii="Times New Roman" w:hAnsi="Times New Roman" w:cs="Times New Roman"/>
                <w:sz w:val="28"/>
                <w:szCs w:val="28"/>
              </w:rPr>
              <w:lastRenderedPageBreak/>
              <w:t>ание и адрес объекта</w:t>
            </w:r>
          </w:p>
        </w:tc>
        <w:tc>
          <w:tcPr>
            <w:tcW w:w="1422" w:type="dxa"/>
            <w:gridSpan w:val="2"/>
          </w:tcPr>
          <w:p w:rsidR="004C1C17" w:rsidRPr="008648EC" w:rsidRDefault="004C1C17" w:rsidP="005E55DF">
            <w:pPr>
              <w:pStyle w:val="ConsPlusNormal"/>
              <w:ind w:left="-142" w:right="-144" w:firstLine="142"/>
              <w:jc w:val="center"/>
              <w:rPr>
                <w:rFonts w:ascii="Times New Roman" w:hAnsi="Times New Roman" w:cs="Times New Roman"/>
                <w:sz w:val="28"/>
                <w:szCs w:val="28"/>
              </w:rPr>
            </w:pPr>
            <w:r w:rsidRPr="008648EC">
              <w:rPr>
                <w:rFonts w:ascii="Times New Roman" w:hAnsi="Times New Roman" w:cs="Times New Roman"/>
                <w:sz w:val="28"/>
                <w:szCs w:val="28"/>
              </w:rPr>
              <w:lastRenderedPageBreak/>
              <w:t xml:space="preserve">Посадка </w:t>
            </w:r>
            <w:r w:rsidRPr="008648EC">
              <w:rPr>
                <w:rFonts w:ascii="Times New Roman" w:hAnsi="Times New Roman" w:cs="Times New Roman"/>
                <w:sz w:val="28"/>
                <w:szCs w:val="28"/>
              </w:rPr>
              <w:lastRenderedPageBreak/>
              <w:t>деревьев, шт.</w:t>
            </w:r>
          </w:p>
        </w:tc>
        <w:tc>
          <w:tcPr>
            <w:tcW w:w="1572" w:type="dxa"/>
            <w:gridSpan w:val="2"/>
          </w:tcPr>
          <w:p w:rsidR="004C1C17" w:rsidRPr="008648EC" w:rsidRDefault="004C1C17" w:rsidP="005E55DF">
            <w:pPr>
              <w:pStyle w:val="ConsPlusNormal"/>
              <w:ind w:left="-142" w:right="-144" w:firstLine="142"/>
              <w:jc w:val="center"/>
              <w:rPr>
                <w:rFonts w:ascii="Times New Roman" w:hAnsi="Times New Roman" w:cs="Times New Roman"/>
                <w:sz w:val="28"/>
                <w:szCs w:val="28"/>
              </w:rPr>
            </w:pPr>
            <w:r w:rsidRPr="008648EC">
              <w:rPr>
                <w:rFonts w:ascii="Times New Roman" w:hAnsi="Times New Roman" w:cs="Times New Roman"/>
                <w:sz w:val="28"/>
                <w:szCs w:val="28"/>
              </w:rPr>
              <w:lastRenderedPageBreak/>
              <w:t xml:space="preserve">Посадка </w:t>
            </w:r>
            <w:r w:rsidRPr="008648EC">
              <w:rPr>
                <w:rFonts w:ascii="Times New Roman" w:hAnsi="Times New Roman" w:cs="Times New Roman"/>
                <w:sz w:val="28"/>
                <w:szCs w:val="28"/>
              </w:rPr>
              <w:lastRenderedPageBreak/>
              <w:t>кустарников, шт.</w:t>
            </w:r>
          </w:p>
        </w:tc>
        <w:tc>
          <w:tcPr>
            <w:tcW w:w="1432" w:type="dxa"/>
            <w:gridSpan w:val="2"/>
          </w:tcPr>
          <w:p w:rsidR="004C1C17" w:rsidRPr="008648EC" w:rsidRDefault="004C1C17" w:rsidP="005E55DF">
            <w:pPr>
              <w:pStyle w:val="ConsPlusNormal"/>
              <w:ind w:left="-142" w:right="-144" w:firstLine="142"/>
              <w:jc w:val="center"/>
              <w:rPr>
                <w:rFonts w:ascii="Times New Roman" w:hAnsi="Times New Roman" w:cs="Times New Roman"/>
                <w:sz w:val="28"/>
                <w:szCs w:val="28"/>
              </w:rPr>
            </w:pPr>
            <w:r w:rsidRPr="008648EC">
              <w:rPr>
                <w:rFonts w:ascii="Times New Roman" w:hAnsi="Times New Roman" w:cs="Times New Roman"/>
                <w:sz w:val="28"/>
                <w:szCs w:val="28"/>
              </w:rPr>
              <w:lastRenderedPageBreak/>
              <w:t xml:space="preserve">Устройство </w:t>
            </w:r>
            <w:r w:rsidRPr="008648EC">
              <w:rPr>
                <w:rFonts w:ascii="Times New Roman" w:hAnsi="Times New Roman" w:cs="Times New Roman"/>
                <w:sz w:val="28"/>
                <w:szCs w:val="28"/>
              </w:rPr>
              <w:lastRenderedPageBreak/>
              <w:t>газонов, кв. м</w:t>
            </w:r>
          </w:p>
        </w:tc>
        <w:tc>
          <w:tcPr>
            <w:tcW w:w="1432" w:type="dxa"/>
            <w:gridSpan w:val="2"/>
          </w:tcPr>
          <w:p w:rsidR="004C1C17" w:rsidRPr="008648EC" w:rsidRDefault="004C1C17" w:rsidP="005E55DF">
            <w:pPr>
              <w:pStyle w:val="ConsPlusNormal"/>
              <w:ind w:left="-142" w:right="-144" w:firstLine="142"/>
              <w:jc w:val="center"/>
              <w:rPr>
                <w:rFonts w:ascii="Times New Roman" w:hAnsi="Times New Roman" w:cs="Times New Roman"/>
                <w:sz w:val="28"/>
                <w:szCs w:val="28"/>
              </w:rPr>
            </w:pPr>
            <w:r w:rsidRPr="008648EC">
              <w:rPr>
                <w:rFonts w:ascii="Times New Roman" w:hAnsi="Times New Roman" w:cs="Times New Roman"/>
                <w:sz w:val="28"/>
                <w:szCs w:val="28"/>
              </w:rPr>
              <w:lastRenderedPageBreak/>
              <w:t xml:space="preserve">Устройство </w:t>
            </w:r>
            <w:r w:rsidRPr="008648EC">
              <w:rPr>
                <w:rFonts w:ascii="Times New Roman" w:hAnsi="Times New Roman" w:cs="Times New Roman"/>
                <w:sz w:val="28"/>
                <w:szCs w:val="28"/>
              </w:rPr>
              <w:lastRenderedPageBreak/>
              <w:t>цветников</w:t>
            </w:r>
          </w:p>
        </w:tc>
        <w:tc>
          <w:tcPr>
            <w:tcW w:w="1871" w:type="dxa"/>
            <w:gridSpan w:val="2"/>
          </w:tcPr>
          <w:p w:rsidR="004C1C17" w:rsidRPr="008648EC" w:rsidRDefault="004C1C17" w:rsidP="005E55DF">
            <w:pPr>
              <w:pStyle w:val="ConsPlusNormal"/>
              <w:ind w:left="-142" w:right="-144" w:firstLine="142"/>
              <w:jc w:val="center"/>
              <w:rPr>
                <w:rFonts w:ascii="Times New Roman" w:hAnsi="Times New Roman" w:cs="Times New Roman"/>
                <w:sz w:val="28"/>
                <w:szCs w:val="28"/>
              </w:rPr>
            </w:pPr>
            <w:r w:rsidRPr="008648EC">
              <w:rPr>
                <w:rFonts w:ascii="Times New Roman" w:hAnsi="Times New Roman" w:cs="Times New Roman"/>
                <w:sz w:val="28"/>
                <w:szCs w:val="28"/>
              </w:rPr>
              <w:lastRenderedPageBreak/>
              <w:t xml:space="preserve">Источники </w:t>
            </w:r>
            <w:r w:rsidRPr="008648EC">
              <w:rPr>
                <w:rFonts w:ascii="Times New Roman" w:hAnsi="Times New Roman" w:cs="Times New Roman"/>
                <w:sz w:val="28"/>
                <w:szCs w:val="28"/>
              </w:rPr>
              <w:lastRenderedPageBreak/>
              <w:t>финансирования</w:t>
            </w:r>
          </w:p>
        </w:tc>
      </w:tr>
      <w:tr w:rsidR="004C1C17" w:rsidRPr="008648EC">
        <w:tc>
          <w:tcPr>
            <w:tcW w:w="1191" w:type="dxa"/>
            <w:vMerge/>
          </w:tcPr>
          <w:p w:rsidR="004C1C17" w:rsidRPr="008648EC" w:rsidRDefault="004C1C17" w:rsidP="005E55DF">
            <w:pPr>
              <w:ind w:left="-142" w:right="-144" w:firstLine="142"/>
              <w:rPr>
                <w:sz w:val="28"/>
                <w:szCs w:val="28"/>
              </w:rPr>
            </w:pPr>
          </w:p>
        </w:tc>
        <w:tc>
          <w:tcPr>
            <w:tcW w:w="711" w:type="dxa"/>
          </w:tcPr>
          <w:p w:rsidR="004C1C17" w:rsidRPr="008648EC" w:rsidRDefault="004C1C17" w:rsidP="005E55DF">
            <w:pPr>
              <w:pStyle w:val="ConsPlusNormal"/>
              <w:ind w:left="-142" w:right="-144" w:firstLine="142"/>
              <w:jc w:val="center"/>
              <w:rPr>
                <w:rFonts w:ascii="Times New Roman" w:hAnsi="Times New Roman" w:cs="Times New Roman"/>
                <w:sz w:val="28"/>
                <w:szCs w:val="28"/>
              </w:rPr>
            </w:pPr>
            <w:r w:rsidRPr="008648EC">
              <w:rPr>
                <w:rFonts w:ascii="Times New Roman" w:hAnsi="Times New Roman" w:cs="Times New Roman"/>
                <w:sz w:val="28"/>
                <w:szCs w:val="28"/>
              </w:rPr>
              <w:t>план</w:t>
            </w:r>
          </w:p>
        </w:tc>
        <w:tc>
          <w:tcPr>
            <w:tcW w:w="711" w:type="dxa"/>
          </w:tcPr>
          <w:p w:rsidR="004C1C17" w:rsidRPr="008648EC" w:rsidRDefault="004C1C17" w:rsidP="005E55DF">
            <w:pPr>
              <w:pStyle w:val="ConsPlusNormal"/>
              <w:ind w:left="-142" w:right="-144" w:firstLine="142"/>
              <w:jc w:val="center"/>
              <w:rPr>
                <w:rFonts w:ascii="Times New Roman" w:hAnsi="Times New Roman" w:cs="Times New Roman"/>
                <w:sz w:val="28"/>
                <w:szCs w:val="28"/>
              </w:rPr>
            </w:pPr>
            <w:r w:rsidRPr="008648EC">
              <w:rPr>
                <w:rFonts w:ascii="Times New Roman" w:hAnsi="Times New Roman" w:cs="Times New Roman"/>
                <w:sz w:val="28"/>
                <w:szCs w:val="28"/>
              </w:rPr>
              <w:t>факт</w:t>
            </w:r>
          </w:p>
        </w:tc>
        <w:tc>
          <w:tcPr>
            <w:tcW w:w="786" w:type="dxa"/>
          </w:tcPr>
          <w:p w:rsidR="004C1C17" w:rsidRPr="008648EC" w:rsidRDefault="004C1C17" w:rsidP="005E55DF">
            <w:pPr>
              <w:pStyle w:val="ConsPlusNormal"/>
              <w:ind w:left="-142" w:right="-144" w:firstLine="142"/>
              <w:jc w:val="center"/>
              <w:rPr>
                <w:rFonts w:ascii="Times New Roman" w:hAnsi="Times New Roman" w:cs="Times New Roman"/>
                <w:sz w:val="28"/>
                <w:szCs w:val="28"/>
              </w:rPr>
            </w:pPr>
            <w:r w:rsidRPr="008648EC">
              <w:rPr>
                <w:rFonts w:ascii="Times New Roman" w:hAnsi="Times New Roman" w:cs="Times New Roman"/>
                <w:sz w:val="28"/>
                <w:szCs w:val="28"/>
              </w:rPr>
              <w:t>план</w:t>
            </w:r>
          </w:p>
        </w:tc>
        <w:tc>
          <w:tcPr>
            <w:tcW w:w="786" w:type="dxa"/>
          </w:tcPr>
          <w:p w:rsidR="004C1C17" w:rsidRPr="008648EC" w:rsidRDefault="004C1C17" w:rsidP="005E55DF">
            <w:pPr>
              <w:pStyle w:val="ConsPlusNormal"/>
              <w:ind w:left="-142" w:right="-144" w:firstLine="142"/>
              <w:jc w:val="center"/>
              <w:rPr>
                <w:rFonts w:ascii="Times New Roman" w:hAnsi="Times New Roman" w:cs="Times New Roman"/>
                <w:sz w:val="28"/>
                <w:szCs w:val="28"/>
              </w:rPr>
            </w:pPr>
            <w:r w:rsidRPr="008648EC">
              <w:rPr>
                <w:rFonts w:ascii="Times New Roman" w:hAnsi="Times New Roman" w:cs="Times New Roman"/>
                <w:sz w:val="28"/>
                <w:szCs w:val="28"/>
              </w:rPr>
              <w:t>факт</w:t>
            </w:r>
          </w:p>
        </w:tc>
        <w:tc>
          <w:tcPr>
            <w:tcW w:w="715" w:type="dxa"/>
          </w:tcPr>
          <w:p w:rsidR="004C1C17" w:rsidRPr="008648EC" w:rsidRDefault="004C1C17" w:rsidP="005E55DF">
            <w:pPr>
              <w:pStyle w:val="ConsPlusNormal"/>
              <w:ind w:left="-142" w:right="-144" w:firstLine="142"/>
              <w:jc w:val="center"/>
              <w:rPr>
                <w:rFonts w:ascii="Times New Roman" w:hAnsi="Times New Roman" w:cs="Times New Roman"/>
                <w:sz w:val="28"/>
                <w:szCs w:val="28"/>
              </w:rPr>
            </w:pPr>
            <w:r w:rsidRPr="008648EC">
              <w:rPr>
                <w:rFonts w:ascii="Times New Roman" w:hAnsi="Times New Roman" w:cs="Times New Roman"/>
                <w:sz w:val="28"/>
                <w:szCs w:val="28"/>
              </w:rPr>
              <w:t>план</w:t>
            </w:r>
          </w:p>
        </w:tc>
        <w:tc>
          <w:tcPr>
            <w:tcW w:w="717" w:type="dxa"/>
          </w:tcPr>
          <w:p w:rsidR="004C1C17" w:rsidRPr="008648EC" w:rsidRDefault="004C1C17" w:rsidP="005E55DF">
            <w:pPr>
              <w:pStyle w:val="ConsPlusNormal"/>
              <w:ind w:left="-142" w:right="-144" w:firstLine="142"/>
              <w:jc w:val="center"/>
              <w:rPr>
                <w:rFonts w:ascii="Times New Roman" w:hAnsi="Times New Roman" w:cs="Times New Roman"/>
                <w:sz w:val="28"/>
                <w:szCs w:val="28"/>
              </w:rPr>
            </w:pPr>
            <w:r w:rsidRPr="008648EC">
              <w:rPr>
                <w:rFonts w:ascii="Times New Roman" w:hAnsi="Times New Roman" w:cs="Times New Roman"/>
                <w:sz w:val="28"/>
                <w:szCs w:val="28"/>
              </w:rPr>
              <w:t>факт</w:t>
            </w:r>
          </w:p>
        </w:tc>
        <w:tc>
          <w:tcPr>
            <w:tcW w:w="715" w:type="dxa"/>
          </w:tcPr>
          <w:p w:rsidR="004C1C17" w:rsidRPr="008648EC" w:rsidRDefault="004C1C17" w:rsidP="005E55DF">
            <w:pPr>
              <w:pStyle w:val="ConsPlusNormal"/>
              <w:ind w:left="-142" w:right="-144" w:firstLine="142"/>
              <w:jc w:val="center"/>
              <w:rPr>
                <w:rFonts w:ascii="Times New Roman" w:hAnsi="Times New Roman" w:cs="Times New Roman"/>
                <w:sz w:val="28"/>
                <w:szCs w:val="28"/>
              </w:rPr>
            </w:pPr>
            <w:r w:rsidRPr="008648EC">
              <w:rPr>
                <w:rFonts w:ascii="Times New Roman" w:hAnsi="Times New Roman" w:cs="Times New Roman"/>
                <w:sz w:val="28"/>
                <w:szCs w:val="28"/>
              </w:rPr>
              <w:t>План</w:t>
            </w:r>
          </w:p>
        </w:tc>
        <w:tc>
          <w:tcPr>
            <w:tcW w:w="717" w:type="dxa"/>
          </w:tcPr>
          <w:p w:rsidR="004C1C17" w:rsidRPr="008648EC" w:rsidRDefault="004C1C17" w:rsidP="005E55DF">
            <w:pPr>
              <w:pStyle w:val="ConsPlusNormal"/>
              <w:ind w:left="-142" w:right="-144" w:firstLine="142"/>
              <w:jc w:val="center"/>
              <w:rPr>
                <w:rFonts w:ascii="Times New Roman" w:hAnsi="Times New Roman" w:cs="Times New Roman"/>
                <w:sz w:val="28"/>
                <w:szCs w:val="28"/>
              </w:rPr>
            </w:pPr>
            <w:r w:rsidRPr="008648EC">
              <w:rPr>
                <w:rFonts w:ascii="Times New Roman" w:hAnsi="Times New Roman" w:cs="Times New Roman"/>
                <w:sz w:val="28"/>
                <w:szCs w:val="28"/>
              </w:rPr>
              <w:t>факт</w:t>
            </w:r>
          </w:p>
        </w:tc>
        <w:tc>
          <w:tcPr>
            <w:tcW w:w="964" w:type="dxa"/>
          </w:tcPr>
          <w:p w:rsidR="004C1C17" w:rsidRPr="008648EC" w:rsidRDefault="004C1C17" w:rsidP="005A2E91">
            <w:pPr>
              <w:pStyle w:val="ConsPlusNormal"/>
              <w:jc w:val="center"/>
              <w:rPr>
                <w:rFonts w:ascii="Times New Roman" w:hAnsi="Times New Roman" w:cs="Times New Roman"/>
                <w:sz w:val="28"/>
                <w:szCs w:val="28"/>
              </w:rPr>
            </w:pPr>
            <w:r w:rsidRPr="008648EC">
              <w:rPr>
                <w:rFonts w:ascii="Times New Roman" w:hAnsi="Times New Roman" w:cs="Times New Roman"/>
                <w:sz w:val="28"/>
                <w:szCs w:val="28"/>
              </w:rPr>
              <w:t>Инвестиционные средства</w:t>
            </w:r>
          </w:p>
        </w:tc>
        <w:tc>
          <w:tcPr>
            <w:tcW w:w="907" w:type="dxa"/>
          </w:tcPr>
          <w:p w:rsidR="004C1C17" w:rsidRPr="008648EC" w:rsidRDefault="004C1C17" w:rsidP="005A2E91">
            <w:pPr>
              <w:pStyle w:val="ConsPlusNormal"/>
              <w:ind w:left="-142"/>
              <w:jc w:val="center"/>
              <w:rPr>
                <w:rFonts w:ascii="Times New Roman" w:hAnsi="Times New Roman" w:cs="Times New Roman"/>
                <w:sz w:val="28"/>
                <w:szCs w:val="28"/>
              </w:rPr>
            </w:pPr>
            <w:r w:rsidRPr="008648EC">
              <w:rPr>
                <w:rFonts w:ascii="Times New Roman" w:hAnsi="Times New Roman" w:cs="Times New Roman"/>
                <w:sz w:val="28"/>
                <w:szCs w:val="28"/>
              </w:rPr>
              <w:t>Бюджетные средства</w:t>
            </w:r>
          </w:p>
        </w:tc>
      </w:tr>
      <w:tr w:rsidR="004C1C17" w:rsidRPr="008648EC">
        <w:tc>
          <w:tcPr>
            <w:tcW w:w="1191"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422" w:type="dxa"/>
            <w:gridSpan w:val="2"/>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572" w:type="dxa"/>
            <w:gridSpan w:val="2"/>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432" w:type="dxa"/>
            <w:gridSpan w:val="2"/>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432" w:type="dxa"/>
            <w:gridSpan w:val="2"/>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871" w:type="dxa"/>
            <w:gridSpan w:val="2"/>
          </w:tcPr>
          <w:p w:rsidR="004C1C17" w:rsidRPr="008648EC" w:rsidRDefault="004C1C17" w:rsidP="005F7980">
            <w:pPr>
              <w:pStyle w:val="ConsPlusNormal"/>
              <w:ind w:left="-567" w:right="-144" w:firstLine="567"/>
              <w:rPr>
                <w:rFonts w:ascii="Times New Roman" w:hAnsi="Times New Roman" w:cs="Times New Roman"/>
                <w:sz w:val="28"/>
                <w:szCs w:val="28"/>
              </w:rPr>
            </w:pPr>
          </w:p>
        </w:tc>
      </w:tr>
      <w:tr w:rsidR="004C1C17" w:rsidRPr="008648EC">
        <w:tc>
          <w:tcPr>
            <w:tcW w:w="1191"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422" w:type="dxa"/>
            <w:gridSpan w:val="2"/>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572" w:type="dxa"/>
            <w:gridSpan w:val="2"/>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432" w:type="dxa"/>
            <w:gridSpan w:val="2"/>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432" w:type="dxa"/>
            <w:gridSpan w:val="2"/>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871" w:type="dxa"/>
            <w:gridSpan w:val="2"/>
          </w:tcPr>
          <w:p w:rsidR="004C1C17" w:rsidRPr="008648EC" w:rsidRDefault="004C1C17" w:rsidP="005F7980">
            <w:pPr>
              <w:pStyle w:val="ConsPlusNormal"/>
              <w:ind w:left="-567" w:right="-144" w:firstLine="567"/>
              <w:rPr>
                <w:rFonts w:ascii="Times New Roman" w:hAnsi="Times New Roman" w:cs="Times New Roman"/>
                <w:sz w:val="28"/>
                <w:szCs w:val="28"/>
              </w:rPr>
            </w:pPr>
          </w:p>
        </w:tc>
      </w:tr>
      <w:tr w:rsidR="004C1C17" w:rsidRPr="008648EC">
        <w:tc>
          <w:tcPr>
            <w:tcW w:w="1191"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422" w:type="dxa"/>
            <w:gridSpan w:val="2"/>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572" w:type="dxa"/>
            <w:gridSpan w:val="2"/>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432" w:type="dxa"/>
            <w:gridSpan w:val="2"/>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432" w:type="dxa"/>
            <w:gridSpan w:val="2"/>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871" w:type="dxa"/>
            <w:gridSpan w:val="2"/>
          </w:tcPr>
          <w:p w:rsidR="004C1C17" w:rsidRPr="008648EC" w:rsidRDefault="004C1C17" w:rsidP="005F7980">
            <w:pPr>
              <w:pStyle w:val="ConsPlusNormal"/>
              <w:ind w:left="-567" w:right="-144" w:firstLine="567"/>
              <w:rPr>
                <w:rFonts w:ascii="Times New Roman" w:hAnsi="Times New Roman" w:cs="Times New Roman"/>
                <w:sz w:val="28"/>
                <w:szCs w:val="28"/>
              </w:rPr>
            </w:pPr>
          </w:p>
        </w:tc>
      </w:tr>
      <w:tr w:rsidR="004C1C17" w:rsidRPr="008648EC">
        <w:tc>
          <w:tcPr>
            <w:tcW w:w="1191"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422" w:type="dxa"/>
            <w:gridSpan w:val="2"/>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572" w:type="dxa"/>
            <w:gridSpan w:val="2"/>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432" w:type="dxa"/>
            <w:gridSpan w:val="2"/>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432" w:type="dxa"/>
            <w:gridSpan w:val="2"/>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871" w:type="dxa"/>
            <w:gridSpan w:val="2"/>
          </w:tcPr>
          <w:p w:rsidR="004C1C17" w:rsidRPr="008648EC" w:rsidRDefault="004C1C17" w:rsidP="005F7980">
            <w:pPr>
              <w:pStyle w:val="ConsPlusNormal"/>
              <w:ind w:left="-567" w:right="-144" w:firstLine="567"/>
              <w:rPr>
                <w:rFonts w:ascii="Times New Roman" w:hAnsi="Times New Roman" w:cs="Times New Roman"/>
                <w:sz w:val="28"/>
                <w:szCs w:val="28"/>
              </w:rPr>
            </w:pPr>
          </w:p>
        </w:tc>
      </w:tr>
      <w:tr w:rsidR="004C1C17" w:rsidRPr="008648EC">
        <w:tc>
          <w:tcPr>
            <w:tcW w:w="1191"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422" w:type="dxa"/>
            <w:gridSpan w:val="2"/>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572" w:type="dxa"/>
            <w:gridSpan w:val="2"/>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432" w:type="dxa"/>
            <w:gridSpan w:val="2"/>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432" w:type="dxa"/>
            <w:gridSpan w:val="2"/>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871" w:type="dxa"/>
            <w:gridSpan w:val="2"/>
          </w:tcPr>
          <w:p w:rsidR="004C1C17" w:rsidRPr="008648EC" w:rsidRDefault="004C1C17" w:rsidP="005F7980">
            <w:pPr>
              <w:pStyle w:val="ConsPlusNormal"/>
              <w:ind w:left="-567" w:right="-144" w:firstLine="567"/>
              <w:rPr>
                <w:rFonts w:ascii="Times New Roman" w:hAnsi="Times New Roman" w:cs="Times New Roman"/>
                <w:sz w:val="28"/>
                <w:szCs w:val="28"/>
              </w:rPr>
            </w:pPr>
          </w:p>
        </w:tc>
      </w:tr>
      <w:tr w:rsidR="004C1C17" w:rsidRPr="008648EC">
        <w:tc>
          <w:tcPr>
            <w:tcW w:w="1191" w:type="dxa"/>
          </w:tcPr>
          <w:p w:rsidR="004C1C17" w:rsidRPr="008648EC" w:rsidRDefault="004C1C17" w:rsidP="005E55DF">
            <w:pPr>
              <w:pStyle w:val="ConsPlusNormal"/>
              <w:jc w:val="right"/>
              <w:rPr>
                <w:rFonts w:ascii="Times New Roman" w:hAnsi="Times New Roman" w:cs="Times New Roman"/>
                <w:sz w:val="28"/>
                <w:szCs w:val="28"/>
              </w:rPr>
            </w:pPr>
            <w:r w:rsidRPr="008648EC">
              <w:rPr>
                <w:rFonts w:ascii="Times New Roman" w:hAnsi="Times New Roman" w:cs="Times New Roman"/>
                <w:sz w:val="28"/>
                <w:szCs w:val="28"/>
              </w:rPr>
              <w:t>ИТОГО</w:t>
            </w:r>
          </w:p>
        </w:tc>
        <w:tc>
          <w:tcPr>
            <w:tcW w:w="1422" w:type="dxa"/>
            <w:gridSpan w:val="2"/>
          </w:tcPr>
          <w:p w:rsidR="004C1C17" w:rsidRPr="008648EC" w:rsidRDefault="004C1C17" w:rsidP="005E55DF">
            <w:pPr>
              <w:pStyle w:val="ConsPlusNormal"/>
              <w:rPr>
                <w:rFonts w:ascii="Times New Roman" w:hAnsi="Times New Roman" w:cs="Times New Roman"/>
                <w:sz w:val="28"/>
                <w:szCs w:val="28"/>
              </w:rPr>
            </w:pPr>
          </w:p>
        </w:tc>
        <w:tc>
          <w:tcPr>
            <w:tcW w:w="1572" w:type="dxa"/>
            <w:gridSpan w:val="2"/>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432" w:type="dxa"/>
            <w:gridSpan w:val="2"/>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432" w:type="dxa"/>
            <w:gridSpan w:val="2"/>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871" w:type="dxa"/>
            <w:gridSpan w:val="2"/>
          </w:tcPr>
          <w:p w:rsidR="004C1C17" w:rsidRPr="008648EC" w:rsidRDefault="004C1C17" w:rsidP="005F7980">
            <w:pPr>
              <w:pStyle w:val="ConsPlusNormal"/>
              <w:ind w:left="-567" w:right="-144" w:firstLine="567"/>
              <w:rPr>
                <w:rFonts w:ascii="Times New Roman" w:hAnsi="Times New Roman" w:cs="Times New Roman"/>
                <w:sz w:val="28"/>
                <w:szCs w:val="28"/>
              </w:rPr>
            </w:pPr>
          </w:p>
        </w:tc>
      </w:tr>
    </w:tbl>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pStyle w:val="ConsPlusNormal"/>
        <w:ind w:left="-567" w:right="-144" w:firstLine="567"/>
        <w:rPr>
          <w:rFonts w:ascii="Times New Roman" w:hAnsi="Times New Roman" w:cs="Times New Roman"/>
          <w:sz w:val="8"/>
          <w:szCs w:val="28"/>
        </w:rPr>
      </w:pPr>
    </w:p>
    <w:p w:rsidR="004C1C17" w:rsidRPr="008648EC" w:rsidRDefault="004C1C17" w:rsidP="005F7980">
      <w:pPr>
        <w:pStyle w:val="ConsPlusNormal"/>
        <w:ind w:left="-567" w:right="-144" w:firstLine="567"/>
        <w:jc w:val="right"/>
        <w:outlineLvl w:val="1"/>
        <w:rPr>
          <w:rFonts w:ascii="Times New Roman" w:hAnsi="Times New Roman" w:cs="Times New Roman"/>
          <w:sz w:val="28"/>
          <w:szCs w:val="28"/>
        </w:rPr>
      </w:pPr>
      <w:r w:rsidRPr="008648EC">
        <w:rPr>
          <w:rFonts w:ascii="Times New Roman" w:hAnsi="Times New Roman" w:cs="Times New Roman"/>
          <w:sz w:val="28"/>
          <w:szCs w:val="28"/>
        </w:rPr>
        <w:t>Приложение 18</w:t>
      </w:r>
    </w:p>
    <w:p w:rsidR="00D377CE" w:rsidRPr="008648EC" w:rsidRDefault="00D377CE" w:rsidP="00D377CE">
      <w:pPr>
        <w:pStyle w:val="ConsPlusNormal"/>
        <w:ind w:left="-567" w:firstLine="567"/>
        <w:jc w:val="right"/>
        <w:rPr>
          <w:rFonts w:ascii="Times New Roman" w:hAnsi="Times New Roman" w:cs="Times New Roman"/>
          <w:sz w:val="28"/>
          <w:szCs w:val="28"/>
        </w:rPr>
      </w:pPr>
      <w:r w:rsidRPr="008648EC">
        <w:rPr>
          <w:rFonts w:ascii="Times New Roman" w:hAnsi="Times New Roman" w:cs="Times New Roman"/>
          <w:sz w:val="28"/>
          <w:szCs w:val="28"/>
        </w:rPr>
        <w:t>к Правилам благоустройства территории</w:t>
      </w:r>
    </w:p>
    <w:p w:rsidR="00D377CE" w:rsidRPr="008648EC" w:rsidRDefault="00D377CE" w:rsidP="00D377CE">
      <w:pPr>
        <w:pStyle w:val="ConsPlusNormal"/>
        <w:ind w:left="-851" w:firstLine="851"/>
        <w:jc w:val="right"/>
        <w:rPr>
          <w:rFonts w:ascii="Times New Roman" w:hAnsi="Times New Roman" w:cs="Times New Roman"/>
          <w:sz w:val="28"/>
          <w:szCs w:val="28"/>
        </w:rPr>
      </w:pPr>
      <w:r w:rsidRPr="008648EC">
        <w:rPr>
          <w:rFonts w:ascii="Times New Roman" w:hAnsi="Times New Roman" w:cs="Times New Roman"/>
          <w:sz w:val="28"/>
          <w:szCs w:val="28"/>
        </w:rPr>
        <w:t>рабочий поселок Волово Воловского района</w:t>
      </w:r>
    </w:p>
    <w:p w:rsidR="004C1C17" w:rsidRPr="008648EC" w:rsidRDefault="004C1C17" w:rsidP="005F7980">
      <w:pPr>
        <w:pStyle w:val="ConsPlusNormal"/>
        <w:ind w:left="-567" w:right="-144" w:firstLine="567"/>
        <w:rPr>
          <w:rFonts w:ascii="Times New Roman" w:hAnsi="Times New Roman" w:cs="Times New Roman"/>
          <w:sz w:val="8"/>
          <w:szCs w:val="28"/>
        </w:rPr>
      </w:pPr>
    </w:p>
    <w:p w:rsidR="004C1C17" w:rsidRPr="008648EC" w:rsidRDefault="004C1C17" w:rsidP="005F7980">
      <w:pPr>
        <w:pStyle w:val="ConsPlusNormal"/>
        <w:ind w:left="-567" w:right="-144" w:firstLine="567"/>
        <w:jc w:val="center"/>
        <w:rPr>
          <w:rFonts w:ascii="Times New Roman" w:hAnsi="Times New Roman" w:cs="Times New Roman"/>
          <w:sz w:val="28"/>
          <w:szCs w:val="28"/>
        </w:rPr>
      </w:pPr>
      <w:bookmarkStart w:id="128" w:name="P8444"/>
      <w:bookmarkEnd w:id="128"/>
      <w:r w:rsidRPr="008648EC">
        <w:rPr>
          <w:rFonts w:ascii="Times New Roman" w:hAnsi="Times New Roman" w:cs="Times New Roman"/>
          <w:sz w:val="28"/>
          <w:szCs w:val="28"/>
        </w:rPr>
        <w:t>Методика</w:t>
      </w:r>
    </w:p>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определения компенсационной стоимости</w:t>
      </w:r>
    </w:p>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за вырубку и уничтожение зеленых насаждений</w:t>
      </w:r>
    </w:p>
    <w:p w:rsidR="004C1C17" w:rsidRPr="008648EC" w:rsidRDefault="004C1C17" w:rsidP="005F7980">
      <w:pPr>
        <w:pStyle w:val="ConsPlusNormal"/>
        <w:ind w:left="-567" w:right="-144" w:firstLine="567"/>
        <w:rPr>
          <w:rFonts w:ascii="Times New Roman" w:hAnsi="Times New Roman" w:cs="Times New Roman"/>
          <w:sz w:val="12"/>
          <w:szCs w:val="28"/>
        </w:rPr>
      </w:pPr>
    </w:p>
    <w:p w:rsidR="004C1C17" w:rsidRPr="008648EC" w:rsidRDefault="004C1C17" w:rsidP="005F7980">
      <w:pPr>
        <w:pStyle w:val="ConsPlusNormal"/>
        <w:ind w:left="-567" w:right="-144"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1. Общие положения</w:t>
      </w:r>
    </w:p>
    <w:p w:rsidR="004C1C17" w:rsidRPr="008648EC" w:rsidRDefault="004C1C17" w:rsidP="005F7980">
      <w:pPr>
        <w:pStyle w:val="ConsPlusNormal"/>
        <w:ind w:left="-567" w:right="-144" w:firstLine="567"/>
        <w:rPr>
          <w:rFonts w:ascii="Times New Roman" w:hAnsi="Times New Roman" w:cs="Times New Roman"/>
          <w:sz w:val="8"/>
          <w:szCs w:val="28"/>
        </w:rPr>
      </w:pPr>
    </w:p>
    <w:p w:rsidR="00D377CE" w:rsidRPr="008648EC" w:rsidRDefault="004C1C17" w:rsidP="00D377CE">
      <w:pPr>
        <w:pStyle w:val="ConsPlusNormal"/>
        <w:ind w:left="-851" w:firstLine="851"/>
        <w:jc w:val="both"/>
        <w:rPr>
          <w:rFonts w:ascii="Times New Roman" w:hAnsi="Times New Roman" w:cs="Times New Roman"/>
          <w:sz w:val="28"/>
          <w:szCs w:val="28"/>
        </w:rPr>
      </w:pPr>
      <w:r w:rsidRPr="008648EC">
        <w:rPr>
          <w:rFonts w:ascii="Times New Roman" w:hAnsi="Times New Roman" w:cs="Times New Roman"/>
          <w:sz w:val="28"/>
          <w:szCs w:val="28"/>
        </w:rPr>
        <w:t xml:space="preserve">Методика предназначена для исчисления размера платежей, подлежащих внесению на статью бюджетного счета </w:t>
      </w:r>
      <w:r w:rsidR="00D377CE" w:rsidRPr="008648EC">
        <w:rPr>
          <w:rFonts w:ascii="Times New Roman" w:hAnsi="Times New Roman" w:cs="Times New Roman"/>
          <w:sz w:val="28"/>
          <w:szCs w:val="28"/>
        </w:rPr>
        <w:t>поселка Волово</w:t>
      </w:r>
      <w:r w:rsidRPr="008648EC">
        <w:rPr>
          <w:rFonts w:ascii="Times New Roman" w:hAnsi="Times New Roman" w:cs="Times New Roman"/>
          <w:sz w:val="28"/>
          <w:szCs w:val="28"/>
        </w:rPr>
        <w:t xml:space="preserve"> в случаях повреждения или уничтожения зеленых насаждений, находящихся на территории муниципального образования </w:t>
      </w:r>
      <w:r w:rsidR="00D377CE" w:rsidRPr="008648EC">
        <w:rPr>
          <w:rFonts w:ascii="Times New Roman" w:hAnsi="Times New Roman" w:cs="Times New Roman"/>
          <w:sz w:val="28"/>
          <w:szCs w:val="28"/>
        </w:rPr>
        <w:t>рабочий поселок Волово Воловского района</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Методика применяется:</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в процессе подготовки разделов оценки воздействия на окружающую среду инвестиционных проектов и их экологической экспертизы для стоимостной оценки потенциального вреда (ущерба и убытков), который может возникнуть при осуществлении хозяйственной деятельности, затрагивающей зеленые насаждения;</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для расчета размера ущерба, вреда и величины убытков в случае установления правонарушения, повлекшего уничтожение зеленых насаждений;</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при исчислении размера платы за правомерную вырубку (уничтожение) зеленых насаждений;</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в иных случаях, связанных с определением стоимости зеленых насаждений на территории </w:t>
      </w:r>
      <w:r w:rsidR="00D377CE" w:rsidRPr="008648EC">
        <w:rPr>
          <w:rFonts w:ascii="Times New Roman" w:hAnsi="Times New Roman" w:cs="Times New Roman"/>
          <w:sz w:val="28"/>
          <w:szCs w:val="28"/>
        </w:rPr>
        <w:t>рабочий поселок Волово Воловского района</w:t>
      </w:r>
      <w:r w:rsidRPr="008648EC">
        <w:rPr>
          <w:rFonts w:ascii="Times New Roman" w:hAnsi="Times New Roman" w:cs="Times New Roman"/>
          <w:sz w:val="28"/>
          <w:szCs w:val="28"/>
        </w:rPr>
        <w:t>, в т.ч. для определения расходов на компенсационное озеленение.</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Оценка зеленых насаждений производится методом полного учета всех видов </w:t>
      </w:r>
      <w:r w:rsidRPr="008648EC">
        <w:rPr>
          <w:rFonts w:ascii="Times New Roman" w:hAnsi="Times New Roman" w:cs="Times New Roman"/>
          <w:sz w:val="28"/>
          <w:szCs w:val="28"/>
        </w:rPr>
        <w:lastRenderedPageBreak/>
        <w:t>затрат, связанных с созданием и содержанием зеленых насаждений или сохранением и поддержанием естественных растительных сообществ в условиях.</w:t>
      </w:r>
    </w:p>
    <w:p w:rsidR="004C1C17" w:rsidRPr="008648EC" w:rsidRDefault="004C1C17" w:rsidP="005F7980">
      <w:pPr>
        <w:pStyle w:val="ConsPlusNormal"/>
        <w:ind w:left="-567" w:right="-144" w:firstLine="567"/>
        <w:rPr>
          <w:rFonts w:ascii="Times New Roman" w:hAnsi="Times New Roman" w:cs="Times New Roman"/>
          <w:sz w:val="12"/>
          <w:szCs w:val="28"/>
        </w:rPr>
      </w:pPr>
    </w:p>
    <w:p w:rsidR="004C1C17" w:rsidRPr="008648EC" w:rsidRDefault="004C1C17" w:rsidP="005F7980">
      <w:pPr>
        <w:pStyle w:val="ConsPlusNormal"/>
        <w:ind w:left="-567" w:right="-144"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2. Термины и определения</w:t>
      </w:r>
    </w:p>
    <w:p w:rsidR="004C1C17" w:rsidRPr="008648EC" w:rsidRDefault="004C1C17" w:rsidP="005F7980">
      <w:pPr>
        <w:pStyle w:val="ConsPlusNormal"/>
        <w:ind w:left="-567" w:right="-144" w:firstLine="567"/>
        <w:rPr>
          <w:rFonts w:ascii="Times New Roman" w:hAnsi="Times New Roman" w:cs="Times New Roman"/>
          <w:sz w:val="8"/>
          <w:szCs w:val="28"/>
        </w:rPr>
      </w:pP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Зеленые насаждения - совокупность древесных, кустарниковых и травянистых растений на определенной территории.</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Объект озеленения - совокупность древесных, кустарниковых и травянистых растений на определенной территории с элементами благоустройства.</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Элементы озеленения:</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Дерево - растение, имеющее четко выраженный деревянистый ствол диаметром не менее 5 см на высоте 1,3 м, за исключением саженцев.</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Кустарник - многолетние растение, ветвящееся у самой поверхности почвы (в отличие от деревьев) и не имеющее во взрослом состоянии главного ствола.</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Травяной покров-газон, естественная травяная растительность.</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Заросли - деревья и (или) кустарники самосевного и порослевого происхождения, образующие единый сомкнутый полог.</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Цветник - многолетние и однолетние цветы.</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Компенсационная (восстановительная) стоимость зеленых насаждений - стоимостная оценка конкретных зеленых насаждений, устанавливаемая для учета их ценности при уничтожении, складывается из интегрального показателя стоимости их посадки, стоимости посадочного материала и ухода, обеспечивающего полное восстановление их декоративных и экологических качеств.</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Компенсационное озеленение - воспроизводство зеленых насаждений взамен утраченных.</w:t>
      </w:r>
    </w:p>
    <w:p w:rsidR="004C1C17" w:rsidRPr="008648EC" w:rsidRDefault="004C1C17" w:rsidP="005F7980">
      <w:pPr>
        <w:pStyle w:val="ConsPlusNormal"/>
        <w:ind w:left="-567" w:right="-144" w:firstLine="567"/>
        <w:rPr>
          <w:rFonts w:ascii="Times New Roman" w:hAnsi="Times New Roman" w:cs="Times New Roman"/>
          <w:sz w:val="12"/>
          <w:szCs w:val="28"/>
        </w:rPr>
      </w:pPr>
    </w:p>
    <w:p w:rsidR="004C1C17" w:rsidRPr="008648EC" w:rsidRDefault="004C1C17" w:rsidP="005F7980">
      <w:pPr>
        <w:pStyle w:val="ConsPlusNormal"/>
        <w:ind w:left="-567" w:right="-144"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3. Классификация и идентификация зеленых насаждений</w:t>
      </w:r>
    </w:p>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для определения компенсационной стоимости</w:t>
      </w:r>
    </w:p>
    <w:p w:rsidR="004C1C17" w:rsidRPr="008648EC" w:rsidRDefault="004C1C17" w:rsidP="005F7980">
      <w:pPr>
        <w:pStyle w:val="ConsPlusNormal"/>
        <w:ind w:left="-567" w:right="-144" w:firstLine="567"/>
        <w:rPr>
          <w:rFonts w:ascii="Times New Roman" w:hAnsi="Times New Roman" w:cs="Times New Roman"/>
          <w:sz w:val="8"/>
          <w:szCs w:val="28"/>
        </w:rPr>
      </w:pP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3.1. Для расчета компенсационной стоимости основных типов городских зеленых насаждений применяется следующая классификация растительности вне зависимости от функционального назначения, местоположения, формы собственности и ведомственной принадлежности территорий:</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деревья;</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кустарники;</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травяной покров (газоны и естественная травяная растительность);</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цветники.</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3.2. Породы различных деревьев по своей ценности объединяются в 3 группы:</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хвойные деревья и 1-я группа лиственных деревьев (особо ценные);</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- 2-я группа лиственных деревьев (ценные);</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- 3-я группа лиственных деревьев (малоценные).</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Распределение древесных пород по их ценности представлено в таблице 1.</w:t>
      </w:r>
    </w:p>
    <w:p w:rsidR="004C1C17" w:rsidRPr="008648EC" w:rsidRDefault="004C1C17" w:rsidP="005F7980">
      <w:pPr>
        <w:pStyle w:val="ConsPlusNormal"/>
        <w:ind w:left="-567" w:right="-144" w:firstLine="567"/>
        <w:rPr>
          <w:rFonts w:ascii="Times New Roman" w:hAnsi="Times New Roman" w:cs="Times New Roman"/>
          <w:sz w:val="12"/>
          <w:szCs w:val="28"/>
        </w:rPr>
      </w:pPr>
    </w:p>
    <w:p w:rsidR="004C1C17" w:rsidRPr="008648EC" w:rsidRDefault="004C1C17" w:rsidP="005F7980">
      <w:pPr>
        <w:pStyle w:val="ConsPlusNormal"/>
        <w:ind w:left="-567" w:right="-144"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Таблица 1. Распределение древесных пород по их ценности</w:t>
      </w:r>
    </w:p>
    <w:p w:rsidR="004C1C17" w:rsidRPr="008648EC" w:rsidRDefault="004C1C17" w:rsidP="005F7980">
      <w:pPr>
        <w:pStyle w:val="ConsPlusNormal"/>
        <w:ind w:left="-567" w:right="-144" w:firstLine="567"/>
        <w:rPr>
          <w:rFonts w:ascii="Times New Roman" w:hAnsi="Times New Roman" w:cs="Times New Roman"/>
          <w:sz w:val="28"/>
          <w:szCs w:val="28"/>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93"/>
        <w:gridCol w:w="3969"/>
        <w:gridCol w:w="2161"/>
      </w:tblGrid>
      <w:tr w:rsidR="004C1C17" w:rsidRPr="008648EC" w:rsidTr="00CD1BD3">
        <w:tc>
          <w:tcPr>
            <w:tcW w:w="3793"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Хвойные породы</w:t>
            </w:r>
          </w:p>
        </w:tc>
        <w:tc>
          <w:tcPr>
            <w:tcW w:w="6130" w:type="dxa"/>
            <w:gridSpan w:val="2"/>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Лиственные породы</w:t>
            </w:r>
          </w:p>
        </w:tc>
      </w:tr>
      <w:tr w:rsidR="004C1C17" w:rsidRPr="008648EC" w:rsidTr="00CD1BD3">
        <w:tc>
          <w:tcPr>
            <w:tcW w:w="3793"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lastRenderedPageBreak/>
              <w:t>1-ая группа</w:t>
            </w:r>
          </w:p>
        </w:tc>
        <w:tc>
          <w:tcPr>
            <w:tcW w:w="3969"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2-ая группа</w:t>
            </w:r>
          </w:p>
        </w:tc>
        <w:tc>
          <w:tcPr>
            <w:tcW w:w="2161"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3-я группа</w:t>
            </w:r>
          </w:p>
        </w:tc>
      </w:tr>
      <w:tr w:rsidR="004C1C17" w:rsidRPr="008648EC" w:rsidTr="00CD1BD3">
        <w:tc>
          <w:tcPr>
            <w:tcW w:w="3793" w:type="dxa"/>
          </w:tcPr>
          <w:p w:rsidR="004C1C17" w:rsidRPr="008648EC" w:rsidRDefault="004C1C17" w:rsidP="00CD1BD3">
            <w:pPr>
              <w:pStyle w:val="ConsPlusNormal"/>
              <w:ind w:right="-144"/>
              <w:rPr>
                <w:rFonts w:ascii="Times New Roman" w:hAnsi="Times New Roman" w:cs="Times New Roman"/>
                <w:sz w:val="28"/>
                <w:szCs w:val="28"/>
              </w:rPr>
            </w:pPr>
            <w:r w:rsidRPr="008648EC">
              <w:rPr>
                <w:rFonts w:ascii="Times New Roman" w:hAnsi="Times New Roman" w:cs="Times New Roman"/>
                <w:sz w:val="28"/>
                <w:szCs w:val="28"/>
              </w:rPr>
              <w:t>Ель, лиственница, сосна, пихта, туя, дуб, клен остролистный, ясень, кедр, каштан, декоративные посадки плодовых деревьев</w:t>
            </w:r>
          </w:p>
        </w:tc>
        <w:tc>
          <w:tcPr>
            <w:tcW w:w="3969" w:type="dxa"/>
          </w:tcPr>
          <w:p w:rsidR="004C1C17" w:rsidRPr="008648EC" w:rsidRDefault="004C1C17" w:rsidP="00CD1BD3">
            <w:pPr>
              <w:pStyle w:val="ConsPlusNormal"/>
              <w:ind w:right="-144"/>
              <w:rPr>
                <w:rFonts w:ascii="Times New Roman" w:hAnsi="Times New Roman" w:cs="Times New Roman"/>
                <w:sz w:val="28"/>
                <w:szCs w:val="28"/>
              </w:rPr>
            </w:pPr>
            <w:r w:rsidRPr="008648EC">
              <w:rPr>
                <w:rFonts w:ascii="Times New Roman" w:hAnsi="Times New Roman" w:cs="Times New Roman"/>
                <w:sz w:val="28"/>
                <w:szCs w:val="28"/>
              </w:rPr>
              <w:t>Ольха, береза, вяз, осина, клен ясенелистный, абрикос, боярышник (штамбовая форма), рябина, тополь белый, пирамидальный, черемуха</w:t>
            </w:r>
          </w:p>
        </w:tc>
        <w:tc>
          <w:tcPr>
            <w:tcW w:w="2161" w:type="dxa"/>
          </w:tcPr>
          <w:p w:rsidR="004C1C17" w:rsidRPr="008648EC" w:rsidRDefault="004C1C17" w:rsidP="00CD1BD3">
            <w:pPr>
              <w:pStyle w:val="ConsPlusNormal"/>
              <w:ind w:right="-144"/>
              <w:rPr>
                <w:rFonts w:ascii="Times New Roman" w:hAnsi="Times New Roman" w:cs="Times New Roman"/>
                <w:sz w:val="28"/>
                <w:szCs w:val="28"/>
              </w:rPr>
            </w:pPr>
            <w:r w:rsidRPr="008648EC">
              <w:rPr>
                <w:rFonts w:ascii="Times New Roman" w:hAnsi="Times New Roman" w:cs="Times New Roman"/>
                <w:sz w:val="28"/>
                <w:szCs w:val="28"/>
              </w:rPr>
              <w:t>Тополь, ива (кроме белой)</w:t>
            </w:r>
          </w:p>
        </w:tc>
      </w:tr>
    </w:tbl>
    <w:p w:rsidR="004C1C17" w:rsidRPr="008648EC" w:rsidRDefault="004C1C17" w:rsidP="005F7980">
      <w:pPr>
        <w:pStyle w:val="ConsPlusNormal"/>
        <w:ind w:left="-567" w:right="-144" w:firstLine="567"/>
        <w:rPr>
          <w:rFonts w:ascii="Times New Roman" w:hAnsi="Times New Roman" w:cs="Times New Roman"/>
          <w:sz w:val="12"/>
          <w:szCs w:val="28"/>
        </w:rPr>
      </w:pP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3.3. Деревья подсчитываются поштучно.</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3.4. На практике часто встречается, что деревья растут "букетом", т.е. на одной корневой системе 2 и более стволов.</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Если дерево имеет несколько стволов, то в расчетах компенсационной стоимости учитывается один ствол с наибольшим диаметром. Если второстепенный ствол достиг в диаметре 5 см и растет на расстоянии более 0,5 м от основного ствола на высоте 1,3 м, то данный ствол считается за отдельное дерево.</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3.5. Кустарники в группах подсчитываются поштучно.</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3.6.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однорядной - 3 штукам.</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3.7. Заросли самосевных деревьев и кустарников (деревья и (или) кустарники самосевного и порослевого происхождения, образующие единый сомкнутый полог) рассчитываются следующим образом: каждые 100 кв. м приравниваются к 20 деревьям.</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3.8. Лиственные деревья порослевого и самосевного происхождения, не подлежащие пересадке, с диаметром ствола до 8 см включительно, в расчете компенсационной стоимости не учитываются.</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3.9. Количество газонов, естественной травяной растительности и цветников из многолетних растений определяется исходя из занимаемой ими площади в кв. м.</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За напочвенный покров, представленный рудеральной (сорной, придорожной) растительностью, компенсационная стоимость не взимается.</w:t>
      </w:r>
    </w:p>
    <w:p w:rsidR="004C1C17" w:rsidRPr="008648EC" w:rsidRDefault="004C1C17" w:rsidP="005F7980">
      <w:pPr>
        <w:pStyle w:val="ConsPlusNormal"/>
        <w:ind w:left="-567" w:right="-144" w:firstLine="567"/>
        <w:rPr>
          <w:rFonts w:ascii="Times New Roman" w:hAnsi="Times New Roman" w:cs="Times New Roman"/>
          <w:sz w:val="12"/>
          <w:szCs w:val="28"/>
        </w:rPr>
      </w:pPr>
    </w:p>
    <w:p w:rsidR="004C1C17" w:rsidRPr="008648EC" w:rsidRDefault="004C1C17" w:rsidP="005F7980">
      <w:pPr>
        <w:pStyle w:val="ConsPlusNormal"/>
        <w:ind w:left="-567" w:right="-144"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4. Методика расчета компенсационной стоимости</w:t>
      </w:r>
    </w:p>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 xml:space="preserve">зеленых насаждений в </w:t>
      </w:r>
      <w:r w:rsidR="00412CC0" w:rsidRPr="008648EC">
        <w:rPr>
          <w:rFonts w:ascii="Times New Roman" w:hAnsi="Times New Roman" w:cs="Times New Roman"/>
          <w:sz w:val="28"/>
          <w:szCs w:val="28"/>
        </w:rPr>
        <w:t>рабочем поселке Волово Воловского района</w:t>
      </w:r>
    </w:p>
    <w:p w:rsidR="004C1C17" w:rsidRPr="008648EC" w:rsidRDefault="004C1C17" w:rsidP="005F7980">
      <w:pPr>
        <w:pStyle w:val="ConsPlusNormal"/>
        <w:ind w:left="-567" w:right="-144" w:firstLine="567"/>
        <w:rPr>
          <w:rFonts w:ascii="Times New Roman" w:hAnsi="Times New Roman" w:cs="Times New Roman"/>
          <w:sz w:val="8"/>
          <w:szCs w:val="28"/>
        </w:rPr>
      </w:pP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Компенсационная (или восстановительная) стоимость зеленых насаждений рассчитана на основании сборника </w:t>
      </w:r>
      <w:r w:rsidR="00CD1BD3" w:rsidRPr="008648EC">
        <w:rPr>
          <w:rFonts w:ascii="Times New Roman" w:hAnsi="Times New Roman" w:cs="Times New Roman"/>
          <w:sz w:val="28"/>
          <w:szCs w:val="28"/>
        </w:rPr>
        <w:t>№</w:t>
      </w:r>
      <w:r w:rsidRPr="008648EC">
        <w:rPr>
          <w:rFonts w:ascii="Times New Roman" w:hAnsi="Times New Roman" w:cs="Times New Roman"/>
          <w:sz w:val="28"/>
          <w:szCs w:val="28"/>
        </w:rPr>
        <w:t xml:space="preserve"> 12 "Укрупненных показателей восстановительной стоимости внешнего благоустройства и озеленения", разработанного Государственным республиканским проектным институтом "Гипрокоммунстрой", утвержденного Приказом Министерства жилищно-коммунального хозяйства РСФСР N 445 от 28.09.1971, согласованного с Госстроем СССР, протокол N 4 от 04.08.1971 и согласованного с ЦСУ СССР.</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Сборник разработан для II климатического района, к которому относится Тульская область.</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В компенсационную стоимость указанных укрупненных показателей включена ставка рабочего зеленого строительства, включая выплаты, предусмотренные действующим в 1971 г</w:t>
      </w:r>
      <w:r w:rsidR="00CD1BD3" w:rsidRPr="008648EC">
        <w:rPr>
          <w:rFonts w:ascii="Times New Roman" w:hAnsi="Times New Roman" w:cs="Times New Roman"/>
          <w:sz w:val="28"/>
          <w:szCs w:val="28"/>
        </w:rPr>
        <w:t>оду</w:t>
      </w:r>
      <w:r w:rsidRPr="008648EC">
        <w:rPr>
          <w:rFonts w:ascii="Times New Roman" w:hAnsi="Times New Roman" w:cs="Times New Roman"/>
          <w:sz w:val="28"/>
          <w:szCs w:val="28"/>
        </w:rPr>
        <w:t xml:space="preserve"> законодательством.</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В сборнике N 12 приведены укрупненные показатели восстановительной стоимости насаждений общего пользования: отдельно стоящие деревья, скверы, бульвары, уличные посадки, внутриквартальное озеленение, парки, лесопарки и санитарно-защитные зоны.</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Компенсационная стоимость всех объектов озеленения определена с учетом хорошего качественного состояния.</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В соответствии с характеристикой качественного состояния зеленых насаждений определены следующие коэффициенты по качеству, которые необходимо применять при определении компенсационной стоимости за элементы озеленения: хорошее состояние - 1,0; удовлетворительное - 0,75; неудовлетворительное - 0,5.</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При крайне плохом состоянии деревьев и других зеленых насаждений, большом количестве усохших скелетных ветвей, больших механических повреждениях, плохом санитарном состоянии зеленые насаждения оценке не подлежат.</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Для определения компенсационной стоимости объектов озеленения предварительно производится их инвентаризация с использованием имеющейся технической документации - проектов, смет, проектного решения территории, планов и пр.</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4.1. Компенсационная стоимость отдельно стоящих деревьев определяется по породам, диаметру ствола на высоте 1,3 м от земли и качественному их состоянию. Породы деревьев, не перечисленные в таблицах, приравниваются к соответствующей группе по схожим признакам. Качественное состояние деревьев определяется по следующим признакам:</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а) хорошее - деревья здоровые, нормально развитые, облиственные или охвоение густое, равномерное, листья или хвоя нормальных размеров и окраски; признаков болезней и вредителей нет; ран, повреждений ствола и скелетных ветвей, а также дупел нет.</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б) удовлетворительное - деревья здоровые, но с замедленным ростом, с неравномерно развитой кроной, недостаточно облиственные, с наличием незначительных механических повреждений и небольших дупел.</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в) неудовлетворительное - деревья сильно ослабленные, ствол имеет искривления; крона слабо развита; наличие усыхающих или усохших ветвей (более 50%), прирост однолетних побегов незначительный; суховершинные; механические повреждения стволов значительный, имеются дупла.</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При расчете компенсационной стоимости за снос деревьев I группы, произрастающих на объектах озеленения в уплотненной застройке, компенсация за 1 единицу зеленого насаждения увеличивается в 2 раза.</w:t>
      </w:r>
    </w:p>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ind w:left="-567" w:right="-144" w:firstLine="567"/>
        <w:rPr>
          <w:sz w:val="28"/>
          <w:szCs w:val="28"/>
        </w:rPr>
        <w:sectPr w:rsidR="004C1C17" w:rsidRPr="008648EC">
          <w:pgSz w:w="11905" w:h="16838"/>
          <w:pgMar w:top="1134" w:right="850" w:bottom="1134" w:left="1701" w:header="0" w:footer="0" w:gutter="0"/>
          <w:cols w:space="720"/>
        </w:sectPr>
      </w:pPr>
    </w:p>
    <w:p w:rsidR="004C1C17" w:rsidRPr="008648EC" w:rsidRDefault="004C1C17" w:rsidP="005F7980">
      <w:pPr>
        <w:pStyle w:val="ConsPlusNormal"/>
        <w:ind w:left="-567" w:right="-144"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lastRenderedPageBreak/>
        <w:t>Таблица 2. Компенсационная стоимость 1 дерева</w:t>
      </w:r>
    </w:p>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 xml:space="preserve">в рублях в ценах </w:t>
      </w:r>
      <w:r w:rsidR="00412CC0" w:rsidRPr="008648EC">
        <w:rPr>
          <w:rFonts w:ascii="Times New Roman" w:hAnsi="Times New Roman" w:cs="Times New Roman"/>
          <w:sz w:val="28"/>
          <w:szCs w:val="28"/>
        </w:rPr>
        <w:t>2020</w:t>
      </w:r>
      <w:r w:rsidRPr="008648EC">
        <w:rPr>
          <w:rFonts w:ascii="Times New Roman" w:hAnsi="Times New Roman" w:cs="Times New Roman"/>
          <w:sz w:val="28"/>
          <w:szCs w:val="28"/>
        </w:rPr>
        <w:t xml:space="preserve"> г. для деревьев по группам</w:t>
      </w:r>
    </w:p>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pStyle w:val="ConsPlusNormal"/>
        <w:ind w:left="-567" w:right="-144" w:firstLine="567"/>
        <w:jc w:val="right"/>
        <w:rPr>
          <w:rFonts w:ascii="Times New Roman" w:hAnsi="Times New Roman" w:cs="Times New Roman"/>
          <w:sz w:val="28"/>
          <w:szCs w:val="28"/>
        </w:rPr>
      </w:pPr>
      <w:r w:rsidRPr="008648EC">
        <w:rPr>
          <w:rFonts w:ascii="Times New Roman" w:hAnsi="Times New Roman" w:cs="Times New Roman"/>
          <w:sz w:val="28"/>
          <w:szCs w:val="28"/>
        </w:rPr>
        <w:t>в рублях</w:t>
      </w:r>
    </w:p>
    <w:tbl>
      <w:tblPr>
        <w:tblW w:w="1523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1134"/>
        <w:gridCol w:w="1077"/>
        <w:gridCol w:w="1134"/>
        <w:gridCol w:w="1134"/>
        <w:gridCol w:w="1020"/>
        <w:gridCol w:w="1020"/>
        <w:gridCol w:w="1134"/>
        <w:gridCol w:w="1191"/>
        <w:gridCol w:w="5139"/>
      </w:tblGrid>
      <w:tr w:rsidR="004C1C17" w:rsidRPr="008648EC" w:rsidTr="00CD1BD3">
        <w:tc>
          <w:tcPr>
            <w:tcW w:w="1247" w:type="dxa"/>
            <w:vMerge w:val="restart"/>
          </w:tcPr>
          <w:p w:rsidR="004C1C17" w:rsidRPr="008648EC" w:rsidRDefault="004C1C17" w:rsidP="00CD1BD3">
            <w:pPr>
              <w:pStyle w:val="ConsPlusNormal"/>
              <w:ind w:right="-11"/>
              <w:jc w:val="center"/>
              <w:rPr>
                <w:rFonts w:ascii="Times New Roman" w:hAnsi="Times New Roman" w:cs="Times New Roman"/>
                <w:sz w:val="28"/>
                <w:szCs w:val="28"/>
              </w:rPr>
            </w:pPr>
            <w:r w:rsidRPr="008648EC">
              <w:rPr>
                <w:rFonts w:ascii="Times New Roman" w:hAnsi="Times New Roman" w:cs="Times New Roman"/>
                <w:sz w:val="28"/>
                <w:szCs w:val="28"/>
              </w:rPr>
              <w:t>Диаметр дерева, см на высоте h = 1,3 м</w:t>
            </w:r>
          </w:p>
        </w:tc>
        <w:tc>
          <w:tcPr>
            <w:tcW w:w="3345" w:type="dxa"/>
            <w:gridSpan w:val="3"/>
          </w:tcPr>
          <w:p w:rsidR="004C1C17" w:rsidRPr="008648EC" w:rsidRDefault="004C1C17" w:rsidP="00CD1BD3">
            <w:pPr>
              <w:pStyle w:val="ConsPlusNormal"/>
              <w:ind w:right="-11"/>
              <w:jc w:val="center"/>
              <w:rPr>
                <w:rFonts w:ascii="Times New Roman" w:hAnsi="Times New Roman" w:cs="Times New Roman"/>
                <w:sz w:val="28"/>
                <w:szCs w:val="28"/>
              </w:rPr>
            </w:pPr>
            <w:r w:rsidRPr="008648EC">
              <w:rPr>
                <w:rFonts w:ascii="Times New Roman" w:hAnsi="Times New Roman" w:cs="Times New Roman"/>
                <w:sz w:val="28"/>
                <w:szCs w:val="28"/>
              </w:rPr>
              <w:t>Дуб, липа, клен о/листный, ясень, лиственница, кедр, сосна, ель, туя, пихта, каштан</w:t>
            </w:r>
          </w:p>
        </w:tc>
        <w:tc>
          <w:tcPr>
            <w:tcW w:w="3174" w:type="dxa"/>
            <w:gridSpan w:val="3"/>
          </w:tcPr>
          <w:p w:rsidR="004C1C17" w:rsidRPr="008648EC" w:rsidRDefault="004C1C17" w:rsidP="00CD1BD3">
            <w:pPr>
              <w:pStyle w:val="ConsPlusNormal"/>
              <w:ind w:right="-11"/>
              <w:jc w:val="center"/>
              <w:rPr>
                <w:rFonts w:ascii="Times New Roman" w:hAnsi="Times New Roman" w:cs="Times New Roman"/>
                <w:sz w:val="28"/>
                <w:szCs w:val="28"/>
              </w:rPr>
            </w:pPr>
            <w:r w:rsidRPr="008648EC">
              <w:rPr>
                <w:rFonts w:ascii="Times New Roman" w:hAnsi="Times New Roman" w:cs="Times New Roman"/>
                <w:sz w:val="28"/>
                <w:szCs w:val="28"/>
              </w:rPr>
              <w:t>Ольха, береза, вяз, боярышник (штамбовая форма), абрикос, осина, клен ясенелистный, рябина, тополь белый</w:t>
            </w:r>
          </w:p>
        </w:tc>
        <w:tc>
          <w:tcPr>
            <w:tcW w:w="7464" w:type="dxa"/>
            <w:gridSpan w:val="3"/>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Тополь, ива</w:t>
            </w:r>
          </w:p>
        </w:tc>
      </w:tr>
      <w:tr w:rsidR="004C1C17" w:rsidRPr="008648EC" w:rsidTr="00CD1BD3">
        <w:tc>
          <w:tcPr>
            <w:tcW w:w="1247" w:type="dxa"/>
            <w:vMerge/>
          </w:tcPr>
          <w:p w:rsidR="004C1C17" w:rsidRPr="008648EC" w:rsidRDefault="004C1C17" w:rsidP="005F7980">
            <w:pPr>
              <w:ind w:left="-567" w:right="-144" w:firstLine="567"/>
              <w:rPr>
                <w:sz w:val="28"/>
                <w:szCs w:val="28"/>
              </w:rPr>
            </w:pPr>
          </w:p>
        </w:tc>
        <w:tc>
          <w:tcPr>
            <w:tcW w:w="1134"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хор.</w:t>
            </w:r>
          </w:p>
        </w:tc>
        <w:tc>
          <w:tcPr>
            <w:tcW w:w="107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удовл.</w:t>
            </w:r>
          </w:p>
        </w:tc>
        <w:tc>
          <w:tcPr>
            <w:tcW w:w="1134"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неуд.</w:t>
            </w:r>
          </w:p>
        </w:tc>
        <w:tc>
          <w:tcPr>
            <w:tcW w:w="1134"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хор.</w:t>
            </w:r>
          </w:p>
        </w:tc>
        <w:tc>
          <w:tcPr>
            <w:tcW w:w="1020"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удовл.</w:t>
            </w:r>
          </w:p>
        </w:tc>
        <w:tc>
          <w:tcPr>
            <w:tcW w:w="1020"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неуд.</w:t>
            </w:r>
          </w:p>
        </w:tc>
        <w:tc>
          <w:tcPr>
            <w:tcW w:w="1134"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хор.</w:t>
            </w:r>
          </w:p>
        </w:tc>
        <w:tc>
          <w:tcPr>
            <w:tcW w:w="1191"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удовл.</w:t>
            </w:r>
          </w:p>
        </w:tc>
        <w:tc>
          <w:tcPr>
            <w:tcW w:w="5139"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неуд.</w:t>
            </w:r>
          </w:p>
        </w:tc>
      </w:tr>
      <w:tr w:rsidR="004C1C17" w:rsidRPr="008648EC" w:rsidTr="00CD1BD3">
        <w:tc>
          <w:tcPr>
            <w:tcW w:w="124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саженцы</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460</w:t>
            </w:r>
          </w:p>
        </w:tc>
        <w:tc>
          <w:tcPr>
            <w:tcW w:w="1077"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345</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230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340</w:t>
            </w:r>
          </w:p>
        </w:tc>
        <w:tc>
          <w:tcPr>
            <w:tcW w:w="1020"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255</w:t>
            </w:r>
          </w:p>
        </w:tc>
        <w:tc>
          <w:tcPr>
            <w:tcW w:w="1020"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170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240</w:t>
            </w:r>
          </w:p>
        </w:tc>
        <w:tc>
          <w:tcPr>
            <w:tcW w:w="1191"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180</w:t>
            </w:r>
          </w:p>
        </w:tc>
        <w:tc>
          <w:tcPr>
            <w:tcW w:w="5139"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120</w:t>
            </w:r>
          </w:p>
        </w:tc>
      </w:tr>
      <w:tr w:rsidR="004C1C17" w:rsidRPr="008648EC" w:rsidTr="00CD1BD3">
        <w:tc>
          <w:tcPr>
            <w:tcW w:w="124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1020</w:t>
            </w:r>
          </w:p>
        </w:tc>
        <w:tc>
          <w:tcPr>
            <w:tcW w:w="1077"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765</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510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790</w:t>
            </w:r>
          </w:p>
        </w:tc>
        <w:tc>
          <w:tcPr>
            <w:tcW w:w="1020"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592</w:t>
            </w:r>
          </w:p>
        </w:tc>
        <w:tc>
          <w:tcPr>
            <w:tcW w:w="1020"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395</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580</w:t>
            </w:r>
          </w:p>
        </w:tc>
        <w:tc>
          <w:tcPr>
            <w:tcW w:w="1191"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435</w:t>
            </w:r>
          </w:p>
        </w:tc>
        <w:tc>
          <w:tcPr>
            <w:tcW w:w="5139"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290</w:t>
            </w:r>
          </w:p>
        </w:tc>
      </w:tr>
      <w:tr w:rsidR="004C1C17" w:rsidRPr="008648EC" w:rsidTr="00CD1BD3">
        <w:tc>
          <w:tcPr>
            <w:tcW w:w="124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8</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5760</w:t>
            </w:r>
          </w:p>
        </w:tc>
        <w:tc>
          <w:tcPr>
            <w:tcW w:w="107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43-20</w:t>
            </w:r>
          </w:p>
        </w:tc>
        <w:tc>
          <w:tcPr>
            <w:tcW w:w="1134"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28-80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5560</w:t>
            </w:r>
          </w:p>
        </w:tc>
        <w:tc>
          <w:tcPr>
            <w:tcW w:w="1020"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4170</w:t>
            </w:r>
          </w:p>
        </w:tc>
        <w:tc>
          <w:tcPr>
            <w:tcW w:w="1020"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2780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3020</w:t>
            </w:r>
          </w:p>
        </w:tc>
        <w:tc>
          <w:tcPr>
            <w:tcW w:w="1191"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2265</w:t>
            </w:r>
          </w:p>
        </w:tc>
        <w:tc>
          <w:tcPr>
            <w:tcW w:w="5139"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1510</w:t>
            </w:r>
          </w:p>
        </w:tc>
      </w:tr>
      <w:tr w:rsidR="004C1C17" w:rsidRPr="008648EC" w:rsidTr="00CD1BD3">
        <w:tc>
          <w:tcPr>
            <w:tcW w:w="124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12</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7470</w:t>
            </w:r>
          </w:p>
        </w:tc>
        <w:tc>
          <w:tcPr>
            <w:tcW w:w="1077"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5602</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3735</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7250</w:t>
            </w:r>
          </w:p>
        </w:tc>
        <w:tc>
          <w:tcPr>
            <w:tcW w:w="1020"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5437</w:t>
            </w:r>
          </w:p>
        </w:tc>
        <w:tc>
          <w:tcPr>
            <w:tcW w:w="1020"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3625</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3930</w:t>
            </w:r>
          </w:p>
        </w:tc>
        <w:tc>
          <w:tcPr>
            <w:tcW w:w="1191"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2947</w:t>
            </w:r>
          </w:p>
        </w:tc>
        <w:tc>
          <w:tcPr>
            <w:tcW w:w="5139"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1965</w:t>
            </w:r>
          </w:p>
        </w:tc>
      </w:tr>
      <w:tr w:rsidR="004C1C17" w:rsidRPr="008648EC" w:rsidTr="00CD1BD3">
        <w:tc>
          <w:tcPr>
            <w:tcW w:w="124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16</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9600</w:t>
            </w:r>
          </w:p>
        </w:tc>
        <w:tc>
          <w:tcPr>
            <w:tcW w:w="1077"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7200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4800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9380</w:t>
            </w:r>
          </w:p>
        </w:tc>
        <w:tc>
          <w:tcPr>
            <w:tcW w:w="1020"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7035</w:t>
            </w:r>
          </w:p>
        </w:tc>
        <w:tc>
          <w:tcPr>
            <w:tcW w:w="1020"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4690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4980</w:t>
            </w:r>
          </w:p>
        </w:tc>
        <w:tc>
          <w:tcPr>
            <w:tcW w:w="1191"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3735</w:t>
            </w:r>
          </w:p>
        </w:tc>
        <w:tc>
          <w:tcPr>
            <w:tcW w:w="5139"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2490</w:t>
            </w:r>
          </w:p>
        </w:tc>
      </w:tr>
      <w:tr w:rsidR="004C1C17" w:rsidRPr="008648EC" w:rsidTr="00CD1BD3">
        <w:tc>
          <w:tcPr>
            <w:tcW w:w="124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11900</w:t>
            </w:r>
          </w:p>
        </w:tc>
        <w:tc>
          <w:tcPr>
            <w:tcW w:w="1077"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8925</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5950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11200</w:t>
            </w:r>
          </w:p>
        </w:tc>
        <w:tc>
          <w:tcPr>
            <w:tcW w:w="1020"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8400</w:t>
            </w:r>
          </w:p>
        </w:tc>
        <w:tc>
          <w:tcPr>
            <w:tcW w:w="1020"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5600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6040</w:t>
            </w:r>
          </w:p>
        </w:tc>
        <w:tc>
          <w:tcPr>
            <w:tcW w:w="1191"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4530</w:t>
            </w:r>
          </w:p>
        </w:tc>
        <w:tc>
          <w:tcPr>
            <w:tcW w:w="5139"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3020</w:t>
            </w:r>
          </w:p>
        </w:tc>
      </w:tr>
      <w:tr w:rsidR="004C1C17" w:rsidRPr="008648EC" w:rsidTr="00CD1BD3">
        <w:tc>
          <w:tcPr>
            <w:tcW w:w="124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24</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13700</w:t>
            </w:r>
          </w:p>
        </w:tc>
        <w:tc>
          <w:tcPr>
            <w:tcW w:w="1077"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10275</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6850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12700</w:t>
            </w:r>
          </w:p>
        </w:tc>
        <w:tc>
          <w:tcPr>
            <w:tcW w:w="1020"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9525</w:t>
            </w:r>
          </w:p>
        </w:tc>
        <w:tc>
          <w:tcPr>
            <w:tcW w:w="1020"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6350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6890</w:t>
            </w:r>
          </w:p>
        </w:tc>
        <w:tc>
          <w:tcPr>
            <w:tcW w:w="1191"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5167</w:t>
            </w:r>
          </w:p>
        </w:tc>
        <w:tc>
          <w:tcPr>
            <w:tcW w:w="5139"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3445</w:t>
            </w:r>
          </w:p>
        </w:tc>
      </w:tr>
      <w:tr w:rsidR="004C1C17" w:rsidRPr="008648EC" w:rsidTr="00CD1BD3">
        <w:tc>
          <w:tcPr>
            <w:tcW w:w="124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28</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14400</w:t>
            </w:r>
          </w:p>
        </w:tc>
        <w:tc>
          <w:tcPr>
            <w:tcW w:w="1077"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10800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7200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13100</w:t>
            </w:r>
          </w:p>
        </w:tc>
        <w:tc>
          <w:tcPr>
            <w:tcW w:w="1020"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9825</w:t>
            </w:r>
          </w:p>
        </w:tc>
        <w:tc>
          <w:tcPr>
            <w:tcW w:w="1020"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6550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7210</w:t>
            </w:r>
          </w:p>
        </w:tc>
        <w:tc>
          <w:tcPr>
            <w:tcW w:w="1191"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5407</w:t>
            </w:r>
          </w:p>
        </w:tc>
        <w:tc>
          <w:tcPr>
            <w:tcW w:w="5139"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3605</w:t>
            </w:r>
          </w:p>
        </w:tc>
      </w:tr>
      <w:tr w:rsidR="004C1C17" w:rsidRPr="008648EC" w:rsidTr="00CD1BD3">
        <w:tc>
          <w:tcPr>
            <w:tcW w:w="124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32</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15000</w:t>
            </w:r>
          </w:p>
        </w:tc>
        <w:tc>
          <w:tcPr>
            <w:tcW w:w="1077"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11250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7500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13500</w:t>
            </w:r>
          </w:p>
        </w:tc>
        <w:tc>
          <w:tcPr>
            <w:tcW w:w="1020"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10125</w:t>
            </w:r>
          </w:p>
        </w:tc>
        <w:tc>
          <w:tcPr>
            <w:tcW w:w="1020"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6750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7420</w:t>
            </w:r>
          </w:p>
        </w:tc>
        <w:tc>
          <w:tcPr>
            <w:tcW w:w="1191"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5565</w:t>
            </w:r>
          </w:p>
        </w:tc>
        <w:tc>
          <w:tcPr>
            <w:tcW w:w="5139"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3710</w:t>
            </w:r>
          </w:p>
        </w:tc>
      </w:tr>
      <w:tr w:rsidR="004C1C17" w:rsidRPr="008648EC" w:rsidTr="00CD1BD3">
        <w:tc>
          <w:tcPr>
            <w:tcW w:w="124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36</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15800</w:t>
            </w:r>
          </w:p>
        </w:tc>
        <w:tc>
          <w:tcPr>
            <w:tcW w:w="1077"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11850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7900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13800</w:t>
            </w:r>
          </w:p>
        </w:tc>
        <w:tc>
          <w:tcPr>
            <w:tcW w:w="1020"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10350</w:t>
            </w:r>
          </w:p>
        </w:tc>
        <w:tc>
          <w:tcPr>
            <w:tcW w:w="1020"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6900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7530</w:t>
            </w:r>
          </w:p>
        </w:tc>
        <w:tc>
          <w:tcPr>
            <w:tcW w:w="1191"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5647</w:t>
            </w:r>
          </w:p>
        </w:tc>
        <w:tc>
          <w:tcPr>
            <w:tcW w:w="5139"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3765</w:t>
            </w:r>
          </w:p>
        </w:tc>
      </w:tr>
      <w:tr w:rsidR="004C1C17" w:rsidRPr="008648EC" w:rsidTr="00CD1BD3">
        <w:tc>
          <w:tcPr>
            <w:tcW w:w="124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lastRenderedPageBreak/>
              <w:t>40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16200</w:t>
            </w:r>
          </w:p>
        </w:tc>
        <w:tc>
          <w:tcPr>
            <w:tcW w:w="1077"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12150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8100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14000</w:t>
            </w:r>
          </w:p>
        </w:tc>
        <w:tc>
          <w:tcPr>
            <w:tcW w:w="1020"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10500</w:t>
            </w:r>
          </w:p>
        </w:tc>
        <w:tc>
          <w:tcPr>
            <w:tcW w:w="1020"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7000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7950</w:t>
            </w:r>
          </w:p>
        </w:tc>
        <w:tc>
          <w:tcPr>
            <w:tcW w:w="1191"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5962</w:t>
            </w:r>
          </w:p>
        </w:tc>
        <w:tc>
          <w:tcPr>
            <w:tcW w:w="5139"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3975</w:t>
            </w:r>
          </w:p>
        </w:tc>
      </w:tr>
      <w:tr w:rsidR="004C1C17" w:rsidRPr="008648EC" w:rsidTr="00CD1BD3">
        <w:tc>
          <w:tcPr>
            <w:tcW w:w="124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44</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17000</w:t>
            </w:r>
          </w:p>
        </w:tc>
        <w:tc>
          <w:tcPr>
            <w:tcW w:w="1077"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12750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8500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14300</w:t>
            </w:r>
          </w:p>
        </w:tc>
        <w:tc>
          <w:tcPr>
            <w:tcW w:w="1020"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10725</w:t>
            </w:r>
          </w:p>
        </w:tc>
        <w:tc>
          <w:tcPr>
            <w:tcW w:w="1020"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7150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8160</w:t>
            </w:r>
          </w:p>
        </w:tc>
        <w:tc>
          <w:tcPr>
            <w:tcW w:w="1191"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6120</w:t>
            </w:r>
          </w:p>
        </w:tc>
        <w:tc>
          <w:tcPr>
            <w:tcW w:w="5139"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4080</w:t>
            </w:r>
          </w:p>
        </w:tc>
      </w:tr>
      <w:tr w:rsidR="004C1C17" w:rsidRPr="008648EC" w:rsidTr="00CD1BD3">
        <w:tc>
          <w:tcPr>
            <w:tcW w:w="124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48</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17600</w:t>
            </w:r>
          </w:p>
        </w:tc>
        <w:tc>
          <w:tcPr>
            <w:tcW w:w="1077"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13200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8800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14600</w:t>
            </w:r>
          </w:p>
        </w:tc>
        <w:tc>
          <w:tcPr>
            <w:tcW w:w="1020"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10950</w:t>
            </w:r>
          </w:p>
        </w:tc>
        <w:tc>
          <w:tcPr>
            <w:tcW w:w="1020"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7300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8370</w:t>
            </w:r>
          </w:p>
        </w:tc>
        <w:tc>
          <w:tcPr>
            <w:tcW w:w="1191"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6277</w:t>
            </w:r>
          </w:p>
        </w:tc>
        <w:tc>
          <w:tcPr>
            <w:tcW w:w="5139"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4185</w:t>
            </w:r>
          </w:p>
        </w:tc>
      </w:tr>
      <w:tr w:rsidR="004C1C17" w:rsidRPr="008648EC" w:rsidTr="00CD1BD3">
        <w:tc>
          <w:tcPr>
            <w:tcW w:w="124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52</w:t>
            </w:r>
          </w:p>
        </w:tc>
        <w:tc>
          <w:tcPr>
            <w:tcW w:w="1134" w:type="dxa"/>
          </w:tcPr>
          <w:p w:rsidR="004C1C17" w:rsidRPr="008648EC" w:rsidRDefault="00412CC0"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18</w:t>
            </w:r>
            <w:r w:rsidR="004C1C17" w:rsidRPr="008648EC">
              <w:rPr>
                <w:rFonts w:ascii="Times New Roman" w:hAnsi="Times New Roman" w:cs="Times New Roman"/>
                <w:sz w:val="28"/>
                <w:szCs w:val="28"/>
              </w:rPr>
              <w:t>200</w:t>
            </w:r>
          </w:p>
        </w:tc>
        <w:tc>
          <w:tcPr>
            <w:tcW w:w="1077"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13650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9100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15000</w:t>
            </w:r>
          </w:p>
        </w:tc>
        <w:tc>
          <w:tcPr>
            <w:tcW w:w="1020"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11250</w:t>
            </w:r>
          </w:p>
        </w:tc>
        <w:tc>
          <w:tcPr>
            <w:tcW w:w="1020"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7500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8590</w:t>
            </w:r>
          </w:p>
        </w:tc>
        <w:tc>
          <w:tcPr>
            <w:tcW w:w="1191"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6442</w:t>
            </w:r>
          </w:p>
        </w:tc>
        <w:tc>
          <w:tcPr>
            <w:tcW w:w="5139"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4295</w:t>
            </w:r>
          </w:p>
        </w:tc>
      </w:tr>
      <w:tr w:rsidR="004C1C17" w:rsidRPr="008648EC" w:rsidTr="00CD1BD3">
        <w:tc>
          <w:tcPr>
            <w:tcW w:w="124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80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20800</w:t>
            </w:r>
          </w:p>
        </w:tc>
        <w:tc>
          <w:tcPr>
            <w:tcW w:w="1077"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15600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10400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16200</w:t>
            </w:r>
          </w:p>
        </w:tc>
        <w:tc>
          <w:tcPr>
            <w:tcW w:w="1020"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12150</w:t>
            </w:r>
          </w:p>
        </w:tc>
        <w:tc>
          <w:tcPr>
            <w:tcW w:w="1020"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8100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9010</w:t>
            </w:r>
          </w:p>
        </w:tc>
        <w:tc>
          <w:tcPr>
            <w:tcW w:w="1191"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6757</w:t>
            </w:r>
          </w:p>
        </w:tc>
        <w:tc>
          <w:tcPr>
            <w:tcW w:w="5139"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4505</w:t>
            </w:r>
          </w:p>
        </w:tc>
      </w:tr>
      <w:tr w:rsidR="004C1C17" w:rsidRPr="008648EC" w:rsidTr="00CD1BD3">
        <w:tc>
          <w:tcPr>
            <w:tcW w:w="124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100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22200</w:t>
            </w:r>
          </w:p>
        </w:tc>
        <w:tc>
          <w:tcPr>
            <w:tcW w:w="1077"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16650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11100</w:t>
            </w:r>
          </w:p>
        </w:tc>
        <w:tc>
          <w:tcPr>
            <w:tcW w:w="1134"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020"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020"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134"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191"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5139" w:type="dxa"/>
          </w:tcPr>
          <w:p w:rsidR="004C1C17" w:rsidRPr="008648EC" w:rsidRDefault="004C1C17" w:rsidP="005F7980">
            <w:pPr>
              <w:pStyle w:val="ConsPlusNormal"/>
              <w:ind w:left="-567" w:right="-144" w:firstLine="567"/>
              <w:rPr>
                <w:rFonts w:ascii="Times New Roman" w:hAnsi="Times New Roman" w:cs="Times New Roman"/>
                <w:sz w:val="28"/>
                <w:szCs w:val="28"/>
              </w:rPr>
            </w:pPr>
          </w:p>
        </w:tc>
      </w:tr>
      <w:tr w:rsidR="004C1C17" w:rsidRPr="008648EC" w:rsidTr="00CD1BD3">
        <w:tc>
          <w:tcPr>
            <w:tcW w:w="124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120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22800</w:t>
            </w:r>
          </w:p>
        </w:tc>
        <w:tc>
          <w:tcPr>
            <w:tcW w:w="1077"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17100</w:t>
            </w:r>
          </w:p>
        </w:tc>
        <w:tc>
          <w:tcPr>
            <w:tcW w:w="1134"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11400</w:t>
            </w:r>
          </w:p>
        </w:tc>
        <w:tc>
          <w:tcPr>
            <w:tcW w:w="1134"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020"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020"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134"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1191" w:type="dxa"/>
          </w:tcPr>
          <w:p w:rsidR="004C1C17" w:rsidRPr="008648EC" w:rsidRDefault="004C1C17" w:rsidP="005F7980">
            <w:pPr>
              <w:pStyle w:val="ConsPlusNormal"/>
              <w:ind w:left="-567" w:right="-144" w:firstLine="567"/>
              <w:rPr>
                <w:rFonts w:ascii="Times New Roman" w:hAnsi="Times New Roman" w:cs="Times New Roman"/>
                <w:sz w:val="28"/>
                <w:szCs w:val="28"/>
              </w:rPr>
            </w:pPr>
          </w:p>
        </w:tc>
        <w:tc>
          <w:tcPr>
            <w:tcW w:w="5139" w:type="dxa"/>
          </w:tcPr>
          <w:p w:rsidR="004C1C17" w:rsidRPr="008648EC" w:rsidRDefault="004C1C17" w:rsidP="005F7980">
            <w:pPr>
              <w:pStyle w:val="ConsPlusNormal"/>
              <w:ind w:left="-567" w:right="-144" w:firstLine="567"/>
              <w:rPr>
                <w:rFonts w:ascii="Times New Roman" w:hAnsi="Times New Roman" w:cs="Times New Roman"/>
                <w:sz w:val="28"/>
                <w:szCs w:val="28"/>
              </w:rPr>
            </w:pPr>
          </w:p>
        </w:tc>
      </w:tr>
    </w:tbl>
    <w:p w:rsidR="004C1C17" w:rsidRPr="008648EC" w:rsidRDefault="004C1C17" w:rsidP="005F7980">
      <w:pPr>
        <w:pStyle w:val="ConsPlusNormal"/>
        <w:ind w:left="-567" w:right="-144" w:firstLine="567"/>
        <w:rPr>
          <w:rFonts w:ascii="Times New Roman" w:hAnsi="Times New Roman" w:cs="Times New Roman"/>
          <w:sz w:val="12"/>
          <w:szCs w:val="28"/>
        </w:rPr>
      </w:pPr>
    </w:p>
    <w:p w:rsidR="004C1C17" w:rsidRPr="008648EC" w:rsidRDefault="004C1C17" w:rsidP="005F7980">
      <w:pPr>
        <w:pStyle w:val="ConsPlusNormal"/>
        <w:ind w:left="-567" w:right="-144"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Таблица 3. Компенсационная стоимость 1 кустарника</w:t>
      </w:r>
    </w:p>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 xml:space="preserve">в рублях в ценах </w:t>
      </w:r>
      <w:r w:rsidR="00412CC0" w:rsidRPr="008648EC">
        <w:rPr>
          <w:rFonts w:ascii="Times New Roman" w:hAnsi="Times New Roman" w:cs="Times New Roman"/>
          <w:sz w:val="28"/>
          <w:szCs w:val="28"/>
        </w:rPr>
        <w:t>2020</w:t>
      </w:r>
      <w:r w:rsidRPr="008648EC">
        <w:rPr>
          <w:rFonts w:ascii="Times New Roman" w:hAnsi="Times New Roman" w:cs="Times New Roman"/>
          <w:sz w:val="28"/>
          <w:szCs w:val="28"/>
        </w:rPr>
        <w:t xml:space="preserve"> г. по разным видам</w:t>
      </w:r>
    </w:p>
    <w:p w:rsidR="004C1C17" w:rsidRPr="008648EC" w:rsidRDefault="004C1C17" w:rsidP="005F7980">
      <w:pPr>
        <w:pStyle w:val="ConsPlusNormal"/>
        <w:ind w:left="-567" w:right="-144" w:firstLine="567"/>
        <w:rPr>
          <w:rFonts w:ascii="Times New Roman" w:hAnsi="Times New Roman" w:cs="Times New Roman"/>
          <w:sz w:val="12"/>
          <w:szCs w:val="28"/>
        </w:rPr>
      </w:pPr>
    </w:p>
    <w:p w:rsidR="004C1C17" w:rsidRPr="008648EC" w:rsidRDefault="004C1C17" w:rsidP="005F7980">
      <w:pPr>
        <w:pStyle w:val="ConsPlusNormal"/>
        <w:ind w:left="-567" w:right="-144" w:firstLine="567"/>
        <w:jc w:val="right"/>
        <w:rPr>
          <w:rFonts w:ascii="Times New Roman" w:hAnsi="Times New Roman" w:cs="Times New Roman"/>
          <w:sz w:val="28"/>
          <w:szCs w:val="28"/>
        </w:rPr>
      </w:pPr>
      <w:r w:rsidRPr="008648EC">
        <w:rPr>
          <w:rFonts w:ascii="Times New Roman" w:hAnsi="Times New Roman" w:cs="Times New Roman"/>
          <w:sz w:val="28"/>
          <w:szCs w:val="28"/>
        </w:rPr>
        <w:t>в рублях</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753"/>
        <w:gridCol w:w="753"/>
        <w:gridCol w:w="664"/>
        <w:gridCol w:w="680"/>
        <w:gridCol w:w="680"/>
        <w:gridCol w:w="752"/>
        <w:gridCol w:w="753"/>
        <w:gridCol w:w="753"/>
        <w:gridCol w:w="678"/>
        <w:gridCol w:w="658"/>
        <w:gridCol w:w="703"/>
        <w:gridCol w:w="752"/>
        <w:gridCol w:w="753"/>
        <w:gridCol w:w="753"/>
        <w:gridCol w:w="678"/>
        <w:gridCol w:w="657"/>
        <w:gridCol w:w="737"/>
        <w:gridCol w:w="776"/>
        <w:gridCol w:w="737"/>
        <w:gridCol w:w="794"/>
      </w:tblGrid>
      <w:tr w:rsidR="004C1C17" w:rsidRPr="008648EC">
        <w:tc>
          <w:tcPr>
            <w:tcW w:w="2243" w:type="dxa"/>
            <w:gridSpan w:val="3"/>
          </w:tcPr>
          <w:p w:rsidR="004C1C17" w:rsidRPr="008648EC" w:rsidRDefault="004C1C17" w:rsidP="00CD1BD3">
            <w:pPr>
              <w:pStyle w:val="ConsPlusNormal"/>
              <w:spacing w:line="240" w:lineRule="exact"/>
              <w:ind w:right="-142"/>
              <w:jc w:val="center"/>
              <w:rPr>
                <w:rFonts w:ascii="Times New Roman" w:hAnsi="Times New Roman" w:cs="Times New Roman"/>
                <w:sz w:val="28"/>
                <w:szCs w:val="28"/>
              </w:rPr>
            </w:pPr>
            <w:r w:rsidRPr="008648EC">
              <w:rPr>
                <w:rFonts w:ascii="Times New Roman" w:hAnsi="Times New Roman" w:cs="Times New Roman"/>
                <w:sz w:val="28"/>
                <w:szCs w:val="28"/>
              </w:rPr>
              <w:t>Красивоцветущие, в т.ч. розы</w:t>
            </w:r>
          </w:p>
        </w:tc>
        <w:tc>
          <w:tcPr>
            <w:tcW w:w="2024" w:type="dxa"/>
            <w:gridSpan w:val="3"/>
          </w:tcPr>
          <w:p w:rsidR="004C1C17" w:rsidRPr="008648EC" w:rsidRDefault="004C1C17" w:rsidP="00CD1BD3">
            <w:pPr>
              <w:pStyle w:val="ConsPlusNormal"/>
              <w:spacing w:line="240" w:lineRule="exact"/>
              <w:ind w:right="-142"/>
              <w:jc w:val="center"/>
              <w:rPr>
                <w:rFonts w:ascii="Times New Roman" w:hAnsi="Times New Roman" w:cs="Times New Roman"/>
                <w:sz w:val="28"/>
                <w:szCs w:val="28"/>
              </w:rPr>
            </w:pPr>
            <w:r w:rsidRPr="008648EC">
              <w:rPr>
                <w:rFonts w:ascii="Times New Roman" w:hAnsi="Times New Roman" w:cs="Times New Roman"/>
                <w:sz w:val="28"/>
                <w:szCs w:val="28"/>
              </w:rPr>
              <w:t>Декоративные лиственные</w:t>
            </w:r>
          </w:p>
        </w:tc>
        <w:tc>
          <w:tcPr>
            <w:tcW w:w="2258" w:type="dxa"/>
            <w:gridSpan w:val="3"/>
          </w:tcPr>
          <w:p w:rsidR="004C1C17" w:rsidRPr="008648EC" w:rsidRDefault="004C1C17" w:rsidP="00CD1BD3">
            <w:pPr>
              <w:pStyle w:val="ConsPlusNormal"/>
              <w:spacing w:line="240" w:lineRule="exact"/>
              <w:ind w:right="-142"/>
              <w:jc w:val="center"/>
              <w:rPr>
                <w:rFonts w:ascii="Times New Roman" w:hAnsi="Times New Roman" w:cs="Times New Roman"/>
                <w:sz w:val="28"/>
                <w:szCs w:val="28"/>
              </w:rPr>
            </w:pPr>
            <w:r w:rsidRPr="008648EC">
              <w:rPr>
                <w:rFonts w:ascii="Times New Roman" w:hAnsi="Times New Roman" w:cs="Times New Roman"/>
                <w:sz w:val="28"/>
                <w:szCs w:val="28"/>
              </w:rPr>
              <w:t>Красивоцветущие, в т.ч. розы, гортензии</w:t>
            </w:r>
          </w:p>
        </w:tc>
        <w:tc>
          <w:tcPr>
            <w:tcW w:w="2039" w:type="dxa"/>
            <w:gridSpan w:val="3"/>
          </w:tcPr>
          <w:p w:rsidR="004C1C17" w:rsidRPr="008648EC" w:rsidRDefault="004C1C17" w:rsidP="00CD1BD3">
            <w:pPr>
              <w:pStyle w:val="ConsPlusNormal"/>
              <w:spacing w:line="240" w:lineRule="exact"/>
              <w:ind w:right="-142"/>
              <w:jc w:val="center"/>
              <w:rPr>
                <w:rFonts w:ascii="Times New Roman" w:hAnsi="Times New Roman" w:cs="Times New Roman"/>
                <w:sz w:val="28"/>
                <w:szCs w:val="28"/>
              </w:rPr>
            </w:pPr>
            <w:r w:rsidRPr="008648EC">
              <w:rPr>
                <w:rFonts w:ascii="Times New Roman" w:hAnsi="Times New Roman" w:cs="Times New Roman"/>
                <w:sz w:val="28"/>
                <w:szCs w:val="28"/>
              </w:rPr>
              <w:t>Декоративные, лиственные</w:t>
            </w:r>
          </w:p>
        </w:tc>
        <w:tc>
          <w:tcPr>
            <w:tcW w:w="2258" w:type="dxa"/>
            <w:gridSpan w:val="3"/>
          </w:tcPr>
          <w:p w:rsidR="004C1C17" w:rsidRPr="008648EC" w:rsidRDefault="004C1C17" w:rsidP="00CD1BD3">
            <w:pPr>
              <w:pStyle w:val="ConsPlusNormal"/>
              <w:spacing w:line="240" w:lineRule="exact"/>
              <w:ind w:right="-142"/>
              <w:jc w:val="center"/>
              <w:rPr>
                <w:rFonts w:ascii="Times New Roman" w:hAnsi="Times New Roman" w:cs="Times New Roman"/>
                <w:sz w:val="28"/>
                <w:szCs w:val="28"/>
              </w:rPr>
            </w:pPr>
            <w:r w:rsidRPr="008648EC">
              <w:rPr>
                <w:rFonts w:ascii="Times New Roman" w:hAnsi="Times New Roman" w:cs="Times New Roman"/>
                <w:sz w:val="28"/>
                <w:szCs w:val="28"/>
              </w:rPr>
              <w:t>Красивоцветущие, в т.ч. розы, гортензии</w:t>
            </w:r>
          </w:p>
        </w:tc>
        <w:tc>
          <w:tcPr>
            <w:tcW w:w="2072" w:type="dxa"/>
            <w:gridSpan w:val="3"/>
          </w:tcPr>
          <w:p w:rsidR="004C1C17" w:rsidRPr="008648EC" w:rsidRDefault="004C1C17" w:rsidP="00CD1BD3">
            <w:pPr>
              <w:pStyle w:val="ConsPlusNormal"/>
              <w:spacing w:line="240" w:lineRule="exact"/>
              <w:ind w:right="-142"/>
              <w:jc w:val="center"/>
              <w:rPr>
                <w:rFonts w:ascii="Times New Roman" w:hAnsi="Times New Roman" w:cs="Times New Roman"/>
                <w:sz w:val="28"/>
                <w:szCs w:val="28"/>
              </w:rPr>
            </w:pPr>
            <w:r w:rsidRPr="008648EC">
              <w:rPr>
                <w:rFonts w:ascii="Times New Roman" w:hAnsi="Times New Roman" w:cs="Times New Roman"/>
                <w:sz w:val="28"/>
                <w:szCs w:val="28"/>
              </w:rPr>
              <w:t>Декоративные, лиственные</w:t>
            </w:r>
          </w:p>
        </w:tc>
        <w:tc>
          <w:tcPr>
            <w:tcW w:w="2307" w:type="dxa"/>
            <w:gridSpan w:val="3"/>
          </w:tcPr>
          <w:p w:rsidR="004C1C17" w:rsidRPr="008648EC" w:rsidRDefault="004C1C17" w:rsidP="00CD1BD3">
            <w:pPr>
              <w:pStyle w:val="ConsPlusNormal"/>
              <w:spacing w:line="240" w:lineRule="exact"/>
              <w:ind w:right="-142"/>
              <w:jc w:val="center"/>
              <w:rPr>
                <w:rFonts w:ascii="Times New Roman" w:hAnsi="Times New Roman" w:cs="Times New Roman"/>
                <w:sz w:val="28"/>
                <w:szCs w:val="28"/>
              </w:rPr>
            </w:pPr>
            <w:r w:rsidRPr="008648EC">
              <w:rPr>
                <w:rFonts w:ascii="Times New Roman" w:hAnsi="Times New Roman" w:cs="Times New Roman"/>
                <w:sz w:val="28"/>
                <w:szCs w:val="28"/>
              </w:rPr>
              <w:t>Розы, гортензии</w:t>
            </w:r>
          </w:p>
        </w:tc>
      </w:tr>
      <w:tr w:rsidR="004C1C17" w:rsidRPr="008648EC">
        <w:tc>
          <w:tcPr>
            <w:tcW w:w="4267" w:type="dxa"/>
            <w:gridSpan w:val="6"/>
          </w:tcPr>
          <w:p w:rsidR="004C1C17" w:rsidRPr="008648EC" w:rsidRDefault="004C1C17" w:rsidP="00CD1BD3">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возраст до 5 лет</w:t>
            </w:r>
          </w:p>
        </w:tc>
        <w:tc>
          <w:tcPr>
            <w:tcW w:w="4297" w:type="dxa"/>
            <w:gridSpan w:val="6"/>
          </w:tcPr>
          <w:p w:rsidR="004C1C17" w:rsidRPr="008648EC" w:rsidRDefault="004C1C17" w:rsidP="00CD1BD3">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возраст 5 - 10 лет</w:t>
            </w:r>
          </w:p>
        </w:tc>
        <w:tc>
          <w:tcPr>
            <w:tcW w:w="4330" w:type="dxa"/>
            <w:gridSpan w:val="6"/>
          </w:tcPr>
          <w:p w:rsidR="004C1C17" w:rsidRPr="008648EC" w:rsidRDefault="004C1C17" w:rsidP="00CD1BD3">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возраст свыше 10 лет</w:t>
            </w:r>
          </w:p>
        </w:tc>
        <w:tc>
          <w:tcPr>
            <w:tcW w:w="2307" w:type="dxa"/>
            <w:gridSpan w:val="3"/>
          </w:tcPr>
          <w:p w:rsidR="004C1C17" w:rsidRPr="008648EC" w:rsidRDefault="004C1C17" w:rsidP="00CD1BD3">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возраст 10 - 20 лет</w:t>
            </w:r>
          </w:p>
        </w:tc>
      </w:tr>
      <w:tr w:rsidR="004C1C17" w:rsidRPr="008648EC">
        <w:tc>
          <w:tcPr>
            <w:tcW w:w="737" w:type="dxa"/>
          </w:tcPr>
          <w:p w:rsidR="004C1C17" w:rsidRPr="008648EC" w:rsidRDefault="004C1C17" w:rsidP="00CD1BD3">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хор.</w:t>
            </w:r>
          </w:p>
        </w:tc>
        <w:tc>
          <w:tcPr>
            <w:tcW w:w="753" w:type="dxa"/>
          </w:tcPr>
          <w:p w:rsidR="004C1C17" w:rsidRPr="008648EC" w:rsidRDefault="004C1C17" w:rsidP="00CD1BD3">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уд.</w:t>
            </w:r>
          </w:p>
        </w:tc>
        <w:tc>
          <w:tcPr>
            <w:tcW w:w="753" w:type="dxa"/>
          </w:tcPr>
          <w:p w:rsidR="004C1C17" w:rsidRPr="008648EC" w:rsidRDefault="004C1C17" w:rsidP="00CD1BD3">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неуд.</w:t>
            </w:r>
          </w:p>
        </w:tc>
        <w:tc>
          <w:tcPr>
            <w:tcW w:w="664" w:type="dxa"/>
          </w:tcPr>
          <w:p w:rsidR="004C1C17" w:rsidRPr="008648EC" w:rsidRDefault="004C1C17" w:rsidP="00CD1BD3">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хор.</w:t>
            </w:r>
          </w:p>
        </w:tc>
        <w:tc>
          <w:tcPr>
            <w:tcW w:w="680" w:type="dxa"/>
          </w:tcPr>
          <w:p w:rsidR="004C1C17" w:rsidRPr="008648EC" w:rsidRDefault="004C1C17" w:rsidP="00CD1BD3">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уд.</w:t>
            </w:r>
          </w:p>
        </w:tc>
        <w:tc>
          <w:tcPr>
            <w:tcW w:w="680" w:type="dxa"/>
          </w:tcPr>
          <w:p w:rsidR="004C1C17" w:rsidRPr="008648EC" w:rsidRDefault="004C1C17" w:rsidP="00CD1BD3">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неуд.</w:t>
            </w:r>
          </w:p>
        </w:tc>
        <w:tc>
          <w:tcPr>
            <w:tcW w:w="752" w:type="dxa"/>
          </w:tcPr>
          <w:p w:rsidR="004C1C17" w:rsidRPr="008648EC" w:rsidRDefault="004C1C17" w:rsidP="00CD1BD3">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хор.</w:t>
            </w:r>
          </w:p>
        </w:tc>
        <w:tc>
          <w:tcPr>
            <w:tcW w:w="753" w:type="dxa"/>
          </w:tcPr>
          <w:p w:rsidR="004C1C17" w:rsidRPr="008648EC" w:rsidRDefault="004C1C17" w:rsidP="00CD1BD3">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уд.</w:t>
            </w:r>
          </w:p>
        </w:tc>
        <w:tc>
          <w:tcPr>
            <w:tcW w:w="753" w:type="dxa"/>
          </w:tcPr>
          <w:p w:rsidR="004C1C17" w:rsidRPr="008648EC" w:rsidRDefault="004C1C17" w:rsidP="00CD1BD3">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неуд.</w:t>
            </w:r>
          </w:p>
        </w:tc>
        <w:tc>
          <w:tcPr>
            <w:tcW w:w="678" w:type="dxa"/>
          </w:tcPr>
          <w:p w:rsidR="004C1C17" w:rsidRPr="008648EC" w:rsidRDefault="004C1C17" w:rsidP="00CD1BD3">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хор.</w:t>
            </w:r>
          </w:p>
        </w:tc>
        <w:tc>
          <w:tcPr>
            <w:tcW w:w="658" w:type="dxa"/>
          </w:tcPr>
          <w:p w:rsidR="004C1C17" w:rsidRPr="008648EC" w:rsidRDefault="004C1C17" w:rsidP="00CD1BD3">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уд.</w:t>
            </w:r>
          </w:p>
        </w:tc>
        <w:tc>
          <w:tcPr>
            <w:tcW w:w="703" w:type="dxa"/>
          </w:tcPr>
          <w:p w:rsidR="004C1C17" w:rsidRPr="008648EC" w:rsidRDefault="004C1C17" w:rsidP="00CD1BD3">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неуд.</w:t>
            </w:r>
          </w:p>
        </w:tc>
        <w:tc>
          <w:tcPr>
            <w:tcW w:w="752" w:type="dxa"/>
          </w:tcPr>
          <w:p w:rsidR="004C1C17" w:rsidRPr="008648EC" w:rsidRDefault="004C1C17" w:rsidP="00CD1BD3">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хор.</w:t>
            </w:r>
          </w:p>
        </w:tc>
        <w:tc>
          <w:tcPr>
            <w:tcW w:w="753" w:type="dxa"/>
          </w:tcPr>
          <w:p w:rsidR="004C1C17" w:rsidRPr="008648EC" w:rsidRDefault="004C1C17" w:rsidP="00CD1BD3">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уд.</w:t>
            </w:r>
          </w:p>
        </w:tc>
        <w:tc>
          <w:tcPr>
            <w:tcW w:w="753" w:type="dxa"/>
          </w:tcPr>
          <w:p w:rsidR="004C1C17" w:rsidRPr="008648EC" w:rsidRDefault="004C1C17" w:rsidP="00CD1BD3">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неуд.</w:t>
            </w:r>
          </w:p>
        </w:tc>
        <w:tc>
          <w:tcPr>
            <w:tcW w:w="678" w:type="dxa"/>
          </w:tcPr>
          <w:p w:rsidR="004C1C17" w:rsidRPr="008648EC" w:rsidRDefault="004C1C17" w:rsidP="00CD1BD3">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хор.</w:t>
            </w:r>
          </w:p>
        </w:tc>
        <w:tc>
          <w:tcPr>
            <w:tcW w:w="657" w:type="dxa"/>
          </w:tcPr>
          <w:p w:rsidR="004C1C17" w:rsidRPr="008648EC" w:rsidRDefault="004C1C17" w:rsidP="00CD1BD3">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уд.</w:t>
            </w:r>
          </w:p>
        </w:tc>
        <w:tc>
          <w:tcPr>
            <w:tcW w:w="737" w:type="dxa"/>
          </w:tcPr>
          <w:p w:rsidR="004C1C17" w:rsidRPr="008648EC" w:rsidRDefault="004C1C17" w:rsidP="00CD1BD3">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неуд.</w:t>
            </w:r>
          </w:p>
        </w:tc>
        <w:tc>
          <w:tcPr>
            <w:tcW w:w="776" w:type="dxa"/>
          </w:tcPr>
          <w:p w:rsidR="004C1C17" w:rsidRPr="008648EC" w:rsidRDefault="004C1C17" w:rsidP="00CD1BD3">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хор.</w:t>
            </w:r>
          </w:p>
        </w:tc>
        <w:tc>
          <w:tcPr>
            <w:tcW w:w="737" w:type="dxa"/>
          </w:tcPr>
          <w:p w:rsidR="004C1C17" w:rsidRPr="008648EC" w:rsidRDefault="004C1C17" w:rsidP="00CD1BD3">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уд.</w:t>
            </w:r>
          </w:p>
        </w:tc>
        <w:tc>
          <w:tcPr>
            <w:tcW w:w="794"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неуд.</w:t>
            </w:r>
          </w:p>
        </w:tc>
      </w:tr>
      <w:tr w:rsidR="004C1C17" w:rsidRPr="008648EC">
        <w:tc>
          <w:tcPr>
            <w:tcW w:w="737" w:type="dxa"/>
          </w:tcPr>
          <w:p w:rsidR="004C1C17" w:rsidRPr="008648EC" w:rsidRDefault="004C1C17" w:rsidP="00482AFA">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260</w:t>
            </w:r>
          </w:p>
        </w:tc>
        <w:tc>
          <w:tcPr>
            <w:tcW w:w="753" w:type="dxa"/>
          </w:tcPr>
          <w:p w:rsidR="004C1C17" w:rsidRPr="008648EC" w:rsidRDefault="004C1C17" w:rsidP="00482AFA">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195</w:t>
            </w:r>
          </w:p>
        </w:tc>
        <w:tc>
          <w:tcPr>
            <w:tcW w:w="753" w:type="dxa"/>
          </w:tcPr>
          <w:p w:rsidR="004C1C17" w:rsidRPr="008648EC" w:rsidRDefault="004C1C17" w:rsidP="00482AFA">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130</w:t>
            </w:r>
          </w:p>
        </w:tc>
        <w:tc>
          <w:tcPr>
            <w:tcW w:w="664" w:type="dxa"/>
          </w:tcPr>
          <w:p w:rsidR="004C1C17" w:rsidRPr="008648EC" w:rsidRDefault="004C1C17" w:rsidP="00482AFA">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180</w:t>
            </w:r>
          </w:p>
        </w:tc>
        <w:tc>
          <w:tcPr>
            <w:tcW w:w="680" w:type="dxa"/>
          </w:tcPr>
          <w:p w:rsidR="004C1C17" w:rsidRPr="008648EC" w:rsidRDefault="004C1C17" w:rsidP="00482AFA">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135</w:t>
            </w:r>
          </w:p>
        </w:tc>
        <w:tc>
          <w:tcPr>
            <w:tcW w:w="680" w:type="dxa"/>
          </w:tcPr>
          <w:p w:rsidR="004C1C17" w:rsidRPr="008648EC" w:rsidRDefault="004C1C17" w:rsidP="00482AFA">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90</w:t>
            </w:r>
          </w:p>
        </w:tc>
        <w:tc>
          <w:tcPr>
            <w:tcW w:w="752" w:type="dxa"/>
          </w:tcPr>
          <w:p w:rsidR="004C1C17" w:rsidRPr="008648EC" w:rsidRDefault="004C1C17" w:rsidP="00482AFA">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410</w:t>
            </w:r>
          </w:p>
        </w:tc>
        <w:tc>
          <w:tcPr>
            <w:tcW w:w="753" w:type="dxa"/>
          </w:tcPr>
          <w:p w:rsidR="004C1C17" w:rsidRPr="008648EC" w:rsidRDefault="004C1C17" w:rsidP="00482AFA">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307</w:t>
            </w:r>
          </w:p>
        </w:tc>
        <w:tc>
          <w:tcPr>
            <w:tcW w:w="753" w:type="dxa"/>
          </w:tcPr>
          <w:p w:rsidR="004C1C17" w:rsidRPr="008648EC" w:rsidRDefault="004C1C17" w:rsidP="00482AFA">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205</w:t>
            </w:r>
          </w:p>
        </w:tc>
        <w:tc>
          <w:tcPr>
            <w:tcW w:w="678" w:type="dxa"/>
          </w:tcPr>
          <w:p w:rsidR="004C1C17" w:rsidRPr="008648EC" w:rsidRDefault="004C1C17" w:rsidP="00482AFA">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280</w:t>
            </w:r>
          </w:p>
        </w:tc>
        <w:tc>
          <w:tcPr>
            <w:tcW w:w="658" w:type="dxa"/>
          </w:tcPr>
          <w:p w:rsidR="004C1C17" w:rsidRPr="008648EC" w:rsidRDefault="004C1C17" w:rsidP="00482AFA">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210</w:t>
            </w:r>
          </w:p>
        </w:tc>
        <w:tc>
          <w:tcPr>
            <w:tcW w:w="703" w:type="dxa"/>
          </w:tcPr>
          <w:p w:rsidR="004C1C17" w:rsidRPr="008648EC" w:rsidRDefault="004C1C17" w:rsidP="00482AFA">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140</w:t>
            </w:r>
          </w:p>
        </w:tc>
        <w:tc>
          <w:tcPr>
            <w:tcW w:w="752" w:type="dxa"/>
          </w:tcPr>
          <w:p w:rsidR="004C1C17" w:rsidRPr="008648EC" w:rsidRDefault="004C1C17" w:rsidP="00482AFA">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550</w:t>
            </w:r>
          </w:p>
        </w:tc>
        <w:tc>
          <w:tcPr>
            <w:tcW w:w="753" w:type="dxa"/>
          </w:tcPr>
          <w:p w:rsidR="004C1C17" w:rsidRPr="008648EC" w:rsidRDefault="004C1C17" w:rsidP="00482AFA">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412</w:t>
            </w:r>
          </w:p>
        </w:tc>
        <w:tc>
          <w:tcPr>
            <w:tcW w:w="753" w:type="dxa"/>
          </w:tcPr>
          <w:p w:rsidR="004C1C17" w:rsidRPr="008648EC" w:rsidRDefault="004C1C17" w:rsidP="00482AFA">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275</w:t>
            </w:r>
          </w:p>
        </w:tc>
        <w:tc>
          <w:tcPr>
            <w:tcW w:w="678" w:type="dxa"/>
          </w:tcPr>
          <w:p w:rsidR="004C1C17" w:rsidRPr="008648EC" w:rsidRDefault="004C1C17" w:rsidP="00482AFA">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370</w:t>
            </w:r>
          </w:p>
        </w:tc>
        <w:tc>
          <w:tcPr>
            <w:tcW w:w="657" w:type="dxa"/>
          </w:tcPr>
          <w:p w:rsidR="004C1C17" w:rsidRPr="008648EC" w:rsidRDefault="004C1C17" w:rsidP="00482AFA">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277</w:t>
            </w:r>
          </w:p>
        </w:tc>
        <w:tc>
          <w:tcPr>
            <w:tcW w:w="737" w:type="dxa"/>
          </w:tcPr>
          <w:p w:rsidR="004C1C17" w:rsidRPr="008648EC" w:rsidRDefault="004C1C17" w:rsidP="00482AFA">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185</w:t>
            </w:r>
          </w:p>
        </w:tc>
        <w:tc>
          <w:tcPr>
            <w:tcW w:w="776" w:type="dxa"/>
          </w:tcPr>
          <w:p w:rsidR="004C1C17" w:rsidRPr="008648EC" w:rsidRDefault="004C1C17" w:rsidP="00482AFA">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850</w:t>
            </w:r>
          </w:p>
        </w:tc>
        <w:tc>
          <w:tcPr>
            <w:tcW w:w="737" w:type="dxa"/>
          </w:tcPr>
          <w:p w:rsidR="004C1C17" w:rsidRPr="008648EC" w:rsidRDefault="004C1C17" w:rsidP="00482AFA">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637</w:t>
            </w:r>
          </w:p>
        </w:tc>
        <w:tc>
          <w:tcPr>
            <w:tcW w:w="794"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425</w:t>
            </w:r>
          </w:p>
        </w:tc>
      </w:tr>
    </w:tbl>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pStyle w:val="ConsPlusNormal"/>
        <w:ind w:left="-567" w:right="-144"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Таблица 4. Компенсационная стоимость</w:t>
      </w:r>
    </w:p>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 п. м живых изгородей и бордюров 1 п. м</w:t>
      </w:r>
      <w:r w:rsidR="00482AFA" w:rsidRPr="008648EC">
        <w:rPr>
          <w:rFonts w:ascii="Times New Roman" w:hAnsi="Times New Roman" w:cs="Times New Roman"/>
          <w:sz w:val="28"/>
          <w:szCs w:val="28"/>
        </w:rPr>
        <w:t xml:space="preserve"> </w:t>
      </w:r>
    </w:p>
    <w:p w:rsidR="004C1C17" w:rsidRPr="008648EC" w:rsidRDefault="004C1C17" w:rsidP="005F7980">
      <w:pPr>
        <w:pStyle w:val="ConsPlusNormal"/>
        <w:ind w:left="-567" w:right="-144" w:firstLine="567"/>
        <w:jc w:val="right"/>
        <w:rPr>
          <w:rFonts w:ascii="Times New Roman" w:hAnsi="Times New Roman" w:cs="Times New Roman"/>
          <w:sz w:val="28"/>
          <w:szCs w:val="28"/>
        </w:rPr>
      </w:pPr>
      <w:r w:rsidRPr="008648EC">
        <w:rPr>
          <w:rFonts w:ascii="Times New Roman" w:hAnsi="Times New Roman" w:cs="Times New Roman"/>
          <w:sz w:val="28"/>
          <w:szCs w:val="28"/>
        </w:rPr>
        <w:t>в рублях</w:t>
      </w:r>
    </w:p>
    <w:tbl>
      <w:tblPr>
        <w:tblW w:w="1508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737"/>
        <w:gridCol w:w="737"/>
        <w:gridCol w:w="737"/>
        <w:gridCol w:w="737"/>
        <w:gridCol w:w="828"/>
        <w:gridCol w:w="737"/>
        <w:gridCol w:w="737"/>
        <w:gridCol w:w="737"/>
        <w:gridCol w:w="737"/>
        <w:gridCol w:w="737"/>
        <w:gridCol w:w="828"/>
        <w:gridCol w:w="737"/>
        <w:gridCol w:w="737"/>
        <w:gridCol w:w="794"/>
        <w:gridCol w:w="737"/>
        <w:gridCol w:w="624"/>
        <w:gridCol w:w="2433"/>
      </w:tblGrid>
      <w:tr w:rsidR="004C1C17" w:rsidRPr="008648EC" w:rsidTr="00CD1BD3">
        <w:tc>
          <w:tcPr>
            <w:tcW w:w="2211" w:type="dxa"/>
            <w:gridSpan w:val="3"/>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Однорядная</w:t>
            </w:r>
          </w:p>
        </w:tc>
        <w:tc>
          <w:tcPr>
            <w:tcW w:w="2302" w:type="dxa"/>
            <w:gridSpan w:val="3"/>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Двухрядная</w:t>
            </w:r>
          </w:p>
        </w:tc>
        <w:tc>
          <w:tcPr>
            <w:tcW w:w="2211" w:type="dxa"/>
            <w:gridSpan w:val="3"/>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Однорядная</w:t>
            </w:r>
          </w:p>
        </w:tc>
        <w:tc>
          <w:tcPr>
            <w:tcW w:w="2302" w:type="dxa"/>
            <w:gridSpan w:val="3"/>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Двухрядная</w:t>
            </w:r>
          </w:p>
        </w:tc>
        <w:tc>
          <w:tcPr>
            <w:tcW w:w="2268" w:type="dxa"/>
            <w:gridSpan w:val="3"/>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Однорядная</w:t>
            </w:r>
          </w:p>
        </w:tc>
        <w:tc>
          <w:tcPr>
            <w:tcW w:w="3794" w:type="dxa"/>
            <w:gridSpan w:val="3"/>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Двухрядная</w:t>
            </w:r>
          </w:p>
        </w:tc>
      </w:tr>
      <w:tr w:rsidR="004C1C17" w:rsidRPr="008648EC" w:rsidTr="00CD1BD3">
        <w:tc>
          <w:tcPr>
            <w:tcW w:w="4513" w:type="dxa"/>
            <w:gridSpan w:val="6"/>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lastRenderedPageBreak/>
              <w:t>3 - 10 лет</w:t>
            </w:r>
          </w:p>
        </w:tc>
        <w:tc>
          <w:tcPr>
            <w:tcW w:w="4513" w:type="dxa"/>
            <w:gridSpan w:val="6"/>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10 - 20 лет</w:t>
            </w:r>
          </w:p>
        </w:tc>
        <w:tc>
          <w:tcPr>
            <w:tcW w:w="6062" w:type="dxa"/>
            <w:gridSpan w:val="6"/>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Свыше 20 лет</w:t>
            </w:r>
          </w:p>
        </w:tc>
      </w:tr>
      <w:tr w:rsidR="004C1C17" w:rsidRPr="008648EC" w:rsidTr="00CD1BD3">
        <w:tc>
          <w:tcPr>
            <w:tcW w:w="73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хор.</w:t>
            </w:r>
          </w:p>
        </w:tc>
        <w:tc>
          <w:tcPr>
            <w:tcW w:w="73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уд.</w:t>
            </w:r>
          </w:p>
        </w:tc>
        <w:tc>
          <w:tcPr>
            <w:tcW w:w="73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неуд.</w:t>
            </w:r>
          </w:p>
        </w:tc>
        <w:tc>
          <w:tcPr>
            <w:tcW w:w="73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хор.</w:t>
            </w:r>
          </w:p>
        </w:tc>
        <w:tc>
          <w:tcPr>
            <w:tcW w:w="73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уд.</w:t>
            </w:r>
          </w:p>
        </w:tc>
        <w:tc>
          <w:tcPr>
            <w:tcW w:w="828"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неуд.</w:t>
            </w:r>
          </w:p>
        </w:tc>
        <w:tc>
          <w:tcPr>
            <w:tcW w:w="73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хор.</w:t>
            </w:r>
          </w:p>
        </w:tc>
        <w:tc>
          <w:tcPr>
            <w:tcW w:w="73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уд.</w:t>
            </w:r>
          </w:p>
        </w:tc>
        <w:tc>
          <w:tcPr>
            <w:tcW w:w="73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неуд.</w:t>
            </w:r>
          </w:p>
        </w:tc>
        <w:tc>
          <w:tcPr>
            <w:tcW w:w="73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хор.</w:t>
            </w:r>
          </w:p>
        </w:tc>
        <w:tc>
          <w:tcPr>
            <w:tcW w:w="73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уд.</w:t>
            </w:r>
          </w:p>
        </w:tc>
        <w:tc>
          <w:tcPr>
            <w:tcW w:w="828"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неуд.</w:t>
            </w:r>
          </w:p>
        </w:tc>
        <w:tc>
          <w:tcPr>
            <w:tcW w:w="73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хор.</w:t>
            </w:r>
          </w:p>
        </w:tc>
        <w:tc>
          <w:tcPr>
            <w:tcW w:w="73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уд.</w:t>
            </w:r>
          </w:p>
        </w:tc>
        <w:tc>
          <w:tcPr>
            <w:tcW w:w="794"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неуд.</w:t>
            </w:r>
          </w:p>
        </w:tc>
        <w:tc>
          <w:tcPr>
            <w:tcW w:w="73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хор.</w:t>
            </w:r>
          </w:p>
        </w:tc>
        <w:tc>
          <w:tcPr>
            <w:tcW w:w="624"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уд.</w:t>
            </w:r>
          </w:p>
        </w:tc>
        <w:tc>
          <w:tcPr>
            <w:tcW w:w="2433"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неуд.</w:t>
            </w:r>
          </w:p>
        </w:tc>
      </w:tr>
      <w:tr w:rsidR="004C1C17" w:rsidRPr="008648EC" w:rsidTr="00CD1BD3">
        <w:tc>
          <w:tcPr>
            <w:tcW w:w="737"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370</w:t>
            </w:r>
          </w:p>
        </w:tc>
        <w:tc>
          <w:tcPr>
            <w:tcW w:w="737"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277</w:t>
            </w:r>
          </w:p>
        </w:tc>
        <w:tc>
          <w:tcPr>
            <w:tcW w:w="737"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185</w:t>
            </w:r>
          </w:p>
        </w:tc>
        <w:tc>
          <w:tcPr>
            <w:tcW w:w="737"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420</w:t>
            </w:r>
          </w:p>
        </w:tc>
        <w:tc>
          <w:tcPr>
            <w:tcW w:w="737"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315</w:t>
            </w:r>
          </w:p>
        </w:tc>
        <w:tc>
          <w:tcPr>
            <w:tcW w:w="828"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210</w:t>
            </w:r>
          </w:p>
        </w:tc>
        <w:tc>
          <w:tcPr>
            <w:tcW w:w="737"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480</w:t>
            </w:r>
          </w:p>
        </w:tc>
        <w:tc>
          <w:tcPr>
            <w:tcW w:w="737"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360</w:t>
            </w:r>
          </w:p>
        </w:tc>
        <w:tc>
          <w:tcPr>
            <w:tcW w:w="737"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240</w:t>
            </w:r>
          </w:p>
        </w:tc>
        <w:tc>
          <w:tcPr>
            <w:tcW w:w="737"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640</w:t>
            </w:r>
          </w:p>
        </w:tc>
        <w:tc>
          <w:tcPr>
            <w:tcW w:w="737"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480</w:t>
            </w:r>
          </w:p>
        </w:tc>
        <w:tc>
          <w:tcPr>
            <w:tcW w:w="828"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320</w:t>
            </w:r>
          </w:p>
        </w:tc>
        <w:tc>
          <w:tcPr>
            <w:tcW w:w="737"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420</w:t>
            </w:r>
          </w:p>
        </w:tc>
        <w:tc>
          <w:tcPr>
            <w:tcW w:w="737"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315</w:t>
            </w:r>
          </w:p>
        </w:tc>
        <w:tc>
          <w:tcPr>
            <w:tcW w:w="794"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210</w:t>
            </w:r>
          </w:p>
        </w:tc>
        <w:tc>
          <w:tcPr>
            <w:tcW w:w="737"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530</w:t>
            </w:r>
          </w:p>
        </w:tc>
        <w:tc>
          <w:tcPr>
            <w:tcW w:w="624"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397</w:t>
            </w:r>
          </w:p>
        </w:tc>
        <w:tc>
          <w:tcPr>
            <w:tcW w:w="2433"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265</w:t>
            </w:r>
          </w:p>
        </w:tc>
      </w:tr>
    </w:tbl>
    <w:p w:rsidR="004C1C17" w:rsidRPr="008648EC" w:rsidRDefault="004C1C17" w:rsidP="005F7980">
      <w:pPr>
        <w:ind w:left="-567" w:right="-144" w:firstLine="567"/>
        <w:rPr>
          <w:sz w:val="28"/>
          <w:szCs w:val="28"/>
        </w:rPr>
        <w:sectPr w:rsidR="004C1C17" w:rsidRPr="008648EC">
          <w:pgSz w:w="16838" w:h="11905" w:orient="landscape"/>
          <w:pgMar w:top="1701" w:right="1134" w:bottom="850" w:left="1134" w:header="0" w:footer="0" w:gutter="0"/>
          <w:cols w:space="720"/>
        </w:sectPr>
      </w:pPr>
    </w:p>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4.2. Качественное состояние кустарников определяется по следующим признакам:</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а) хорошее - кустарники нормально развитые, здоровые, густо облиственные по всей длине, сухих и отмирающих стеблей нет. Механических повреждений и поражений болезнями нет. Окраска и величина листьев нормальные;</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б) удовлетворительное - кустарники здоровые с признаками замедленного роста, недостаточно облиственные, с наличием усыхающих побегов, кроны односторонние, сплюснутые, стебли</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частично снизу оголены, имеются незначительные механические повреждения;</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в) неудовлетворительное - ослабленные кустарники, переросшие, сильно оголены снизу, листва мелкая, имеются усохшие ветки (более 50%), слабо облиственные, с сильными механическими повреждениями, пораженные болезными.</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4.3. Качественное состояние газонов определяется по следующим признакам:</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а) хорошее - поверхность хорошо спланирована, травостой густой, однородный, равномерный, регулярно стригущийся, цвет интенсивно зеленый, сорняков и мха нет;</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б) удовлетворительное - поверхность газона с заметными неровностями, травостой неровный, с примесью сорняков, нерегулярно стригущийся, цвет зеленый, плешин и вытоптанных мест нет;</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в) неудовлетворительное - травостой изреженный, неоднородный, много широколиственных сорняков, окраска газона неровная, с преобладанием желтых оттенков, много мха, плешин и вытоптанных мест.</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4.4. Качественное состояние газонов определяется по следующим признакам:</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а) хорошее - поверхность хорошо спланирована, травостой густой, однородный, равномерный, регулярно стригущийся, цвет интенсивно зеленый, сорняков и мха нет;</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б) удовлетворительное - поверхность газона с заметными неровностями, травостой неровный, с примесью сорняков, нерегулярно стригущийся, цвет зеленый, плешин и вытоптанных мест нет;</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в) неудовлетворительное - травостой изреженный, неоднородный, много широколиственных сорняков, окраска газона неровная, с преобладанием желтых оттенков, много мха, плешин и вытоптанных мест.</w:t>
      </w:r>
    </w:p>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pStyle w:val="ConsPlusNormal"/>
        <w:ind w:left="-567" w:right="-144"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Таблица 5. Компенсационная стоимость 1 кв. м газонов</w:t>
      </w:r>
    </w:p>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 xml:space="preserve">в ценах </w:t>
      </w:r>
      <w:r w:rsidR="00412CC0" w:rsidRPr="008648EC">
        <w:rPr>
          <w:rFonts w:ascii="Times New Roman" w:hAnsi="Times New Roman" w:cs="Times New Roman"/>
          <w:sz w:val="28"/>
          <w:szCs w:val="28"/>
        </w:rPr>
        <w:t>2020</w:t>
      </w:r>
      <w:r w:rsidRPr="008648EC">
        <w:rPr>
          <w:rFonts w:ascii="Times New Roman" w:hAnsi="Times New Roman" w:cs="Times New Roman"/>
          <w:sz w:val="28"/>
          <w:szCs w:val="28"/>
        </w:rPr>
        <w:t xml:space="preserve"> г.</w:t>
      </w:r>
    </w:p>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pStyle w:val="ConsPlusNormal"/>
        <w:ind w:left="-567" w:right="-144" w:firstLine="567"/>
        <w:jc w:val="right"/>
        <w:rPr>
          <w:rFonts w:ascii="Times New Roman" w:hAnsi="Times New Roman" w:cs="Times New Roman"/>
          <w:sz w:val="28"/>
          <w:szCs w:val="28"/>
        </w:rPr>
      </w:pPr>
      <w:r w:rsidRPr="008648EC">
        <w:rPr>
          <w:rFonts w:ascii="Times New Roman" w:hAnsi="Times New Roman" w:cs="Times New Roman"/>
          <w:sz w:val="28"/>
          <w:szCs w:val="28"/>
        </w:rPr>
        <w:t>в рублях</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1189"/>
        <w:gridCol w:w="1020"/>
        <w:gridCol w:w="907"/>
        <w:gridCol w:w="1020"/>
        <w:gridCol w:w="1020"/>
        <w:gridCol w:w="964"/>
        <w:gridCol w:w="964"/>
        <w:gridCol w:w="907"/>
      </w:tblGrid>
      <w:tr w:rsidR="004C1C17" w:rsidRPr="008648EC">
        <w:tc>
          <w:tcPr>
            <w:tcW w:w="3229" w:type="dxa"/>
            <w:gridSpan w:val="3"/>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Партерный</w:t>
            </w:r>
          </w:p>
        </w:tc>
        <w:tc>
          <w:tcPr>
            <w:tcW w:w="2947" w:type="dxa"/>
            <w:gridSpan w:val="3"/>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Обыкновенный</w:t>
            </w:r>
          </w:p>
        </w:tc>
        <w:tc>
          <w:tcPr>
            <w:tcW w:w="2835" w:type="dxa"/>
            <w:gridSpan w:val="3"/>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Луговой</w:t>
            </w:r>
          </w:p>
        </w:tc>
      </w:tr>
      <w:tr w:rsidR="004C1C17" w:rsidRPr="008648EC">
        <w:tc>
          <w:tcPr>
            <w:tcW w:w="1020"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хор.</w:t>
            </w:r>
          </w:p>
        </w:tc>
        <w:tc>
          <w:tcPr>
            <w:tcW w:w="1189"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удовл.</w:t>
            </w:r>
          </w:p>
        </w:tc>
        <w:tc>
          <w:tcPr>
            <w:tcW w:w="1020"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неуд.</w:t>
            </w:r>
          </w:p>
        </w:tc>
        <w:tc>
          <w:tcPr>
            <w:tcW w:w="90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хор.</w:t>
            </w:r>
          </w:p>
        </w:tc>
        <w:tc>
          <w:tcPr>
            <w:tcW w:w="1020"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удовл.</w:t>
            </w:r>
          </w:p>
        </w:tc>
        <w:tc>
          <w:tcPr>
            <w:tcW w:w="1020"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неуд.</w:t>
            </w:r>
          </w:p>
        </w:tc>
        <w:tc>
          <w:tcPr>
            <w:tcW w:w="964"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хор.</w:t>
            </w:r>
          </w:p>
        </w:tc>
        <w:tc>
          <w:tcPr>
            <w:tcW w:w="964"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удовл.</w:t>
            </w:r>
          </w:p>
        </w:tc>
        <w:tc>
          <w:tcPr>
            <w:tcW w:w="90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неуд.</w:t>
            </w:r>
          </w:p>
        </w:tc>
      </w:tr>
      <w:tr w:rsidR="004C1C17" w:rsidRPr="008648EC">
        <w:tc>
          <w:tcPr>
            <w:tcW w:w="1020"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240</w:t>
            </w:r>
          </w:p>
        </w:tc>
        <w:tc>
          <w:tcPr>
            <w:tcW w:w="1189"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180</w:t>
            </w:r>
          </w:p>
        </w:tc>
        <w:tc>
          <w:tcPr>
            <w:tcW w:w="1020"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120</w:t>
            </w:r>
          </w:p>
        </w:tc>
        <w:tc>
          <w:tcPr>
            <w:tcW w:w="907" w:type="dxa"/>
          </w:tcPr>
          <w:p w:rsidR="004C1C17" w:rsidRPr="008648EC" w:rsidRDefault="004C1C17" w:rsidP="00412CC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100</w:t>
            </w:r>
          </w:p>
        </w:tc>
        <w:tc>
          <w:tcPr>
            <w:tcW w:w="1020"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75</w:t>
            </w:r>
          </w:p>
        </w:tc>
        <w:tc>
          <w:tcPr>
            <w:tcW w:w="1020"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50</w:t>
            </w:r>
          </w:p>
        </w:tc>
        <w:tc>
          <w:tcPr>
            <w:tcW w:w="964"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9</w:t>
            </w:r>
            <w:r w:rsidR="00412CC0" w:rsidRPr="008648EC">
              <w:rPr>
                <w:rFonts w:ascii="Times New Roman" w:hAnsi="Times New Roman" w:cs="Times New Roman"/>
                <w:sz w:val="28"/>
                <w:szCs w:val="28"/>
              </w:rPr>
              <w:t>0</w:t>
            </w:r>
          </w:p>
        </w:tc>
        <w:tc>
          <w:tcPr>
            <w:tcW w:w="964"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7</w:t>
            </w:r>
            <w:r w:rsidR="00412CC0" w:rsidRPr="008648EC">
              <w:rPr>
                <w:rFonts w:ascii="Times New Roman" w:hAnsi="Times New Roman" w:cs="Times New Roman"/>
                <w:sz w:val="28"/>
                <w:szCs w:val="28"/>
              </w:rPr>
              <w:t>0</w:t>
            </w:r>
          </w:p>
        </w:tc>
        <w:tc>
          <w:tcPr>
            <w:tcW w:w="90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w:t>
            </w:r>
            <w:r w:rsidR="00412CC0" w:rsidRPr="008648EC">
              <w:rPr>
                <w:rFonts w:ascii="Times New Roman" w:hAnsi="Times New Roman" w:cs="Times New Roman"/>
                <w:sz w:val="28"/>
                <w:szCs w:val="28"/>
              </w:rPr>
              <w:t>0</w:t>
            </w:r>
          </w:p>
        </w:tc>
      </w:tr>
    </w:tbl>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4.5. Качественное состояние цветников из многолетних растений определяется по следующим признакам:</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а) хорошее - поверхность тщательно спланирована, почва хорошо удобрена, растения хорошо развиты, равные по качеству, отпада нет, уход регулярный, сорняков нет;</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б) удовлетворительное - поверхность грубо спланирована, с заметными неровностями, почвы слабо удобрены, растения нормально развиты, отпад заметен, сорняки единичны (не более 100% площади), ремонт цветников нерегулярный;</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в) неудовлетворительное - почвы не удобрены, поверхности спланированы крайне грубо, растения слабо развиты, отпад значительный, сорняков более 20% площади.</w:t>
      </w:r>
    </w:p>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pStyle w:val="ConsPlusNormal"/>
        <w:ind w:left="-567" w:right="-144" w:firstLine="567"/>
        <w:jc w:val="center"/>
        <w:outlineLvl w:val="3"/>
        <w:rPr>
          <w:rFonts w:ascii="Times New Roman" w:hAnsi="Times New Roman" w:cs="Times New Roman"/>
          <w:sz w:val="28"/>
          <w:szCs w:val="28"/>
        </w:rPr>
      </w:pPr>
      <w:r w:rsidRPr="008648EC">
        <w:rPr>
          <w:rFonts w:ascii="Times New Roman" w:hAnsi="Times New Roman" w:cs="Times New Roman"/>
          <w:sz w:val="28"/>
          <w:szCs w:val="28"/>
        </w:rPr>
        <w:t>Таблица 6. Компенсационная стоимость 1 кв. м цветников</w:t>
      </w:r>
    </w:p>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 xml:space="preserve">из многолетников и 1 шт. пионов в ценах </w:t>
      </w:r>
      <w:r w:rsidR="00482AFA" w:rsidRPr="008648EC">
        <w:rPr>
          <w:rFonts w:ascii="Times New Roman" w:hAnsi="Times New Roman" w:cs="Times New Roman"/>
          <w:sz w:val="28"/>
          <w:szCs w:val="28"/>
        </w:rPr>
        <w:t>2020</w:t>
      </w:r>
      <w:r w:rsidRPr="008648EC">
        <w:rPr>
          <w:rFonts w:ascii="Times New Roman" w:hAnsi="Times New Roman" w:cs="Times New Roman"/>
          <w:sz w:val="28"/>
          <w:szCs w:val="28"/>
        </w:rPr>
        <w:t xml:space="preserve"> г.</w:t>
      </w:r>
    </w:p>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pStyle w:val="ConsPlusNormal"/>
        <w:ind w:left="-567" w:right="-144" w:firstLine="567"/>
        <w:jc w:val="right"/>
        <w:rPr>
          <w:rFonts w:ascii="Times New Roman" w:hAnsi="Times New Roman" w:cs="Times New Roman"/>
          <w:sz w:val="28"/>
          <w:szCs w:val="28"/>
        </w:rPr>
      </w:pPr>
      <w:r w:rsidRPr="008648EC">
        <w:rPr>
          <w:rFonts w:ascii="Times New Roman" w:hAnsi="Times New Roman" w:cs="Times New Roman"/>
          <w:sz w:val="28"/>
          <w:szCs w:val="28"/>
        </w:rPr>
        <w:t>в рублях</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850"/>
        <w:gridCol w:w="624"/>
        <w:gridCol w:w="737"/>
        <w:gridCol w:w="850"/>
        <w:gridCol w:w="794"/>
        <w:gridCol w:w="737"/>
        <w:gridCol w:w="680"/>
        <w:gridCol w:w="737"/>
        <w:gridCol w:w="663"/>
        <w:gridCol w:w="862"/>
        <w:gridCol w:w="737"/>
      </w:tblGrid>
      <w:tr w:rsidR="004C1C17" w:rsidRPr="008648EC">
        <w:tc>
          <w:tcPr>
            <w:tcW w:w="2211" w:type="dxa"/>
            <w:gridSpan w:val="3"/>
            <w:vMerge w:val="restart"/>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Цветники из многолетников</w:t>
            </w:r>
          </w:p>
        </w:tc>
        <w:tc>
          <w:tcPr>
            <w:tcW w:w="6797" w:type="dxa"/>
            <w:gridSpan w:val="9"/>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Пионы - 1 шт</w:t>
            </w:r>
          </w:p>
        </w:tc>
      </w:tr>
      <w:tr w:rsidR="004C1C17" w:rsidRPr="008648EC">
        <w:tc>
          <w:tcPr>
            <w:tcW w:w="2211" w:type="dxa"/>
            <w:gridSpan w:val="3"/>
            <w:vMerge/>
          </w:tcPr>
          <w:p w:rsidR="004C1C17" w:rsidRPr="008648EC" w:rsidRDefault="004C1C17" w:rsidP="005F7980">
            <w:pPr>
              <w:ind w:left="-567" w:right="-144" w:firstLine="567"/>
              <w:rPr>
                <w:sz w:val="28"/>
                <w:szCs w:val="28"/>
              </w:rPr>
            </w:pPr>
          </w:p>
        </w:tc>
        <w:tc>
          <w:tcPr>
            <w:tcW w:w="2381" w:type="dxa"/>
            <w:gridSpan w:val="3"/>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3 - 5 лет</w:t>
            </w:r>
          </w:p>
        </w:tc>
        <w:tc>
          <w:tcPr>
            <w:tcW w:w="2154" w:type="dxa"/>
            <w:gridSpan w:val="3"/>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5 - 10 лет</w:t>
            </w:r>
          </w:p>
        </w:tc>
        <w:tc>
          <w:tcPr>
            <w:tcW w:w="2262" w:type="dxa"/>
            <w:gridSpan w:val="3"/>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10 - 20 лет</w:t>
            </w:r>
          </w:p>
        </w:tc>
      </w:tr>
      <w:tr w:rsidR="004C1C17" w:rsidRPr="008648EC">
        <w:tc>
          <w:tcPr>
            <w:tcW w:w="73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хор.</w:t>
            </w:r>
          </w:p>
        </w:tc>
        <w:tc>
          <w:tcPr>
            <w:tcW w:w="850"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удовл.</w:t>
            </w:r>
          </w:p>
        </w:tc>
        <w:tc>
          <w:tcPr>
            <w:tcW w:w="624"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неуд.</w:t>
            </w:r>
          </w:p>
        </w:tc>
        <w:tc>
          <w:tcPr>
            <w:tcW w:w="73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хор.</w:t>
            </w:r>
          </w:p>
        </w:tc>
        <w:tc>
          <w:tcPr>
            <w:tcW w:w="850"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удовл.</w:t>
            </w:r>
          </w:p>
        </w:tc>
        <w:tc>
          <w:tcPr>
            <w:tcW w:w="794"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неуд.</w:t>
            </w:r>
          </w:p>
        </w:tc>
        <w:tc>
          <w:tcPr>
            <w:tcW w:w="73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хор.</w:t>
            </w:r>
          </w:p>
        </w:tc>
        <w:tc>
          <w:tcPr>
            <w:tcW w:w="680"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удовл.</w:t>
            </w:r>
          </w:p>
        </w:tc>
        <w:tc>
          <w:tcPr>
            <w:tcW w:w="73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неуд.</w:t>
            </w:r>
          </w:p>
        </w:tc>
        <w:tc>
          <w:tcPr>
            <w:tcW w:w="663"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хор.</w:t>
            </w:r>
          </w:p>
        </w:tc>
        <w:tc>
          <w:tcPr>
            <w:tcW w:w="862"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удовл.</w:t>
            </w:r>
          </w:p>
        </w:tc>
        <w:tc>
          <w:tcPr>
            <w:tcW w:w="737" w:type="dxa"/>
          </w:tcPr>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неуд.</w:t>
            </w:r>
          </w:p>
        </w:tc>
      </w:tr>
      <w:tr w:rsidR="004C1C17" w:rsidRPr="008648EC">
        <w:tc>
          <w:tcPr>
            <w:tcW w:w="737"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640</w:t>
            </w:r>
          </w:p>
        </w:tc>
        <w:tc>
          <w:tcPr>
            <w:tcW w:w="850"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480</w:t>
            </w:r>
          </w:p>
        </w:tc>
        <w:tc>
          <w:tcPr>
            <w:tcW w:w="624"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320</w:t>
            </w:r>
          </w:p>
        </w:tc>
        <w:tc>
          <w:tcPr>
            <w:tcW w:w="737"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200</w:t>
            </w:r>
          </w:p>
        </w:tc>
        <w:tc>
          <w:tcPr>
            <w:tcW w:w="850"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150</w:t>
            </w:r>
          </w:p>
        </w:tc>
        <w:tc>
          <w:tcPr>
            <w:tcW w:w="794"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100</w:t>
            </w:r>
          </w:p>
        </w:tc>
        <w:tc>
          <w:tcPr>
            <w:tcW w:w="737"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320</w:t>
            </w:r>
          </w:p>
        </w:tc>
        <w:tc>
          <w:tcPr>
            <w:tcW w:w="680"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240</w:t>
            </w:r>
          </w:p>
        </w:tc>
        <w:tc>
          <w:tcPr>
            <w:tcW w:w="737"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160</w:t>
            </w:r>
          </w:p>
        </w:tc>
        <w:tc>
          <w:tcPr>
            <w:tcW w:w="663"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650</w:t>
            </w:r>
          </w:p>
        </w:tc>
        <w:tc>
          <w:tcPr>
            <w:tcW w:w="862"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487</w:t>
            </w:r>
          </w:p>
        </w:tc>
        <w:tc>
          <w:tcPr>
            <w:tcW w:w="737" w:type="dxa"/>
          </w:tcPr>
          <w:p w:rsidR="004C1C17" w:rsidRPr="008648EC" w:rsidRDefault="004C1C17" w:rsidP="00482AFA">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325</w:t>
            </w:r>
          </w:p>
        </w:tc>
      </w:tr>
    </w:tbl>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4.6. Качественное состояние объектов и элементов озеленения всех видов для расчета компенсационной (восстановительной) стоимости определяется комиссионно.</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4.7. Определение компенсационной стоимости зеленых насаждений на определенный момент производится путем увеличения стоимости согласно указанным таблицам в ценах </w:t>
      </w:r>
      <w:r w:rsidR="00482AFA" w:rsidRPr="008648EC">
        <w:rPr>
          <w:rFonts w:ascii="Times New Roman" w:hAnsi="Times New Roman" w:cs="Times New Roman"/>
          <w:sz w:val="28"/>
          <w:szCs w:val="28"/>
        </w:rPr>
        <w:t>2020</w:t>
      </w:r>
      <w:r w:rsidRPr="008648EC">
        <w:rPr>
          <w:rFonts w:ascii="Times New Roman" w:hAnsi="Times New Roman" w:cs="Times New Roman"/>
          <w:sz w:val="28"/>
          <w:szCs w:val="28"/>
        </w:rPr>
        <w:t xml:space="preserve"> г. на повышающий коэффициент, который, в свою очередь, рассчитывается исходя из тарифной ставки рабочего IV разряда на момент определения согласно "Расчетным индексам пересчета стоимости строительно-монтажных и ремонтно-строительных работ, разработанным региональным хозрасчетным центром по ценообразованию Тульской области. Повышающие коэффициенты изменяются в соответствии с изменением бюджетной тарифной ставки рабочих.</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В ставках рабочего IV разряда включены все выплаты, предусмотренные действующим законодательством. Расчет стоимости компенсационного озеленения в денежной форме возмещения убытка производится по формуле:</w:t>
      </w:r>
    </w:p>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КС = КС69 x К пер., где</w:t>
      </w:r>
    </w:p>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КС - компенсационная стоимость озеленения;</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КС</w:t>
      </w:r>
      <w:r w:rsidR="00482AFA" w:rsidRPr="008648EC">
        <w:rPr>
          <w:rFonts w:ascii="Times New Roman" w:hAnsi="Times New Roman" w:cs="Times New Roman"/>
          <w:sz w:val="28"/>
          <w:szCs w:val="28"/>
        </w:rPr>
        <w:t>2020</w:t>
      </w:r>
      <w:r w:rsidRPr="008648EC">
        <w:rPr>
          <w:rFonts w:ascii="Times New Roman" w:hAnsi="Times New Roman" w:cs="Times New Roman"/>
          <w:sz w:val="28"/>
          <w:szCs w:val="28"/>
        </w:rPr>
        <w:t xml:space="preserve"> - компенсационная стоимость в ценах </w:t>
      </w:r>
      <w:r w:rsidR="00482AFA" w:rsidRPr="008648EC">
        <w:rPr>
          <w:rFonts w:ascii="Times New Roman" w:hAnsi="Times New Roman" w:cs="Times New Roman"/>
          <w:sz w:val="28"/>
          <w:szCs w:val="28"/>
        </w:rPr>
        <w:t>2020</w:t>
      </w:r>
      <w:r w:rsidRPr="008648EC">
        <w:rPr>
          <w:rFonts w:ascii="Times New Roman" w:hAnsi="Times New Roman" w:cs="Times New Roman"/>
          <w:sz w:val="28"/>
          <w:szCs w:val="28"/>
        </w:rPr>
        <w:t xml:space="preserve"> г.;</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К пер. - коэффициент пересчета стоимости.</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Например: ставка в июле 2007 г. составляла в месяц 8860 руб. (8860: 165,5 часов) = 53 руб. 53 коп. в час.</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Часовая ставка рабочего IV разряда в </w:t>
      </w:r>
      <w:r w:rsidR="00482AFA" w:rsidRPr="008648EC">
        <w:rPr>
          <w:rFonts w:ascii="Times New Roman" w:hAnsi="Times New Roman" w:cs="Times New Roman"/>
          <w:sz w:val="28"/>
          <w:szCs w:val="28"/>
        </w:rPr>
        <w:t>2000</w:t>
      </w:r>
      <w:r w:rsidRPr="008648EC">
        <w:rPr>
          <w:rFonts w:ascii="Times New Roman" w:hAnsi="Times New Roman" w:cs="Times New Roman"/>
          <w:sz w:val="28"/>
          <w:szCs w:val="28"/>
        </w:rPr>
        <w:t xml:space="preserve"> г. составляла 0 - 62,5 руб.</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Следовательно, повышающий коэффициент составил:</w:t>
      </w:r>
    </w:p>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53-53 : 0-62,5 = 85,65</w:t>
      </w:r>
    </w:p>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Пример расчета компенсационной стоимости за снос 1 липы диаметром 52 см составит:</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при хорошем состоянии - 182 x 85,65 = 15588 руб. 30 коп.</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при удовлетворительном состоянии - 136 x 85,65 = 11691 руб. 22 коп.</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при неудовлетворительном состоянии - 91 x 85,65 = 7794 руб. 15 коп.</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При диаметре ствола, не указанном в колонке таблицы N 3, расчет показателя по диаметру производится по среднеарифметическому двух близких по значению показателей.</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Например: диаметр = 50 см. Показатели 48 и 52 суммируются и делятся на 2.</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Компенсационная стоимость за повреждение 1 кв. м газона обыкновенного:</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при хорошем состоянии составит - 1-00 x 85,65 = 85 руб. 65 коп.</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при удовлетворительном состоянии - 0,75 x 85,65 = 64 руб. 24 коп.</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при неудовлетворительном состоянии - 0,5 x 85,65 = 42 руб. коп.</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Расчет компенсационной стоимости за повреждение 1 кв. м цветника производится аналогично расчету компенсационной стоимости 1 кв. м газона.</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В зимний период при невозможности определения в натуре площади утраченных газонов и цветников в результате строительных работ площадь под ними определяется как разница между общей площадью участков в границах отвода и площадью проектируемых газона и цветников.</w:t>
      </w:r>
    </w:p>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pStyle w:val="ConsPlusNormal"/>
        <w:ind w:left="-567" w:right="-144" w:firstLine="567"/>
        <w:jc w:val="center"/>
        <w:outlineLvl w:val="2"/>
        <w:rPr>
          <w:rFonts w:ascii="Times New Roman" w:hAnsi="Times New Roman" w:cs="Times New Roman"/>
          <w:sz w:val="28"/>
          <w:szCs w:val="28"/>
        </w:rPr>
      </w:pPr>
      <w:r w:rsidRPr="008648EC">
        <w:rPr>
          <w:rFonts w:ascii="Times New Roman" w:hAnsi="Times New Roman" w:cs="Times New Roman"/>
          <w:sz w:val="28"/>
          <w:szCs w:val="28"/>
        </w:rPr>
        <w:t>5. Компенсация вреда</w:t>
      </w:r>
    </w:p>
    <w:p w:rsidR="004C1C17" w:rsidRPr="008648EC" w:rsidRDefault="004C1C17" w:rsidP="005F7980">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за незаконное уничтожение и повреждение зеленых насаждений</w:t>
      </w:r>
    </w:p>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5.1. За незаконное и несогласованное уничтожение и повреждение элементов озеленения применяются санкции в соответствии с законом Тульской области об административной ответственности.</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5.2. За незаконную вырубку деревьев и кустарников или механические повреждения, повлекшие их гибель, вносится компенсационная (восстановительная) стоимость:</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с частных лиц - в размере 1,5 компенсационной (восстановительной) стоимости за каждую единицу снесенного дерева или кустарника;</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с юридических лиц - в размере 2-кратной компенсационной (восстановительной) стоимости за единицу снесенного дерева или кустарника.</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5.3. За повреждение цветников и газонов, повлекших гибель цветочных растений и травянистого покрова, вносится компенсационная стоимость в размере:</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с частных лиц - в размере 1,5 компенсационной (восстановительной) </w:t>
      </w:r>
      <w:r w:rsidRPr="008648EC">
        <w:rPr>
          <w:rFonts w:ascii="Times New Roman" w:hAnsi="Times New Roman" w:cs="Times New Roman"/>
          <w:sz w:val="28"/>
          <w:szCs w:val="28"/>
        </w:rPr>
        <w:lastRenderedPageBreak/>
        <w:t>стоимости за 1 кв. м цветника или газона;</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с юридических лиц - в размере 2-кратной компенсационной (восстановительной) стоимости за 1 кв. м.</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Уплата штрафов за правонарушение, повлекшее уничтожение или повреждение зеленых насаждений, не исключает внесения компенсационной (восстановительной) стоимости.</w:t>
      </w:r>
    </w:p>
    <w:p w:rsidR="004C1C17" w:rsidRPr="008648EC" w:rsidRDefault="004C1C17" w:rsidP="005F7980">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При незаконном повреждении или уничтожении зеленых насаждений средства компенсационной стоимости от возмещения вреда вносятся на основании актов, устанавливающих факт причиненного вреда или по решению суда и перечисляются в доход бюджета муниципального образования </w:t>
      </w:r>
      <w:r w:rsidR="00482AFA" w:rsidRPr="008648EC">
        <w:rPr>
          <w:rFonts w:ascii="Times New Roman" w:hAnsi="Times New Roman" w:cs="Times New Roman"/>
          <w:sz w:val="28"/>
          <w:szCs w:val="28"/>
        </w:rPr>
        <w:t>Воловский район</w:t>
      </w:r>
      <w:r w:rsidRPr="008648EC">
        <w:rPr>
          <w:rFonts w:ascii="Times New Roman" w:hAnsi="Times New Roman" w:cs="Times New Roman"/>
          <w:sz w:val="28"/>
          <w:szCs w:val="28"/>
        </w:rPr>
        <w:t xml:space="preserve"> по коду классификации доходов "Прочие доходы от компенсации затрат бюджетов </w:t>
      </w:r>
      <w:r w:rsidR="007215C2" w:rsidRPr="008648EC">
        <w:rPr>
          <w:rFonts w:ascii="Times New Roman" w:hAnsi="Times New Roman" w:cs="Times New Roman"/>
          <w:sz w:val="28"/>
          <w:szCs w:val="28"/>
        </w:rPr>
        <w:t>муниципальных районов</w:t>
      </w:r>
      <w:r w:rsidRPr="008648EC">
        <w:rPr>
          <w:rFonts w:ascii="Times New Roman" w:hAnsi="Times New Roman" w:cs="Times New Roman"/>
          <w:sz w:val="28"/>
          <w:szCs w:val="28"/>
        </w:rPr>
        <w:t>".</w:t>
      </w:r>
    </w:p>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pStyle w:val="ConsPlusNormal"/>
        <w:ind w:left="-567" w:right="-144" w:firstLine="567"/>
        <w:jc w:val="right"/>
        <w:outlineLvl w:val="1"/>
        <w:rPr>
          <w:rFonts w:ascii="Times New Roman" w:hAnsi="Times New Roman" w:cs="Times New Roman"/>
          <w:sz w:val="28"/>
          <w:szCs w:val="28"/>
        </w:rPr>
      </w:pPr>
      <w:bookmarkStart w:id="129" w:name="P8943"/>
      <w:bookmarkEnd w:id="129"/>
      <w:r w:rsidRPr="008648EC">
        <w:rPr>
          <w:rFonts w:ascii="Times New Roman" w:hAnsi="Times New Roman" w:cs="Times New Roman"/>
          <w:sz w:val="28"/>
          <w:szCs w:val="28"/>
        </w:rPr>
        <w:t>Приложение 19</w:t>
      </w:r>
    </w:p>
    <w:p w:rsidR="004C1C17" w:rsidRPr="008648EC" w:rsidRDefault="004C1C17" w:rsidP="005F7980">
      <w:pPr>
        <w:pStyle w:val="ConsPlusNormal"/>
        <w:ind w:left="-567" w:right="-144" w:firstLine="567"/>
        <w:jc w:val="right"/>
        <w:rPr>
          <w:rFonts w:ascii="Times New Roman" w:hAnsi="Times New Roman" w:cs="Times New Roman"/>
          <w:sz w:val="28"/>
          <w:szCs w:val="28"/>
        </w:rPr>
      </w:pPr>
      <w:r w:rsidRPr="008648EC">
        <w:rPr>
          <w:rFonts w:ascii="Times New Roman" w:hAnsi="Times New Roman" w:cs="Times New Roman"/>
          <w:sz w:val="28"/>
          <w:szCs w:val="28"/>
        </w:rPr>
        <w:t>к Правилам благоустройства территории</w:t>
      </w:r>
    </w:p>
    <w:p w:rsidR="004C1C17" w:rsidRPr="008648EC" w:rsidRDefault="00482AFA" w:rsidP="005F7980">
      <w:pPr>
        <w:pStyle w:val="ConsPlusNormal"/>
        <w:ind w:left="-567" w:right="-144" w:firstLine="567"/>
        <w:jc w:val="right"/>
        <w:rPr>
          <w:rFonts w:ascii="Times New Roman" w:hAnsi="Times New Roman" w:cs="Times New Roman"/>
          <w:sz w:val="28"/>
          <w:szCs w:val="28"/>
        </w:rPr>
      </w:pPr>
      <w:r w:rsidRPr="008648EC">
        <w:rPr>
          <w:rFonts w:ascii="Times New Roman" w:hAnsi="Times New Roman" w:cs="Times New Roman"/>
          <w:sz w:val="28"/>
          <w:szCs w:val="28"/>
        </w:rPr>
        <w:t>рабочий поселок Волово Воловского района</w:t>
      </w:r>
    </w:p>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Форма 1</w:t>
      </w:r>
    </w:p>
    <w:p w:rsidR="004C1C17" w:rsidRPr="008648EC" w:rsidRDefault="004C1C17" w:rsidP="005F7980">
      <w:pPr>
        <w:pStyle w:val="ConsPlusNonformat"/>
        <w:ind w:left="-567" w:right="-144" w:firstLine="567"/>
        <w:jc w:val="both"/>
        <w:rPr>
          <w:rFonts w:ascii="Times New Roman" w:hAnsi="Times New Roman" w:cs="Times New Roman"/>
          <w:sz w:val="28"/>
          <w:szCs w:val="28"/>
        </w:rPr>
      </w:pP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РАЗРЕШЕНИЕ</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НА СНОС (ПОРУБОЧНЫЙ БИЛЕТ) С ВЗИМАНИЕМ</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КОМПЕНСАЦИОННОЙ СТОИМОСТИ</w:t>
      </w:r>
    </w:p>
    <w:p w:rsidR="004C1C17" w:rsidRPr="008648EC" w:rsidRDefault="004C1C17" w:rsidP="005F7980">
      <w:pPr>
        <w:pStyle w:val="ConsPlusNonformat"/>
        <w:ind w:left="-567" w:right="-144" w:firstLine="567"/>
        <w:jc w:val="both"/>
        <w:rPr>
          <w:rFonts w:ascii="Times New Roman" w:hAnsi="Times New Roman" w:cs="Times New Roman"/>
          <w:sz w:val="28"/>
          <w:szCs w:val="28"/>
        </w:rPr>
      </w:pP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Представитель_________________________</w:t>
      </w:r>
    </w:p>
    <w:p w:rsidR="004C1C17" w:rsidRPr="008648EC" w:rsidRDefault="004C1C17" w:rsidP="005F7980">
      <w:pPr>
        <w:pStyle w:val="ConsPlusNonformat"/>
        <w:ind w:left="-567" w:right="-144" w:firstLine="567"/>
        <w:jc w:val="both"/>
        <w:rPr>
          <w:rFonts w:ascii="Times New Roman" w:hAnsi="Times New Roman" w:cs="Times New Roman"/>
          <w:sz w:val="28"/>
          <w:szCs w:val="28"/>
        </w:rPr>
      </w:pP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Дата _________________________________</w:t>
      </w:r>
    </w:p>
    <w:p w:rsidR="004C1C17" w:rsidRPr="008648EC" w:rsidRDefault="004C1C17" w:rsidP="005F7980">
      <w:pPr>
        <w:pStyle w:val="ConsPlusNonformat"/>
        <w:ind w:left="-567" w:right="-144" w:firstLine="567"/>
        <w:jc w:val="both"/>
        <w:rPr>
          <w:rFonts w:ascii="Times New Roman" w:hAnsi="Times New Roman" w:cs="Times New Roman"/>
          <w:sz w:val="28"/>
          <w:szCs w:val="28"/>
        </w:rPr>
      </w:pP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Бланк строгой отчетности</w:t>
      </w:r>
    </w:p>
    <w:p w:rsidR="004C1C17" w:rsidRPr="008648EC" w:rsidRDefault="004C1C17" w:rsidP="005F7980">
      <w:pPr>
        <w:pStyle w:val="ConsPlusNonformat"/>
        <w:ind w:left="-567" w:right="-144" w:firstLine="567"/>
        <w:jc w:val="both"/>
        <w:rPr>
          <w:rFonts w:ascii="Times New Roman" w:hAnsi="Times New Roman" w:cs="Times New Roman"/>
          <w:sz w:val="28"/>
          <w:szCs w:val="28"/>
        </w:rPr>
      </w:pP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Не допускать ведения строительных</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работ без установки щитов с</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информацией о количестве            _______________________________________</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вырубаемых и высаживаемых</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деревьев, кустарников и устройстве</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газонов.</w:t>
      </w:r>
    </w:p>
    <w:p w:rsidR="004C1C17" w:rsidRPr="008648EC" w:rsidRDefault="004C1C17" w:rsidP="005F7980">
      <w:pPr>
        <w:pStyle w:val="ConsPlusNonformat"/>
        <w:ind w:left="-567" w:right="-144" w:firstLine="567"/>
        <w:jc w:val="both"/>
        <w:rPr>
          <w:rFonts w:ascii="Times New Roman" w:hAnsi="Times New Roman" w:cs="Times New Roman"/>
          <w:sz w:val="28"/>
          <w:szCs w:val="28"/>
        </w:rPr>
      </w:pP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Вырубку деревьев и кустарников</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производить после оформления</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исходно-разрешительной документации</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на строительство и внесения        </w:t>
      </w:r>
      <w:r w:rsidRPr="008648EC">
        <w:rPr>
          <w:rFonts w:ascii="Times New Roman" w:hAnsi="Times New Roman" w:cs="Times New Roman"/>
          <w:sz w:val="28"/>
          <w:szCs w:val="28"/>
        </w:rPr>
        <w:lastRenderedPageBreak/>
        <w:t>________________________________________</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сумм восстановительной стоимости</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и компенсационного озеленения.</w:t>
      </w:r>
    </w:p>
    <w:p w:rsidR="004C1C17" w:rsidRPr="008648EC" w:rsidRDefault="004C1C17" w:rsidP="005F7980">
      <w:pPr>
        <w:pStyle w:val="ConsPlusNonformat"/>
        <w:ind w:left="-567" w:right="-144" w:firstLine="567"/>
        <w:jc w:val="both"/>
        <w:rPr>
          <w:rFonts w:ascii="Times New Roman" w:hAnsi="Times New Roman" w:cs="Times New Roman"/>
          <w:sz w:val="28"/>
          <w:szCs w:val="28"/>
        </w:rPr>
      </w:pPr>
    </w:p>
    <w:p w:rsidR="004C1C17" w:rsidRPr="008648EC" w:rsidRDefault="004C1C17" w:rsidP="005F7980">
      <w:pPr>
        <w:pStyle w:val="ConsPlusNonformat"/>
        <w:ind w:left="-567" w:right="-144" w:firstLine="567"/>
        <w:jc w:val="both"/>
        <w:rPr>
          <w:rFonts w:ascii="Times New Roman" w:hAnsi="Times New Roman" w:cs="Times New Roman"/>
          <w:sz w:val="28"/>
          <w:szCs w:val="28"/>
        </w:rPr>
      </w:pPr>
    </w:p>
    <w:p w:rsidR="004C1C17" w:rsidRPr="008648EC" w:rsidRDefault="004C1C17" w:rsidP="005F7980">
      <w:pPr>
        <w:pStyle w:val="ConsPlusNonformat"/>
        <w:ind w:left="-567" w:right="-144" w:firstLine="567"/>
        <w:jc w:val="both"/>
        <w:rPr>
          <w:rFonts w:ascii="Times New Roman" w:hAnsi="Times New Roman" w:cs="Times New Roman"/>
          <w:sz w:val="28"/>
          <w:szCs w:val="28"/>
        </w:rPr>
      </w:pP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РАЗРЕШЕНИЕ</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НА ВЫРУБКУ ЗЕЛЕНЫХ НАСАЖДЕНИЙ</w:t>
      </w:r>
    </w:p>
    <w:p w:rsidR="004C1C17" w:rsidRPr="008648EC" w:rsidRDefault="004C1C17" w:rsidP="005F7980">
      <w:pPr>
        <w:pStyle w:val="ConsPlusNonformat"/>
        <w:ind w:left="-567" w:right="-144" w:firstLine="567"/>
        <w:jc w:val="both"/>
        <w:rPr>
          <w:rFonts w:ascii="Times New Roman" w:hAnsi="Times New Roman" w:cs="Times New Roman"/>
          <w:sz w:val="28"/>
          <w:szCs w:val="28"/>
        </w:rPr>
      </w:pP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N _____________ от "_____" ______________________________________</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(на объектах строительства, реконструкции и капитального ремонта)</w:t>
      </w:r>
    </w:p>
    <w:p w:rsidR="004C1C17" w:rsidRPr="008648EC" w:rsidRDefault="004C1C17" w:rsidP="005F7980">
      <w:pPr>
        <w:pStyle w:val="ConsPlusNonformat"/>
        <w:ind w:left="-567" w:right="-144" w:firstLine="567"/>
        <w:jc w:val="both"/>
        <w:rPr>
          <w:rFonts w:ascii="Times New Roman" w:hAnsi="Times New Roman" w:cs="Times New Roman"/>
          <w:sz w:val="28"/>
          <w:szCs w:val="28"/>
        </w:rPr>
      </w:pP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Адрес: ____________________________________________________________________</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___________________________________________________________________________</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Вид работ: ________________________________________________________________</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___________________________________________________________________________</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На основании заключения акта - заключения</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Комиссионного обследования N ___________ от _______________________________</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(номер платежного поручения и дата)</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Компенсационное озеленение (проект благоустройства и озеленения)</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___________________________________________________________________________</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___________________________________________________________________________</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В соответствии с прилагаемой к проекту перечетной ведомостью и дендропланом</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разрешается:</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вырубить ____________________________________________ шт. деревьев</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_____________________________________________________ шт. кустарников</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сохранить ___________________________________________ шт. деревьев</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_____________________________________________________ шт. кустарников</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Уничтожаемые газоны (травяной покров) ______________________ кв. м</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Разрешение на пересадку ___________________________________________________</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Договор со специализированной озеленительной организацией _________________</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___________________________________________________________________________</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Работы производить в присутствии представителя ____________________________</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 xml:space="preserve">                                                      (подразделение)</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___________________________________________________________________________</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Дату начала работ по вырубке зеленых насаждений сообщить в ________________</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___________________________________________________________________________</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не позднее, чем за 5 дней до назначенного срока (тел.: _______________).</w:t>
      </w:r>
    </w:p>
    <w:p w:rsidR="004C1C17" w:rsidRPr="008648EC" w:rsidRDefault="004C1C17" w:rsidP="005F7980">
      <w:pPr>
        <w:pStyle w:val="ConsPlusNonformat"/>
        <w:ind w:left="-567" w:right="-144" w:firstLine="567"/>
        <w:jc w:val="both"/>
        <w:rPr>
          <w:rFonts w:ascii="Times New Roman" w:hAnsi="Times New Roman" w:cs="Times New Roman"/>
          <w:sz w:val="28"/>
          <w:szCs w:val="28"/>
        </w:rPr>
      </w:pP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Срок действия разрешения ______ ___________________________________________</w:t>
      </w:r>
    </w:p>
    <w:p w:rsidR="004C1C17" w:rsidRPr="008648EC" w:rsidRDefault="004C1C17" w:rsidP="005F7980">
      <w:pPr>
        <w:pStyle w:val="ConsPlusNonformat"/>
        <w:ind w:left="-567" w:right="-144" w:firstLine="567"/>
        <w:jc w:val="both"/>
        <w:rPr>
          <w:rFonts w:ascii="Times New Roman" w:hAnsi="Times New Roman" w:cs="Times New Roman"/>
          <w:sz w:val="28"/>
          <w:szCs w:val="28"/>
        </w:rPr>
      </w:pP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Заместитель главы администрации </w:t>
      </w:r>
      <w:r w:rsidR="007215C2" w:rsidRPr="008648EC">
        <w:rPr>
          <w:rFonts w:ascii="Times New Roman" w:hAnsi="Times New Roman" w:cs="Times New Roman"/>
          <w:sz w:val="28"/>
          <w:szCs w:val="28"/>
        </w:rPr>
        <w:t>МО Воловский район</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________________________________________________________</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или</w:t>
      </w:r>
    </w:p>
    <w:p w:rsidR="004C1C17" w:rsidRPr="008648EC" w:rsidRDefault="007215C2"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Директор МКУ «Воловская служба сервиса»</w:t>
      </w:r>
      <w:r w:rsidR="004C1C17" w:rsidRPr="008648EC">
        <w:rPr>
          <w:rFonts w:ascii="Times New Roman" w:hAnsi="Times New Roman" w:cs="Times New Roman"/>
          <w:sz w:val="28"/>
          <w:szCs w:val="28"/>
        </w:rPr>
        <w:t xml:space="preserve"> ___________________________________</w:t>
      </w:r>
    </w:p>
    <w:p w:rsidR="004C1C17" w:rsidRPr="008648EC" w:rsidRDefault="004C1C17" w:rsidP="005F7980">
      <w:pPr>
        <w:pStyle w:val="ConsPlusNonformat"/>
        <w:ind w:left="-567" w:right="-144" w:firstLine="567"/>
        <w:jc w:val="both"/>
        <w:rPr>
          <w:rFonts w:ascii="Times New Roman" w:hAnsi="Times New Roman" w:cs="Times New Roman"/>
          <w:sz w:val="28"/>
          <w:szCs w:val="28"/>
        </w:rPr>
      </w:pP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М.П.</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Разрешение получил ________________________________________________________</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(должность, организация,</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___________________________________________________________________________</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подпись, Ф.И.О., телефон)</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отметка о сдаче порубочных остатков на пункты сбора и переработки древесины</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и растительных остатков ___________________________________________________</w:t>
      </w: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Разрешение закрыто ________________________________________________________</w:t>
      </w:r>
    </w:p>
    <w:p w:rsidR="007215C2" w:rsidRPr="008648EC" w:rsidRDefault="007215C2" w:rsidP="007215C2">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(дата, подпись)</w:t>
      </w:r>
    </w:p>
    <w:p w:rsidR="004C1C17" w:rsidRPr="008648EC" w:rsidRDefault="004C1C17" w:rsidP="005F7980">
      <w:pPr>
        <w:pStyle w:val="ConsPlusNonformat"/>
        <w:ind w:left="-567" w:right="-144" w:firstLine="567"/>
        <w:jc w:val="both"/>
        <w:rPr>
          <w:rFonts w:ascii="Times New Roman" w:hAnsi="Times New Roman" w:cs="Times New Roman"/>
          <w:sz w:val="28"/>
          <w:szCs w:val="28"/>
        </w:rPr>
      </w:pPr>
    </w:p>
    <w:p w:rsidR="004C1C17" w:rsidRPr="008648EC" w:rsidRDefault="004C1C17"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(тел.: _____________________)</w:t>
      </w:r>
    </w:p>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pStyle w:val="ConsPlusNormal"/>
        <w:ind w:left="-567" w:right="-144" w:firstLine="567"/>
        <w:rPr>
          <w:rFonts w:ascii="Times New Roman" w:hAnsi="Times New Roman" w:cs="Times New Roman"/>
          <w:sz w:val="28"/>
          <w:szCs w:val="28"/>
        </w:rPr>
      </w:pPr>
    </w:p>
    <w:p w:rsidR="004C1C17" w:rsidRPr="008648EC" w:rsidRDefault="004C1C17" w:rsidP="005F7980">
      <w:pPr>
        <w:pStyle w:val="ConsPlusNormal"/>
        <w:ind w:left="-567" w:right="-144" w:firstLine="567"/>
        <w:rPr>
          <w:rFonts w:ascii="Times New Roman" w:hAnsi="Times New Roman" w:cs="Times New Roman"/>
          <w:sz w:val="28"/>
          <w:szCs w:val="28"/>
        </w:rPr>
      </w:pPr>
    </w:p>
    <w:p w:rsidR="005F7980" w:rsidRPr="008648EC" w:rsidRDefault="004C1C17" w:rsidP="005F7980">
      <w:pPr>
        <w:pStyle w:val="ConsPlusNormal"/>
        <w:ind w:left="-567" w:right="-144" w:firstLine="567"/>
        <w:jc w:val="right"/>
        <w:rPr>
          <w:rFonts w:ascii="Times New Roman" w:hAnsi="Times New Roman" w:cs="Times New Roman"/>
          <w:sz w:val="28"/>
          <w:szCs w:val="28"/>
        </w:rPr>
      </w:pPr>
      <w:r w:rsidRPr="008648EC">
        <w:rPr>
          <w:rFonts w:ascii="Times New Roman" w:hAnsi="Times New Roman" w:cs="Times New Roman"/>
          <w:sz w:val="28"/>
          <w:szCs w:val="28"/>
        </w:rPr>
        <w:t xml:space="preserve">                                                    (подразделение)</w:t>
      </w:r>
      <w:r w:rsidR="005F7980" w:rsidRPr="008648EC">
        <w:rPr>
          <w:rFonts w:ascii="Times New Roman" w:hAnsi="Times New Roman" w:cs="Times New Roman"/>
          <w:sz w:val="28"/>
          <w:szCs w:val="28"/>
        </w:rPr>
        <w:t xml:space="preserve"> Форма 2</w:t>
      </w:r>
    </w:p>
    <w:p w:rsidR="005F7980" w:rsidRPr="008648EC" w:rsidRDefault="005F7980" w:rsidP="005F7980">
      <w:pPr>
        <w:pStyle w:val="ConsPlusNormal"/>
        <w:ind w:left="-567" w:right="-144" w:firstLine="567"/>
        <w:rPr>
          <w:rFonts w:ascii="Times New Roman" w:hAnsi="Times New Roman" w:cs="Times New Roman"/>
          <w:sz w:val="28"/>
          <w:szCs w:val="28"/>
        </w:rPr>
      </w:pPr>
    </w:p>
    <w:p w:rsidR="005F7980" w:rsidRPr="008648EC" w:rsidRDefault="005F7980"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РАЗРЕШЕНИЕ</w:t>
      </w:r>
    </w:p>
    <w:p w:rsidR="005F7980" w:rsidRPr="008648EC" w:rsidRDefault="005F7980"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НА СНОС (ПОРУБОЧНЫЙ БИЛЕТ) БЕЗ ВЗИМАНИЯ</w:t>
      </w:r>
    </w:p>
    <w:p w:rsidR="005F7980" w:rsidRPr="008648EC" w:rsidRDefault="005F7980"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КОМПЕНСАЦИОННОЙ СТОИМОСТИ</w:t>
      </w:r>
    </w:p>
    <w:p w:rsidR="005F7980" w:rsidRPr="008648EC" w:rsidRDefault="005F7980" w:rsidP="005F7980">
      <w:pPr>
        <w:pStyle w:val="ConsPlusNonformat"/>
        <w:ind w:left="-567" w:right="-144" w:firstLine="567"/>
        <w:jc w:val="both"/>
        <w:rPr>
          <w:rFonts w:ascii="Times New Roman" w:hAnsi="Times New Roman" w:cs="Times New Roman"/>
          <w:sz w:val="28"/>
          <w:szCs w:val="28"/>
        </w:rPr>
      </w:pPr>
    </w:p>
    <w:p w:rsidR="005F7980" w:rsidRPr="008648EC" w:rsidRDefault="005F7980"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Бланк строгой отчетности</w:t>
      </w:r>
    </w:p>
    <w:p w:rsidR="005F7980" w:rsidRPr="008648EC" w:rsidRDefault="005F7980" w:rsidP="005F7980">
      <w:pPr>
        <w:pStyle w:val="ConsPlusNonformat"/>
        <w:ind w:left="-567" w:right="-144" w:firstLine="567"/>
        <w:jc w:val="both"/>
        <w:rPr>
          <w:rFonts w:ascii="Times New Roman" w:hAnsi="Times New Roman" w:cs="Times New Roman"/>
          <w:sz w:val="28"/>
          <w:szCs w:val="28"/>
        </w:rPr>
      </w:pPr>
    </w:p>
    <w:p w:rsidR="005F7980" w:rsidRPr="008648EC" w:rsidRDefault="005F7980"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N ______                                        ___________________________</w:t>
      </w:r>
    </w:p>
    <w:p w:rsidR="005F7980" w:rsidRPr="008648EC" w:rsidRDefault="005F7980"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___________________________</w:t>
      </w:r>
    </w:p>
    <w:p w:rsidR="005F7980" w:rsidRPr="008648EC" w:rsidRDefault="005F7980" w:rsidP="005F7980">
      <w:pPr>
        <w:pStyle w:val="ConsPlusNonformat"/>
        <w:ind w:left="-567" w:right="-144" w:firstLine="567"/>
        <w:jc w:val="both"/>
        <w:rPr>
          <w:rFonts w:ascii="Times New Roman" w:hAnsi="Times New Roman" w:cs="Times New Roman"/>
          <w:sz w:val="28"/>
          <w:szCs w:val="28"/>
        </w:rPr>
      </w:pPr>
    </w:p>
    <w:p w:rsidR="005F7980" w:rsidRPr="008648EC" w:rsidRDefault="005F7980"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ПОРУБОЧНЫЙ БИЛЕТ N ____________ от "______" __________________</w:t>
      </w:r>
    </w:p>
    <w:p w:rsidR="005F7980" w:rsidRPr="008648EC" w:rsidRDefault="005F7980" w:rsidP="005F7980">
      <w:pPr>
        <w:pStyle w:val="ConsPlusNonformat"/>
        <w:ind w:left="-567" w:right="-144" w:firstLine="567"/>
        <w:jc w:val="both"/>
        <w:rPr>
          <w:rFonts w:ascii="Times New Roman" w:hAnsi="Times New Roman" w:cs="Times New Roman"/>
          <w:sz w:val="28"/>
          <w:szCs w:val="28"/>
        </w:rPr>
      </w:pPr>
    </w:p>
    <w:p w:rsidR="005F7980" w:rsidRPr="008648EC" w:rsidRDefault="005F7980"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Адрес: ____________________________________________________________________</w:t>
      </w:r>
    </w:p>
    <w:p w:rsidR="005F7980" w:rsidRPr="008648EC" w:rsidRDefault="005F7980" w:rsidP="005F7980">
      <w:pPr>
        <w:pStyle w:val="ConsPlusNonformat"/>
        <w:ind w:left="-567" w:right="-144" w:firstLine="567"/>
        <w:jc w:val="both"/>
        <w:rPr>
          <w:rFonts w:ascii="Times New Roman" w:hAnsi="Times New Roman" w:cs="Times New Roman"/>
          <w:sz w:val="28"/>
          <w:szCs w:val="28"/>
        </w:rPr>
      </w:pPr>
    </w:p>
    <w:p w:rsidR="005F7980" w:rsidRPr="008648EC" w:rsidRDefault="005F7980"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Вид работ: ________________________________________________________________</w:t>
      </w:r>
    </w:p>
    <w:p w:rsidR="005F7980" w:rsidRPr="008648EC" w:rsidRDefault="005F7980"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___________________________________________________________________________</w:t>
      </w:r>
    </w:p>
    <w:p w:rsidR="005F7980" w:rsidRPr="008648EC" w:rsidRDefault="005F7980"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На основании представленных документов: ___________________________________</w:t>
      </w:r>
    </w:p>
    <w:p w:rsidR="005F7980" w:rsidRPr="008648EC" w:rsidRDefault="005F7980"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___________________________________________________________________________</w:t>
      </w:r>
    </w:p>
    <w:p w:rsidR="005F7980" w:rsidRPr="008648EC" w:rsidRDefault="005F7980"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в  соответствии  с  прилагаемой  перечетной  ведомостью,  проектом,  схемой</w:t>
      </w:r>
    </w:p>
    <w:p w:rsidR="005F7980" w:rsidRPr="008648EC" w:rsidRDefault="005F7980"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разрешается:</w:t>
      </w:r>
    </w:p>
    <w:p w:rsidR="005F7980" w:rsidRPr="008648EC" w:rsidRDefault="005F7980"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вырубить ____________________________________________ шт. деревьев</w:t>
      </w:r>
    </w:p>
    <w:p w:rsidR="005F7980" w:rsidRPr="008648EC" w:rsidRDefault="005F7980"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_____________________________________________________ шт. кустарников</w:t>
      </w:r>
    </w:p>
    <w:p w:rsidR="005F7980" w:rsidRPr="008648EC" w:rsidRDefault="005F7980"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восстановить ________________________________________ шт. деревьев</w:t>
      </w:r>
    </w:p>
    <w:p w:rsidR="005F7980" w:rsidRPr="008648EC" w:rsidRDefault="005F7980"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_____________________________________________________ шт. кустарников</w:t>
      </w:r>
    </w:p>
    <w:p w:rsidR="005F7980" w:rsidRPr="008648EC" w:rsidRDefault="005F7980"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вид обрезки _________________________________________ шт. деревьев</w:t>
      </w:r>
    </w:p>
    <w:p w:rsidR="005F7980" w:rsidRPr="008648EC" w:rsidRDefault="005F7980"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_____________________________________________________ шт. кустарников</w:t>
      </w:r>
    </w:p>
    <w:p w:rsidR="005F7980" w:rsidRPr="008648EC" w:rsidRDefault="005F7980" w:rsidP="005F7980">
      <w:pPr>
        <w:pStyle w:val="ConsPlusNonformat"/>
        <w:ind w:left="-567" w:right="-144" w:firstLine="567"/>
        <w:jc w:val="both"/>
        <w:rPr>
          <w:rFonts w:ascii="Times New Roman" w:hAnsi="Times New Roman" w:cs="Times New Roman"/>
          <w:sz w:val="28"/>
          <w:szCs w:val="28"/>
        </w:rPr>
      </w:pPr>
    </w:p>
    <w:p w:rsidR="005F7980" w:rsidRPr="008648EC" w:rsidRDefault="005F7980"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Договор со специализированной озеленительной организацией _________________</w:t>
      </w:r>
    </w:p>
    <w:p w:rsidR="005F7980" w:rsidRPr="008648EC" w:rsidRDefault="005F7980"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___________________________________________________________________________</w:t>
      </w:r>
    </w:p>
    <w:p w:rsidR="005F7980" w:rsidRPr="008648EC" w:rsidRDefault="005F7980" w:rsidP="005F7980">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Работы производить в присутствии представителя ____________________________</w:t>
      </w:r>
    </w:p>
    <w:p w:rsidR="004C1C17" w:rsidRPr="008648EC" w:rsidRDefault="004C1C17" w:rsidP="00FA0E2C">
      <w:pPr>
        <w:pStyle w:val="ConsPlusNonformat"/>
        <w:ind w:left="-567" w:right="-144" w:firstLine="567"/>
        <w:jc w:val="both"/>
        <w:rPr>
          <w:rFonts w:ascii="Times New Roman" w:hAnsi="Times New Roman" w:cs="Times New Roman"/>
          <w:sz w:val="28"/>
          <w:szCs w:val="28"/>
        </w:rPr>
      </w:pPr>
    </w:p>
    <w:p w:rsidR="004C1C17" w:rsidRPr="008648EC" w:rsidRDefault="004C1C17" w:rsidP="00FA0E2C">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___________________________________________________________________________</w:t>
      </w:r>
    </w:p>
    <w:p w:rsidR="004C1C17" w:rsidRPr="008648EC" w:rsidRDefault="004C1C17" w:rsidP="00FA0E2C">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Дату начала работ по вырубке зеленых насаждений сообщить в ________________</w:t>
      </w:r>
    </w:p>
    <w:p w:rsidR="004C1C17" w:rsidRPr="008648EC" w:rsidRDefault="004C1C17" w:rsidP="00FA0E2C">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___________________________________________________________________________</w:t>
      </w:r>
    </w:p>
    <w:p w:rsidR="004C1C17" w:rsidRPr="008648EC" w:rsidRDefault="004C1C17" w:rsidP="00FA0E2C">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не позднее, чем за 5 дней до назначенного срока (тел. _______________).</w:t>
      </w:r>
    </w:p>
    <w:p w:rsidR="004C1C17" w:rsidRPr="008648EC" w:rsidRDefault="004C1C17" w:rsidP="00FA0E2C">
      <w:pPr>
        <w:pStyle w:val="ConsPlusNonformat"/>
        <w:ind w:left="-567" w:right="-144" w:firstLine="567"/>
        <w:jc w:val="both"/>
        <w:rPr>
          <w:rFonts w:ascii="Times New Roman" w:hAnsi="Times New Roman" w:cs="Times New Roman"/>
          <w:sz w:val="28"/>
          <w:szCs w:val="28"/>
        </w:rPr>
      </w:pPr>
    </w:p>
    <w:p w:rsidR="004C1C17" w:rsidRPr="008648EC" w:rsidRDefault="004C1C17" w:rsidP="00FA0E2C">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Срок действия _______________________________________________</w:t>
      </w:r>
    </w:p>
    <w:p w:rsidR="004C1C17" w:rsidRPr="008648EC" w:rsidRDefault="004C1C17" w:rsidP="00FA0E2C">
      <w:pPr>
        <w:pStyle w:val="ConsPlusNonformat"/>
        <w:ind w:left="-567" w:right="-144" w:firstLine="567"/>
        <w:jc w:val="both"/>
        <w:rPr>
          <w:rFonts w:ascii="Times New Roman" w:hAnsi="Times New Roman" w:cs="Times New Roman"/>
          <w:sz w:val="28"/>
          <w:szCs w:val="28"/>
        </w:rPr>
      </w:pPr>
    </w:p>
    <w:p w:rsidR="004C1C17" w:rsidRPr="008648EC" w:rsidRDefault="004C1C17" w:rsidP="00FA0E2C">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Начальник отдела __________________________________________________________</w:t>
      </w:r>
    </w:p>
    <w:p w:rsidR="004C1C17" w:rsidRPr="008648EC" w:rsidRDefault="004C1C17" w:rsidP="00FA0E2C">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М.П.</w:t>
      </w:r>
    </w:p>
    <w:p w:rsidR="004C1C17" w:rsidRPr="008648EC" w:rsidRDefault="004C1C17" w:rsidP="00FA0E2C">
      <w:pPr>
        <w:pStyle w:val="ConsPlusNonformat"/>
        <w:ind w:left="-567" w:right="-144" w:firstLine="567"/>
        <w:jc w:val="both"/>
        <w:rPr>
          <w:rFonts w:ascii="Times New Roman" w:hAnsi="Times New Roman" w:cs="Times New Roman"/>
          <w:sz w:val="28"/>
          <w:szCs w:val="28"/>
        </w:rPr>
      </w:pPr>
    </w:p>
    <w:p w:rsidR="004C1C17" w:rsidRPr="008648EC" w:rsidRDefault="004C1C17" w:rsidP="00FA0E2C">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Разрешение получил ________________________________________________________</w:t>
      </w:r>
    </w:p>
    <w:p w:rsidR="004C1C17" w:rsidRPr="008648EC" w:rsidRDefault="004C1C17" w:rsidP="00FA0E2C">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(должность, организация,</w:t>
      </w:r>
    </w:p>
    <w:p w:rsidR="004C1C17" w:rsidRPr="008648EC" w:rsidRDefault="004C1C17" w:rsidP="00FA0E2C">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___________________________________________________________________________</w:t>
      </w:r>
    </w:p>
    <w:p w:rsidR="004C1C17" w:rsidRPr="008648EC" w:rsidRDefault="004C1C17" w:rsidP="00FA0E2C">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(подпись, Ф.И.О., телефон)</w:t>
      </w:r>
    </w:p>
    <w:p w:rsidR="004C1C17" w:rsidRPr="008648EC" w:rsidRDefault="004C1C17" w:rsidP="00FA0E2C">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Разрешение закрыто ________________________________________________________</w:t>
      </w:r>
    </w:p>
    <w:p w:rsidR="004C1C17" w:rsidRPr="008648EC" w:rsidRDefault="007215C2" w:rsidP="00FA0E2C">
      <w:pPr>
        <w:pStyle w:val="ConsPlusNonformat"/>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xml:space="preserve">               (дата, подпись</w:t>
      </w:r>
      <w:r w:rsidR="004C1C17" w:rsidRPr="008648EC">
        <w:rPr>
          <w:rFonts w:ascii="Times New Roman" w:hAnsi="Times New Roman" w:cs="Times New Roman"/>
          <w:sz w:val="28"/>
          <w:szCs w:val="28"/>
        </w:rPr>
        <w:t>)</w:t>
      </w:r>
    </w:p>
    <w:p w:rsidR="004C1C17" w:rsidRPr="008648EC" w:rsidRDefault="004C1C17" w:rsidP="00FA0E2C">
      <w:pPr>
        <w:pStyle w:val="ConsPlusNormal"/>
        <w:ind w:left="-567" w:right="-144" w:firstLine="567"/>
        <w:rPr>
          <w:rFonts w:ascii="Times New Roman" w:hAnsi="Times New Roman" w:cs="Times New Roman"/>
          <w:sz w:val="28"/>
          <w:szCs w:val="28"/>
        </w:rPr>
      </w:pPr>
    </w:p>
    <w:p w:rsidR="004C1C17" w:rsidRPr="008648EC" w:rsidRDefault="004C1C17" w:rsidP="00FA0E2C">
      <w:pPr>
        <w:pStyle w:val="ConsPlusNormal"/>
        <w:ind w:left="-567" w:right="-144" w:firstLine="567"/>
        <w:rPr>
          <w:rFonts w:ascii="Times New Roman" w:hAnsi="Times New Roman" w:cs="Times New Roman"/>
          <w:sz w:val="28"/>
          <w:szCs w:val="28"/>
        </w:rPr>
      </w:pPr>
    </w:p>
    <w:p w:rsidR="004C1C17" w:rsidRPr="008648EC" w:rsidRDefault="004C1C17" w:rsidP="00FA0E2C">
      <w:pPr>
        <w:pStyle w:val="ConsPlusNormal"/>
        <w:ind w:left="-567" w:right="-144" w:firstLine="567"/>
        <w:rPr>
          <w:rFonts w:ascii="Times New Roman" w:hAnsi="Times New Roman" w:cs="Times New Roman"/>
          <w:sz w:val="28"/>
          <w:szCs w:val="28"/>
        </w:rPr>
      </w:pPr>
    </w:p>
    <w:p w:rsidR="004C1C17" w:rsidRPr="008648EC" w:rsidRDefault="004C1C17" w:rsidP="00FA0E2C">
      <w:pPr>
        <w:pStyle w:val="ConsPlusNormal"/>
        <w:ind w:left="-567" w:right="-144" w:firstLine="567"/>
        <w:rPr>
          <w:rFonts w:ascii="Times New Roman" w:hAnsi="Times New Roman" w:cs="Times New Roman"/>
          <w:sz w:val="28"/>
          <w:szCs w:val="28"/>
        </w:rPr>
      </w:pPr>
    </w:p>
    <w:p w:rsidR="004C1C17" w:rsidRPr="008648EC" w:rsidRDefault="004C1C17" w:rsidP="00FA0E2C">
      <w:pPr>
        <w:pStyle w:val="ConsPlusNormal"/>
        <w:ind w:left="-567" w:right="-144" w:firstLine="567"/>
        <w:rPr>
          <w:rFonts w:ascii="Times New Roman" w:hAnsi="Times New Roman" w:cs="Times New Roman"/>
          <w:sz w:val="28"/>
          <w:szCs w:val="28"/>
        </w:rPr>
      </w:pPr>
    </w:p>
    <w:p w:rsidR="004C1C17" w:rsidRPr="008648EC" w:rsidRDefault="004C1C17" w:rsidP="00FA0E2C">
      <w:pPr>
        <w:pStyle w:val="ConsPlusNormal"/>
        <w:ind w:left="-567" w:right="-144" w:firstLine="567"/>
        <w:jc w:val="right"/>
        <w:outlineLvl w:val="1"/>
        <w:rPr>
          <w:rFonts w:ascii="Times New Roman" w:hAnsi="Times New Roman" w:cs="Times New Roman"/>
          <w:sz w:val="28"/>
          <w:szCs w:val="28"/>
        </w:rPr>
      </w:pPr>
      <w:r w:rsidRPr="008648EC">
        <w:rPr>
          <w:rFonts w:ascii="Times New Roman" w:hAnsi="Times New Roman" w:cs="Times New Roman"/>
          <w:sz w:val="28"/>
          <w:szCs w:val="28"/>
        </w:rPr>
        <w:t>Приложение 20</w:t>
      </w:r>
    </w:p>
    <w:p w:rsidR="004C1C17" w:rsidRPr="008648EC" w:rsidRDefault="004C1C17" w:rsidP="00FA0E2C">
      <w:pPr>
        <w:pStyle w:val="ConsPlusNormal"/>
        <w:ind w:left="-567" w:right="-144" w:firstLine="567"/>
        <w:jc w:val="right"/>
        <w:rPr>
          <w:rFonts w:ascii="Times New Roman" w:hAnsi="Times New Roman" w:cs="Times New Roman"/>
          <w:sz w:val="28"/>
          <w:szCs w:val="28"/>
        </w:rPr>
      </w:pPr>
      <w:r w:rsidRPr="008648EC">
        <w:rPr>
          <w:rFonts w:ascii="Times New Roman" w:hAnsi="Times New Roman" w:cs="Times New Roman"/>
          <w:sz w:val="28"/>
          <w:szCs w:val="28"/>
        </w:rPr>
        <w:t>к Правилам благоустройства территории</w:t>
      </w:r>
    </w:p>
    <w:p w:rsidR="004C1C17" w:rsidRPr="008648EC" w:rsidRDefault="007215C2" w:rsidP="00FA0E2C">
      <w:pPr>
        <w:pStyle w:val="ConsPlusNormal"/>
        <w:ind w:left="-567" w:right="-144" w:firstLine="567"/>
        <w:jc w:val="right"/>
        <w:rPr>
          <w:rFonts w:ascii="Times New Roman" w:hAnsi="Times New Roman" w:cs="Times New Roman"/>
          <w:sz w:val="28"/>
          <w:szCs w:val="28"/>
        </w:rPr>
      </w:pPr>
      <w:r w:rsidRPr="008648EC">
        <w:rPr>
          <w:rFonts w:ascii="Times New Roman" w:hAnsi="Times New Roman" w:cs="Times New Roman"/>
          <w:sz w:val="28"/>
          <w:szCs w:val="28"/>
        </w:rPr>
        <w:t>рабочий поселок Волово Воловского района</w:t>
      </w:r>
    </w:p>
    <w:p w:rsidR="004C1C17" w:rsidRPr="008648EC" w:rsidRDefault="004C1C17" w:rsidP="00FA0E2C">
      <w:pPr>
        <w:pStyle w:val="ConsPlusNormal"/>
        <w:ind w:left="-567" w:right="-144" w:firstLine="567"/>
        <w:rPr>
          <w:rFonts w:ascii="Times New Roman" w:hAnsi="Times New Roman" w:cs="Times New Roman"/>
          <w:sz w:val="28"/>
          <w:szCs w:val="28"/>
        </w:rPr>
      </w:pPr>
    </w:p>
    <w:p w:rsidR="004C1C17" w:rsidRPr="008648EC" w:rsidRDefault="004C1C17" w:rsidP="00FA0E2C">
      <w:pPr>
        <w:pStyle w:val="ConsPlusNormal"/>
        <w:ind w:left="-567" w:right="-144" w:firstLine="567"/>
        <w:jc w:val="center"/>
        <w:rPr>
          <w:rFonts w:ascii="Times New Roman" w:hAnsi="Times New Roman" w:cs="Times New Roman"/>
          <w:sz w:val="28"/>
          <w:szCs w:val="28"/>
        </w:rPr>
      </w:pPr>
      <w:bookmarkStart w:id="130" w:name="P9088"/>
      <w:bookmarkEnd w:id="130"/>
      <w:r w:rsidRPr="008648EC">
        <w:rPr>
          <w:rFonts w:ascii="Times New Roman" w:hAnsi="Times New Roman" w:cs="Times New Roman"/>
          <w:sz w:val="28"/>
          <w:szCs w:val="28"/>
        </w:rPr>
        <w:t>График</w:t>
      </w:r>
    </w:p>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включения и отключения установок наружного</w:t>
      </w:r>
    </w:p>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 xml:space="preserve">освещения муниципального образования </w:t>
      </w:r>
      <w:r w:rsidR="007215C2" w:rsidRPr="008648EC">
        <w:rPr>
          <w:rFonts w:ascii="Times New Roman" w:hAnsi="Times New Roman" w:cs="Times New Roman"/>
          <w:sz w:val="28"/>
          <w:szCs w:val="28"/>
        </w:rPr>
        <w:t>рабочий поселок Волово Воловского района</w:t>
      </w:r>
    </w:p>
    <w:p w:rsidR="004C1C17" w:rsidRPr="008648EC" w:rsidRDefault="004C1C17" w:rsidP="00FA0E2C">
      <w:pPr>
        <w:pStyle w:val="ConsPlusNormal"/>
        <w:ind w:left="-567" w:right="-144" w:firstLine="567"/>
        <w:rPr>
          <w:rFonts w:ascii="Times New Roman" w:hAnsi="Times New Roman" w:cs="Times New Roman"/>
          <w:sz w:val="28"/>
          <w:szCs w:val="28"/>
        </w:rPr>
      </w:pPr>
    </w:p>
    <w:p w:rsidR="004C1C17" w:rsidRPr="008648EC" w:rsidRDefault="004C1C17" w:rsidP="00FA0E2C">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График разработан в соответствии с требованиями "Указаний по эксплуатации установок наружного освещения городов, поселков и сельских населенных пунктов" и на основании светового календаря (приложение N 14 "Указаний").</w:t>
      </w:r>
    </w:p>
    <w:p w:rsidR="004C1C17" w:rsidRPr="008648EC" w:rsidRDefault="004C1C17" w:rsidP="00FA0E2C">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Географические координаты 54,2 СШ, 37,5 ВД, часовой пояс - 2.</w:t>
      </w:r>
    </w:p>
    <w:p w:rsidR="004C1C17" w:rsidRPr="008648EC" w:rsidRDefault="004C1C17" w:rsidP="00FA0E2C">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Поправка на местное время - 0,5 часа.</w:t>
      </w:r>
    </w:p>
    <w:p w:rsidR="004C1C17" w:rsidRPr="008648EC" w:rsidRDefault="004C1C17" w:rsidP="00FA0E2C">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График рассчитан без учета погодных условий.</w:t>
      </w:r>
    </w:p>
    <w:p w:rsidR="004C1C17" w:rsidRPr="008648EC" w:rsidRDefault="004C1C17" w:rsidP="00FA0E2C">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Время указывается для последнего дня пятидневки, время для промежуточных дней определяется интерполированием.</w:t>
      </w:r>
    </w:p>
    <w:p w:rsidR="004C1C17" w:rsidRPr="008648EC" w:rsidRDefault="004C1C17" w:rsidP="00FA0E2C">
      <w:pPr>
        <w:pStyle w:val="ConsPlusNormal"/>
        <w:ind w:left="-567" w:right="-144" w:firstLine="567"/>
        <w:rPr>
          <w:rFonts w:ascii="Times New Roman" w:hAnsi="Times New Roman" w:cs="Times New Roman"/>
          <w:sz w:val="28"/>
          <w:szCs w:val="28"/>
        </w:rPr>
      </w:pPr>
    </w:p>
    <w:tbl>
      <w:tblPr>
        <w:tblW w:w="101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1298"/>
        <w:gridCol w:w="829"/>
        <w:gridCol w:w="964"/>
        <w:gridCol w:w="964"/>
        <w:gridCol w:w="850"/>
        <w:gridCol w:w="907"/>
        <w:gridCol w:w="907"/>
        <w:gridCol w:w="2247"/>
      </w:tblGrid>
      <w:tr w:rsidR="004C1C17" w:rsidRPr="008648EC" w:rsidTr="00CD1BD3">
        <w:tc>
          <w:tcPr>
            <w:tcW w:w="3261" w:type="dxa"/>
            <w:gridSpan w:val="3"/>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Январь</w:t>
            </w:r>
          </w:p>
        </w:tc>
        <w:tc>
          <w:tcPr>
            <w:tcW w:w="2778" w:type="dxa"/>
            <w:gridSpan w:val="3"/>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Февраль</w:t>
            </w:r>
          </w:p>
        </w:tc>
        <w:tc>
          <w:tcPr>
            <w:tcW w:w="4061" w:type="dxa"/>
            <w:gridSpan w:val="3"/>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Март</w:t>
            </w:r>
          </w:p>
        </w:tc>
      </w:tr>
      <w:tr w:rsidR="004C1C17" w:rsidRPr="008648EC" w:rsidTr="00CD1BD3">
        <w:tc>
          <w:tcPr>
            <w:tcW w:w="113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дата</w:t>
            </w:r>
          </w:p>
        </w:tc>
        <w:tc>
          <w:tcPr>
            <w:tcW w:w="1298" w:type="dxa"/>
          </w:tcPr>
          <w:p w:rsidR="004C1C17" w:rsidRPr="008648EC" w:rsidRDefault="004C1C17" w:rsidP="00CD1BD3">
            <w:pPr>
              <w:pStyle w:val="ConsPlusNormal"/>
              <w:jc w:val="center"/>
              <w:rPr>
                <w:rFonts w:ascii="Times New Roman" w:hAnsi="Times New Roman" w:cs="Times New Roman"/>
                <w:sz w:val="28"/>
                <w:szCs w:val="28"/>
              </w:rPr>
            </w:pPr>
            <w:r w:rsidRPr="008648EC">
              <w:rPr>
                <w:rFonts w:ascii="Times New Roman" w:hAnsi="Times New Roman" w:cs="Times New Roman"/>
                <w:sz w:val="28"/>
                <w:szCs w:val="28"/>
              </w:rPr>
              <w:t>включение</w:t>
            </w:r>
          </w:p>
        </w:tc>
        <w:tc>
          <w:tcPr>
            <w:tcW w:w="829" w:type="dxa"/>
          </w:tcPr>
          <w:p w:rsidR="004C1C17" w:rsidRPr="008648EC" w:rsidRDefault="004C1C17" w:rsidP="00CD1BD3">
            <w:pPr>
              <w:pStyle w:val="ConsPlusNormal"/>
              <w:jc w:val="center"/>
              <w:rPr>
                <w:rFonts w:ascii="Times New Roman" w:hAnsi="Times New Roman" w:cs="Times New Roman"/>
                <w:sz w:val="28"/>
                <w:szCs w:val="28"/>
              </w:rPr>
            </w:pPr>
            <w:r w:rsidRPr="008648EC">
              <w:rPr>
                <w:rFonts w:ascii="Times New Roman" w:hAnsi="Times New Roman" w:cs="Times New Roman"/>
                <w:sz w:val="28"/>
                <w:szCs w:val="28"/>
              </w:rPr>
              <w:t>отключение</w:t>
            </w:r>
          </w:p>
        </w:tc>
        <w:tc>
          <w:tcPr>
            <w:tcW w:w="964" w:type="dxa"/>
          </w:tcPr>
          <w:p w:rsidR="004C1C17" w:rsidRPr="008648EC" w:rsidRDefault="004C1C17" w:rsidP="00CD1BD3">
            <w:pPr>
              <w:pStyle w:val="ConsPlusNormal"/>
              <w:jc w:val="center"/>
              <w:rPr>
                <w:rFonts w:ascii="Times New Roman" w:hAnsi="Times New Roman" w:cs="Times New Roman"/>
                <w:sz w:val="28"/>
                <w:szCs w:val="28"/>
              </w:rPr>
            </w:pPr>
            <w:r w:rsidRPr="008648EC">
              <w:rPr>
                <w:rFonts w:ascii="Times New Roman" w:hAnsi="Times New Roman" w:cs="Times New Roman"/>
                <w:sz w:val="28"/>
                <w:szCs w:val="28"/>
              </w:rPr>
              <w:t>Дата</w:t>
            </w:r>
          </w:p>
        </w:tc>
        <w:tc>
          <w:tcPr>
            <w:tcW w:w="964" w:type="dxa"/>
          </w:tcPr>
          <w:p w:rsidR="004C1C17" w:rsidRPr="008648EC" w:rsidRDefault="004C1C17" w:rsidP="00CD1BD3">
            <w:pPr>
              <w:pStyle w:val="ConsPlusNormal"/>
              <w:jc w:val="center"/>
              <w:rPr>
                <w:rFonts w:ascii="Times New Roman" w:hAnsi="Times New Roman" w:cs="Times New Roman"/>
                <w:sz w:val="28"/>
                <w:szCs w:val="28"/>
              </w:rPr>
            </w:pPr>
            <w:r w:rsidRPr="008648EC">
              <w:rPr>
                <w:rFonts w:ascii="Times New Roman" w:hAnsi="Times New Roman" w:cs="Times New Roman"/>
                <w:sz w:val="28"/>
                <w:szCs w:val="28"/>
              </w:rPr>
              <w:t>включение</w:t>
            </w:r>
          </w:p>
        </w:tc>
        <w:tc>
          <w:tcPr>
            <w:tcW w:w="850" w:type="dxa"/>
          </w:tcPr>
          <w:p w:rsidR="004C1C17" w:rsidRPr="008648EC" w:rsidRDefault="004C1C17" w:rsidP="00CD1BD3">
            <w:pPr>
              <w:pStyle w:val="ConsPlusNormal"/>
              <w:jc w:val="center"/>
              <w:rPr>
                <w:rFonts w:ascii="Times New Roman" w:hAnsi="Times New Roman" w:cs="Times New Roman"/>
                <w:sz w:val="28"/>
                <w:szCs w:val="28"/>
              </w:rPr>
            </w:pPr>
            <w:r w:rsidRPr="008648EC">
              <w:rPr>
                <w:rFonts w:ascii="Times New Roman" w:hAnsi="Times New Roman" w:cs="Times New Roman"/>
                <w:sz w:val="28"/>
                <w:szCs w:val="28"/>
              </w:rPr>
              <w:t>отключение</w:t>
            </w:r>
          </w:p>
        </w:tc>
        <w:tc>
          <w:tcPr>
            <w:tcW w:w="907" w:type="dxa"/>
          </w:tcPr>
          <w:p w:rsidR="004C1C17" w:rsidRPr="008648EC" w:rsidRDefault="004C1C17" w:rsidP="00CD1BD3">
            <w:pPr>
              <w:pStyle w:val="ConsPlusNormal"/>
              <w:jc w:val="center"/>
              <w:rPr>
                <w:rFonts w:ascii="Times New Roman" w:hAnsi="Times New Roman" w:cs="Times New Roman"/>
                <w:sz w:val="28"/>
                <w:szCs w:val="28"/>
              </w:rPr>
            </w:pPr>
            <w:r w:rsidRPr="008648EC">
              <w:rPr>
                <w:rFonts w:ascii="Times New Roman" w:hAnsi="Times New Roman" w:cs="Times New Roman"/>
                <w:sz w:val="28"/>
                <w:szCs w:val="28"/>
              </w:rPr>
              <w:t>дата</w:t>
            </w:r>
          </w:p>
        </w:tc>
        <w:tc>
          <w:tcPr>
            <w:tcW w:w="907" w:type="dxa"/>
          </w:tcPr>
          <w:p w:rsidR="004C1C17" w:rsidRPr="008648EC" w:rsidRDefault="004C1C17" w:rsidP="00CD1BD3">
            <w:pPr>
              <w:pStyle w:val="ConsPlusNormal"/>
              <w:jc w:val="center"/>
              <w:rPr>
                <w:rFonts w:ascii="Times New Roman" w:hAnsi="Times New Roman" w:cs="Times New Roman"/>
                <w:sz w:val="28"/>
                <w:szCs w:val="28"/>
              </w:rPr>
            </w:pPr>
            <w:r w:rsidRPr="008648EC">
              <w:rPr>
                <w:rFonts w:ascii="Times New Roman" w:hAnsi="Times New Roman" w:cs="Times New Roman"/>
                <w:sz w:val="28"/>
                <w:szCs w:val="28"/>
              </w:rPr>
              <w:t>включение</w:t>
            </w:r>
          </w:p>
        </w:tc>
        <w:tc>
          <w:tcPr>
            <w:tcW w:w="2247" w:type="dxa"/>
          </w:tcPr>
          <w:p w:rsidR="004C1C17" w:rsidRPr="008648EC" w:rsidRDefault="004C1C17" w:rsidP="00CD1BD3">
            <w:pPr>
              <w:pStyle w:val="ConsPlusNormal"/>
              <w:jc w:val="center"/>
              <w:rPr>
                <w:rFonts w:ascii="Times New Roman" w:hAnsi="Times New Roman" w:cs="Times New Roman"/>
                <w:sz w:val="28"/>
                <w:szCs w:val="28"/>
              </w:rPr>
            </w:pPr>
            <w:r w:rsidRPr="008648EC">
              <w:rPr>
                <w:rFonts w:ascii="Times New Roman" w:hAnsi="Times New Roman" w:cs="Times New Roman"/>
                <w:sz w:val="28"/>
                <w:szCs w:val="28"/>
              </w:rPr>
              <w:t>отключение</w:t>
            </w:r>
          </w:p>
        </w:tc>
      </w:tr>
      <w:tr w:rsidR="004C1C17" w:rsidRPr="008648EC" w:rsidTr="00CD1BD3">
        <w:tc>
          <w:tcPr>
            <w:tcW w:w="113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1 - 5</w:t>
            </w:r>
          </w:p>
        </w:tc>
        <w:tc>
          <w:tcPr>
            <w:tcW w:w="1298"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17-51</w:t>
            </w:r>
          </w:p>
        </w:tc>
        <w:tc>
          <w:tcPr>
            <w:tcW w:w="829"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9-14</w:t>
            </w:r>
          </w:p>
        </w:tc>
        <w:tc>
          <w:tcPr>
            <w:tcW w:w="96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1 - 5</w:t>
            </w:r>
          </w:p>
        </w:tc>
        <w:tc>
          <w:tcPr>
            <w:tcW w:w="96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18-43</w:t>
            </w:r>
          </w:p>
        </w:tc>
        <w:tc>
          <w:tcPr>
            <w:tcW w:w="850"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8-40</w:t>
            </w:r>
          </w:p>
        </w:tc>
        <w:tc>
          <w:tcPr>
            <w:tcW w:w="90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1 - 5</w:t>
            </w:r>
          </w:p>
        </w:tc>
        <w:tc>
          <w:tcPr>
            <w:tcW w:w="90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19-40</w:t>
            </w:r>
          </w:p>
        </w:tc>
        <w:tc>
          <w:tcPr>
            <w:tcW w:w="224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7-41</w:t>
            </w:r>
          </w:p>
        </w:tc>
      </w:tr>
      <w:tr w:rsidR="004C1C17" w:rsidRPr="008648EC" w:rsidTr="00CD1BD3">
        <w:tc>
          <w:tcPr>
            <w:tcW w:w="113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6 - 10</w:t>
            </w:r>
          </w:p>
        </w:tc>
        <w:tc>
          <w:tcPr>
            <w:tcW w:w="1298"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17-59</w:t>
            </w:r>
          </w:p>
        </w:tc>
        <w:tc>
          <w:tcPr>
            <w:tcW w:w="829"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9-12</w:t>
            </w:r>
          </w:p>
        </w:tc>
        <w:tc>
          <w:tcPr>
            <w:tcW w:w="96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6 - 10</w:t>
            </w:r>
          </w:p>
        </w:tc>
        <w:tc>
          <w:tcPr>
            <w:tcW w:w="96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18-53</w:t>
            </w:r>
          </w:p>
        </w:tc>
        <w:tc>
          <w:tcPr>
            <w:tcW w:w="850"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8-31</w:t>
            </w:r>
          </w:p>
        </w:tc>
        <w:tc>
          <w:tcPr>
            <w:tcW w:w="90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6 - 10</w:t>
            </w:r>
          </w:p>
        </w:tc>
        <w:tc>
          <w:tcPr>
            <w:tcW w:w="90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19-49</w:t>
            </w:r>
          </w:p>
        </w:tc>
        <w:tc>
          <w:tcPr>
            <w:tcW w:w="224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7-29</w:t>
            </w:r>
          </w:p>
        </w:tc>
      </w:tr>
      <w:tr w:rsidR="004C1C17" w:rsidRPr="008648EC" w:rsidTr="00CD1BD3">
        <w:tc>
          <w:tcPr>
            <w:tcW w:w="113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11 - 15</w:t>
            </w:r>
          </w:p>
        </w:tc>
        <w:tc>
          <w:tcPr>
            <w:tcW w:w="1298"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18-06</w:t>
            </w:r>
          </w:p>
        </w:tc>
        <w:tc>
          <w:tcPr>
            <w:tcW w:w="829"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9-08</w:t>
            </w:r>
          </w:p>
        </w:tc>
        <w:tc>
          <w:tcPr>
            <w:tcW w:w="96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11 - 15</w:t>
            </w:r>
          </w:p>
        </w:tc>
        <w:tc>
          <w:tcPr>
            <w:tcW w:w="96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19-03</w:t>
            </w:r>
          </w:p>
        </w:tc>
        <w:tc>
          <w:tcPr>
            <w:tcW w:w="850"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8-22</w:t>
            </w:r>
          </w:p>
        </w:tc>
        <w:tc>
          <w:tcPr>
            <w:tcW w:w="90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11 - 15</w:t>
            </w:r>
          </w:p>
        </w:tc>
        <w:tc>
          <w:tcPr>
            <w:tcW w:w="90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19-58</w:t>
            </w:r>
          </w:p>
        </w:tc>
        <w:tc>
          <w:tcPr>
            <w:tcW w:w="224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7-17</w:t>
            </w:r>
          </w:p>
        </w:tc>
      </w:tr>
      <w:tr w:rsidR="004C1C17" w:rsidRPr="008648EC" w:rsidTr="00CD1BD3">
        <w:tc>
          <w:tcPr>
            <w:tcW w:w="113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16 - 20</w:t>
            </w:r>
          </w:p>
        </w:tc>
        <w:tc>
          <w:tcPr>
            <w:tcW w:w="1298"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18-14</w:t>
            </w:r>
          </w:p>
        </w:tc>
        <w:tc>
          <w:tcPr>
            <w:tcW w:w="829"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9-03</w:t>
            </w:r>
          </w:p>
        </w:tc>
        <w:tc>
          <w:tcPr>
            <w:tcW w:w="96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16 - 20</w:t>
            </w:r>
          </w:p>
        </w:tc>
        <w:tc>
          <w:tcPr>
            <w:tcW w:w="96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19-13</w:t>
            </w:r>
          </w:p>
        </w:tc>
        <w:tc>
          <w:tcPr>
            <w:tcW w:w="850"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8-11</w:t>
            </w:r>
          </w:p>
        </w:tc>
        <w:tc>
          <w:tcPr>
            <w:tcW w:w="90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16 - 20</w:t>
            </w:r>
          </w:p>
        </w:tc>
        <w:tc>
          <w:tcPr>
            <w:tcW w:w="90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20-07</w:t>
            </w:r>
          </w:p>
        </w:tc>
        <w:tc>
          <w:tcPr>
            <w:tcW w:w="224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7-04</w:t>
            </w:r>
          </w:p>
        </w:tc>
      </w:tr>
      <w:tr w:rsidR="004C1C17" w:rsidRPr="008648EC" w:rsidTr="00CD1BD3">
        <w:tc>
          <w:tcPr>
            <w:tcW w:w="113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lastRenderedPageBreak/>
              <w:t>21 - 25</w:t>
            </w:r>
          </w:p>
        </w:tc>
        <w:tc>
          <w:tcPr>
            <w:tcW w:w="1298"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18-23</w:t>
            </w:r>
          </w:p>
        </w:tc>
        <w:tc>
          <w:tcPr>
            <w:tcW w:w="829"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8-56</w:t>
            </w:r>
          </w:p>
        </w:tc>
        <w:tc>
          <w:tcPr>
            <w:tcW w:w="96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21 - 25</w:t>
            </w:r>
          </w:p>
        </w:tc>
        <w:tc>
          <w:tcPr>
            <w:tcW w:w="96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19-22</w:t>
            </w:r>
          </w:p>
        </w:tc>
        <w:tc>
          <w:tcPr>
            <w:tcW w:w="850"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8-00</w:t>
            </w:r>
          </w:p>
        </w:tc>
        <w:tc>
          <w:tcPr>
            <w:tcW w:w="90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21 - 25</w:t>
            </w:r>
          </w:p>
        </w:tc>
        <w:tc>
          <w:tcPr>
            <w:tcW w:w="90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20-17</w:t>
            </w:r>
          </w:p>
        </w:tc>
        <w:tc>
          <w:tcPr>
            <w:tcW w:w="224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6-52</w:t>
            </w:r>
          </w:p>
        </w:tc>
      </w:tr>
      <w:tr w:rsidR="004C1C17" w:rsidRPr="008648EC" w:rsidTr="00CD1BD3">
        <w:tc>
          <w:tcPr>
            <w:tcW w:w="113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26 - 31</w:t>
            </w:r>
          </w:p>
        </w:tc>
        <w:tc>
          <w:tcPr>
            <w:tcW w:w="1298"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18-34</w:t>
            </w:r>
          </w:p>
        </w:tc>
        <w:tc>
          <w:tcPr>
            <w:tcW w:w="829"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8-48</w:t>
            </w:r>
          </w:p>
        </w:tc>
        <w:tc>
          <w:tcPr>
            <w:tcW w:w="96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26 - 29</w:t>
            </w:r>
          </w:p>
        </w:tc>
        <w:tc>
          <w:tcPr>
            <w:tcW w:w="96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19-29</w:t>
            </w:r>
          </w:p>
        </w:tc>
        <w:tc>
          <w:tcPr>
            <w:tcW w:w="850"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7-53</w:t>
            </w:r>
          </w:p>
        </w:tc>
        <w:tc>
          <w:tcPr>
            <w:tcW w:w="90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26 - 31</w:t>
            </w:r>
          </w:p>
        </w:tc>
        <w:tc>
          <w:tcPr>
            <w:tcW w:w="90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20-29</w:t>
            </w:r>
          </w:p>
        </w:tc>
        <w:tc>
          <w:tcPr>
            <w:tcW w:w="224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6-35</w:t>
            </w:r>
          </w:p>
        </w:tc>
      </w:tr>
      <w:tr w:rsidR="004C1C17" w:rsidRPr="008648EC" w:rsidTr="00CD1BD3">
        <w:tc>
          <w:tcPr>
            <w:tcW w:w="3261" w:type="dxa"/>
            <w:gridSpan w:val="3"/>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Апрель</w:t>
            </w:r>
          </w:p>
        </w:tc>
        <w:tc>
          <w:tcPr>
            <w:tcW w:w="2778" w:type="dxa"/>
            <w:gridSpan w:val="3"/>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Май</w:t>
            </w:r>
          </w:p>
        </w:tc>
        <w:tc>
          <w:tcPr>
            <w:tcW w:w="4061" w:type="dxa"/>
            <w:gridSpan w:val="3"/>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Июнь</w:t>
            </w:r>
          </w:p>
        </w:tc>
      </w:tr>
      <w:tr w:rsidR="004C1C17" w:rsidRPr="008648EC" w:rsidTr="00CD1BD3">
        <w:tc>
          <w:tcPr>
            <w:tcW w:w="1134" w:type="dxa"/>
          </w:tcPr>
          <w:p w:rsidR="004C1C17" w:rsidRPr="008648EC" w:rsidRDefault="004C1C17" w:rsidP="00CD1BD3">
            <w:pPr>
              <w:pStyle w:val="ConsPlusNormal"/>
              <w:ind w:right="-144"/>
              <w:jc w:val="center"/>
              <w:rPr>
                <w:rFonts w:ascii="Times New Roman" w:hAnsi="Times New Roman" w:cs="Times New Roman"/>
                <w:sz w:val="28"/>
                <w:szCs w:val="28"/>
              </w:rPr>
            </w:pPr>
            <w:r w:rsidRPr="008648EC">
              <w:rPr>
                <w:rFonts w:ascii="Times New Roman" w:hAnsi="Times New Roman" w:cs="Times New Roman"/>
                <w:sz w:val="28"/>
                <w:szCs w:val="28"/>
              </w:rPr>
              <w:t>дата</w:t>
            </w:r>
          </w:p>
        </w:tc>
        <w:tc>
          <w:tcPr>
            <w:tcW w:w="1298" w:type="dxa"/>
          </w:tcPr>
          <w:p w:rsidR="004C1C17" w:rsidRPr="008648EC" w:rsidRDefault="004C1C17" w:rsidP="00CD1BD3">
            <w:pPr>
              <w:pStyle w:val="ConsPlusNormal"/>
              <w:ind w:right="-144"/>
              <w:jc w:val="center"/>
              <w:rPr>
                <w:rFonts w:ascii="Times New Roman" w:hAnsi="Times New Roman" w:cs="Times New Roman"/>
                <w:sz w:val="28"/>
                <w:szCs w:val="28"/>
              </w:rPr>
            </w:pPr>
            <w:r w:rsidRPr="008648EC">
              <w:rPr>
                <w:rFonts w:ascii="Times New Roman" w:hAnsi="Times New Roman" w:cs="Times New Roman"/>
                <w:sz w:val="28"/>
                <w:szCs w:val="28"/>
              </w:rPr>
              <w:t>включение</w:t>
            </w:r>
          </w:p>
        </w:tc>
        <w:tc>
          <w:tcPr>
            <w:tcW w:w="829" w:type="dxa"/>
          </w:tcPr>
          <w:p w:rsidR="004C1C17" w:rsidRPr="008648EC" w:rsidRDefault="004C1C17" w:rsidP="00CD1BD3">
            <w:pPr>
              <w:pStyle w:val="ConsPlusNormal"/>
              <w:ind w:right="-144"/>
              <w:jc w:val="center"/>
              <w:rPr>
                <w:rFonts w:ascii="Times New Roman" w:hAnsi="Times New Roman" w:cs="Times New Roman"/>
                <w:sz w:val="28"/>
                <w:szCs w:val="28"/>
              </w:rPr>
            </w:pPr>
            <w:r w:rsidRPr="008648EC">
              <w:rPr>
                <w:rFonts w:ascii="Times New Roman" w:hAnsi="Times New Roman" w:cs="Times New Roman"/>
                <w:sz w:val="28"/>
                <w:szCs w:val="28"/>
              </w:rPr>
              <w:t>отключение</w:t>
            </w:r>
          </w:p>
        </w:tc>
        <w:tc>
          <w:tcPr>
            <w:tcW w:w="964" w:type="dxa"/>
          </w:tcPr>
          <w:p w:rsidR="004C1C17" w:rsidRPr="008648EC" w:rsidRDefault="004C1C17" w:rsidP="00CD1BD3">
            <w:pPr>
              <w:pStyle w:val="ConsPlusNormal"/>
              <w:ind w:right="-144"/>
              <w:jc w:val="center"/>
              <w:rPr>
                <w:rFonts w:ascii="Times New Roman" w:hAnsi="Times New Roman" w:cs="Times New Roman"/>
                <w:sz w:val="28"/>
                <w:szCs w:val="28"/>
              </w:rPr>
            </w:pPr>
            <w:r w:rsidRPr="008648EC">
              <w:rPr>
                <w:rFonts w:ascii="Times New Roman" w:hAnsi="Times New Roman" w:cs="Times New Roman"/>
                <w:sz w:val="28"/>
                <w:szCs w:val="28"/>
              </w:rPr>
              <w:t>Дата</w:t>
            </w:r>
          </w:p>
        </w:tc>
        <w:tc>
          <w:tcPr>
            <w:tcW w:w="964" w:type="dxa"/>
          </w:tcPr>
          <w:p w:rsidR="004C1C17" w:rsidRPr="008648EC" w:rsidRDefault="004C1C17" w:rsidP="00CD1BD3">
            <w:pPr>
              <w:pStyle w:val="ConsPlusNormal"/>
              <w:ind w:right="-144"/>
              <w:jc w:val="center"/>
              <w:rPr>
                <w:rFonts w:ascii="Times New Roman" w:hAnsi="Times New Roman" w:cs="Times New Roman"/>
                <w:sz w:val="28"/>
                <w:szCs w:val="28"/>
              </w:rPr>
            </w:pPr>
            <w:r w:rsidRPr="008648EC">
              <w:rPr>
                <w:rFonts w:ascii="Times New Roman" w:hAnsi="Times New Roman" w:cs="Times New Roman"/>
                <w:sz w:val="28"/>
                <w:szCs w:val="28"/>
              </w:rPr>
              <w:t>включение</w:t>
            </w:r>
          </w:p>
        </w:tc>
        <w:tc>
          <w:tcPr>
            <w:tcW w:w="850" w:type="dxa"/>
          </w:tcPr>
          <w:p w:rsidR="004C1C17" w:rsidRPr="008648EC" w:rsidRDefault="004C1C17" w:rsidP="00CD1BD3">
            <w:pPr>
              <w:pStyle w:val="ConsPlusNormal"/>
              <w:ind w:right="-144"/>
              <w:jc w:val="center"/>
              <w:rPr>
                <w:rFonts w:ascii="Times New Roman" w:hAnsi="Times New Roman" w:cs="Times New Roman"/>
                <w:sz w:val="28"/>
                <w:szCs w:val="28"/>
              </w:rPr>
            </w:pPr>
            <w:r w:rsidRPr="008648EC">
              <w:rPr>
                <w:rFonts w:ascii="Times New Roman" w:hAnsi="Times New Roman" w:cs="Times New Roman"/>
                <w:sz w:val="28"/>
                <w:szCs w:val="28"/>
              </w:rPr>
              <w:t>отключение</w:t>
            </w:r>
          </w:p>
        </w:tc>
        <w:tc>
          <w:tcPr>
            <w:tcW w:w="907" w:type="dxa"/>
          </w:tcPr>
          <w:p w:rsidR="004C1C17" w:rsidRPr="008648EC" w:rsidRDefault="004C1C17" w:rsidP="00CD1BD3">
            <w:pPr>
              <w:pStyle w:val="ConsPlusNormal"/>
              <w:ind w:right="-144"/>
              <w:jc w:val="center"/>
              <w:rPr>
                <w:rFonts w:ascii="Times New Roman" w:hAnsi="Times New Roman" w:cs="Times New Roman"/>
                <w:sz w:val="28"/>
                <w:szCs w:val="28"/>
              </w:rPr>
            </w:pPr>
            <w:r w:rsidRPr="008648EC">
              <w:rPr>
                <w:rFonts w:ascii="Times New Roman" w:hAnsi="Times New Roman" w:cs="Times New Roman"/>
                <w:sz w:val="28"/>
                <w:szCs w:val="28"/>
              </w:rPr>
              <w:t>дата</w:t>
            </w:r>
          </w:p>
        </w:tc>
        <w:tc>
          <w:tcPr>
            <w:tcW w:w="907" w:type="dxa"/>
          </w:tcPr>
          <w:p w:rsidR="004C1C17" w:rsidRPr="008648EC" w:rsidRDefault="004C1C17" w:rsidP="00CD1BD3">
            <w:pPr>
              <w:pStyle w:val="ConsPlusNormal"/>
              <w:ind w:right="-41"/>
              <w:jc w:val="center"/>
              <w:rPr>
                <w:rFonts w:ascii="Times New Roman" w:hAnsi="Times New Roman" w:cs="Times New Roman"/>
                <w:sz w:val="28"/>
                <w:szCs w:val="28"/>
              </w:rPr>
            </w:pPr>
            <w:r w:rsidRPr="008648EC">
              <w:rPr>
                <w:rFonts w:ascii="Times New Roman" w:hAnsi="Times New Roman" w:cs="Times New Roman"/>
                <w:sz w:val="28"/>
                <w:szCs w:val="28"/>
              </w:rPr>
              <w:t>включение</w:t>
            </w:r>
          </w:p>
        </w:tc>
        <w:tc>
          <w:tcPr>
            <w:tcW w:w="2247" w:type="dxa"/>
          </w:tcPr>
          <w:p w:rsidR="004C1C17" w:rsidRPr="008648EC" w:rsidRDefault="004C1C17" w:rsidP="00CD1BD3">
            <w:pPr>
              <w:pStyle w:val="ConsPlusNormal"/>
              <w:ind w:right="-144"/>
              <w:jc w:val="center"/>
              <w:rPr>
                <w:rFonts w:ascii="Times New Roman" w:hAnsi="Times New Roman" w:cs="Times New Roman"/>
                <w:sz w:val="28"/>
                <w:szCs w:val="28"/>
              </w:rPr>
            </w:pPr>
            <w:r w:rsidRPr="008648EC">
              <w:rPr>
                <w:rFonts w:ascii="Times New Roman" w:hAnsi="Times New Roman" w:cs="Times New Roman"/>
                <w:sz w:val="28"/>
                <w:szCs w:val="28"/>
              </w:rPr>
              <w:t>отключение</w:t>
            </w:r>
          </w:p>
        </w:tc>
      </w:tr>
      <w:tr w:rsidR="004C1C17" w:rsidRPr="008648EC" w:rsidTr="00CD1BD3">
        <w:tc>
          <w:tcPr>
            <w:tcW w:w="113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1 - 5</w:t>
            </w:r>
          </w:p>
        </w:tc>
        <w:tc>
          <w:tcPr>
            <w:tcW w:w="1298"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20-38</w:t>
            </w:r>
          </w:p>
        </w:tc>
        <w:tc>
          <w:tcPr>
            <w:tcW w:w="829"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6-19</w:t>
            </w:r>
          </w:p>
        </w:tc>
        <w:tc>
          <w:tcPr>
            <w:tcW w:w="96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1 - 5</w:t>
            </w:r>
          </w:p>
        </w:tc>
        <w:tc>
          <w:tcPr>
            <w:tcW w:w="96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21-39</w:t>
            </w:r>
          </w:p>
        </w:tc>
        <w:tc>
          <w:tcPr>
            <w:tcW w:w="850"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5-10</w:t>
            </w:r>
          </w:p>
        </w:tc>
        <w:tc>
          <w:tcPr>
            <w:tcW w:w="90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1 - 5</w:t>
            </w:r>
          </w:p>
        </w:tc>
        <w:tc>
          <w:tcPr>
            <w:tcW w:w="90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22-30</w:t>
            </w:r>
          </w:p>
        </w:tc>
        <w:tc>
          <w:tcPr>
            <w:tcW w:w="224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4-18</w:t>
            </w:r>
          </w:p>
        </w:tc>
      </w:tr>
      <w:tr w:rsidR="004C1C17" w:rsidRPr="008648EC" w:rsidTr="00CD1BD3">
        <w:tc>
          <w:tcPr>
            <w:tcW w:w="113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6 - 10</w:t>
            </w:r>
          </w:p>
        </w:tc>
        <w:tc>
          <w:tcPr>
            <w:tcW w:w="1298"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20-49</w:t>
            </w:r>
          </w:p>
        </w:tc>
        <w:tc>
          <w:tcPr>
            <w:tcW w:w="829"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6-09</w:t>
            </w:r>
          </w:p>
        </w:tc>
        <w:tc>
          <w:tcPr>
            <w:tcW w:w="96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6 - 10</w:t>
            </w:r>
          </w:p>
        </w:tc>
        <w:tc>
          <w:tcPr>
            <w:tcW w:w="96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21-49</w:t>
            </w:r>
          </w:p>
        </w:tc>
        <w:tc>
          <w:tcPr>
            <w:tcW w:w="850"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4-59</w:t>
            </w:r>
          </w:p>
        </w:tc>
        <w:tc>
          <w:tcPr>
            <w:tcW w:w="90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6 - 10</w:t>
            </w:r>
          </w:p>
        </w:tc>
        <w:tc>
          <w:tcPr>
            <w:tcW w:w="90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22-37</w:t>
            </w:r>
          </w:p>
        </w:tc>
        <w:tc>
          <w:tcPr>
            <w:tcW w:w="224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4-14</w:t>
            </w:r>
          </w:p>
        </w:tc>
      </w:tr>
      <w:tr w:rsidR="004C1C17" w:rsidRPr="008648EC" w:rsidTr="00CD1BD3">
        <w:tc>
          <w:tcPr>
            <w:tcW w:w="113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11 - 15</w:t>
            </w:r>
          </w:p>
        </w:tc>
        <w:tc>
          <w:tcPr>
            <w:tcW w:w="1298"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20-59</w:t>
            </w:r>
          </w:p>
        </w:tc>
        <w:tc>
          <w:tcPr>
            <w:tcW w:w="829"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5-57</w:t>
            </w:r>
          </w:p>
        </w:tc>
        <w:tc>
          <w:tcPr>
            <w:tcW w:w="96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11 - 15</w:t>
            </w:r>
          </w:p>
        </w:tc>
        <w:tc>
          <w:tcPr>
            <w:tcW w:w="96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21-58</w:t>
            </w:r>
          </w:p>
        </w:tc>
        <w:tc>
          <w:tcPr>
            <w:tcW w:w="850"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4-49</w:t>
            </w:r>
          </w:p>
        </w:tc>
        <w:tc>
          <w:tcPr>
            <w:tcW w:w="90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11 - 15</w:t>
            </w:r>
          </w:p>
        </w:tc>
        <w:tc>
          <w:tcPr>
            <w:tcW w:w="90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22-42</w:t>
            </w:r>
          </w:p>
        </w:tc>
        <w:tc>
          <w:tcPr>
            <w:tcW w:w="224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4-11</w:t>
            </w:r>
          </w:p>
        </w:tc>
      </w:tr>
      <w:tr w:rsidR="004C1C17" w:rsidRPr="008648EC" w:rsidTr="00CD1BD3">
        <w:tc>
          <w:tcPr>
            <w:tcW w:w="113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16 - 20</w:t>
            </w:r>
          </w:p>
        </w:tc>
        <w:tc>
          <w:tcPr>
            <w:tcW w:w="1298"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21-08</w:t>
            </w:r>
          </w:p>
        </w:tc>
        <w:tc>
          <w:tcPr>
            <w:tcW w:w="829"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5-45</w:t>
            </w:r>
          </w:p>
        </w:tc>
        <w:tc>
          <w:tcPr>
            <w:tcW w:w="96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16 - 20</w:t>
            </w:r>
          </w:p>
        </w:tc>
        <w:tc>
          <w:tcPr>
            <w:tcW w:w="96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22-06</w:t>
            </w:r>
          </w:p>
        </w:tc>
        <w:tc>
          <w:tcPr>
            <w:tcW w:w="850"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4-40</w:t>
            </w:r>
          </w:p>
        </w:tc>
        <w:tc>
          <w:tcPr>
            <w:tcW w:w="90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16 - 20</w:t>
            </w:r>
          </w:p>
        </w:tc>
        <w:tc>
          <w:tcPr>
            <w:tcW w:w="90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22-43</w:t>
            </w:r>
          </w:p>
        </w:tc>
        <w:tc>
          <w:tcPr>
            <w:tcW w:w="224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4-11</w:t>
            </w:r>
          </w:p>
        </w:tc>
      </w:tr>
      <w:tr w:rsidR="004C1C17" w:rsidRPr="008648EC" w:rsidTr="00CD1BD3">
        <w:tc>
          <w:tcPr>
            <w:tcW w:w="113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21 - 25</w:t>
            </w:r>
          </w:p>
        </w:tc>
        <w:tc>
          <w:tcPr>
            <w:tcW w:w="1298"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21-19</w:t>
            </w:r>
          </w:p>
        </w:tc>
        <w:tc>
          <w:tcPr>
            <w:tcW w:w="829"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5-33</w:t>
            </w:r>
          </w:p>
        </w:tc>
        <w:tc>
          <w:tcPr>
            <w:tcW w:w="96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21 - 25</w:t>
            </w:r>
          </w:p>
        </w:tc>
        <w:tc>
          <w:tcPr>
            <w:tcW w:w="96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22-16</w:t>
            </w:r>
          </w:p>
        </w:tc>
        <w:tc>
          <w:tcPr>
            <w:tcW w:w="850"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4-32</w:t>
            </w:r>
          </w:p>
        </w:tc>
        <w:tc>
          <w:tcPr>
            <w:tcW w:w="90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21 - 25</w:t>
            </w:r>
          </w:p>
        </w:tc>
        <w:tc>
          <w:tcPr>
            <w:tcW w:w="90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22-43</w:t>
            </w:r>
          </w:p>
        </w:tc>
        <w:tc>
          <w:tcPr>
            <w:tcW w:w="224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4-13</w:t>
            </w:r>
          </w:p>
        </w:tc>
      </w:tr>
      <w:tr w:rsidR="004C1C17" w:rsidRPr="008648EC" w:rsidTr="00CD1BD3">
        <w:tc>
          <w:tcPr>
            <w:tcW w:w="113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26 - 31</w:t>
            </w:r>
          </w:p>
        </w:tc>
        <w:tc>
          <w:tcPr>
            <w:tcW w:w="1298"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21-29</w:t>
            </w:r>
          </w:p>
        </w:tc>
        <w:tc>
          <w:tcPr>
            <w:tcW w:w="829"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5-21</w:t>
            </w:r>
          </w:p>
        </w:tc>
        <w:tc>
          <w:tcPr>
            <w:tcW w:w="96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26 - 30</w:t>
            </w:r>
          </w:p>
        </w:tc>
        <w:tc>
          <w:tcPr>
            <w:tcW w:w="96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22-26</w:t>
            </w:r>
          </w:p>
        </w:tc>
        <w:tc>
          <w:tcPr>
            <w:tcW w:w="850"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4-24</w:t>
            </w:r>
          </w:p>
        </w:tc>
        <w:tc>
          <w:tcPr>
            <w:tcW w:w="90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26 - 31</w:t>
            </w:r>
          </w:p>
        </w:tc>
        <w:tc>
          <w:tcPr>
            <w:tcW w:w="90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22-43</w:t>
            </w:r>
          </w:p>
        </w:tc>
        <w:tc>
          <w:tcPr>
            <w:tcW w:w="2247"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4-16</w:t>
            </w:r>
          </w:p>
        </w:tc>
      </w:tr>
      <w:tr w:rsidR="004C1C17" w:rsidRPr="008648EC" w:rsidTr="00CD1BD3">
        <w:tc>
          <w:tcPr>
            <w:tcW w:w="3261" w:type="dxa"/>
            <w:gridSpan w:val="3"/>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Июль</w:t>
            </w:r>
          </w:p>
        </w:tc>
        <w:tc>
          <w:tcPr>
            <w:tcW w:w="2778" w:type="dxa"/>
            <w:gridSpan w:val="3"/>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Август</w:t>
            </w:r>
          </w:p>
        </w:tc>
        <w:tc>
          <w:tcPr>
            <w:tcW w:w="4061" w:type="dxa"/>
            <w:gridSpan w:val="3"/>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Сентябрь</w:t>
            </w:r>
          </w:p>
        </w:tc>
      </w:tr>
      <w:tr w:rsidR="004C1C17" w:rsidRPr="008648EC" w:rsidTr="00CD1BD3">
        <w:tc>
          <w:tcPr>
            <w:tcW w:w="113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дата</w:t>
            </w:r>
          </w:p>
        </w:tc>
        <w:tc>
          <w:tcPr>
            <w:tcW w:w="1298"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включение</w:t>
            </w:r>
          </w:p>
        </w:tc>
        <w:tc>
          <w:tcPr>
            <w:tcW w:w="829"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отключение</w:t>
            </w:r>
          </w:p>
        </w:tc>
        <w:tc>
          <w:tcPr>
            <w:tcW w:w="964"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Дата</w:t>
            </w:r>
          </w:p>
        </w:tc>
        <w:tc>
          <w:tcPr>
            <w:tcW w:w="964"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включение</w:t>
            </w:r>
          </w:p>
        </w:tc>
        <w:tc>
          <w:tcPr>
            <w:tcW w:w="850"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отключение</w:t>
            </w:r>
          </w:p>
        </w:tc>
        <w:tc>
          <w:tcPr>
            <w:tcW w:w="90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дата</w:t>
            </w:r>
          </w:p>
        </w:tc>
        <w:tc>
          <w:tcPr>
            <w:tcW w:w="90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включение</w:t>
            </w:r>
          </w:p>
        </w:tc>
        <w:tc>
          <w:tcPr>
            <w:tcW w:w="224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отключение</w:t>
            </w:r>
          </w:p>
        </w:tc>
      </w:tr>
      <w:tr w:rsidR="004C1C17" w:rsidRPr="008648EC" w:rsidTr="00CD1BD3">
        <w:tc>
          <w:tcPr>
            <w:tcW w:w="113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1 - 5</w:t>
            </w:r>
          </w:p>
        </w:tc>
        <w:tc>
          <w:tcPr>
            <w:tcW w:w="1298"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22-39</w:t>
            </w:r>
          </w:p>
        </w:tc>
        <w:tc>
          <w:tcPr>
            <w:tcW w:w="829"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4-21</w:t>
            </w:r>
          </w:p>
        </w:tc>
        <w:tc>
          <w:tcPr>
            <w:tcW w:w="964"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1 - 5</w:t>
            </w:r>
          </w:p>
        </w:tc>
        <w:tc>
          <w:tcPr>
            <w:tcW w:w="964"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21-54</w:t>
            </w:r>
          </w:p>
        </w:tc>
        <w:tc>
          <w:tcPr>
            <w:tcW w:w="850"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5-11</w:t>
            </w:r>
          </w:p>
        </w:tc>
        <w:tc>
          <w:tcPr>
            <w:tcW w:w="90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1 - 5</w:t>
            </w:r>
          </w:p>
        </w:tc>
        <w:tc>
          <w:tcPr>
            <w:tcW w:w="90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20-39</w:t>
            </w:r>
          </w:p>
        </w:tc>
        <w:tc>
          <w:tcPr>
            <w:tcW w:w="224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6-12</w:t>
            </w:r>
          </w:p>
        </w:tc>
      </w:tr>
      <w:tr w:rsidR="004C1C17" w:rsidRPr="008648EC" w:rsidTr="00CD1BD3">
        <w:tc>
          <w:tcPr>
            <w:tcW w:w="113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6 - 10</w:t>
            </w:r>
          </w:p>
        </w:tc>
        <w:tc>
          <w:tcPr>
            <w:tcW w:w="1298"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22-35</w:t>
            </w:r>
          </w:p>
        </w:tc>
        <w:tc>
          <w:tcPr>
            <w:tcW w:w="829"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4-27</w:t>
            </w:r>
          </w:p>
        </w:tc>
        <w:tc>
          <w:tcPr>
            <w:tcW w:w="964"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6 - 10</w:t>
            </w:r>
          </w:p>
        </w:tc>
        <w:tc>
          <w:tcPr>
            <w:tcW w:w="964"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21-44</w:t>
            </w:r>
          </w:p>
        </w:tc>
        <w:tc>
          <w:tcPr>
            <w:tcW w:w="850"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5-21</w:t>
            </w:r>
          </w:p>
        </w:tc>
        <w:tc>
          <w:tcPr>
            <w:tcW w:w="90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6 - 10</w:t>
            </w:r>
          </w:p>
        </w:tc>
        <w:tc>
          <w:tcPr>
            <w:tcW w:w="90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20-27</w:t>
            </w:r>
          </w:p>
        </w:tc>
        <w:tc>
          <w:tcPr>
            <w:tcW w:w="224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6-22</w:t>
            </w:r>
          </w:p>
        </w:tc>
      </w:tr>
      <w:tr w:rsidR="004C1C17" w:rsidRPr="008648EC" w:rsidTr="00CD1BD3">
        <w:tc>
          <w:tcPr>
            <w:tcW w:w="113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11 - 15</w:t>
            </w:r>
          </w:p>
        </w:tc>
        <w:tc>
          <w:tcPr>
            <w:tcW w:w="1298"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22-31</w:t>
            </w:r>
          </w:p>
        </w:tc>
        <w:tc>
          <w:tcPr>
            <w:tcW w:w="829"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4-33</w:t>
            </w:r>
          </w:p>
        </w:tc>
        <w:tc>
          <w:tcPr>
            <w:tcW w:w="964"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11 - 15</w:t>
            </w:r>
          </w:p>
        </w:tc>
        <w:tc>
          <w:tcPr>
            <w:tcW w:w="964"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21-32</w:t>
            </w:r>
          </w:p>
        </w:tc>
        <w:tc>
          <w:tcPr>
            <w:tcW w:w="850"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5-31</w:t>
            </w:r>
          </w:p>
        </w:tc>
        <w:tc>
          <w:tcPr>
            <w:tcW w:w="90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11 - 15</w:t>
            </w:r>
          </w:p>
        </w:tc>
        <w:tc>
          <w:tcPr>
            <w:tcW w:w="90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20-13</w:t>
            </w:r>
          </w:p>
        </w:tc>
        <w:tc>
          <w:tcPr>
            <w:tcW w:w="224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6-32</w:t>
            </w:r>
          </w:p>
        </w:tc>
      </w:tr>
      <w:tr w:rsidR="004C1C17" w:rsidRPr="008648EC" w:rsidTr="00CD1BD3">
        <w:tc>
          <w:tcPr>
            <w:tcW w:w="113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16 - 20</w:t>
            </w:r>
          </w:p>
        </w:tc>
        <w:tc>
          <w:tcPr>
            <w:tcW w:w="1298"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22-23</w:t>
            </w:r>
          </w:p>
        </w:tc>
        <w:tc>
          <w:tcPr>
            <w:tcW w:w="829"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4-42</w:t>
            </w:r>
          </w:p>
        </w:tc>
        <w:tc>
          <w:tcPr>
            <w:tcW w:w="964"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16 - 20</w:t>
            </w:r>
          </w:p>
        </w:tc>
        <w:tc>
          <w:tcPr>
            <w:tcW w:w="964"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21-21</w:t>
            </w:r>
          </w:p>
        </w:tc>
        <w:tc>
          <w:tcPr>
            <w:tcW w:w="850"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5-41</w:t>
            </w:r>
          </w:p>
        </w:tc>
        <w:tc>
          <w:tcPr>
            <w:tcW w:w="90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16 - 20</w:t>
            </w:r>
          </w:p>
        </w:tc>
        <w:tc>
          <w:tcPr>
            <w:tcW w:w="90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20-00</w:t>
            </w:r>
          </w:p>
        </w:tc>
        <w:tc>
          <w:tcPr>
            <w:tcW w:w="224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6-40</w:t>
            </w:r>
          </w:p>
        </w:tc>
      </w:tr>
      <w:tr w:rsidR="004C1C17" w:rsidRPr="008648EC" w:rsidTr="00CD1BD3">
        <w:tc>
          <w:tcPr>
            <w:tcW w:w="113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21 - 25</w:t>
            </w:r>
          </w:p>
        </w:tc>
        <w:tc>
          <w:tcPr>
            <w:tcW w:w="1298"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22-15</w:t>
            </w:r>
          </w:p>
        </w:tc>
        <w:tc>
          <w:tcPr>
            <w:tcW w:w="829"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4-50</w:t>
            </w:r>
          </w:p>
        </w:tc>
        <w:tc>
          <w:tcPr>
            <w:tcW w:w="964"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21 - 25</w:t>
            </w:r>
          </w:p>
        </w:tc>
        <w:tc>
          <w:tcPr>
            <w:tcW w:w="964"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21-08</w:t>
            </w:r>
          </w:p>
        </w:tc>
        <w:tc>
          <w:tcPr>
            <w:tcW w:w="850"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5-51</w:t>
            </w:r>
          </w:p>
        </w:tc>
        <w:tc>
          <w:tcPr>
            <w:tcW w:w="90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21 - 25</w:t>
            </w:r>
          </w:p>
        </w:tc>
        <w:tc>
          <w:tcPr>
            <w:tcW w:w="90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19-50</w:t>
            </w:r>
          </w:p>
        </w:tc>
        <w:tc>
          <w:tcPr>
            <w:tcW w:w="224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6-49</w:t>
            </w:r>
          </w:p>
        </w:tc>
      </w:tr>
      <w:tr w:rsidR="004C1C17" w:rsidRPr="008648EC" w:rsidTr="00CD1BD3">
        <w:tc>
          <w:tcPr>
            <w:tcW w:w="113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26 - 31</w:t>
            </w:r>
          </w:p>
        </w:tc>
        <w:tc>
          <w:tcPr>
            <w:tcW w:w="1298"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22-04</w:t>
            </w:r>
          </w:p>
        </w:tc>
        <w:tc>
          <w:tcPr>
            <w:tcW w:w="829"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5-01</w:t>
            </w:r>
          </w:p>
        </w:tc>
        <w:tc>
          <w:tcPr>
            <w:tcW w:w="964"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26 - 30</w:t>
            </w:r>
          </w:p>
        </w:tc>
        <w:tc>
          <w:tcPr>
            <w:tcW w:w="964"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20-53</w:t>
            </w:r>
          </w:p>
        </w:tc>
        <w:tc>
          <w:tcPr>
            <w:tcW w:w="850"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6-01</w:t>
            </w:r>
          </w:p>
        </w:tc>
        <w:tc>
          <w:tcPr>
            <w:tcW w:w="90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26 - 31</w:t>
            </w:r>
          </w:p>
        </w:tc>
        <w:tc>
          <w:tcPr>
            <w:tcW w:w="90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19-37</w:t>
            </w:r>
          </w:p>
        </w:tc>
        <w:tc>
          <w:tcPr>
            <w:tcW w:w="224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6-59</w:t>
            </w:r>
          </w:p>
        </w:tc>
      </w:tr>
      <w:tr w:rsidR="004C1C17" w:rsidRPr="008648EC" w:rsidTr="00CD1BD3">
        <w:tc>
          <w:tcPr>
            <w:tcW w:w="3261" w:type="dxa"/>
            <w:gridSpan w:val="3"/>
          </w:tcPr>
          <w:p w:rsidR="004C1C17" w:rsidRPr="008648EC" w:rsidRDefault="004C1C17" w:rsidP="00CD1BD3">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Октябрь</w:t>
            </w:r>
          </w:p>
        </w:tc>
        <w:tc>
          <w:tcPr>
            <w:tcW w:w="2778" w:type="dxa"/>
            <w:gridSpan w:val="3"/>
          </w:tcPr>
          <w:p w:rsidR="004C1C17" w:rsidRPr="008648EC" w:rsidRDefault="004C1C17" w:rsidP="00CD1BD3">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Ноябрь</w:t>
            </w:r>
          </w:p>
        </w:tc>
        <w:tc>
          <w:tcPr>
            <w:tcW w:w="4061" w:type="dxa"/>
            <w:gridSpan w:val="3"/>
          </w:tcPr>
          <w:p w:rsidR="004C1C17" w:rsidRPr="008648EC" w:rsidRDefault="004C1C17" w:rsidP="00CD1BD3">
            <w:pPr>
              <w:pStyle w:val="ConsPlusNormal"/>
              <w:spacing w:line="240" w:lineRule="exact"/>
              <w:ind w:left="-567" w:right="-142" w:firstLine="567"/>
              <w:jc w:val="center"/>
              <w:rPr>
                <w:rFonts w:ascii="Times New Roman" w:hAnsi="Times New Roman" w:cs="Times New Roman"/>
                <w:sz w:val="28"/>
                <w:szCs w:val="28"/>
              </w:rPr>
            </w:pPr>
            <w:r w:rsidRPr="008648EC">
              <w:rPr>
                <w:rFonts w:ascii="Times New Roman" w:hAnsi="Times New Roman" w:cs="Times New Roman"/>
                <w:sz w:val="28"/>
                <w:szCs w:val="28"/>
              </w:rPr>
              <w:t>Декабрь</w:t>
            </w:r>
          </w:p>
        </w:tc>
      </w:tr>
      <w:tr w:rsidR="004C1C17" w:rsidRPr="008648EC" w:rsidTr="00CD1BD3">
        <w:tc>
          <w:tcPr>
            <w:tcW w:w="113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дата</w:t>
            </w:r>
          </w:p>
        </w:tc>
        <w:tc>
          <w:tcPr>
            <w:tcW w:w="1298" w:type="dxa"/>
          </w:tcPr>
          <w:p w:rsidR="004C1C17" w:rsidRPr="008648EC" w:rsidRDefault="00CD1BD3"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в</w:t>
            </w:r>
            <w:r w:rsidR="004C1C17" w:rsidRPr="008648EC">
              <w:rPr>
                <w:rFonts w:ascii="Times New Roman" w:hAnsi="Times New Roman" w:cs="Times New Roman"/>
                <w:sz w:val="28"/>
                <w:szCs w:val="28"/>
              </w:rPr>
              <w:t>ключе</w:t>
            </w:r>
            <w:r w:rsidRPr="008648EC">
              <w:rPr>
                <w:rFonts w:ascii="Times New Roman" w:hAnsi="Times New Roman" w:cs="Times New Roman"/>
                <w:sz w:val="28"/>
                <w:szCs w:val="28"/>
              </w:rPr>
              <w:t>-</w:t>
            </w:r>
            <w:r w:rsidR="004C1C17" w:rsidRPr="008648EC">
              <w:rPr>
                <w:rFonts w:ascii="Times New Roman" w:hAnsi="Times New Roman" w:cs="Times New Roman"/>
                <w:sz w:val="28"/>
                <w:szCs w:val="28"/>
              </w:rPr>
              <w:t>ние</w:t>
            </w:r>
          </w:p>
        </w:tc>
        <w:tc>
          <w:tcPr>
            <w:tcW w:w="829"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отключение</w:t>
            </w:r>
          </w:p>
        </w:tc>
        <w:tc>
          <w:tcPr>
            <w:tcW w:w="964"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Дата</w:t>
            </w:r>
          </w:p>
        </w:tc>
        <w:tc>
          <w:tcPr>
            <w:tcW w:w="964" w:type="dxa"/>
          </w:tcPr>
          <w:p w:rsidR="004C1C17" w:rsidRPr="008648EC" w:rsidRDefault="004C1C17" w:rsidP="00CD1BD3">
            <w:pPr>
              <w:pStyle w:val="ConsPlusNormal"/>
              <w:spacing w:line="240" w:lineRule="exact"/>
              <w:ind w:left="-34" w:right="-144" w:firstLine="34"/>
              <w:jc w:val="center"/>
              <w:rPr>
                <w:rFonts w:ascii="Times New Roman" w:hAnsi="Times New Roman" w:cs="Times New Roman"/>
                <w:sz w:val="28"/>
                <w:szCs w:val="28"/>
              </w:rPr>
            </w:pPr>
            <w:r w:rsidRPr="008648EC">
              <w:rPr>
                <w:rFonts w:ascii="Times New Roman" w:hAnsi="Times New Roman" w:cs="Times New Roman"/>
                <w:sz w:val="28"/>
                <w:szCs w:val="28"/>
              </w:rPr>
              <w:t>включение</w:t>
            </w:r>
          </w:p>
        </w:tc>
        <w:tc>
          <w:tcPr>
            <w:tcW w:w="850" w:type="dxa"/>
          </w:tcPr>
          <w:p w:rsidR="004C1C17" w:rsidRPr="008648EC" w:rsidRDefault="004C1C17" w:rsidP="00CD1BD3">
            <w:pPr>
              <w:pStyle w:val="ConsPlusNormal"/>
              <w:spacing w:line="240" w:lineRule="exact"/>
              <w:ind w:left="-34" w:right="-144" w:firstLine="34"/>
              <w:jc w:val="center"/>
              <w:rPr>
                <w:rFonts w:ascii="Times New Roman" w:hAnsi="Times New Roman" w:cs="Times New Roman"/>
                <w:sz w:val="28"/>
                <w:szCs w:val="28"/>
              </w:rPr>
            </w:pPr>
            <w:r w:rsidRPr="008648EC">
              <w:rPr>
                <w:rFonts w:ascii="Times New Roman" w:hAnsi="Times New Roman" w:cs="Times New Roman"/>
                <w:sz w:val="28"/>
                <w:szCs w:val="28"/>
              </w:rPr>
              <w:t>отключение</w:t>
            </w:r>
          </w:p>
        </w:tc>
        <w:tc>
          <w:tcPr>
            <w:tcW w:w="90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дата</w:t>
            </w:r>
          </w:p>
        </w:tc>
        <w:tc>
          <w:tcPr>
            <w:tcW w:w="907" w:type="dxa"/>
          </w:tcPr>
          <w:p w:rsidR="004C1C17" w:rsidRPr="008648EC" w:rsidRDefault="00CD1BD3" w:rsidP="00CD1BD3">
            <w:pPr>
              <w:pStyle w:val="ConsPlusNormal"/>
              <w:spacing w:line="240" w:lineRule="exact"/>
              <w:ind w:right="-144"/>
              <w:jc w:val="center"/>
              <w:rPr>
                <w:rFonts w:ascii="Times New Roman" w:hAnsi="Times New Roman" w:cs="Times New Roman"/>
                <w:sz w:val="28"/>
                <w:szCs w:val="28"/>
              </w:rPr>
            </w:pPr>
            <w:r w:rsidRPr="008648EC">
              <w:rPr>
                <w:rFonts w:ascii="Times New Roman" w:hAnsi="Times New Roman" w:cs="Times New Roman"/>
                <w:sz w:val="28"/>
                <w:szCs w:val="28"/>
              </w:rPr>
              <w:t>в</w:t>
            </w:r>
            <w:r w:rsidR="004C1C17" w:rsidRPr="008648EC">
              <w:rPr>
                <w:rFonts w:ascii="Times New Roman" w:hAnsi="Times New Roman" w:cs="Times New Roman"/>
                <w:sz w:val="28"/>
                <w:szCs w:val="28"/>
              </w:rPr>
              <w:t>клю</w:t>
            </w:r>
            <w:r w:rsidRPr="008648EC">
              <w:rPr>
                <w:rFonts w:ascii="Times New Roman" w:hAnsi="Times New Roman" w:cs="Times New Roman"/>
                <w:sz w:val="28"/>
                <w:szCs w:val="28"/>
              </w:rPr>
              <w:t>-</w:t>
            </w:r>
            <w:r w:rsidR="004C1C17" w:rsidRPr="008648EC">
              <w:rPr>
                <w:rFonts w:ascii="Times New Roman" w:hAnsi="Times New Roman" w:cs="Times New Roman"/>
                <w:sz w:val="28"/>
                <w:szCs w:val="28"/>
              </w:rPr>
              <w:t>чение</w:t>
            </w:r>
          </w:p>
        </w:tc>
        <w:tc>
          <w:tcPr>
            <w:tcW w:w="224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отключение</w:t>
            </w:r>
          </w:p>
        </w:tc>
      </w:tr>
      <w:tr w:rsidR="004C1C17" w:rsidRPr="008648EC" w:rsidTr="00CD1BD3">
        <w:tc>
          <w:tcPr>
            <w:tcW w:w="113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1 - 5</w:t>
            </w:r>
          </w:p>
        </w:tc>
        <w:tc>
          <w:tcPr>
            <w:tcW w:w="1298"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19-26</w:t>
            </w:r>
          </w:p>
        </w:tc>
        <w:tc>
          <w:tcPr>
            <w:tcW w:w="829"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7-07</w:t>
            </w:r>
          </w:p>
        </w:tc>
        <w:tc>
          <w:tcPr>
            <w:tcW w:w="964"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1 - 5</w:t>
            </w:r>
          </w:p>
        </w:tc>
        <w:tc>
          <w:tcPr>
            <w:tcW w:w="964"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18-17</w:t>
            </w:r>
          </w:p>
        </w:tc>
        <w:tc>
          <w:tcPr>
            <w:tcW w:w="850"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8-05</w:t>
            </w:r>
          </w:p>
        </w:tc>
        <w:tc>
          <w:tcPr>
            <w:tcW w:w="90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1 - 5</w:t>
            </w:r>
          </w:p>
        </w:tc>
        <w:tc>
          <w:tcPr>
            <w:tcW w:w="90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17-39</w:t>
            </w:r>
          </w:p>
        </w:tc>
        <w:tc>
          <w:tcPr>
            <w:tcW w:w="224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8-57</w:t>
            </w:r>
          </w:p>
        </w:tc>
      </w:tr>
      <w:tr w:rsidR="004C1C17" w:rsidRPr="008648EC" w:rsidTr="00CD1BD3">
        <w:tc>
          <w:tcPr>
            <w:tcW w:w="113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6 - 10</w:t>
            </w:r>
          </w:p>
        </w:tc>
        <w:tc>
          <w:tcPr>
            <w:tcW w:w="1298"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19-13</w:t>
            </w:r>
          </w:p>
        </w:tc>
        <w:tc>
          <w:tcPr>
            <w:tcW w:w="829"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7-16</w:t>
            </w:r>
          </w:p>
        </w:tc>
        <w:tc>
          <w:tcPr>
            <w:tcW w:w="964"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6 - 10</w:t>
            </w:r>
          </w:p>
        </w:tc>
        <w:tc>
          <w:tcPr>
            <w:tcW w:w="964"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18-07</w:t>
            </w:r>
          </w:p>
        </w:tc>
        <w:tc>
          <w:tcPr>
            <w:tcW w:w="850"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8-15</w:t>
            </w:r>
          </w:p>
        </w:tc>
        <w:tc>
          <w:tcPr>
            <w:tcW w:w="90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6 - 10</w:t>
            </w:r>
          </w:p>
        </w:tc>
        <w:tc>
          <w:tcPr>
            <w:tcW w:w="90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17-36</w:t>
            </w:r>
          </w:p>
        </w:tc>
        <w:tc>
          <w:tcPr>
            <w:tcW w:w="224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9-03</w:t>
            </w:r>
          </w:p>
        </w:tc>
      </w:tr>
      <w:tr w:rsidR="004C1C17" w:rsidRPr="008648EC" w:rsidTr="00CD1BD3">
        <w:tc>
          <w:tcPr>
            <w:tcW w:w="113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11 - 15</w:t>
            </w:r>
          </w:p>
        </w:tc>
        <w:tc>
          <w:tcPr>
            <w:tcW w:w="1298"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19-01</w:t>
            </w:r>
          </w:p>
        </w:tc>
        <w:tc>
          <w:tcPr>
            <w:tcW w:w="829"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7-25</w:t>
            </w:r>
          </w:p>
        </w:tc>
        <w:tc>
          <w:tcPr>
            <w:tcW w:w="964"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11 - 15</w:t>
            </w:r>
          </w:p>
        </w:tc>
        <w:tc>
          <w:tcPr>
            <w:tcW w:w="964"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18-00</w:t>
            </w:r>
          </w:p>
        </w:tc>
        <w:tc>
          <w:tcPr>
            <w:tcW w:w="850"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8-25</w:t>
            </w:r>
          </w:p>
        </w:tc>
        <w:tc>
          <w:tcPr>
            <w:tcW w:w="90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11 - 15</w:t>
            </w:r>
          </w:p>
        </w:tc>
        <w:tc>
          <w:tcPr>
            <w:tcW w:w="90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17-36</w:t>
            </w:r>
          </w:p>
        </w:tc>
        <w:tc>
          <w:tcPr>
            <w:tcW w:w="224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9-09</w:t>
            </w:r>
          </w:p>
        </w:tc>
      </w:tr>
      <w:tr w:rsidR="004C1C17" w:rsidRPr="008648EC" w:rsidTr="00CD1BD3">
        <w:tc>
          <w:tcPr>
            <w:tcW w:w="113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16 - 20</w:t>
            </w:r>
          </w:p>
        </w:tc>
        <w:tc>
          <w:tcPr>
            <w:tcW w:w="1298"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18-50</w:t>
            </w:r>
          </w:p>
        </w:tc>
        <w:tc>
          <w:tcPr>
            <w:tcW w:w="829"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7-34</w:t>
            </w:r>
          </w:p>
        </w:tc>
        <w:tc>
          <w:tcPr>
            <w:tcW w:w="964"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16 - 20</w:t>
            </w:r>
          </w:p>
        </w:tc>
        <w:tc>
          <w:tcPr>
            <w:tcW w:w="964"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17-52</w:t>
            </w:r>
          </w:p>
        </w:tc>
        <w:tc>
          <w:tcPr>
            <w:tcW w:w="850"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8-35</w:t>
            </w:r>
          </w:p>
        </w:tc>
        <w:tc>
          <w:tcPr>
            <w:tcW w:w="90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16 - 20</w:t>
            </w:r>
          </w:p>
        </w:tc>
        <w:tc>
          <w:tcPr>
            <w:tcW w:w="90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17-37</w:t>
            </w:r>
          </w:p>
        </w:tc>
        <w:tc>
          <w:tcPr>
            <w:tcW w:w="224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9-12</w:t>
            </w:r>
          </w:p>
        </w:tc>
      </w:tr>
      <w:tr w:rsidR="004C1C17" w:rsidRPr="008648EC" w:rsidTr="00CD1BD3">
        <w:tc>
          <w:tcPr>
            <w:tcW w:w="113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21 - 25</w:t>
            </w:r>
          </w:p>
        </w:tc>
        <w:tc>
          <w:tcPr>
            <w:tcW w:w="1298"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18-39</w:t>
            </w:r>
          </w:p>
        </w:tc>
        <w:tc>
          <w:tcPr>
            <w:tcW w:w="829"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7-43</w:t>
            </w:r>
          </w:p>
        </w:tc>
        <w:tc>
          <w:tcPr>
            <w:tcW w:w="964"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21 - 25</w:t>
            </w:r>
          </w:p>
        </w:tc>
        <w:tc>
          <w:tcPr>
            <w:tcW w:w="964"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17-45</w:t>
            </w:r>
          </w:p>
        </w:tc>
        <w:tc>
          <w:tcPr>
            <w:tcW w:w="850"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8-43</w:t>
            </w:r>
          </w:p>
        </w:tc>
        <w:tc>
          <w:tcPr>
            <w:tcW w:w="90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21 - 25</w:t>
            </w:r>
          </w:p>
        </w:tc>
        <w:tc>
          <w:tcPr>
            <w:tcW w:w="90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17-39</w:t>
            </w:r>
          </w:p>
        </w:tc>
        <w:tc>
          <w:tcPr>
            <w:tcW w:w="224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9-14</w:t>
            </w:r>
          </w:p>
        </w:tc>
      </w:tr>
      <w:tr w:rsidR="004C1C17" w:rsidRPr="008648EC" w:rsidTr="00CD1BD3">
        <w:tc>
          <w:tcPr>
            <w:tcW w:w="1134"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26 - 31</w:t>
            </w:r>
          </w:p>
        </w:tc>
        <w:tc>
          <w:tcPr>
            <w:tcW w:w="1298"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18-27</w:t>
            </w:r>
          </w:p>
        </w:tc>
        <w:tc>
          <w:tcPr>
            <w:tcW w:w="829"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7-55</w:t>
            </w:r>
          </w:p>
        </w:tc>
        <w:tc>
          <w:tcPr>
            <w:tcW w:w="964"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26 - 30</w:t>
            </w:r>
          </w:p>
        </w:tc>
        <w:tc>
          <w:tcPr>
            <w:tcW w:w="964"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17-42</w:t>
            </w:r>
          </w:p>
        </w:tc>
        <w:tc>
          <w:tcPr>
            <w:tcW w:w="850"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8-51</w:t>
            </w:r>
          </w:p>
        </w:tc>
        <w:tc>
          <w:tcPr>
            <w:tcW w:w="90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26 - 31</w:t>
            </w:r>
          </w:p>
        </w:tc>
        <w:tc>
          <w:tcPr>
            <w:tcW w:w="90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17-45</w:t>
            </w:r>
          </w:p>
        </w:tc>
        <w:tc>
          <w:tcPr>
            <w:tcW w:w="2247" w:type="dxa"/>
          </w:tcPr>
          <w:p w:rsidR="004C1C17" w:rsidRPr="008648EC" w:rsidRDefault="004C1C17" w:rsidP="00CD1BD3">
            <w:pPr>
              <w:pStyle w:val="ConsPlusNormal"/>
              <w:spacing w:line="240" w:lineRule="exact"/>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9-15</w:t>
            </w:r>
          </w:p>
        </w:tc>
      </w:tr>
    </w:tbl>
    <w:p w:rsidR="004C1C17" w:rsidRPr="008648EC" w:rsidRDefault="004C1C17" w:rsidP="00FA0E2C">
      <w:pPr>
        <w:pStyle w:val="ConsPlusNormal"/>
        <w:ind w:left="-567" w:right="-144" w:firstLine="567"/>
        <w:rPr>
          <w:rFonts w:ascii="Times New Roman" w:hAnsi="Times New Roman" w:cs="Times New Roman"/>
          <w:sz w:val="12"/>
          <w:szCs w:val="28"/>
        </w:rPr>
      </w:pPr>
    </w:p>
    <w:p w:rsidR="004C1C17" w:rsidRPr="008648EC" w:rsidRDefault="004C1C17" w:rsidP="00FA0E2C">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lastRenderedPageBreak/>
        <w:t>Примечание:</w:t>
      </w:r>
    </w:p>
    <w:p w:rsidR="004C1C17" w:rsidRPr="008648EC" w:rsidRDefault="004C1C17" w:rsidP="00FA0E2C">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включение наружного освещения улиц, дорог, площадей, и других освещаемых объектов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4C1C17" w:rsidRPr="008648EC" w:rsidRDefault="004C1C17" w:rsidP="00FA0E2C">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4C1C17" w:rsidRPr="008648EC" w:rsidRDefault="004C1C17" w:rsidP="00FA0E2C">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при неблагоприятных погодных условиях отклонения от графика могут достигать 20 минут;</w:t>
      </w:r>
    </w:p>
    <w:p w:rsidR="004C1C17" w:rsidRPr="008648EC" w:rsidRDefault="004C1C17" w:rsidP="00FA0E2C">
      <w:pPr>
        <w:pStyle w:val="ConsPlusNormal"/>
        <w:ind w:left="-567" w:right="-144" w:firstLine="567"/>
        <w:jc w:val="both"/>
        <w:rPr>
          <w:rFonts w:ascii="Times New Roman" w:hAnsi="Times New Roman" w:cs="Times New Roman"/>
          <w:sz w:val="28"/>
          <w:szCs w:val="28"/>
        </w:rPr>
      </w:pPr>
      <w:r w:rsidRPr="008648EC">
        <w:rPr>
          <w:rFonts w:ascii="Times New Roman" w:hAnsi="Times New Roman" w:cs="Times New Roman"/>
          <w:sz w:val="28"/>
          <w:szCs w:val="28"/>
        </w:rPr>
        <w:t>- с учетом качества источников света, отклонения от графика могут достигать 5 минут.</w:t>
      </w:r>
    </w:p>
    <w:p w:rsidR="004C1C17" w:rsidRPr="008648EC" w:rsidRDefault="004C1C17" w:rsidP="00FA0E2C">
      <w:pPr>
        <w:pStyle w:val="ConsPlusNormal"/>
        <w:ind w:left="-567" w:right="-144" w:firstLine="567"/>
        <w:rPr>
          <w:rFonts w:ascii="Times New Roman" w:hAnsi="Times New Roman" w:cs="Times New Roman"/>
          <w:sz w:val="28"/>
          <w:szCs w:val="28"/>
        </w:rPr>
      </w:pPr>
    </w:p>
    <w:p w:rsidR="004C1C17" w:rsidRPr="008648EC" w:rsidRDefault="004C1C17" w:rsidP="00FA0E2C">
      <w:pPr>
        <w:pStyle w:val="ConsPlusNormal"/>
        <w:ind w:left="-567" w:right="-144" w:firstLine="567"/>
        <w:rPr>
          <w:rFonts w:ascii="Times New Roman" w:hAnsi="Times New Roman" w:cs="Times New Roman"/>
          <w:sz w:val="12"/>
          <w:szCs w:val="28"/>
        </w:rPr>
      </w:pPr>
    </w:p>
    <w:p w:rsidR="004C1C17" w:rsidRPr="008648EC" w:rsidRDefault="004C1C17" w:rsidP="00FA0E2C">
      <w:pPr>
        <w:pStyle w:val="ConsPlusNormal"/>
        <w:ind w:left="-567" w:right="-144" w:firstLine="567"/>
        <w:jc w:val="right"/>
        <w:outlineLvl w:val="1"/>
        <w:rPr>
          <w:rFonts w:ascii="Times New Roman" w:hAnsi="Times New Roman" w:cs="Times New Roman"/>
          <w:sz w:val="28"/>
          <w:szCs w:val="28"/>
        </w:rPr>
      </w:pPr>
      <w:r w:rsidRPr="008648EC">
        <w:rPr>
          <w:rFonts w:ascii="Times New Roman" w:hAnsi="Times New Roman" w:cs="Times New Roman"/>
          <w:sz w:val="28"/>
          <w:szCs w:val="28"/>
        </w:rPr>
        <w:t>Приложение 21</w:t>
      </w:r>
    </w:p>
    <w:p w:rsidR="004C1C17" w:rsidRPr="008648EC" w:rsidRDefault="004C1C17" w:rsidP="00FA0E2C">
      <w:pPr>
        <w:pStyle w:val="ConsPlusNormal"/>
        <w:ind w:left="-567" w:right="-144" w:firstLine="567"/>
        <w:jc w:val="right"/>
        <w:rPr>
          <w:rFonts w:ascii="Times New Roman" w:hAnsi="Times New Roman" w:cs="Times New Roman"/>
          <w:sz w:val="28"/>
          <w:szCs w:val="28"/>
        </w:rPr>
      </w:pPr>
      <w:r w:rsidRPr="008648EC">
        <w:rPr>
          <w:rFonts w:ascii="Times New Roman" w:hAnsi="Times New Roman" w:cs="Times New Roman"/>
          <w:sz w:val="28"/>
          <w:szCs w:val="28"/>
        </w:rPr>
        <w:t>к Правилам благоустройства территории</w:t>
      </w:r>
    </w:p>
    <w:p w:rsidR="004C1C17" w:rsidRPr="008648EC" w:rsidRDefault="007215C2" w:rsidP="00FA0E2C">
      <w:pPr>
        <w:pStyle w:val="ConsPlusNormal"/>
        <w:ind w:left="-567" w:right="-144" w:firstLine="567"/>
        <w:jc w:val="right"/>
        <w:rPr>
          <w:rFonts w:ascii="Times New Roman" w:hAnsi="Times New Roman" w:cs="Times New Roman"/>
          <w:sz w:val="28"/>
          <w:szCs w:val="28"/>
        </w:rPr>
      </w:pPr>
      <w:r w:rsidRPr="008648EC">
        <w:rPr>
          <w:rFonts w:ascii="Times New Roman" w:hAnsi="Times New Roman" w:cs="Times New Roman"/>
          <w:sz w:val="28"/>
          <w:szCs w:val="28"/>
        </w:rPr>
        <w:t>рабочий поселок Волово Воловского района</w:t>
      </w:r>
    </w:p>
    <w:p w:rsidR="004C1C17" w:rsidRPr="008648EC" w:rsidRDefault="004C1C17" w:rsidP="00FA0E2C">
      <w:pPr>
        <w:pStyle w:val="ConsPlusNormal"/>
        <w:ind w:left="-567" w:right="-144" w:firstLine="567"/>
        <w:rPr>
          <w:rFonts w:ascii="Times New Roman" w:hAnsi="Times New Roman" w:cs="Times New Roman"/>
          <w:sz w:val="28"/>
          <w:szCs w:val="28"/>
        </w:rPr>
      </w:pPr>
    </w:p>
    <w:p w:rsidR="004C1C17" w:rsidRPr="008648EC" w:rsidRDefault="004C1C17" w:rsidP="00FA0E2C">
      <w:pPr>
        <w:pStyle w:val="ConsPlusNormal"/>
        <w:ind w:left="-567" w:right="-144" w:firstLine="567"/>
        <w:jc w:val="center"/>
        <w:rPr>
          <w:rFonts w:ascii="Times New Roman" w:hAnsi="Times New Roman" w:cs="Times New Roman"/>
          <w:sz w:val="28"/>
          <w:szCs w:val="28"/>
        </w:rPr>
      </w:pPr>
      <w:bookmarkStart w:id="131" w:name="P9389"/>
      <w:bookmarkEnd w:id="131"/>
      <w:r w:rsidRPr="008648EC">
        <w:rPr>
          <w:rFonts w:ascii="Times New Roman" w:hAnsi="Times New Roman" w:cs="Times New Roman"/>
          <w:sz w:val="28"/>
          <w:szCs w:val="28"/>
        </w:rPr>
        <w:t>ТЕХНИЧЕСКИЕ СРЕДСТВА</w:t>
      </w:r>
    </w:p>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для ограждения мест производства работ, связанных</w:t>
      </w:r>
    </w:p>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с разрытием грунта или вскрытием дорожных покрытий</w:t>
      </w:r>
    </w:p>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при строительстве, ремонте, реконструкции коммуникаций</w:t>
      </w:r>
    </w:p>
    <w:p w:rsidR="004C1C17" w:rsidRPr="008648EC" w:rsidRDefault="004C1C17" w:rsidP="00FA0E2C">
      <w:pPr>
        <w:pStyle w:val="ConsPlusNormal"/>
        <w:ind w:left="-567" w:right="-144" w:firstLine="567"/>
        <w:rPr>
          <w:rFonts w:ascii="Times New Roman"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4762"/>
        <w:gridCol w:w="3288"/>
      </w:tblGrid>
      <w:tr w:rsidR="004C1C17" w:rsidRPr="008648EC">
        <w:tc>
          <w:tcPr>
            <w:tcW w:w="1020"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Номер</w:t>
            </w:r>
          </w:p>
        </w:tc>
        <w:tc>
          <w:tcPr>
            <w:tcW w:w="4762"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Изображение</w:t>
            </w:r>
          </w:p>
        </w:tc>
        <w:tc>
          <w:tcPr>
            <w:tcW w:w="3288"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Наименование</w:t>
            </w:r>
          </w:p>
        </w:tc>
      </w:tr>
      <w:tr w:rsidR="004C1C17" w:rsidRPr="008648EC">
        <w:tc>
          <w:tcPr>
            <w:tcW w:w="1020"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bookmarkStart w:id="132" w:name="P9397"/>
            <w:bookmarkEnd w:id="132"/>
            <w:r w:rsidRPr="008648EC">
              <w:rPr>
                <w:rFonts w:ascii="Times New Roman" w:hAnsi="Times New Roman" w:cs="Times New Roman"/>
                <w:sz w:val="28"/>
                <w:szCs w:val="28"/>
              </w:rPr>
              <w:t>1.1</w:t>
            </w:r>
          </w:p>
        </w:tc>
        <w:tc>
          <w:tcPr>
            <w:tcW w:w="4762" w:type="dxa"/>
          </w:tcPr>
          <w:p w:rsidR="004C1C17" w:rsidRPr="008648EC" w:rsidRDefault="0098594A"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pict>
                <v:shape id="_x0000_i1028" style="width:109.5pt;height:64.5pt" coordsize="" o:spt="100" adj="0,,0" path="" filled="f" stroked="f">
                  <v:stroke joinstyle="miter"/>
                  <v:imagedata r:id="rId90" o:title="base_23619_82106_9"/>
                  <v:formulas/>
                  <v:path o:connecttype="segments"/>
                </v:shape>
              </w:pict>
            </w:r>
          </w:p>
        </w:tc>
        <w:tc>
          <w:tcPr>
            <w:tcW w:w="3288"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Блок парапетного типа из полимерных материалов</w:t>
            </w:r>
          </w:p>
        </w:tc>
      </w:tr>
      <w:tr w:rsidR="004C1C17" w:rsidRPr="008648EC">
        <w:tc>
          <w:tcPr>
            <w:tcW w:w="1020"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bookmarkStart w:id="133" w:name="P9400"/>
            <w:bookmarkEnd w:id="133"/>
            <w:r w:rsidRPr="008648EC">
              <w:rPr>
                <w:rFonts w:ascii="Times New Roman" w:hAnsi="Times New Roman" w:cs="Times New Roman"/>
                <w:sz w:val="28"/>
                <w:szCs w:val="28"/>
              </w:rPr>
              <w:t>1.2</w:t>
            </w:r>
          </w:p>
        </w:tc>
        <w:tc>
          <w:tcPr>
            <w:tcW w:w="4762" w:type="dxa"/>
          </w:tcPr>
          <w:p w:rsidR="004C1C17" w:rsidRPr="008648EC" w:rsidRDefault="0098594A"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pict>
                <v:shape id="_x0000_i1029" style="width:108.75pt;height:54.75pt" coordsize="" o:spt="100" adj="0,,0" path="" filled="f" stroked="f">
                  <v:stroke joinstyle="miter"/>
                  <v:imagedata r:id="rId91" o:title="base_23619_82106_10"/>
                  <v:formulas/>
                  <v:path o:connecttype="segments"/>
                </v:shape>
              </w:pict>
            </w:r>
          </w:p>
        </w:tc>
        <w:tc>
          <w:tcPr>
            <w:tcW w:w="3288"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Блок парапетного типа специального профиля из железобетона</w:t>
            </w:r>
          </w:p>
        </w:tc>
      </w:tr>
      <w:tr w:rsidR="004C1C17" w:rsidRPr="008648EC">
        <w:tc>
          <w:tcPr>
            <w:tcW w:w="1020"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bookmarkStart w:id="134" w:name="P9403"/>
            <w:bookmarkEnd w:id="134"/>
            <w:r w:rsidRPr="008648EC">
              <w:rPr>
                <w:rFonts w:ascii="Times New Roman" w:hAnsi="Times New Roman" w:cs="Times New Roman"/>
                <w:sz w:val="28"/>
                <w:szCs w:val="28"/>
              </w:rPr>
              <w:t>1.3</w:t>
            </w:r>
          </w:p>
        </w:tc>
        <w:tc>
          <w:tcPr>
            <w:tcW w:w="4762" w:type="dxa"/>
          </w:tcPr>
          <w:p w:rsidR="004C1C17" w:rsidRPr="008648EC" w:rsidRDefault="0098594A"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pict>
                <v:shape id="_x0000_i1030" style="width:109.5pt;height:48.75pt" coordsize="" o:spt="100" adj="0,,0" path="" filled="f" stroked="f">
                  <v:stroke joinstyle="miter"/>
                  <v:imagedata r:id="rId92" o:title="base_23619_82106_11"/>
                  <v:formulas/>
                  <v:path o:connecttype="segments"/>
                </v:shape>
              </w:pict>
            </w:r>
          </w:p>
        </w:tc>
        <w:tc>
          <w:tcPr>
            <w:tcW w:w="3288"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Блок парапетного типа из железобетона</w:t>
            </w:r>
          </w:p>
        </w:tc>
      </w:tr>
      <w:tr w:rsidR="004C1C17" w:rsidRPr="008648EC">
        <w:tc>
          <w:tcPr>
            <w:tcW w:w="1020"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bookmarkStart w:id="135" w:name="P9406"/>
            <w:bookmarkEnd w:id="135"/>
            <w:r w:rsidRPr="008648EC">
              <w:rPr>
                <w:rFonts w:ascii="Times New Roman" w:hAnsi="Times New Roman" w:cs="Times New Roman"/>
                <w:sz w:val="28"/>
                <w:szCs w:val="28"/>
              </w:rPr>
              <w:t>1.4</w:t>
            </w:r>
          </w:p>
        </w:tc>
        <w:tc>
          <w:tcPr>
            <w:tcW w:w="4762" w:type="dxa"/>
          </w:tcPr>
          <w:p w:rsidR="004C1C17" w:rsidRPr="008648EC" w:rsidRDefault="0098594A"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pict>
                <v:shape id="_x0000_i1031" style="width:78.75pt;height:87.75pt" coordsize="" o:spt="100" adj="0,,0" path="" filled="f" stroked="f">
                  <v:stroke joinstyle="miter"/>
                  <v:imagedata r:id="rId93" o:title="base_23619_82106_12"/>
                  <v:formulas/>
                  <v:path o:connecttype="segments"/>
                </v:shape>
              </w:pict>
            </w:r>
          </w:p>
        </w:tc>
        <w:tc>
          <w:tcPr>
            <w:tcW w:w="3288"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Буфер дорожный</w:t>
            </w:r>
          </w:p>
        </w:tc>
      </w:tr>
      <w:tr w:rsidR="004C1C17" w:rsidRPr="008648EC">
        <w:tc>
          <w:tcPr>
            <w:tcW w:w="1020"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bookmarkStart w:id="136" w:name="P9409"/>
            <w:bookmarkEnd w:id="136"/>
            <w:r w:rsidRPr="008648EC">
              <w:rPr>
                <w:rFonts w:ascii="Times New Roman" w:hAnsi="Times New Roman" w:cs="Times New Roman"/>
                <w:sz w:val="28"/>
                <w:szCs w:val="28"/>
              </w:rPr>
              <w:lastRenderedPageBreak/>
              <w:t>1.5.1</w:t>
            </w:r>
          </w:p>
        </w:tc>
        <w:tc>
          <w:tcPr>
            <w:tcW w:w="4762" w:type="dxa"/>
          </w:tcPr>
          <w:p w:rsidR="004C1C17" w:rsidRPr="008648EC" w:rsidRDefault="0098594A"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pict>
                <v:shape id="_x0000_i1032" style="width:110.25pt;height:69pt" coordsize="" o:spt="100" adj="0,,0" path="" filled="f" stroked="f">
                  <v:stroke joinstyle="miter"/>
                  <v:imagedata r:id="rId94" o:title="base_23619_82106_13"/>
                  <v:formulas/>
                  <v:path o:connecttype="segments"/>
                </v:shape>
              </w:pict>
            </w:r>
          </w:p>
        </w:tc>
        <w:tc>
          <w:tcPr>
            <w:tcW w:w="3288"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Щит сплошной</w:t>
            </w:r>
          </w:p>
        </w:tc>
      </w:tr>
      <w:tr w:rsidR="004C1C17" w:rsidRPr="008648EC">
        <w:tc>
          <w:tcPr>
            <w:tcW w:w="1020"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bookmarkStart w:id="137" w:name="P9412"/>
            <w:bookmarkEnd w:id="137"/>
            <w:r w:rsidRPr="008648EC">
              <w:rPr>
                <w:rFonts w:ascii="Times New Roman" w:hAnsi="Times New Roman" w:cs="Times New Roman"/>
                <w:sz w:val="28"/>
                <w:szCs w:val="28"/>
              </w:rPr>
              <w:t>1.5.2</w:t>
            </w:r>
          </w:p>
        </w:tc>
        <w:tc>
          <w:tcPr>
            <w:tcW w:w="4762" w:type="dxa"/>
          </w:tcPr>
          <w:p w:rsidR="004C1C17" w:rsidRPr="008648EC" w:rsidRDefault="0098594A"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pict>
                <v:shape id="_x0000_i1033" style="width:108.75pt;height:78.75pt" coordsize="" o:spt="100" adj="0,,0" path="" filled="f" stroked="f">
                  <v:stroke joinstyle="miter"/>
                  <v:imagedata r:id="rId95" o:title="base_23619_82106_14"/>
                  <v:formulas/>
                  <v:path o:connecttype="segments"/>
                </v:shape>
              </w:pict>
            </w:r>
          </w:p>
        </w:tc>
        <w:tc>
          <w:tcPr>
            <w:tcW w:w="3288"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Щит решетчатый</w:t>
            </w:r>
          </w:p>
        </w:tc>
      </w:tr>
      <w:tr w:rsidR="004C1C17" w:rsidRPr="008648EC">
        <w:tc>
          <w:tcPr>
            <w:tcW w:w="1020"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bookmarkStart w:id="138" w:name="P9415"/>
            <w:bookmarkEnd w:id="138"/>
            <w:r w:rsidRPr="008648EC">
              <w:rPr>
                <w:rFonts w:ascii="Times New Roman" w:hAnsi="Times New Roman" w:cs="Times New Roman"/>
                <w:sz w:val="28"/>
                <w:szCs w:val="28"/>
              </w:rPr>
              <w:t>1.6</w:t>
            </w:r>
          </w:p>
        </w:tc>
        <w:tc>
          <w:tcPr>
            <w:tcW w:w="4762" w:type="dxa"/>
          </w:tcPr>
          <w:p w:rsidR="004C1C17" w:rsidRPr="008648EC" w:rsidRDefault="0098594A"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pict>
                <v:shape id="_x0000_i1034" style="width:108.75pt;height:38.25pt" coordsize="" o:spt="100" adj="0,,0" path="" filled="f" stroked="f">
                  <v:stroke joinstyle="miter"/>
                  <v:imagedata r:id="rId96" o:title="base_23619_82106_15"/>
                  <v:formulas/>
                  <v:path o:connecttype="segments"/>
                </v:shape>
              </w:pict>
            </w:r>
          </w:p>
        </w:tc>
        <w:tc>
          <w:tcPr>
            <w:tcW w:w="3288"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Сетка</w:t>
            </w:r>
          </w:p>
        </w:tc>
      </w:tr>
      <w:tr w:rsidR="004C1C17" w:rsidRPr="008648EC">
        <w:tc>
          <w:tcPr>
            <w:tcW w:w="1020"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bookmarkStart w:id="139" w:name="P9418"/>
            <w:bookmarkEnd w:id="139"/>
            <w:r w:rsidRPr="008648EC">
              <w:rPr>
                <w:rFonts w:ascii="Times New Roman" w:hAnsi="Times New Roman" w:cs="Times New Roman"/>
                <w:sz w:val="28"/>
                <w:szCs w:val="28"/>
              </w:rPr>
              <w:t>1.7</w:t>
            </w:r>
          </w:p>
        </w:tc>
        <w:tc>
          <w:tcPr>
            <w:tcW w:w="4762" w:type="dxa"/>
          </w:tcPr>
          <w:p w:rsidR="004C1C17" w:rsidRPr="008648EC" w:rsidRDefault="0098594A"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pict>
                <v:shape id="_x0000_i1035" style="width:138.75pt;height:96.75pt" coordsize="" o:spt="100" adj="0,,0" path="" filled="f" stroked="f">
                  <v:stroke joinstyle="miter"/>
                  <v:imagedata r:id="rId97" o:title="base_23619_82106_16"/>
                  <v:formulas/>
                  <v:path o:connecttype="segments"/>
                </v:shape>
              </w:pict>
            </w:r>
          </w:p>
        </w:tc>
        <w:tc>
          <w:tcPr>
            <w:tcW w:w="3288"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Барьер перильно-стоечный</w:t>
            </w:r>
          </w:p>
        </w:tc>
      </w:tr>
      <w:tr w:rsidR="004C1C17" w:rsidRPr="008648EC">
        <w:tc>
          <w:tcPr>
            <w:tcW w:w="1020"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bookmarkStart w:id="140" w:name="P9421"/>
            <w:bookmarkEnd w:id="140"/>
            <w:r w:rsidRPr="008648EC">
              <w:rPr>
                <w:rFonts w:ascii="Times New Roman" w:hAnsi="Times New Roman" w:cs="Times New Roman"/>
                <w:sz w:val="28"/>
                <w:szCs w:val="28"/>
              </w:rPr>
              <w:t>1.8</w:t>
            </w:r>
          </w:p>
        </w:tc>
        <w:tc>
          <w:tcPr>
            <w:tcW w:w="4762" w:type="dxa"/>
          </w:tcPr>
          <w:p w:rsidR="004C1C17" w:rsidRPr="008648EC" w:rsidRDefault="0098594A"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pict>
                <v:shape id="_x0000_i1036" style="width:109.5pt;height:78.75pt" coordsize="" o:spt="100" adj="0,,0" path="" filled="f" stroked="f">
                  <v:stroke joinstyle="miter"/>
                  <v:imagedata r:id="rId98" o:title="base_23619_82106_17"/>
                  <v:formulas/>
                  <v:path o:connecttype="segments"/>
                </v:shape>
              </w:pict>
            </w:r>
          </w:p>
        </w:tc>
        <w:tc>
          <w:tcPr>
            <w:tcW w:w="3288" w:type="dxa"/>
          </w:tcPr>
          <w:p w:rsidR="004C1C17" w:rsidRPr="008648EC" w:rsidRDefault="004C1C17" w:rsidP="00FA0E2C">
            <w:pPr>
              <w:pStyle w:val="ConsPlusNormal"/>
              <w:ind w:left="-567" w:right="-144" w:firstLine="567"/>
              <w:jc w:val="center"/>
              <w:rPr>
                <w:rFonts w:ascii="Times New Roman" w:hAnsi="Times New Roman" w:cs="Times New Roman"/>
                <w:sz w:val="28"/>
                <w:szCs w:val="28"/>
              </w:rPr>
            </w:pPr>
            <w:r w:rsidRPr="008648EC">
              <w:rPr>
                <w:rFonts w:ascii="Times New Roman" w:hAnsi="Times New Roman" w:cs="Times New Roman"/>
                <w:sz w:val="28"/>
                <w:szCs w:val="28"/>
              </w:rPr>
              <w:t>Барьер штакетный</w:t>
            </w:r>
          </w:p>
        </w:tc>
      </w:tr>
    </w:tbl>
    <w:p w:rsidR="004C1C17" w:rsidRPr="008648EC" w:rsidRDefault="004C1C17" w:rsidP="00FA0E2C">
      <w:pPr>
        <w:pStyle w:val="ConsPlusNormal"/>
        <w:ind w:left="-567" w:right="-144" w:firstLine="567"/>
        <w:rPr>
          <w:rFonts w:ascii="Times New Roman" w:hAnsi="Times New Roman" w:cs="Times New Roman"/>
          <w:sz w:val="28"/>
          <w:szCs w:val="28"/>
        </w:rPr>
      </w:pPr>
    </w:p>
    <w:p w:rsidR="004C1C17" w:rsidRPr="008648EC" w:rsidRDefault="004C1C17" w:rsidP="00FA0E2C">
      <w:pPr>
        <w:pStyle w:val="ConsPlusNormal"/>
        <w:ind w:left="-567" w:right="-144" w:firstLine="567"/>
        <w:rPr>
          <w:rFonts w:ascii="Times New Roman" w:hAnsi="Times New Roman" w:cs="Times New Roman"/>
          <w:sz w:val="28"/>
          <w:szCs w:val="28"/>
        </w:rPr>
      </w:pPr>
    </w:p>
    <w:p w:rsidR="004C1C17" w:rsidRPr="008648EC" w:rsidRDefault="004C1C17" w:rsidP="00FA0E2C">
      <w:pPr>
        <w:pStyle w:val="ConsPlusNormal"/>
        <w:pBdr>
          <w:top w:val="single" w:sz="6" w:space="0" w:color="auto"/>
        </w:pBdr>
        <w:ind w:left="-567" w:right="-144" w:firstLine="567"/>
        <w:jc w:val="both"/>
        <w:rPr>
          <w:rFonts w:ascii="Times New Roman" w:hAnsi="Times New Roman" w:cs="Times New Roman"/>
          <w:sz w:val="28"/>
          <w:szCs w:val="28"/>
        </w:rPr>
      </w:pPr>
    </w:p>
    <w:p w:rsidR="00B76C4D" w:rsidRPr="008648EC" w:rsidRDefault="00B76C4D" w:rsidP="00FA0E2C">
      <w:pPr>
        <w:ind w:left="-567" w:right="-144" w:firstLine="567"/>
        <w:rPr>
          <w:sz w:val="28"/>
          <w:szCs w:val="28"/>
        </w:rPr>
      </w:pPr>
    </w:p>
    <w:sectPr w:rsidR="00B76C4D" w:rsidRPr="008648EC" w:rsidSect="004C1C17">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A39" w:rsidRDefault="00F45A39" w:rsidP="00E74A8C">
      <w:r>
        <w:separator/>
      </w:r>
    </w:p>
  </w:endnote>
  <w:endnote w:type="continuationSeparator" w:id="1">
    <w:p w:rsidR="00F45A39" w:rsidRDefault="00F45A39" w:rsidP="00E74A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A39" w:rsidRDefault="00F45A39" w:rsidP="00E74A8C">
      <w:r>
        <w:separator/>
      </w:r>
    </w:p>
  </w:footnote>
  <w:footnote w:type="continuationSeparator" w:id="1">
    <w:p w:rsidR="00F45A39" w:rsidRDefault="00F45A39" w:rsidP="00E74A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A39" w:rsidRDefault="00F45A39">
    <w:pPr>
      <w:pStyle w:val="a5"/>
      <w:jc w:val="right"/>
    </w:pPr>
  </w:p>
  <w:p w:rsidR="00F45A39" w:rsidRDefault="00F45A3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153BE"/>
    <w:multiLevelType w:val="multilevel"/>
    <w:tmpl w:val="F0B26E1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9E32A6D"/>
    <w:multiLevelType w:val="hybridMultilevel"/>
    <w:tmpl w:val="5090FC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B1E1116"/>
    <w:multiLevelType w:val="hybridMultilevel"/>
    <w:tmpl w:val="123270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C1C17"/>
    <w:rsid w:val="0008412D"/>
    <w:rsid w:val="000B73A3"/>
    <w:rsid w:val="000E16B8"/>
    <w:rsid w:val="000E2009"/>
    <w:rsid w:val="000F0426"/>
    <w:rsid w:val="000F36F8"/>
    <w:rsid w:val="000F6AFF"/>
    <w:rsid w:val="00123ED6"/>
    <w:rsid w:val="001318E7"/>
    <w:rsid w:val="0018121E"/>
    <w:rsid w:val="001815B2"/>
    <w:rsid w:val="00184576"/>
    <w:rsid w:val="00197202"/>
    <w:rsid w:val="001A2074"/>
    <w:rsid w:val="001B4757"/>
    <w:rsid w:val="001C0001"/>
    <w:rsid w:val="001D622C"/>
    <w:rsid w:val="001F381E"/>
    <w:rsid w:val="001F4750"/>
    <w:rsid w:val="00201DED"/>
    <w:rsid w:val="002073AF"/>
    <w:rsid w:val="00224FE4"/>
    <w:rsid w:val="00247708"/>
    <w:rsid w:val="002845F3"/>
    <w:rsid w:val="002860AA"/>
    <w:rsid w:val="0029238B"/>
    <w:rsid w:val="002B5CD5"/>
    <w:rsid w:val="002B79DF"/>
    <w:rsid w:val="002C71CC"/>
    <w:rsid w:val="002E2109"/>
    <w:rsid w:val="00307B59"/>
    <w:rsid w:val="00314959"/>
    <w:rsid w:val="00315CE7"/>
    <w:rsid w:val="00335BC9"/>
    <w:rsid w:val="00351DC1"/>
    <w:rsid w:val="003808C7"/>
    <w:rsid w:val="003B4F0D"/>
    <w:rsid w:val="003E67A4"/>
    <w:rsid w:val="003F57AC"/>
    <w:rsid w:val="00412CC0"/>
    <w:rsid w:val="004203DB"/>
    <w:rsid w:val="00422134"/>
    <w:rsid w:val="00430419"/>
    <w:rsid w:val="00430B36"/>
    <w:rsid w:val="004362C1"/>
    <w:rsid w:val="00445792"/>
    <w:rsid w:val="0045606E"/>
    <w:rsid w:val="00482AFA"/>
    <w:rsid w:val="00497879"/>
    <w:rsid w:val="004C1C17"/>
    <w:rsid w:val="004C1FE3"/>
    <w:rsid w:val="004D1432"/>
    <w:rsid w:val="004E3133"/>
    <w:rsid w:val="004E7DB7"/>
    <w:rsid w:val="0050798B"/>
    <w:rsid w:val="005415BA"/>
    <w:rsid w:val="00547C91"/>
    <w:rsid w:val="00551A57"/>
    <w:rsid w:val="00554317"/>
    <w:rsid w:val="0056782D"/>
    <w:rsid w:val="005921E2"/>
    <w:rsid w:val="005A2E91"/>
    <w:rsid w:val="005B417C"/>
    <w:rsid w:val="005E2797"/>
    <w:rsid w:val="005E55DF"/>
    <w:rsid w:val="005F529F"/>
    <w:rsid w:val="005F69B4"/>
    <w:rsid w:val="005F7980"/>
    <w:rsid w:val="006139BA"/>
    <w:rsid w:val="00615D6B"/>
    <w:rsid w:val="006259D4"/>
    <w:rsid w:val="006632F7"/>
    <w:rsid w:val="00663C92"/>
    <w:rsid w:val="00673F03"/>
    <w:rsid w:val="00674CC3"/>
    <w:rsid w:val="00676D05"/>
    <w:rsid w:val="00693D98"/>
    <w:rsid w:val="006B3B7F"/>
    <w:rsid w:val="006E0272"/>
    <w:rsid w:val="006E08F7"/>
    <w:rsid w:val="007051C0"/>
    <w:rsid w:val="00710635"/>
    <w:rsid w:val="00710739"/>
    <w:rsid w:val="007215C2"/>
    <w:rsid w:val="007220E7"/>
    <w:rsid w:val="00742551"/>
    <w:rsid w:val="00756DE6"/>
    <w:rsid w:val="007572CD"/>
    <w:rsid w:val="00765C8F"/>
    <w:rsid w:val="007728D2"/>
    <w:rsid w:val="00785BBC"/>
    <w:rsid w:val="00792190"/>
    <w:rsid w:val="007971D9"/>
    <w:rsid w:val="007A1444"/>
    <w:rsid w:val="007D300A"/>
    <w:rsid w:val="007E170E"/>
    <w:rsid w:val="007E71B9"/>
    <w:rsid w:val="00825072"/>
    <w:rsid w:val="00832598"/>
    <w:rsid w:val="00833AEF"/>
    <w:rsid w:val="008377B0"/>
    <w:rsid w:val="00841049"/>
    <w:rsid w:val="00854889"/>
    <w:rsid w:val="008648EC"/>
    <w:rsid w:val="00877A22"/>
    <w:rsid w:val="0088645C"/>
    <w:rsid w:val="008B04D2"/>
    <w:rsid w:val="008E000D"/>
    <w:rsid w:val="008F386C"/>
    <w:rsid w:val="00931D42"/>
    <w:rsid w:val="0093493D"/>
    <w:rsid w:val="0094016B"/>
    <w:rsid w:val="0098594A"/>
    <w:rsid w:val="009B1C34"/>
    <w:rsid w:val="009E2B7E"/>
    <w:rsid w:val="009F7B45"/>
    <w:rsid w:val="00A26AED"/>
    <w:rsid w:val="00A65BB0"/>
    <w:rsid w:val="00A73446"/>
    <w:rsid w:val="00A91505"/>
    <w:rsid w:val="00AA0485"/>
    <w:rsid w:val="00AB67BF"/>
    <w:rsid w:val="00AC4CD6"/>
    <w:rsid w:val="00AE0E67"/>
    <w:rsid w:val="00B40870"/>
    <w:rsid w:val="00B461AD"/>
    <w:rsid w:val="00B46F40"/>
    <w:rsid w:val="00B76C4D"/>
    <w:rsid w:val="00B80C28"/>
    <w:rsid w:val="00B82008"/>
    <w:rsid w:val="00B8263E"/>
    <w:rsid w:val="00BB060C"/>
    <w:rsid w:val="00BB5488"/>
    <w:rsid w:val="00BB5BBE"/>
    <w:rsid w:val="00BB7B36"/>
    <w:rsid w:val="00BC572B"/>
    <w:rsid w:val="00BE04EF"/>
    <w:rsid w:val="00BF22F9"/>
    <w:rsid w:val="00C317C3"/>
    <w:rsid w:val="00C34062"/>
    <w:rsid w:val="00C4019A"/>
    <w:rsid w:val="00C50270"/>
    <w:rsid w:val="00C57DCE"/>
    <w:rsid w:val="00C617CE"/>
    <w:rsid w:val="00C7568C"/>
    <w:rsid w:val="00C77787"/>
    <w:rsid w:val="00C8239C"/>
    <w:rsid w:val="00CB1ED8"/>
    <w:rsid w:val="00CD1BD3"/>
    <w:rsid w:val="00CD54FE"/>
    <w:rsid w:val="00CF0E06"/>
    <w:rsid w:val="00CF30A3"/>
    <w:rsid w:val="00CF5557"/>
    <w:rsid w:val="00D0431D"/>
    <w:rsid w:val="00D33B40"/>
    <w:rsid w:val="00D377CE"/>
    <w:rsid w:val="00D46CBF"/>
    <w:rsid w:val="00D512F3"/>
    <w:rsid w:val="00D7277D"/>
    <w:rsid w:val="00D832AE"/>
    <w:rsid w:val="00D854E6"/>
    <w:rsid w:val="00DA1EB2"/>
    <w:rsid w:val="00DA3D06"/>
    <w:rsid w:val="00DB781F"/>
    <w:rsid w:val="00DC035F"/>
    <w:rsid w:val="00DD50B8"/>
    <w:rsid w:val="00DE018D"/>
    <w:rsid w:val="00DF7DBE"/>
    <w:rsid w:val="00E14902"/>
    <w:rsid w:val="00E74A8C"/>
    <w:rsid w:val="00E813A1"/>
    <w:rsid w:val="00E86605"/>
    <w:rsid w:val="00E93EF7"/>
    <w:rsid w:val="00EA2910"/>
    <w:rsid w:val="00EA7E00"/>
    <w:rsid w:val="00ED014A"/>
    <w:rsid w:val="00ED6A41"/>
    <w:rsid w:val="00EF0460"/>
    <w:rsid w:val="00EF04C7"/>
    <w:rsid w:val="00EF256B"/>
    <w:rsid w:val="00EF494B"/>
    <w:rsid w:val="00F037FB"/>
    <w:rsid w:val="00F2454A"/>
    <w:rsid w:val="00F42206"/>
    <w:rsid w:val="00F45A39"/>
    <w:rsid w:val="00F46703"/>
    <w:rsid w:val="00F712C8"/>
    <w:rsid w:val="00FA0E2C"/>
    <w:rsid w:val="00FB403B"/>
    <w:rsid w:val="00FB469B"/>
    <w:rsid w:val="00FC3790"/>
    <w:rsid w:val="00FD5FA6"/>
    <w:rsid w:val="00FF24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E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4670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5415BA"/>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C1C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C1C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1C1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335BC9"/>
    <w:rPr>
      <w:rFonts w:ascii="Calibri" w:hAnsi="Calibri"/>
      <w:sz w:val="18"/>
      <w:szCs w:val="18"/>
    </w:rPr>
  </w:style>
  <w:style w:type="character" w:customStyle="1" w:styleId="a4">
    <w:name w:val="Текст выноски Знак"/>
    <w:basedOn w:val="a0"/>
    <w:link w:val="a3"/>
    <w:uiPriority w:val="99"/>
    <w:semiHidden/>
    <w:rsid w:val="00335BC9"/>
    <w:rPr>
      <w:rFonts w:ascii="Calibri" w:hAnsi="Calibri"/>
      <w:sz w:val="18"/>
      <w:szCs w:val="18"/>
    </w:rPr>
  </w:style>
  <w:style w:type="paragraph" w:customStyle="1" w:styleId="11">
    <w:name w:val="Без интервала1"/>
    <w:rsid w:val="00CB1ED8"/>
    <w:pPr>
      <w:spacing w:after="0" w:line="240" w:lineRule="auto"/>
    </w:pPr>
    <w:rPr>
      <w:rFonts w:ascii="Calibri" w:eastAsia="Calibri" w:hAnsi="Calibri" w:cs="Times New Roman"/>
    </w:rPr>
  </w:style>
  <w:style w:type="character" w:customStyle="1" w:styleId="20">
    <w:name w:val="Заголовок 2 Знак"/>
    <w:basedOn w:val="a0"/>
    <w:link w:val="2"/>
    <w:rsid w:val="005415BA"/>
    <w:rPr>
      <w:rFonts w:ascii="Times New Roman" w:eastAsia="Times New Roman" w:hAnsi="Times New Roman" w:cs="Times New Roman"/>
      <w:sz w:val="28"/>
      <w:szCs w:val="24"/>
      <w:lang w:eastAsia="ru-RU"/>
    </w:rPr>
  </w:style>
  <w:style w:type="paragraph" w:styleId="a5">
    <w:name w:val="header"/>
    <w:basedOn w:val="a"/>
    <w:link w:val="a6"/>
    <w:uiPriority w:val="99"/>
    <w:unhideWhenUsed/>
    <w:rsid w:val="00E74A8C"/>
    <w:pPr>
      <w:tabs>
        <w:tab w:val="center" w:pos="4677"/>
        <w:tab w:val="right" w:pos="9355"/>
      </w:tabs>
    </w:pPr>
  </w:style>
  <w:style w:type="character" w:customStyle="1" w:styleId="a6">
    <w:name w:val="Верхний колонтитул Знак"/>
    <w:basedOn w:val="a0"/>
    <w:link w:val="a5"/>
    <w:uiPriority w:val="99"/>
    <w:rsid w:val="00E74A8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74A8C"/>
    <w:pPr>
      <w:tabs>
        <w:tab w:val="center" w:pos="4677"/>
        <w:tab w:val="right" w:pos="9355"/>
      </w:tabs>
    </w:pPr>
  </w:style>
  <w:style w:type="character" w:customStyle="1" w:styleId="a8">
    <w:name w:val="Нижний колонтитул Знак"/>
    <w:basedOn w:val="a0"/>
    <w:link w:val="a7"/>
    <w:uiPriority w:val="99"/>
    <w:rsid w:val="00E74A8C"/>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2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215C2"/>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F46703"/>
    <w:rPr>
      <w:rFonts w:asciiTheme="majorHAnsi" w:eastAsiaTheme="majorEastAsia" w:hAnsiTheme="majorHAnsi" w:cstheme="majorBidi"/>
      <w:b/>
      <w:bCs/>
      <w:color w:val="2E74B5" w:themeColor="accent1" w:themeShade="BF"/>
      <w:sz w:val="28"/>
      <w:szCs w:val="28"/>
      <w:lang w:eastAsia="ru-RU"/>
    </w:rPr>
  </w:style>
  <w:style w:type="paragraph" w:styleId="a9">
    <w:name w:val="Normal (Web)"/>
    <w:aliases w:val="Обычный (Web)"/>
    <w:basedOn w:val="a"/>
    <w:rsid w:val="00F46703"/>
    <w:pPr>
      <w:spacing w:before="100" w:beforeAutospacing="1" w:after="100" w:afterAutospacing="1"/>
    </w:pPr>
  </w:style>
  <w:style w:type="paragraph" w:styleId="aa">
    <w:name w:val="Title"/>
    <w:aliases w:val="Знак Знак Знак Знак Знак,Знак Знак Знак"/>
    <w:basedOn w:val="a"/>
    <w:link w:val="ab"/>
    <w:qFormat/>
    <w:rsid w:val="00F46703"/>
    <w:pPr>
      <w:jc w:val="center"/>
    </w:pPr>
    <w:rPr>
      <w:b/>
      <w:bCs/>
      <w:sz w:val="28"/>
    </w:rPr>
  </w:style>
  <w:style w:type="character" w:customStyle="1" w:styleId="ab">
    <w:name w:val="Название Знак"/>
    <w:aliases w:val="Знак Знак Знак Знак Знак Знак,Знак Знак Знак Знак"/>
    <w:basedOn w:val="a0"/>
    <w:link w:val="aa"/>
    <w:rsid w:val="00F46703"/>
    <w:rPr>
      <w:rFonts w:ascii="Times New Roman" w:eastAsia="Times New Roman" w:hAnsi="Times New Roman" w:cs="Times New Roman"/>
      <w:b/>
      <w:bCs/>
      <w:sz w:val="28"/>
      <w:szCs w:val="24"/>
    </w:rPr>
  </w:style>
  <w:style w:type="character" w:customStyle="1" w:styleId="ac">
    <w:name w:val="Гипертекстовая ссылка"/>
    <w:rsid w:val="00F46703"/>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E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4670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5415BA"/>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C1C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C1C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1C1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335BC9"/>
    <w:rPr>
      <w:rFonts w:ascii="Calibri" w:hAnsi="Calibri"/>
      <w:sz w:val="18"/>
      <w:szCs w:val="18"/>
    </w:rPr>
  </w:style>
  <w:style w:type="character" w:customStyle="1" w:styleId="a4">
    <w:name w:val="Текст выноски Знак"/>
    <w:basedOn w:val="a0"/>
    <w:link w:val="a3"/>
    <w:uiPriority w:val="99"/>
    <w:semiHidden/>
    <w:rsid w:val="00335BC9"/>
    <w:rPr>
      <w:rFonts w:ascii="Calibri" w:hAnsi="Calibri"/>
      <w:sz w:val="18"/>
      <w:szCs w:val="18"/>
    </w:rPr>
  </w:style>
  <w:style w:type="paragraph" w:customStyle="1" w:styleId="11">
    <w:name w:val="Без интервала1"/>
    <w:rsid w:val="00CB1ED8"/>
    <w:pPr>
      <w:spacing w:after="0" w:line="240" w:lineRule="auto"/>
    </w:pPr>
    <w:rPr>
      <w:rFonts w:ascii="Calibri" w:eastAsia="Calibri" w:hAnsi="Calibri" w:cs="Times New Roman"/>
    </w:rPr>
  </w:style>
  <w:style w:type="character" w:customStyle="1" w:styleId="20">
    <w:name w:val="Заголовок 2 Знак"/>
    <w:basedOn w:val="a0"/>
    <w:link w:val="2"/>
    <w:rsid w:val="005415BA"/>
    <w:rPr>
      <w:rFonts w:ascii="Times New Roman" w:eastAsia="Times New Roman" w:hAnsi="Times New Roman" w:cs="Times New Roman"/>
      <w:sz w:val="28"/>
      <w:szCs w:val="24"/>
      <w:lang w:eastAsia="ru-RU"/>
    </w:rPr>
  </w:style>
  <w:style w:type="paragraph" w:styleId="a5">
    <w:name w:val="header"/>
    <w:basedOn w:val="a"/>
    <w:link w:val="a6"/>
    <w:uiPriority w:val="99"/>
    <w:unhideWhenUsed/>
    <w:rsid w:val="00E74A8C"/>
    <w:pPr>
      <w:tabs>
        <w:tab w:val="center" w:pos="4677"/>
        <w:tab w:val="right" w:pos="9355"/>
      </w:tabs>
    </w:pPr>
  </w:style>
  <w:style w:type="character" w:customStyle="1" w:styleId="a6">
    <w:name w:val="Верхний колонтитул Знак"/>
    <w:basedOn w:val="a0"/>
    <w:link w:val="a5"/>
    <w:uiPriority w:val="99"/>
    <w:rsid w:val="00E74A8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74A8C"/>
    <w:pPr>
      <w:tabs>
        <w:tab w:val="center" w:pos="4677"/>
        <w:tab w:val="right" w:pos="9355"/>
      </w:tabs>
    </w:pPr>
  </w:style>
  <w:style w:type="character" w:customStyle="1" w:styleId="a8">
    <w:name w:val="Нижний колонтитул Знак"/>
    <w:basedOn w:val="a0"/>
    <w:link w:val="a7"/>
    <w:uiPriority w:val="99"/>
    <w:rsid w:val="00E74A8C"/>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2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215C2"/>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F46703"/>
    <w:rPr>
      <w:rFonts w:asciiTheme="majorHAnsi" w:eastAsiaTheme="majorEastAsia" w:hAnsiTheme="majorHAnsi" w:cstheme="majorBidi"/>
      <w:b/>
      <w:bCs/>
      <w:color w:val="2E74B5" w:themeColor="accent1" w:themeShade="BF"/>
      <w:sz w:val="28"/>
      <w:szCs w:val="28"/>
      <w:lang w:eastAsia="ru-RU"/>
    </w:rPr>
  </w:style>
  <w:style w:type="paragraph" w:styleId="a9">
    <w:name w:val="Normal (Web)"/>
    <w:aliases w:val="Обычный (Web)"/>
    <w:basedOn w:val="a"/>
    <w:rsid w:val="00F46703"/>
    <w:pPr>
      <w:spacing w:before="100" w:beforeAutospacing="1" w:after="100" w:afterAutospacing="1"/>
    </w:pPr>
  </w:style>
  <w:style w:type="paragraph" w:styleId="aa">
    <w:name w:val="Title"/>
    <w:aliases w:val="Знак Знак Знак Знак Знак,Знак Знак Знак"/>
    <w:basedOn w:val="a"/>
    <w:link w:val="ab"/>
    <w:qFormat/>
    <w:rsid w:val="00F46703"/>
    <w:pPr>
      <w:jc w:val="center"/>
    </w:pPr>
    <w:rPr>
      <w:b/>
      <w:bCs/>
      <w:sz w:val="28"/>
      <w:lang w:val="x-none" w:eastAsia="x-none"/>
    </w:rPr>
  </w:style>
  <w:style w:type="character" w:customStyle="1" w:styleId="ab">
    <w:name w:val="Название Знак"/>
    <w:aliases w:val="Знак Знак Знак Знак Знак Знак,Знак Знак Знак Знак"/>
    <w:basedOn w:val="a0"/>
    <w:link w:val="aa"/>
    <w:rsid w:val="00F46703"/>
    <w:rPr>
      <w:rFonts w:ascii="Times New Roman" w:eastAsia="Times New Roman" w:hAnsi="Times New Roman" w:cs="Times New Roman"/>
      <w:b/>
      <w:bCs/>
      <w:sz w:val="28"/>
      <w:szCs w:val="24"/>
      <w:lang w:val="x-none" w:eastAsia="x-none"/>
    </w:rPr>
  </w:style>
  <w:style w:type="character" w:customStyle="1" w:styleId="ac">
    <w:name w:val="Гипертекстовая ссылка"/>
    <w:rsid w:val="00F46703"/>
    <w:rPr>
      <w:color w:val="106BBE"/>
    </w:rPr>
  </w:style>
</w:styles>
</file>

<file path=word/webSettings.xml><?xml version="1.0" encoding="utf-8"?>
<w:webSettings xmlns:r="http://schemas.openxmlformats.org/officeDocument/2006/relationships" xmlns:w="http://schemas.openxmlformats.org/wordprocessingml/2006/main">
  <w:divs>
    <w:div w:id="207961554">
      <w:bodyDiv w:val="1"/>
      <w:marLeft w:val="0"/>
      <w:marRight w:val="0"/>
      <w:marTop w:val="0"/>
      <w:marBottom w:val="0"/>
      <w:divBdr>
        <w:top w:val="none" w:sz="0" w:space="0" w:color="auto"/>
        <w:left w:val="none" w:sz="0" w:space="0" w:color="auto"/>
        <w:bottom w:val="none" w:sz="0" w:space="0" w:color="auto"/>
        <w:right w:val="none" w:sz="0" w:space="0" w:color="auto"/>
      </w:divBdr>
    </w:div>
    <w:div w:id="259723185">
      <w:bodyDiv w:val="1"/>
      <w:marLeft w:val="0"/>
      <w:marRight w:val="0"/>
      <w:marTop w:val="0"/>
      <w:marBottom w:val="0"/>
      <w:divBdr>
        <w:top w:val="none" w:sz="0" w:space="0" w:color="auto"/>
        <w:left w:val="none" w:sz="0" w:space="0" w:color="auto"/>
        <w:bottom w:val="none" w:sz="0" w:space="0" w:color="auto"/>
        <w:right w:val="none" w:sz="0" w:space="0" w:color="auto"/>
      </w:divBdr>
    </w:div>
    <w:div w:id="807891474">
      <w:bodyDiv w:val="1"/>
      <w:marLeft w:val="0"/>
      <w:marRight w:val="0"/>
      <w:marTop w:val="0"/>
      <w:marBottom w:val="0"/>
      <w:divBdr>
        <w:top w:val="none" w:sz="0" w:space="0" w:color="auto"/>
        <w:left w:val="none" w:sz="0" w:space="0" w:color="auto"/>
        <w:bottom w:val="none" w:sz="0" w:space="0" w:color="auto"/>
        <w:right w:val="none" w:sz="0" w:space="0" w:color="auto"/>
      </w:divBdr>
    </w:div>
    <w:div w:id="1093360005">
      <w:bodyDiv w:val="1"/>
      <w:marLeft w:val="0"/>
      <w:marRight w:val="0"/>
      <w:marTop w:val="0"/>
      <w:marBottom w:val="0"/>
      <w:divBdr>
        <w:top w:val="none" w:sz="0" w:space="0" w:color="auto"/>
        <w:left w:val="none" w:sz="0" w:space="0" w:color="auto"/>
        <w:bottom w:val="none" w:sz="0" w:space="0" w:color="auto"/>
        <w:right w:val="none" w:sz="0" w:space="0" w:color="auto"/>
      </w:divBdr>
    </w:div>
    <w:div w:id="1299802897">
      <w:bodyDiv w:val="1"/>
      <w:marLeft w:val="0"/>
      <w:marRight w:val="0"/>
      <w:marTop w:val="0"/>
      <w:marBottom w:val="0"/>
      <w:divBdr>
        <w:top w:val="none" w:sz="0" w:space="0" w:color="auto"/>
        <w:left w:val="none" w:sz="0" w:space="0" w:color="auto"/>
        <w:bottom w:val="none" w:sz="0" w:space="0" w:color="auto"/>
        <w:right w:val="none" w:sz="0" w:space="0" w:color="auto"/>
      </w:divBdr>
    </w:div>
    <w:div w:id="1336372646">
      <w:bodyDiv w:val="1"/>
      <w:marLeft w:val="0"/>
      <w:marRight w:val="0"/>
      <w:marTop w:val="0"/>
      <w:marBottom w:val="0"/>
      <w:divBdr>
        <w:top w:val="none" w:sz="0" w:space="0" w:color="auto"/>
        <w:left w:val="none" w:sz="0" w:space="0" w:color="auto"/>
        <w:bottom w:val="none" w:sz="0" w:space="0" w:color="auto"/>
        <w:right w:val="none" w:sz="0" w:space="0" w:color="auto"/>
      </w:divBdr>
    </w:div>
    <w:div w:id="160715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0FD49D2D65C7C2BB9EFF11A1A6E37A136DF0808E76A420797A187A8651DK6K" TargetMode="External"/><Relationship Id="rId21" Type="http://schemas.openxmlformats.org/officeDocument/2006/relationships/hyperlink" Target="consultantplus://offline/ref=90FD49D2D65C7C2BB9EFF11A1A6E37A136DF080CEB6F420797A187A865D6A149BD0A5F31EEF0B81319KCK" TargetMode="External"/><Relationship Id="rId34" Type="http://schemas.openxmlformats.org/officeDocument/2006/relationships/hyperlink" Target="consultantplus://offline/ref=90FD49D2D65C7C2BB9EFEF170C0269AA30D25504E76E4850CAFEDCF532DFAB1E1FKAK" TargetMode="External"/><Relationship Id="rId42" Type="http://schemas.openxmlformats.org/officeDocument/2006/relationships/hyperlink" Target="consultantplus://offline/ref=90FD49D2D65C7C2BB9EFF11A1A6E37A136DA0E01EA69420797A187A8651DK6K" TargetMode="External"/><Relationship Id="rId47" Type="http://schemas.openxmlformats.org/officeDocument/2006/relationships/hyperlink" Target="consultantplus://offline/ref=6A7F7007A2E8D48754D90135B5D2C7F4EAE1D2078D7E5192C792AC1EADBB7069D2A590761B908C5A94C679J6X1I" TargetMode="External"/><Relationship Id="rId50"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55"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63"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68"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76"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84"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89" Type="http://schemas.openxmlformats.org/officeDocument/2006/relationships/header" Target="header1.xml"/><Relationship Id="rId97" Type="http://schemas.openxmlformats.org/officeDocument/2006/relationships/image" Target="media/image8.png"/><Relationship Id="rId7" Type="http://schemas.openxmlformats.org/officeDocument/2006/relationships/endnotes" Target="endnotes.xml"/><Relationship Id="rId71"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9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consultantplus://offline/ref=90FD49D2D65C7C2BB9EFEF170C0269AA30D25504EA694B56CBFEDCF532DFAB1E1FKAK" TargetMode="External"/><Relationship Id="rId29" Type="http://schemas.openxmlformats.org/officeDocument/2006/relationships/hyperlink" Target="consultantplus://offline/ref=90FD49D2D65C7C2BB9EFF11A1A6E37A136DF0808E76A420797A187A8651DK6K" TargetMode="External"/><Relationship Id="rId11" Type="http://schemas.openxmlformats.org/officeDocument/2006/relationships/hyperlink" Target="consultantplus://offline/ref=90FD49D2D65C7C2BB9EFF11A1A6E37A135D90E0EE864420797A187A865D6A149BD0A5F31EEF0BD1719K6K" TargetMode="External"/><Relationship Id="rId24" Type="http://schemas.openxmlformats.org/officeDocument/2006/relationships/hyperlink" Target="consultantplus://offline/ref=90FD49D2D65C7C2BB9EFF11A1A6E37A136DF0808ED6D420797A187A8651DK6K" TargetMode="External"/><Relationship Id="rId32" Type="http://schemas.openxmlformats.org/officeDocument/2006/relationships/hyperlink" Target="consultantplus://offline/ref=90FD49D2D65C7C2BB9EFEF170C0269AA30D25504EA694B56CBFEDCF532DFAB1E1FKAK" TargetMode="External"/><Relationship Id="rId37" Type="http://schemas.openxmlformats.org/officeDocument/2006/relationships/hyperlink" Target="consultantplus://offline/ref=90FD49D2D65C7C2BB9EFF11A1A6E37A135D80B0FE66D420797A187A8651DK6K" TargetMode="External"/><Relationship Id="rId40" Type="http://schemas.openxmlformats.org/officeDocument/2006/relationships/hyperlink" Target="consultantplus://offline/ref=90FD49D2D65C7C2BB9EFEF170C0269AA30D25504E8654F50C2FEDCF532DFAB1EFA450673AAFDB9129FCA4416K4K" TargetMode="External"/><Relationship Id="rId45" Type="http://schemas.openxmlformats.org/officeDocument/2006/relationships/hyperlink" Target="consultantplus://offline/ref=6A7F7007A2E8D48754D91F38A3BE99FFECED8F0C8B7F53C39BCDF743FAJBX2I" TargetMode="External"/><Relationship Id="rId53"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58"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66"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74"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79"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87" Type="http://schemas.openxmlformats.org/officeDocument/2006/relationships/hyperlink" Target="consultantplus://offline/ref=90FD49D2D65C7C2BB9EFF11A1A6E37A133D9030FEE671F0D9FF88BAA62D9FE5EBA435330EEF0B911K3K" TargetMode="External"/><Relationship Id="rId102"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82"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90" Type="http://schemas.openxmlformats.org/officeDocument/2006/relationships/image" Target="media/image1.png"/><Relationship Id="rId95" Type="http://schemas.openxmlformats.org/officeDocument/2006/relationships/image" Target="media/image6.png"/><Relationship Id="rId19" Type="http://schemas.openxmlformats.org/officeDocument/2006/relationships/hyperlink" Target="consultantplus://offline/ref=90FD49D2D65C7C2BB9EFF11A1A6E37A135D90B00EB69420797A187A865D6A149BD0A5F31EEF0B81719KAK" TargetMode="External"/><Relationship Id="rId14" Type="http://schemas.openxmlformats.org/officeDocument/2006/relationships/hyperlink" Target="consultantplus://offline/ref=90FD49D2D65C7C2BB9EFEF170C0269AA30D25504E76F4854CEFEDCF532DFAB1EFA450673AAFDB9129AC84616KDK" TargetMode="External"/><Relationship Id="rId22" Type="http://schemas.openxmlformats.org/officeDocument/2006/relationships/hyperlink" Target="consultantplus://offline/ref=90FD49D2D65C7C2BB9EFF11A1A6E37A136DF080CEB6F420797A187A865D6A149BD0A5F31EEF0B81319KCK" TargetMode="External"/><Relationship Id="rId27" Type="http://schemas.openxmlformats.org/officeDocument/2006/relationships/hyperlink" Target="consultantplus://offline/ref=90FD49D2D65C7C2BB9EFF11A1A6E37A136DF0808E76A420797A187A8651DK6K" TargetMode="External"/><Relationship Id="rId30" Type="http://schemas.openxmlformats.org/officeDocument/2006/relationships/hyperlink" Target="consultantplus://offline/ref=90FD49D2D65C7C2BB9EFEF170C0269AA30D25504EA694B56CBFEDCF532DFAB1E1FKAK" TargetMode="External"/><Relationship Id="rId35" Type="http://schemas.openxmlformats.org/officeDocument/2006/relationships/hyperlink" Target="consultantplus://offline/ref=90FD49D2D65C7C2BB9EFF11A1A6E37A136D9090EEC6A420797A187A8651DK6K" TargetMode="External"/><Relationship Id="rId43" Type="http://schemas.openxmlformats.org/officeDocument/2006/relationships/hyperlink" Target="consultantplus://offline/ref=90FD49D2D65C7C2BB9EFF11A1A6E37A136DF0808ED6D420797A187A865D6A149BD0A5F31EEF0B81219K7K" TargetMode="External"/><Relationship Id="rId48" Type="http://schemas.openxmlformats.org/officeDocument/2006/relationships/hyperlink" Target="consultantplus://offline/ref=6A7F7007A2E8D48754D91F38A3BE99FFECEE8402827C53C39BCDF743FAJBX2I" TargetMode="External"/><Relationship Id="rId56"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64"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69"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77"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100" Type="http://schemas.openxmlformats.org/officeDocument/2006/relationships/theme" Target="theme/theme1.xml"/><Relationship Id="rId8" Type="http://schemas.openxmlformats.org/officeDocument/2006/relationships/hyperlink" Target="garantF1://86367.0" TargetMode="External"/><Relationship Id="rId51"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72"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80"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85"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93" Type="http://schemas.openxmlformats.org/officeDocument/2006/relationships/image" Target="media/image4.png"/><Relationship Id="rId98" Type="http://schemas.openxmlformats.org/officeDocument/2006/relationships/image" Target="media/image9.png"/><Relationship Id="rId3" Type="http://schemas.openxmlformats.org/officeDocument/2006/relationships/styles" Target="styles.xml"/><Relationship Id="rId12" Type="http://schemas.openxmlformats.org/officeDocument/2006/relationships/hyperlink" Target="consultantplus://offline/ref=90FD49D2D65C7C2BB9EFF11A1A6E37A135D80B09EF68420797A187A865D6A149BD0A5F311EKCK" TargetMode="External"/><Relationship Id="rId17" Type="http://schemas.openxmlformats.org/officeDocument/2006/relationships/hyperlink" Target="consultantplus://offline/ref=90FD49D2D65C7C2BB9EFF11A1A6E37A133DD0C0EED671F0D9FF88BAA62D9FE5EBA435330EEF0B911K0K" TargetMode="External"/><Relationship Id="rId25" Type="http://schemas.openxmlformats.org/officeDocument/2006/relationships/hyperlink" Target="consultantplus://offline/ref=90FD49D2D65C7C2BB9EFF11A1A6E37A136DF0808E76A420797A187A8651DK6K" TargetMode="External"/><Relationship Id="rId33" Type="http://schemas.openxmlformats.org/officeDocument/2006/relationships/hyperlink" Target="consultantplus://offline/ref=90FD49D2D65C7C2BB9EFEF170C0269AA30D25504EA694B56CBFEDCF532DFAB1E1FKAK" TargetMode="External"/><Relationship Id="rId38" Type="http://schemas.openxmlformats.org/officeDocument/2006/relationships/hyperlink" Target="consultantplus://offline/ref=90FD49D2D65C7C2BB9EFF11A1A6E37A136D00C0FEC6D420797A187A8651DK6K" TargetMode="External"/><Relationship Id="rId46" Type="http://schemas.openxmlformats.org/officeDocument/2006/relationships/hyperlink" Target="consultantplus://offline/ref=6A7F7007A2E8D48754D90135B5D2C7F4EAE1D2078D7E5192C692AC1EADBB7069D2A590761B908C5A94C678J6X5I" TargetMode="External"/><Relationship Id="rId59"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67"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20" Type="http://schemas.openxmlformats.org/officeDocument/2006/relationships/hyperlink" Target="consultantplus://offline/ref=90FD49D2D65C7C2BB9EFF11A1A6E37A135D8080EEF6E420797A187A865D6A149BD0A5F31EEF0B81519K8K" TargetMode="External"/><Relationship Id="rId41" Type="http://schemas.openxmlformats.org/officeDocument/2006/relationships/hyperlink" Target="consultantplus://offline/ref=90FD49D2D65C7C2BB9EFF11A1A6E37A135D90B00EB69420797A187A865D6A149BD0A5F31EEF0B81719KAK" TargetMode="External"/><Relationship Id="rId54"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62"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70"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75"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83"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88" Type="http://schemas.openxmlformats.org/officeDocument/2006/relationships/hyperlink" Target="consultantplus://offline/ref=90FD49D2D65C7C2BB9EFF11A1A6E37A13EDB0808EC671F0D9FF88BAA16K2K" TargetMode="External"/><Relationship Id="rId91" Type="http://schemas.openxmlformats.org/officeDocument/2006/relationships/image" Target="media/image2.png"/><Relationship Id="rId9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0FD49D2D65C7C2BB9EFF11A1A6E37A135D80B09EF68420797A187A8651DK6K" TargetMode="External"/><Relationship Id="rId23" Type="http://schemas.openxmlformats.org/officeDocument/2006/relationships/hyperlink" Target="consultantplus://offline/ref=90FD49D2D65C7C2BB9EFF11A1A6E37A136DF0808E76A420797A187A8651DK6K" TargetMode="External"/><Relationship Id="rId28" Type="http://schemas.openxmlformats.org/officeDocument/2006/relationships/hyperlink" Target="consultantplus://offline/ref=90FD49D2D65C7C2BB9EFF11A1A6E37A136DF0808E76A420797A187A8651DK6K" TargetMode="External"/><Relationship Id="rId36" Type="http://schemas.openxmlformats.org/officeDocument/2006/relationships/hyperlink" Target="consultantplus://offline/ref=90FD49D2D65C7C2BB9EFF11A1A6E37A135D80B0FE66D420797A187A8651DK6K" TargetMode="External"/><Relationship Id="rId49" Type="http://schemas.openxmlformats.org/officeDocument/2006/relationships/hyperlink" Target="consultantplus://offline/ref=6A7F7007A2E8D48754D91F38A3BE99FFECEE8402827C53C39BCDF743FAJBX2I" TargetMode="External"/><Relationship Id="rId57"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10" Type="http://schemas.openxmlformats.org/officeDocument/2006/relationships/hyperlink" Target="consultantplus://offline/ref=90FD49D2D65C7C2BB9EFF11A1A6E37A135D80208EB69420797A187A865D6A149BD0A5F31EEF0B91319KBK" TargetMode="External"/><Relationship Id="rId31" Type="http://schemas.openxmlformats.org/officeDocument/2006/relationships/hyperlink" Target="consultantplus://offline/ref=90FD49D2D65C7C2BB9EFEF170C0269AA30D25504EA694B56CBFEDCF532DFAB1E1FKAK" TargetMode="External"/><Relationship Id="rId44" Type="http://schemas.openxmlformats.org/officeDocument/2006/relationships/hyperlink" Target="consultantplus://offline/ref=90FD49D2D65C7C2BB9EFF11A1A6E37A135D80208EE68420797A187A865D6A149BD0A5F31EEF0BF1519KAK" TargetMode="External"/><Relationship Id="rId52"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60"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65"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73"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78"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81" Type="http://schemas.openxmlformats.org/officeDocument/2006/relationships/hyperlink" Target="file:///T:\&#1059;&#1040;&#1058;&#1053;\&#1054;&#1073;&#1097;&#1080;&#1077;%20&#1076;&#1086;&#1082;&#1091;&#1084;&#1077;&#1085;&#1090;&#1099;\%23%20&#1086;&#1090;&#1076;&#1077;&#1083;%20&#1087;&#1088;&#1072;&#1074;&#1086;&#1074;&#1086;&#1081;%20&#1088;&#1072;&#1073;&#1086;&#1090;&#1099;\&#1075;&#1086;&#1088;&#1086;&#1076;-&#1058;&#1091;&#1083;&#1072;-&#1092;&#1091;&#1085;&#1082;&#1094;&#1080;&#1086;&#1085;&#1072;&#1083;&#1100;&#1085;&#1099;&#1081;.docx" TargetMode="External"/><Relationship Id="rId86" Type="http://schemas.openxmlformats.org/officeDocument/2006/relationships/hyperlink" Target="consultantplus://offline/ref=90FD49D2D65C7C2BB9EFEF170C0269AA30D25504EA6A4159C3FEDCF532DFAB1EFA450673AAFDB9129FCA4516KFK" TargetMode="External"/><Relationship Id="rId94" Type="http://schemas.openxmlformats.org/officeDocument/2006/relationships/image" Target="media/image5.png"/><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0FD49D2D65C7C2BB9EFF11A1A6E37A135D80B08EB6B420797A187A865D6A149BD0A5F33EE1FK5K" TargetMode="External"/><Relationship Id="rId13" Type="http://schemas.openxmlformats.org/officeDocument/2006/relationships/hyperlink" Target="consultantplus://offline/ref=90FD49D2D65C7C2BB9EFF11A1A6E37A136DF0B0FEC6E420797A187A865D6A149BD0A5F31EEF0B81319KEK" TargetMode="External"/><Relationship Id="rId18" Type="http://schemas.openxmlformats.org/officeDocument/2006/relationships/hyperlink" Target="consultantplus://offline/ref=90FD49D2D65C7C2BB9EFEF170C0269AA30D25504EA694B56CBFEDCF532DFAB1EFA450673AAFDB9129FCA4616K8K" TargetMode="External"/><Relationship Id="rId39" Type="http://schemas.openxmlformats.org/officeDocument/2006/relationships/hyperlink" Target="consultantplus://offline/ref=90FD49D2D65C7C2BB9EFF11A1A6E37A135D8020AEF65420797A187A865D6A149BD0A5F31EEF91BK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CFAC1-C6A1-4AB5-BBE6-423CBEC96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336</Pages>
  <Words>113608</Words>
  <Characters>647569</Characters>
  <Application>Microsoft Office Word</Application>
  <DocSecurity>0</DocSecurity>
  <Lines>5396</Lines>
  <Paragraphs>1519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Кожухова Татьяна Николаевна</dc:creator>
  <cp:lastModifiedBy>TIK</cp:lastModifiedBy>
  <cp:revision>3</cp:revision>
  <cp:lastPrinted>2022-07-22T21:44:00Z</cp:lastPrinted>
  <dcterms:created xsi:type="dcterms:W3CDTF">2022-07-23T00:54:00Z</dcterms:created>
  <dcterms:modified xsi:type="dcterms:W3CDTF">2022-08-01T21:33:00Z</dcterms:modified>
</cp:coreProperties>
</file>