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031568">
        <w:rPr>
          <w:color w:val="333333"/>
          <w:sz w:val="28"/>
          <w:szCs w:val="28"/>
        </w:rPr>
        <w:t>30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31568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031568">
        <w:rPr>
          <w:sz w:val="28"/>
          <w:szCs w:val="28"/>
        </w:rPr>
        <w:t>637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031568">
        <w:rPr>
          <w:color w:val="333333"/>
          <w:sz w:val="28"/>
          <w:szCs w:val="28"/>
        </w:rPr>
        <w:t>Ленина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6A553A">
        <w:rPr>
          <w:color w:val="333333"/>
          <w:sz w:val="28"/>
          <w:szCs w:val="28"/>
        </w:rPr>
        <w:t>10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031568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6A553A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6A553A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031568">
        <w:rPr>
          <w:color w:val="333333"/>
          <w:sz w:val="28"/>
          <w:szCs w:val="28"/>
        </w:rPr>
        <w:t>Демидов Николай Николаевич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92D3-22D2-43DC-89F0-EDC0EB6A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71</cp:revision>
  <dcterms:created xsi:type="dcterms:W3CDTF">2021-09-30T13:48:00Z</dcterms:created>
  <dcterms:modified xsi:type="dcterms:W3CDTF">2022-03-30T06:58:00Z</dcterms:modified>
</cp:coreProperties>
</file>