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6" w:rsidRPr="00262DD6" w:rsidRDefault="00262DD6" w:rsidP="00262D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 администрации муниципального образования Воловский район к форме федерального статистического наблюдения № 1-контроль</w:t>
      </w:r>
      <w:bookmarkStart w:id="0" w:name="_GoBack"/>
      <w:bookmarkEnd w:id="0"/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 </w:t>
      </w:r>
    </w:p>
    <w:p w:rsidR="00262DD6" w:rsidRPr="00262DD6" w:rsidRDefault="00262DD6" w:rsidP="00262D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1 полугодие 201</w:t>
      </w:r>
      <w:r w:rsidR="00D007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D6" w:rsidRPr="00262DD6" w:rsidRDefault="00262DD6" w:rsidP="00262DD6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земельный контроль</w:t>
      </w:r>
    </w:p>
    <w:p w:rsidR="00262DD6" w:rsidRPr="00262DD6" w:rsidRDefault="00262DD6" w:rsidP="00262DD6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D6" w:rsidRPr="00262DD6" w:rsidRDefault="00262DD6" w:rsidP="0026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Муниципальную функцию по осуществлению муниципального земельного контроля исполняет </w:t>
      </w:r>
      <w:r w:rsidRPr="00262DD6">
        <w:rPr>
          <w:rFonts w:ascii="Times New Roman" w:eastAsia="Calibri" w:hAnsi="Times New Roman" w:cs="Times New Roman"/>
          <w:sz w:val="28"/>
          <w:szCs w:val="28"/>
        </w:rPr>
        <w:t xml:space="preserve">специально уполномоченный орган администрации муниципального образования Воловский район </w:t>
      </w:r>
      <w:proofErr w:type="gramStart"/>
      <w:r w:rsidRPr="00262DD6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262DD6">
        <w:rPr>
          <w:rFonts w:ascii="Times New Roman" w:eastAsia="Calibri" w:hAnsi="Times New Roman" w:cs="Times New Roman"/>
          <w:sz w:val="28"/>
          <w:szCs w:val="28"/>
        </w:rPr>
        <w:t>тдел имущественных и земельных отношений администрации муниципального образования Воловский район</w:t>
      </w: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62DD6">
        <w:rPr>
          <w:rFonts w:ascii="Calibri" w:eastAsia="Calibri" w:hAnsi="Calibri" w:cs="Times New Roman"/>
          <w:sz w:val="28"/>
          <w:szCs w:val="28"/>
        </w:rPr>
        <w:t xml:space="preserve"> </w:t>
      </w:r>
      <w:r w:rsidRPr="00262DD6">
        <w:rPr>
          <w:rFonts w:ascii="Times New Roman" w:eastAsia="Calibri" w:hAnsi="Times New Roman" w:cs="Times New Roman"/>
          <w:sz w:val="28"/>
          <w:szCs w:val="28"/>
        </w:rPr>
        <w:t>Должностным лицом, осуществляющим муниципальный контроль, является инспектор по муниципальному контролю, в должностные обязанности которого входит осуществление муниципального земельного контроля на территории муниципального образования Воловский район.</w:t>
      </w:r>
    </w:p>
    <w:p w:rsidR="00262DD6" w:rsidRPr="00262DD6" w:rsidRDefault="00262DD6" w:rsidP="0026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инспектор на территории муниципального образования осуществляют контроль </w:t>
      </w:r>
      <w:proofErr w:type="gramStart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а) соблюдением требований по использованию земель;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Start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)с</w:t>
      </w:r>
      <w:proofErr w:type="gramEnd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в) соблюдением порядка переуступки права пользования землей;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г) предоставлением достоверных сведений о состоянии земель;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д)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е) использованием земельных участков по целевому назначению;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ж)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агрохимикатами</w:t>
      </w:r>
      <w:proofErr w:type="spellEnd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и)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к) наличием и сохранностью межевых знаков границ земельных участков;</w:t>
      </w:r>
    </w:p>
    <w:p w:rsidR="00262DD6" w:rsidRPr="00262DD6" w:rsidRDefault="00262DD6" w:rsidP="0026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л) выполнением иных требований земельного законодательства по вопросам использования и охраны земель.</w:t>
      </w:r>
    </w:p>
    <w:p w:rsidR="00262DD6" w:rsidRPr="00262DD6" w:rsidRDefault="00262DD6" w:rsidP="00262D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D6" w:rsidRPr="00262DD6" w:rsidRDefault="00262DD6" w:rsidP="00262DD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муниципальной функции осуществляется в соответствии со следующими нормативно-правовыми актами: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Конституцией Российской Федерации;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Гражданским кодексом Российской Федерации;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Земельным кодексом Российской Федерации;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Кодексом Российской Федерации об административных правонарушениях;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262DD6">
        <w:rPr>
          <w:rFonts w:ascii="Times New Roman" w:eastAsia="Calibri" w:hAnsi="Times New Roman" w:cs="Times New Roman"/>
          <w:sz w:val="28"/>
          <w:szCs w:val="28"/>
        </w:rPr>
        <w:t>Федеральным законом от 25.10.2001 № 136-ФЗ "Земельный кодекс Российской Федерации";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Постановлением Правительства Российской Федерации от 30.06.2010  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индивидуальных предпринимателей;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Постановлением правительства Тульской области от 10.05.2012 № 188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области»;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color w:val="000000"/>
          <w:sz w:val="28"/>
          <w:szCs w:val="28"/>
        </w:rPr>
        <w:t>- Уставом муниципального образования  Воловский район.</w:t>
      </w:r>
    </w:p>
    <w:p w:rsidR="00262DD6" w:rsidRPr="00262DD6" w:rsidRDefault="00262DD6" w:rsidP="00262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D6" w:rsidRPr="00262DD6" w:rsidRDefault="00262DD6" w:rsidP="00262D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DD6">
        <w:rPr>
          <w:rFonts w:ascii="Times New Roman" w:eastAsia="Calibri" w:hAnsi="Times New Roman" w:cs="Times New Roman"/>
          <w:b/>
          <w:sz w:val="28"/>
          <w:szCs w:val="28"/>
        </w:rPr>
        <w:t>Раздел 1. Сведения о количестве проведенных проверок юридических лиц и индивидуальных предпринимателей.</w:t>
      </w:r>
    </w:p>
    <w:p w:rsidR="00262DD6" w:rsidRPr="00262DD6" w:rsidRDefault="00262DD6" w:rsidP="00262DD6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62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Муниципальный земельный контроль</w:t>
      </w:r>
    </w:p>
    <w:p w:rsidR="00262DD6" w:rsidRPr="00262DD6" w:rsidRDefault="00262DD6" w:rsidP="00262DD6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DD6" w:rsidRPr="00262DD6" w:rsidRDefault="00262DD6" w:rsidP="00262D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DD6">
        <w:rPr>
          <w:rFonts w:ascii="Times New Roman" w:eastAsia="Calibri" w:hAnsi="Times New Roman" w:cs="Times New Roman"/>
          <w:sz w:val="28"/>
          <w:szCs w:val="28"/>
        </w:rPr>
        <w:t xml:space="preserve">             В соответствии с п.1 ст. 26.1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и в соответствии с положениями ст.4 Федерального закона «О развитии малого и среднего предпринимательства в РФ» от </w:t>
      </w:r>
      <w:r w:rsidRPr="00262DD6">
        <w:rPr>
          <w:rFonts w:ascii="Times New Roman" w:eastAsia="Calibri" w:hAnsi="Times New Roman" w:cs="Times New Roman"/>
          <w:sz w:val="28"/>
          <w:szCs w:val="28"/>
        </w:rPr>
        <w:lastRenderedPageBreak/>
        <w:t>24.07.2007 № 209-ФЗ, планируемые на проверку соблюдения земельного законодательства юридические лица и индивидуальные предприниматели относятся к среднему и малому бизнесу. В связи этим юридические лица и индивидуальные предприниматели в проект ежегодного плана проведения плановых проверок на 201</w:t>
      </w:r>
      <w:r w:rsidR="00D007BB">
        <w:rPr>
          <w:rFonts w:ascii="Times New Roman" w:eastAsia="Calibri" w:hAnsi="Times New Roman" w:cs="Times New Roman"/>
          <w:sz w:val="28"/>
          <w:szCs w:val="28"/>
        </w:rPr>
        <w:t>8</w:t>
      </w:r>
      <w:r w:rsidRPr="00262DD6">
        <w:rPr>
          <w:rFonts w:ascii="Times New Roman" w:eastAsia="Calibri" w:hAnsi="Times New Roman" w:cs="Times New Roman"/>
          <w:sz w:val="28"/>
          <w:szCs w:val="28"/>
        </w:rPr>
        <w:t xml:space="preserve"> год не включены.</w:t>
      </w:r>
    </w:p>
    <w:p w:rsidR="00262DD6" w:rsidRPr="00262DD6" w:rsidRDefault="00262DD6" w:rsidP="00262DD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DD6" w:rsidRPr="00262DD6" w:rsidRDefault="00262DD6" w:rsidP="00262D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DD6" w:rsidRPr="00262DD6" w:rsidRDefault="00262DD6" w:rsidP="00262DD6">
      <w:pPr>
        <w:rPr>
          <w:rFonts w:ascii="Calibri" w:eastAsia="Calibri" w:hAnsi="Calibri" w:cs="Times New Roman"/>
        </w:rPr>
      </w:pPr>
    </w:p>
    <w:p w:rsidR="00F30C02" w:rsidRDefault="00F30C02"/>
    <w:sectPr w:rsidR="00F3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89"/>
    <w:rsid w:val="00254089"/>
    <w:rsid w:val="00262DD6"/>
    <w:rsid w:val="004F26B1"/>
    <w:rsid w:val="006B029A"/>
    <w:rsid w:val="00D007BB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Trofimenko</cp:lastModifiedBy>
  <cp:revision>5</cp:revision>
  <dcterms:created xsi:type="dcterms:W3CDTF">2018-07-09T07:57:00Z</dcterms:created>
  <dcterms:modified xsi:type="dcterms:W3CDTF">2018-07-09T08:02:00Z</dcterms:modified>
</cp:coreProperties>
</file>