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2FC" w:rsidRDefault="00C352FC" w:rsidP="00091A2D">
      <w:pPr>
        <w:pStyle w:val="1"/>
        <w:pBdr>
          <w:bottom w:val="single" w:sz="6" w:space="8" w:color="E4E7E9"/>
        </w:pBdr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  <w:r w:rsidRPr="00091A2D">
        <w:rPr>
          <w:rFonts w:ascii="Times New Roman" w:hAnsi="Times New Roman" w:cs="Times New Roman"/>
          <w:color w:val="auto"/>
        </w:rPr>
        <w:t xml:space="preserve">Информация об итогах реализации </w:t>
      </w:r>
      <w:r w:rsidR="00951DBF" w:rsidRPr="00091A2D">
        <w:rPr>
          <w:rFonts w:ascii="Times New Roman" w:hAnsi="Times New Roman" w:cs="Times New Roman"/>
          <w:color w:val="auto"/>
        </w:rPr>
        <w:t xml:space="preserve">муниципальной </w:t>
      </w:r>
      <w:r w:rsidRPr="00091A2D">
        <w:rPr>
          <w:rFonts w:ascii="Times New Roman" w:hAnsi="Times New Roman" w:cs="Times New Roman"/>
          <w:color w:val="auto"/>
        </w:rPr>
        <w:t>программы «</w:t>
      </w:r>
      <w:r w:rsidR="00951DBF" w:rsidRPr="00091A2D">
        <w:rPr>
          <w:rFonts w:ascii="Times New Roman" w:hAnsi="Times New Roman" w:cs="Times New Roman"/>
          <w:color w:val="auto"/>
        </w:rPr>
        <w:t xml:space="preserve">Развитие малого и среднего предпринимательства в муниципальном образовании </w:t>
      </w:r>
      <w:proofErr w:type="spellStart"/>
      <w:r w:rsidR="00951DBF" w:rsidRPr="00091A2D">
        <w:rPr>
          <w:rFonts w:ascii="Times New Roman" w:hAnsi="Times New Roman" w:cs="Times New Roman"/>
          <w:color w:val="auto"/>
        </w:rPr>
        <w:t>Воловский</w:t>
      </w:r>
      <w:proofErr w:type="spellEnd"/>
      <w:r w:rsidR="00951DBF" w:rsidRPr="00091A2D">
        <w:rPr>
          <w:rFonts w:ascii="Times New Roman" w:hAnsi="Times New Roman" w:cs="Times New Roman"/>
          <w:color w:val="auto"/>
        </w:rPr>
        <w:t xml:space="preserve"> район на 201</w:t>
      </w:r>
      <w:r w:rsidR="00EC68F8">
        <w:rPr>
          <w:rFonts w:ascii="Times New Roman" w:hAnsi="Times New Roman" w:cs="Times New Roman"/>
          <w:color w:val="auto"/>
        </w:rPr>
        <w:t>7</w:t>
      </w:r>
      <w:r w:rsidR="00951DBF" w:rsidRPr="00091A2D">
        <w:rPr>
          <w:rFonts w:ascii="Times New Roman" w:hAnsi="Times New Roman" w:cs="Times New Roman"/>
          <w:color w:val="auto"/>
        </w:rPr>
        <w:t>-20</w:t>
      </w:r>
      <w:r w:rsidR="00EC68F8">
        <w:rPr>
          <w:rFonts w:ascii="Times New Roman" w:hAnsi="Times New Roman" w:cs="Times New Roman"/>
          <w:color w:val="auto"/>
        </w:rPr>
        <w:t>21</w:t>
      </w:r>
      <w:r w:rsidR="00951DBF" w:rsidRPr="00091A2D">
        <w:rPr>
          <w:rFonts w:ascii="Times New Roman" w:hAnsi="Times New Roman" w:cs="Times New Roman"/>
          <w:color w:val="auto"/>
        </w:rPr>
        <w:t xml:space="preserve"> годы» в 201</w:t>
      </w:r>
      <w:r w:rsidR="003C3C5F">
        <w:rPr>
          <w:rFonts w:ascii="Times New Roman" w:hAnsi="Times New Roman" w:cs="Times New Roman"/>
          <w:color w:val="auto"/>
        </w:rPr>
        <w:t>8</w:t>
      </w:r>
      <w:r w:rsidRPr="00091A2D">
        <w:rPr>
          <w:rFonts w:ascii="Times New Roman" w:hAnsi="Times New Roman" w:cs="Times New Roman"/>
          <w:color w:val="auto"/>
        </w:rPr>
        <w:t xml:space="preserve"> году</w:t>
      </w:r>
      <w:r w:rsidR="0095694D">
        <w:rPr>
          <w:rFonts w:ascii="Times New Roman" w:hAnsi="Times New Roman" w:cs="Times New Roman"/>
          <w:color w:val="auto"/>
        </w:rPr>
        <w:t xml:space="preserve">. </w:t>
      </w:r>
    </w:p>
    <w:p w:rsidR="00EC68F8" w:rsidRPr="001B3D4B" w:rsidRDefault="00EC68F8" w:rsidP="001B3D4B">
      <w:pPr>
        <w:pStyle w:val="ConsPlusTitle"/>
        <w:widowControl/>
        <w:ind w:firstLine="708"/>
        <w:jc w:val="both"/>
        <w:outlineLvl w:val="0"/>
        <w:rPr>
          <w:b w:val="0"/>
          <w:sz w:val="28"/>
          <w:szCs w:val="28"/>
        </w:rPr>
      </w:pPr>
      <w:r w:rsidRPr="001B3D4B">
        <w:rPr>
          <w:b w:val="0"/>
          <w:sz w:val="28"/>
          <w:szCs w:val="28"/>
        </w:rPr>
        <w:t xml:space="preserve">Муниципальная программа  «Развитие малого и среднего предпринимательства в муниципальном образовании </w:t>
      </w:r>
      <w:proofErr w:type="spellStart"/>
      <w:r w:rsidRPr="001B3D4B">
        <w:rPr>
          <w:b w:val="0"/>
          <w:sz w:val="28"/>
          <w:szCs w:val="28"/>
        </w:rPr>
        <w:t>Воловский</w:t>
      </w:r>
      <w:proofErr w:type="spellEnd"/>
      <w:r w:rsidRPr="001B3D4B">
        <w:rPr>
          <w:b w:val="0"/>
          <w:sz w:val="28"/>
          <w:szCs w:val="28"/>
        </w:rPr>
        <w:t xml:space="preserve"> район на 2017-2021 годы» утверждена  постановлением администрации муниципального образования </w:t>
      </w:r>
      <w:proofErr w:type="spellStart"/>
      <w:r w:rsidRPr="001B3D4B">
        <w:rPr>
          <w:b w:val="0"/>
          <w:sz w:val="28"/>
          <w:szCs w:val="28"/>
        </w:rPr>
        <w:t>Воловский</w:t>
      </w:r>
      <w:proofErr w:type="spellEnd"/>
      <w:r w:rsidRPr="001B3D4B">
        <w:rPr>
          <w:b w:val="0"/>
          <w:sz w:val="28"/>
          <w:szCs w:val="28"/>
        </w:rPr>
        <w:t xml:space="preserve"> район от  21.11.2016 № 718</w:t>
      </w:r>
    </w:p>
    <w:p w:rsidR="00EC68F8" w:rsidRPr="001B3D4B" w:rsidRDefault="00EC68F8" w:rsidP="001B3D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D4B">
        <w:rPr>
          <w:rFonts w:ascii="Times New Roman" w:hAnsi="Times New Roman" w:cs="Times New Roman"/>
          <w:sz w:val="28"/>
          <w:szCs w:val="28"/>
        </w:rPr>
        <w:t>Программа представляет собой систему мероприятий в сфере</w:t>
      </w:r>
      <w:r w:rsidRPr="001B3D4B">
        <w:rPr>
          <w:rFonts w:ascii="Times New Roman" w:eastAsia="Calibri" w:hAnsi="Times New Roman" w:cs="Times New Roman"/>
          <w:sz w:val="28"/>
          <w:szCs w:val="28"/>
        </w:rPr>
        <w:t xml:space="preserve"> малого и среднего предпринимательства, торговли, общественного питания и бытовых услуг, обеспечивающих достижение приоритетных целей социально – экономического развития </w:t>
      </w:r>
      <w:proofErr w:type="spellStart"/>
      <w:r w:rsidRPr="001B3D4B">
        <w:rPr>
          <w:rFonts w:ascii="Times New Roman" w:eastAsia="Calibri" w:hAnsi="Times New Roman" w:cs="Times New Roman"/>
          <w:sz w:val="28"/>
          <w:szCs w:val="28"/>
        </w:rPr>
        <w:t>Воловского</w:t>
      </w:r>
      <w:proofErr w:type="spellEnd"/>
      <w:r w:rsidRPr="001B3D4B">
        <w:rPr>
          <w:rFonts w:ascii="Times New Roman" w:eastAsia="Calibri" w:hAnsi="Times New Roman" w:cs="Times New Roman"/>
          <w:sz w:val="28"/>
          <w:szCs w:val="28"/>
        </w:rPr>
        <w:t xml:space="preserve">  района.</w:t>
      </w:r>
    </w:p>
    <w:p w:rsidR="00CF3370" w:rsidRPr="001B3D4B" w:rsidRDefault="00EC68F8" w:rsidP="001B3D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3D4B">
        <w:rPr>
          <w:rFonts w:ascii="Times New Roman" w:eastAsia="Calibri" w:hAnsi="Times New Roman" w:cs="Times New Roman"/>
          <w:sz w:val="28"/>
          <w:szCs w:val="28"/>
        </w:rPr>
        <w:t xml:space="preserve">Основная цель Программы - </w:t>
      </w:r>
      <w:r w:rsidR="00CF3370" w:rsidRPr="001B3D4B">
        <w:rPr>
          <w:rFonts w:ascii="Times New Roman" w:hAnsi="Times New Roman" w:cs="Times New Roman"/>
          <w:sz w:val="28"/>
          <w:szCs w:val="28"/>
        </w:rPr>
        <w:t xml:space="preserve">создание благоприятных условий для развития субъектов малого и среднего предпринимательства и повышения их роли в решении социально-экономических  задач муниципального образования </w:t>
      </w:r>
      <w:proofErr w:type="spellStart"/>
      <w:r w:rsidR="00CF3370" w:rsidRPr="001B3D4B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CF3370" w:rsidRPr="001B3D4B">
        <w:rPr>
          <w:rFonts w:ascii="Times New Roman" w:hAnsi="Times New Roman" w:cs="Times New Roman"/>
          <w:sz w:val="28"/>
          <w:szCs w:val="28"/>
        </w:rPr>
        <w:t xml:space="preserve"> район в </w:t>
      </w:r>
      <w:proofErr w:type="spellStart"/>
      <w:r w:rsidR="00CF3370" w:rsidRPr="001B3D4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CF3370" w:rsidRPr="001B3D4B">
        <w:rPr>
          <w:rFonts w:ascii="Times New Roman" w:hAnsi="Times New Roman" w:cs="Times New Roman"/>
          <w:sz w:val="28"/>
          <w:szCs w:val="28"/>
        </w:rPr>
        <w:t xml:space="preserve">. инновационной и производственной сферах, привлечение финансовых ресурсов в сферу малого и среднего  предпринимательства, увеличение доли производимых субъектами малого и среднего предпринимательства товаров (работ, услуг), поступление налогов в бюджет муниципального образования </w:t>
      </w:r>
      <w:proofErr w:type="spellStart"/>
      <w:r w:rsidR="00CF3370" w:rsidRPr="001B3D4B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CF3370" w:rsidRPr="001B3D4B"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End"/>
      <w:r w:rsidR="00CF3370" w:rsidRPr="001B3D4B">
        <w:rPr>
          <w:rFonts w:ascii="Times New Roman" w:hAnsi="Times New Roman" w:cs="Times New Roman"/>
          <w:sz w:val="28"/>
          <w:szCs w:val="28"/>
        </w:rPr>
        <w:t>, содействие обеспечению занятости населения.</w:t>
      </w:r>
    </w:p>
    <w:p w:rsidR="00EC68F8" w:rsidRPr="001B3D4B" w:rsidRDefault="00EC68F8" w:rsidP="001B3D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D4B">
        <w:rPr>
          <w:rFonts w:ascii="Times New Roman" w:hAnsi="Times New Roman" w:cs="Times New Roman"/>
          <w:sz w:val="28"/>
          <w:szCs w:val="28"/>
        </w:rPr>
        <w:t>Для достижения поставленной цели  решались следующие задачи:</w:t>
      </w:r>
    </w:p>
    <w:p w:rsidR="00CF3370" w:rsidRPr="001B3D4B" w:rsidRDefault="00CF3370" w:rsidP="001B3D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D4B">
        <w:rPr>
          <w:rFonts w:ascii="Times New Roman" w:hAnsi="Times New Roman" w:cs="Times New Roman"/>
          <w:sz w:val="28"/>
          <w:szCs w:val="28"/>
        </w:rPr>
        <w:t>- стимулирование деятельности субъектов малого и среднего предпринимательства имущественной, консультационной и информационной поддержкой;</w:t>
      </w:r>
    </w:p>
    <w:p w:rsidR="00CF3370" w:rsidRPr="001B3D4B" w:rsidRDefault="00CF3370" w:rsidP="001B3D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D4B">
        <w:rPr>
          <w:rFonts w:ascii="Times New Roman" w:hAnsi="Times New Roman" w:cs="Times New Roman"/>
          <w:sz w:val="28"/>
          <w:szCs w:val="28"/>
        </w:rPr>
        <w:t xml:space="preserve">- формирование благоприятной среды для развития предпринимательства, а также </w:t>
      </w:r>
    </w:p>
    <w:p w:rsidR="00CF3370" w:rsidRPr="001B3D4B" w:rsidRDefault="00CF3370" w:rsidP="001B3D4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3D4B">
        <w:rPr>
          <w:rFonts w:ascii="Times New Roman" w:hAnsi="Times New Roman" w:cs="Times New Roman"/>
          <w:sz w:val="28"/>
          <w:szCs w:val="28"/>
        </w:rPr>
        <w:t xml:space="preserve">условий, обеспечивающих устойчивый рост количества субъектов малого и среднего предпринимательства, </w:t>
      </w:r>
      <w:proofErr w:type="gramStart"/>
      <w:r w:rsidRPr="001B3D4B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1B3D4B">
        <w:rPr>
          <w:rFonts w:ascii="Times New Roman" w:hAnsi="Times New Roman" w:cs="Times New Roman"/>
          <w:sz w:val="28"/>
          <w:szCs w:val="28"/>
        </w:rPr>
        <w:t>:</w:t>
      </w:r>
    </w:p>
    <w:p w:rsidR="00CF3370" w:rsidRPr="001B3D4B" w:rsidRDefault="00CF3370" w:rsidP="001B3D4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3D4B">
        <w:rPr>
          <w:rFonts w:ascii="Times New Roman" w:hAnsi="Times New Roman" w:cs="Times New Roman"/>
          <w:sz w:val="28"/>
          <w:szCs w:val="28"/>
        </w:rPr>
        <w:t>-совершенствование правовых, организационных условий для развития субъектов малого  и среднего предпринимательства;</w:t>
      </w:r>
    </w:p>
    <w:p w:rsidR="00CF3370" w:rsidRPr="001B3D4B" w:rsidRDefault="00CF3370" w:rsidP="001B3D4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3D4B">
        <w:rPr>
          <w:rFonts w:ascii="Times New Roman" w:hAnsi="Times New Roman" w:cs="Times New Roman"/>
          <w:sz w:val="28"/>
          <w:szCs w:val="28"/>
        </w:rPr>
        <w:t>- совершенствование системы получения субъектами малого и среднего предпринимательства консультационной и информационной поддержки;</w:t>
      </w:r>
    </w:p>
    <w:p w:rsidR="00CF3370" w:rsidRPr="001B3D4B" w:rsidRDefault="00CF3370" w:rsidP="001B3D4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3D4B">
        <w:rPr>
          <w:rFonts w:ascii="Times New Roman" w:hAnsi="Times New Roman" w:cs="Times New Roman"/>
          <w:sz w:val="28"/>
          <w:szCs w:val="28"/>
        </w:rPr>
        <w:t>- развитие системы имущественной поддержки субъектов малого и среднего предпринимательства;</w:t>
      </w:r>
    </w:p>
    <w:p w:rsidR="00CF3370" w:rsidRPr="001B3D4B" w:rsidRDefault="00CF3370" w:rsidP="001B3D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D4B">
        <w:rPr>
          <w:rFonts w:ascii="Times New Roman" w:hAnsi="Times New Roman" w:cs="Times New Roman"/>
          <w:sz w:val="28"/>
          <w:szCs w:val="28"/>
        </w:rPr>
        <w:t>-привлечение молодежи в предпринимательскую деятельность</w:t>
      </w:r>
    </w:p>
    <w:p w:rsidR="00EC68F8" w:rsidRPr="001B3D4B" w:rsidRDefault="00EC68F8" w:rsidP="001B3D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D4B">
        <w:rPr>
          <w:rFonts w:ascii="Times New Roman" w:hAnsi="Times New Roman" w:cs="Times New Roman"/>
          <w:sz w:val="28"/>
          <w:szCs w:val="28"/>
        </w:rPr>
        <w:t xml:space="preserve">Сегодня малый бизнес осуществляет свою деятельность во всех отраслях экономики муниципального образования. </w:t>
      </w:r>
    </w:p>
    <w:p w:rsidR="00CE395E" w:rsidRPr="001B3D4B" w:rsidRDefault="00EC68F8" w:rsidP="001B3D4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B3D4B">
        <w:rPr>
          <w:sz w:val="28"/>
          <w:szCs w:val="28"/>
        </w:rPr>
        <w:t xml:space="preserve">По данным </w:t>
      </w:r>
      <w:r w:rsidR="00CE395E" w:rsidRPr="001B3D4B">
        <w:rPr>
          <w:sz w:val="28"/>
          <w:szCs w:val="28"/>
        </w:rPr>
        <w:t xml:space="preserve">отдела государственной статистики по </w:t>
      </w:r>
      <w:proofErr w:type="spellStart"/>
      <w:r w:rsidR="00CE395E" w:rsidRPr="001B3D4B">
        <w:rPr>
          <w:sz w:val="28"/>
          <w:szCs w:val="28"/>
        </w:rPr>
        <w:t>Воловскому</w:t>
      </w:r>
      <w:proofErr w:type="spellEnd"/>
      <w:r w:rsidR="00CE395E" w:rsidRPr="001B3D4B">
        <w:rPr>
          <w:sz w:val="28"/>
          <w:szCs w:val="28"/>
        </w:rPr>
        <w:t xml:space="preserve"> району  на территории муниципального образования </w:t>
      </w:r>
      <w:proofErr w:type="spellStart"/>
      <w:r w:rsidR="00CE395E" w:rsidRPr="001B3D4B">
        <w:rPr>
          <w:sz w:val="28"/>
          <w:szCs w:val="28"/>
        </w:rPr>
        <w:t>Воловский</w:t>
      </w:r>
      <w:proofErr w:type="spellEnd"/>
      <w:r w:rsidR="00CE395E" w:rsidRPr="001B3D4B">
        <w:rPr>
          <w:sz w:val="28"/>
          <w:szCs w:val="28"/>
        </w:rPr>
        <w:t xml:space="preserve"> район по состоянию </w:t>
      </w:r>
      <w:proofErr w:type="gramStart"/>
      <w:r w:rsidR="00CE395E" w:rsidRPr="00F35197">
        <w:rPr>
          <w:sz w:val="28"/>
          <w:szCs w:val="28"/>
        </w:rPr>
        <w:t>на конец</w:t>
      </w:r>
      <w:proofErr w:type="gramEnd"/>
      <w:r w:rsidR="00CE395E" w:rsidRPr="00F35197">
        <w:rPr>
          <w:sz w:val="28"/>
          <w:szCs w:val="28"/>
        </w:rPr>
        <w:t xml:space="preserve"> 201</w:t>
      </w:r>
      <w:r w:rsidR="00131DD8" w:rsidRPr="00F35197">
        <w:rPr>
          <w:sz w:val="28"/>
          <w:szCs w:val="28"/>
        </w:rPr>
        <w:t>8</w:t>
      </w:r>
      <w:r w:rsidR="00CE395E" w:rsidRPr="00F35197">
        <w:rPr>
          <w:sz w:val="28"/>
          <w:szCs w:val="28"/>
        </w:rPr>
        <w:t xml:space="preserve"> года количество субъектов малого и среднего</w:t>
      </w:r>
      <w:r w:rsidR="00CE395E" w:rsidRPr="001B3D4B">
        <w:rPr>
          <w:sz w:val="28"/>
          <w:szCs w:val="28"/>
        </w:rPr>
        <w:t xml:space="preserve"> предпринимательства составило 3</w:t>
      </w:r>
      <w:r w:rsidR="00131DD8">
        <w:rPr>
          <w:sz w:val="28"/>
          <w:szCs w:val="28"/>
        </w:rPr>
        <w:t>3</w:t>
      </w:r>
      <w:r w:rsidR="00CE395E" w:rsidRPr="001B3D4B">
        <w:rPr>
          <w:sz w:val="28"/>
          <w:szCs w:val="28"/>
        </w:rPr>
        <w:t>9 единиц, из них:</w:t>
      </w:r>
    </w:p>
    <w:p w:rsidR="00CE395E" w:rsidRPr="001B3D4B" w:rsidRDefault="00CE395E" w:rsidP="001B3D4B">
      <w:pPr>
        <w:numPr>
          <w:ilvl w:val="0"/>
          <w:numId w:val="3"/>
        </w:numPr>
        <w:spacing w:after="0" w:line="240" w:lineRule="auto"/>
        <w:ind w:left="525"/>
        <w:jc w:val="both"/>
        <w:rPr>
          <w:rFonts w:ascii="Times New Roman" w:hAnsi="Times New Roman" w:cs="Times New Roman"/>
          <w:sz w:val="28"/>
          <w:szCs w:val="28"/>
        </w:rPr>
      </w:pPr>
      <w:r w:rsidRPr="001B3D4B">
        <w:rPr>
          <w:rFonts w:ascii="Times New Roman" w:hAnsi="Times New Roman" w:cs="Times New Roman"/>
          <w:sz w:val="28"/>
          <w:szCs w:val="28"/>
        </w:rPr>
        <w:t>малые и средние  предприятия –</w:t>
      </w:r>
      <w:r w:rsidR="00131DD8">
        <w:rPr>
          <w:rFonts w:ascii="Times New Roman" w:hAnsi="Times New Roman" w:cs="Times New Roman"/>
          <w:sz w:val="28"/>
          <w:szCs w:val="28"/>
        </w:rPr>
        <w:t>61</w:t>
      </w:r>
      <w:r w:rsidRPr="001B3D4B">
        <w:rPr>
          <w:rFonts w:ascii="Times New Roman" w:hAnsi="Times New Roman" w:cs="Times New Roman"/>
          <w:sz w:val="28"/>
          <w:szCs w:val="28"/>
        </w:rPr>
        <w:t>;</w:t>
      </w:r>
    </w:p>
    <w:p w:rsidR="00CE395E" w:rsidRPr="001B3D4B" w:rsidRDefault="00CE395E" w:rsidP="001B3D4B">
      <w:pPr>
        <w:numPr>
          <w:ilvl w:val="0"/>
          <w:numId w:val="3"/>
        </w:numPr>
        <w:spacing w:after="0" w:line="240" w:lineRule="auto"/>
        <w:ind w:left="525"/>
        <w:jc w:val="both"/>
        <w:rPr>
          <w:rFonts w:ascii="Times New Roman" w:hAnsi="Times New Roman" w:cs="Times New Roman"/>
          <w:sz w:val="28"/>
          <w:szCs w:val="28"/>
        </w:rPr>
      </w:pPr>
      <w:r w:rsidRPr="001B3D4B">
        <w:rPr>
          <w:rFonts w:ascii="Times New Roman" w:hAnsi="Times New Roman" w:cs="Times New Roman"/>
          <w:sz w:val="28"/>
          <w:szCs w:val="28"/>
        </w:rPr>
        <w:t>индивидуальные предприниматели – 2</w:t>
      </w:r>
      <w:r w:rsidR="00131DD8">
        <w:rPr>
          <w:rFonts w:ascii="Times New Roman" w:hAnsi="Times New Roman" w:cs="Times New Roman"/>
          <w:sz w:val="28"/>
          <w:szCs w:val="28"/>
        </w:rPr>
        <w:t>78</w:t>
      </w:r>
      <w:r w:rsidRPr="001B3D4B">
        <w:rPr>
          <w:rFonts w:ascii="Times New Roman" w:hAnsi="Times New Roman" w:cs="Times New Roman"/>
          <w:sz w:val="28"/>
          <w:szCs w:val="28"/>
        </w:rPr>
        <w:t>.</w:t>
      </w:r>
    </w:p>
    <w:p w:rsidR="00CE395E" w:rsidRPr="001B3D4B" w:rsidRDefault="00CE395E" w:rsidP="001B3D4B">
      <w:pPr>
        <w:spacing w:after="0" w:line="240" w:lineRule="auto"/>
        <w:ind w:firstLine="165"/>
        <w:jc w:val="both"/>
        <w:rPr>
          <w:rFonts w:ascii="Times New Roman" w:hAnsi="Times New Roman" w:cs="Times New Roman"/>
          <w:sz w:val="28"/>
          <w:szCs w:val="28"/>
        </w:rPr>
      </w:pPr>
      <w:r w:rsidRPr="001B3D4B">
        <w:rPr>
          <w:rFonts w:ascii="Times New Roman" w:hAnsi="Times New Roman" w:cs="Times New Roman"/>
          <w:sz w:val="28"/>
          <w:szCs w:val="28"/>
        </w:rPr>
        <w:lastRenderedPageBreak/>
        <w:t xml:space="preserve">     При этом стоит отметить, что </w:t>
      </w:r>
      <w:r w:rsidR="00131DD8">
        <w:rPr>
          <w:rFonts w:ascii="Times New Roman" w:hAnsi="Times New Roman" w:cs="Times New Roman"/>
          <w:sz w:val="28"/>
          <w:szCs w:val="28"/>
        </w:rPr>
        <w:t xml:space="preserve">в 2018 году </w:t>
      </w:r>
      <w:r w:rsidRPr="001B3D4B">
        <w:rPr>
          <w:rFonts w:ascii="Times New Roman" w:hAnsi="Times New Roman" w:cs="Times New Roman"/>
          <w:sz w:val="28"/>
          <w:szCs w:val="28"/>
        </w:rPr>
        <w:t xml:space="preserve">наблюдается </w:t>
      </w:r>
      <w:proofErr w:type="gramStart"/>
      <w:r w:rsidRPr="001B3D4B">
        <w:rPr>
          <w:rFonts w:ascii="Times New Roman" w:hAnsi="Times New Roman" w:cs="Times New Roman"/>
          <w:sz w:val="28"/>
          <w:szCs w:val="28"/>
        </w:rPr>
        <w:t>рост</w:t>
      </w:r>
      <w:proofErr w:type="gramEnd"/>
      <w:r w:rsidRPr="001B3D4B">
        <w:rPr>
          <w:rFonts w:ascii="Times New Roman" w:hAnsi="Times New Roman" w:cs="Times New Roman"/>
          <w:sz w:val="28"/>
          <w:szCs w:val="28"/>
        </w:rPr>
        <w:t xml:space="preserve"> </w:t>
      </w:r>
      <w:r w:rsidR="00131DD8">
        <w:rPr>
          <w:rFonts w:ascii="Times New Roman" w:hAnsi="Times New Roman" w:cs="Times New Roman"/>
          <w:sz w:val="28"/>
          <w:szCs w:val="28"/>
        </w:rPr>
        <w:t xml:space="preserve">как </w:t>
      </w:r>
      <w:r w:rsidRPr="001B3D4B">
        <w:rPr>
          <w:rFonts w:ascii="Times New Roman" w:hAnsi="Times New Roman" w:cs="Times New Roman"/>
          <w:sz w:val="28"/>
          <w:szCs w:val="28"/>
        </w:rPr>
        <w:t>индивидуальных предпринимателей</w:t>
      </w:r>
      <w:r w:rsidR="00131DD8">
        <w:rPr>
          <w:rFonts w:ascii="Times New Roman" w:hAnsi="Times New Roman" w:cs="Times New Roman"/>
          <w:sz w:val="28"/>
          <w:szCs w:val="28"/>
        </w:rPr>
        <w:t>, так и малых и средних предприятий</w:t>
      </w:r>
      <w:r w:rsidRPr="001B3D4B">
        <w:rPr>
          <w:rFonts w:ascii="Times New Roman" w:hAnsi="Times New Roman" w:cs="Times New Roman"/>
          <w:sz w:val="28"/>
          <w:szCs w:val="28"/>
        </w:rPr>
        <w:t xml:space="preserve"> 201</w:t>
      </w:r>
      <w:r w:rsidR="00131DD8">
        <w:rPr>
          <w:rFonts w:ascii="Times New Roman" w:hAnsi="Times New Roman" w:cs="Times New Roman"/>
          <w:sz w:val="28"/>
          <w:szCs w:val="28"/>
        </w:rPr>
        <w:t>6</w:t>
      </w:r>
      <w:r w:rsidRPr="001B3D4B">
        <w:rPr>
          <w:rFonts w:ascii="Times New Roman" w:hAnsi="Times New Roman" w:cs="Times New Roman"/>
          <w:sz w:val="28"/>
          <w:szCs w:val="28"/>
        </w:rPr>
        <w:t>-201</w:t>
      </w:r>
      <w:r w:rsidR="00131DD8">
        <w:rPr>
          <w:rFonts w:ascii="Times New Roman" w:hAnsi="Times New Roman" w:cs="Times New Roman"/>
          <w:sz w:val="28"/>
          <w:szCs w:val="28"/>
        </w:rPr>
        <w:t>7</w:t>
      </w:r>
      <w:r w:rsidRPr="001B3D4B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CE395E" w:rsidRPr="00DD791F" w:rsidRDefault="00EC68F8" w:rsidP="001B3D4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3D4B">
        <w:rPr>
          <w:rFonts w:ascii="Times New Roman" w:hAnsi="Times New Roman" w:cs="Times New Roman"/>
          <w:sz w:val="28"/>
          <w:szCs w:val="28"/>
        </w:rPr>
        <w:t xml:space="preserve"> За 201</w:t>
      </w:r>
      <w:r w:rsidR="00131DD8">
        <w:rPr>
          <w:rFonts w:ascii="Times New Roman" w:hAnsi="Times New Roman" w:cs="Times New Roman"/>
          <w:sz w:val="28"/>
          <w:szCs w:val="28"/>
        </w:rPr>
        <w:t>8</w:t>
      </w:r>
      <w:r w:rsidRPr="001B3D4B">
        <w:rPr>
          <w:rFonts w:ascii="Times New Roman" w:hAnsi="Times New Roman" w:cs="Times New Roman"/>
          <w:sz w:val="28"/>
          <w:szCs w:val="28"/>
        </w:rPr>
        <w:t xml:space="preserve"> год </w:t>
      </w:r>
      <w:r w:rsidR="00CE395E" w:rsidRPr="001B3D4B">
        <w:rPr>
          <w:rFonts w:ascii="Times New Roman" w:hAnsi="Times New Roman" w:cs="Times New Roman"/>
          <w:sz w:val="28"/>
          <w:szCs w:val="28"/>
        </w:rPr>
        <w:t>оборот продукции (услуг), производим</w:t>
      </w:r>
      <w:r w:rsidR="007228AF" w:rsidRPr="001B3D4B">
        <w:rPr>
          <w:rFonts w:ascii="Times New Roman" w:hAnsi="Times New Roman" w:cs="Times New Roman"/>
          <w:sz w:val="28"/>
          <w:szCs w:val="28"/>
        </w:rPr>
        <w:t>ых</w:t>
      </w:r>
      <w:r w:rsidR="00CE395E" w:rsidRPr="001B3D4B">
        <w:rPr>
          <w:rFonts w:ascii="Times New Roman" w:hAnsi="Times New Roman" w:cs="Times New Roman"/>
          <w:sz w:val="28"/>
          <w:szCs w:val="28"/>
        </w:rPr>
        <w:t xml:space="preserve"> малыми предприятиями, в том числе </w:t>
      </w:r>
      <w:proofErr w:type="spellStart"/>
      <w:r w:rsidR="00CE395E" w:rsidRPr="001B3D4B">
        <w:rPr>
          <w:rFonts w:ascii="Times New Roman" w:hAnsi="Times New Roman" w:cs="Times New Roman"/>
          <w:sz w:val="28"/>
          <w:szCs w:val="28"/>
        </w:rPr>
        <w:t>микропредприятиями</w:t>
      </w:r>
      <w:proofErr w:type="spellEnd"/>
      <w:r w:rsidR="00CE395E" w:rsidRPr="001B3D4B">
        <w:rPr>
          <w:rFonts w:ascii="Times New Roman" w:hAnsi="Times New Roman" w:cs="Times New Roman"/>
          <w:sz w:val="28"/>
          <w:szCs w:val="28"/>
        </w:rPr>
        <w:t xml:space="preserve">, и индивидуальными предпринимателями составил </w:t>
      </w:r>
      <w:r w:rsidR="00CE395E" w:rsidRPr="001B3D4B">
        <w:rPr>
          <w:rFonts w:ascii="Times New Roman" w:eastAsia="Times New Roman" w:hAnsi="Times New Roman" w:cs="Times New Roman"/>
          <w:color w:val="333333"/>
          <w:sz w:val="28"/>
          <w:szCs w:val="28"/>
        </w:rPr>
        <w:t>13</w:t>
      </w:r>
      <w:r w:rsidR="00A83209">
        <w:rPr>
          <w:rFonts w:ascii="Times New Roman" w:eastAsia="Times New Roman" w:hAnsi="Times New Roman" w:cs="Times New Roman"/>
          <w:color w:val="333333"/>
          <w:sz w:val="28"/>
          <w:szCs w:val="28"/>
        </w:rPr>
        <w:t>89,7</w:t>
      </w:r>
      <w:r w:rsidR="00CE395E" w:rsidRPr="001B3D4B">
        <w:rPr>
          <w:rFonts w:ascii="Times New Roman" w:eastAsia="Times New Roman" w:hAnsi="Times New Roman" w:cs="Times New Roman"/>
          <w:color w:val="333333"/>
          <w:sz w:val="28"/>
          <w:szCs w:val="28"/>
        </w:rPr>
        <w:t>5</w:t>
      </w:r>
      <w:r w:rsidR="00CE395E" w:rsidRPr="001B3D4B">
        <w:rPr>
          <w:rFonts w:ascii="Times New Roman" w:hAnsi="Times New Roman" w:cs="Times New Roman"/>
          <w:color w:val="333333"/>
          <w:sz w:val="28"/>
          <w:szCs w:val="28"/>
        </w:rPr>
        <w:t xml:space="preserve"> м</w:t>
      </w:r>
      <w:r w:rsidRPr="001B3D4B">
        <w:rPr>
          <w:rFonts w:ascii="Times New Roman" w:hAnsi="Times New Roman" w:cs="Times New Roman"/>
          <w:sz w:val="28"/>
          <w:szCs w:val="28"/>
        </w:rPr>
        <w:t>лн. рублей или 10</w:t>
      </w:r>
      <w:r w:rsidR="00CE395E" w:rsidRPr="001B3D4B">
        <w:rPr>
          <w:rFonts w:ascii="Times New Roman" w:hAnsi="Times New Roman" w:cs="Times New Roman"/>
          <w:sz w:val="28"/>
          <w:szCs w:val="28"/>
        </w:rPr>
        <w:t>2,6</w:t>
      </w:r>
      <w:r w:rsidRPr="001B3D4B">
        <w:rPr>
          <w:rFonts w:ascii="Times New Roman" w:hAnsi="Times New Roman" w:cs="Times New Roman"/>
          <w:sz w:val="28"/>
          <w:szCs w:val="28"/>
        </w:rPr>
        <w:t xml:space="preserve">% к  прошлому году. </w:t>
      </w:r>
      <w:r w:rsidR="00CE395E" w:rsidRPr="001B3D4B">
        <w:rPr>
          <w:rFonts w:ascii="Times New Roman" w:hAnsi="Times New Roman" w:cs="Times New Roman"/>
          <w:sz w:val="28"/>
          <w:szCs w:val="28"/>
        </w:rPr>
        <w:t>Столь незначительный рост показателя к 201</w:t>
      </w:r>
      <w:r w:rsidR="00A30AF8">
        <w:rPr>
          <w:rFonts w:ascii="Times New Roman" w:hAnsi="Times New Roman" w:cs="Times New Roman"/>
          <w:sz w:val="28"/>
          <w:szCs w:val="28"/>
        </w:rPr>
        <w:t>7</w:t>
      </w:r>
      <w:r w:rsidR="00CE395E" w:rsidRPr="001B3D4B">
        <w:rPr>
          <w:rFonts w:ascii="Times New Roman" w:hAnsi="Times New Roman" w:cs="Times New Roman"/>
          <w:sz w:val="28"/>
          <w:szCs w:val="28"/>
        </w:rPr>
        <w:t xml:space="preserve"> году связан </w:t>
      </w:r>
      <w:r w:rsidR="00F674EE" w:rsidRPr="001B3D4B">
        <w:rPr>
          <w:rFonts w:ascii="Times New Roman" w:hAnsi="Times New Roman" w:cs="Times New Roman"/>
          <w:sz w:val="28"/>
          <w:szCs w:val="28"/>
        </w:rPr>
        <w:t xml:space="preserve">с тем, что крупные сельхозпроизводители (а именно </w:t>
      </w:r>
      <w:r w:rsidR="0080623F" w:rsidRPr="001B3D4B">
        <w:rPr>
          <w:rFonts w:ascii="Times New Roman" w:hAnsi="Times New Roman" w:cs="Times New Roman"/>
          <w:sz w:val="28"/>
          <w:szCs w:val="28"/>
        </w:rPr>
        <w:t xml:space="preserve">от развития </w:t>
      </w:r>
      <w:r w:rsidR="00F674EE" w:rsidRPr="001B3D4B">
        <w:rPr>
          <w:rFonts w:ascii="Times New Roman" w:hAnsi="Times New Roman" w:cs="Times New Roman"/>
          <w:sz w:val="28"/>
          <w:szCs w:val="28"/>
        </w:rPr>
        <w:t>сельскохозяйственны</w:t>
      </w:r>
      <w:r w:rsidR="0080623F" w:rsidRPr="001B3D4B">
        <w:rPr>
          <w:rFonts w:ascii="Times New Roman" w:hAnsi="Times New Roman" w:cs="Times New Roman"/>
          <w:sz w:val="28"/>
          <w:szCs w:val="28"/>
        </w:rPr>
        <w:t>х</w:t>
      </w:r>
      <w:r w:rsidR="00F674EE" w:rsidRPr="001B3D4B">
        <w:rPr>
          <w:rFonts w:ascii="Times New Roman" w:hAnsi="Times New Roman" w:cs="Times New Roman"/>
          <w:sz w:val="28"/>
          <w:szCs w:val="28"/>
        </w:rPr>
        <w:t xml:space="preserve"> производител</w:t>
      </w:r>
      <w:r w:rsidR="0080623F" w:rsidRPr="001B3D4B">
        <w:rPr>
          <w:rFonts w:ascii="Times New Roman" w:hAnsi="Times New Roman" w:cs="Times New Roman"/>
          <w:sz w:val="28"/>
          <w:szCs w:val="28"/>
        </w:rPr>
        <w:t>ей</w:t>
      </w:r>
      <w:r w:rsidR="00F674EE" w:rsidRPr="001B3D4B">
        <w:rPr>
          <w:rFonts w:ascii="Times New Roman" w:hAnsi="Times New Roman" w:cs="Times New Roman"/>
          <w:sz w:val="28"/>
          <w:szCs w:val="28"/>
        </w:rPr>
        <w:t xml:space="preserve"> </w:t>
      </w:r>
      <w:r w:rsidR="0080623F" w:rsidRPr="001B3D4B">
        <w:rPr>
          <w:rFonts w:ascii="Times New Roman" w:hAnsi="Times New Roman" w:cs="Times New Roman"/>
          <w:iCs/>
          <w:sz w:val="28"/>
          <w:szCs w:val="28"/>
        </w:rPr>
        <w:t xml:space="preserve">зависит состояние социально-экономической ситуации </w:t>
      </w:r>
      <w:r w:rsidR="0080623F" w:rsidRPr="001B3D4B">
        <w:rPr>
          <w:rFonts w:ascii="Times New Roman" w:hAnsi="Times New Roman" w:cs="Times New Roman"/>
          <w:sz w:val="28"/>
          <w:szCs w:val="28"/>
        </w:rPr>
        <w:t>в районе)</w:t>
      </w:r>
      <w:r w:rsidR="007228AF" w:rsidRPr="001B3D4B">
        <w:rPr>
          <w:rFonts w:ascii="Times New Roman" w:hAnsi="Times New Roman" w:cs="Times New Roman"/>
          <w:sz w:val="28"/>
          <w:szCs w:val="28"/>
        </w:rPr>
        <w:t xml:space="preserve"> </w:t>
      </w:r>
      <w:r w:rsidR="00F674EE" w:rsidRPr="001B3D4B">
        <w:rPr>
          <w:rFonts w:ascii="Times New Roman" w:hAnsi="Times New Roman" w:cs="Times New Roman"/>
          <w:sz w:val="28"/>
          <w:szCs w:val="28"/>
        </w:rPr>
        <w:t>в связи с высокой урожайностью в 201</w:t>
      </w:r>
      <w:r w:rsidR="00A83209">
        <w:rPr>
          <w:rFonts w:ascii="Times New Roman" w:hAnsi="Times New Roman" w:cs="Times New Roman"/>
          <w:sz w:val="28"/>
          <w:szCs w:val="28"/>
        </w:rPr>
        <w:t>8</w:t>
      </w:r>
      <w:r w:rsidR="00F674EE" w:rsidRPr="001B3D4B">
        <w:rPr>
          <w:rFonts w:ascii="Times New Roman" w:hAnsi="Times New Roman" w:cs="Times New Roman"/>
          <w:sz w:val="28"/>
          <w:szCs w:val="28"/>
        </w:rPr>
        <w:t xml:space="preserve"> году, и как следствие, падения цен на продукцию,  придержали часть урожая до периода роста цен.</w:t>
      </w:r>
      <w:r w:rsidR="002F35BB">
        <w:rPr>
          <w:rFonts w:ascii="Times New Roman" w:hAnsi="Times New Roman" w:cs="Times New Roman"/>
          <w:sz w:val="28"/>
          <w:szCs w:val="28"/>
        </w:rPr>
        <w:t xml:space="preserve"> Также причиной послужило то, что одно из добывающих предприятий района с декабря 2017 г</w:t>
      </w:r>
      <w:r w:rsidR="00936E45">
        <w:rPr>
          <w:rFonts w:ascii="Times New Roman" w:hAnsi="Times New Roman" w:cs="Times New Roman"/>
          <w:sz w:val="28"/>
          <w:szCs w:val="28"/>
        </w:rPr>
        <w:t xml:space="preserve">ода и весь 2018 год находилось в простое, по причине </w:t>
      </w:r>
      <w:r w:rsidR="00936E45" w:rsidRPr="00DD791F">
        <w:rPr>
          <w:rFonts w:ascii="Times New Roman" w:hAnsi="Times New Roman" w:cs="Times New Roman"/>
          <w:sz w:val="28"/>
          <w:szCs w:val="28"/>
        </w:rPr>
        <w:t xml:space="preserve">неисправности оборудования, а также </w:t>
      </w:r>
      <w:r w:rsidR="00DD791F" w:rsidRPr="00DD791F">
        <w:rPr>
          <w:rFonts w:ascii="Times New Roman" w:hAnsi="Times New Roman" w:cs="Times New Roman"/>
          <w:sz w:val="28"/>
          <w:szCs w:val="28"/>
        </w:rPr>
        <w:t xml:space="preserve">основным фактором послужило то, что </w:t>
      </w:r>
    </w:p>
    <w:p w:rsidR="00DD791F" w:rsidRPr="00DD791F" w:rsidRDefault="00DD791F" w:rsidP="00DD79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791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объем</w:t>
      </w:r>
      <w:r w:rsidRPr="00DD791F">
        <w:rPr>
          <w:rFonts w:ascii="Times New Roman" w:hAnsi="Times New Roman" w:cs="Times New Roman"/>
          <w:sz w:val="28"/>
          <w:szCs w:val="28"/>
          <w:shd w:val="clear" w:color="auto" w:fill="FFFFFF"/>
        </w:rPr>
        <w:t> произведенной продукции одним из обрабатывающих предприятий района сниз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ил</w:t>
      </w:r>
      <w:r w:rsidRPr="00DD791F">
        <w:rPr>
          <w:rFonts w:ascii="Times New Roman" w:hAnsi="Times New Roman" w:cs="Times New Roman"/>
          <w:sz w:val="28"/>
          <w:szCs w:val="28"/>
          <w:shd w:val="clear" w:color="auto" w:fill="FFFFFF"/>
        </w:rPr>
        <w:t>ся почти втрое по сравнению с 2017 годом.</w:t>
      </w:r>
    </w:p>
    <w:p w:rsidR="008913FD" w:rsidRDefault="008913FD" w:rsidP="008913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C68F8" w:rsidRPr="001B3D4B">
        <w:rPr>
          <w:rFonts w:ascii="Times New Roman" w:hAnsi="Times New Roman" w:cs="Times New Roman"/>
          <w:sz w:val="28"/>
          <w:szCs w:val="28"/>
        </w:rPr>
        <w:t xml:space="preserve">Численность занятых на малых предприятиях </w:t>
      </w:r>
      <w:r w:rsidR="007228AF" w:rsidRPr="001B3D4B">
        <w:rPr>
          <w:rFonts w:ascii="Times New Roman" w:hAnsi="Times New Roman" w:cs="Times New Roman"/>
          <w:sz w:val="28"/>
          <w:szCs w:val="28"/>
        </w:rPr>
        <w:t xml:space="preserve">на конец года составила </w:t>
      </w:r>
      <w:r w:rsidR="00DD791F">
        <w:rPr>
          <w:rFonts w:ascii="Times New Roman" w:hAnsi="Times New Roman" w:cs="Times New Roman"/>
          <w:sz w:val="28"/>
          <w:szCs w:val="28"/>
        </w:rPr>
        <w:t>1200</w:t>
      </w:r>
      <w:r w:rsidR="00EC68F8" w:rsidRPr="001B3D4B">
        <w:rPr>
          <w:rFonts w:ascii="Times New Roman" w:hAnsi="Times New Roman" w:cs="Times New Roman"/>
          <w:sz w:val="28"/>
          <w:szCs w:val="28"/>
        </w:rPr>
        <w:t xml:space="preserve"> чел.  и  </w:t>
      </w:r>
      <w:r w:rsidR="000D20CF" w:rsidRPr="001B3D4B">
        <w:rPr>
          <w:rFonts w:ascii="Times New Roman" w:hAnsi="Times New Roman" w:cs="Times New Roman"/>
          <w:sz w:val="28"/>
          <w:szCs w:val="28"/>
        </w:rPr>
        <w:t xml:space="preserve">увеличилась по </w:t>
      </w:r>
      <w:r w:rsidR="00EC68F8" w:rsidRPr="001B3D4B">
        <w:rPr>
          <w:rFonts w:ascii="Times New Roman" w:hAnsi="Times New Roman" w:cs="Times New Roman"/>
          <w:sz w:val="28"/>
          <w:szCs w:val="28"/>
        </w:rPr>
        <w:t>отношению к  уровню</w:t>
      </w:r>
      <w:r w:rsidR="00D705C9">
        <w:rPr>
          <w:rFonts w:ascii="Times New Roman" w:hAnsi="Times New Roman" w:cs="Times New Roman"/>
          <w:sz w:val="28"/>
          <w:szCs w:val="28"/>
        </w:rPr>
        <w:t xml:space="preserve"> 2017 года </w:t>
      </w:r>
      <w:r w:rsidR="00EC68F8" w:rsidRPr="001B3D4B">
        <w:rPr>
          <w:rFonts w:ascii="Times New Roman" w:hAnsi="Times New Roman" w:cs="Times New Roman"/>
          <w:sz w:val="28"/>
          <w:szCs w:val="28"/>
        </w:rPr>
        <w:t xml:space="preserve"> на </w:t>
      </w:r>
      <w:r w:rsidR="00D705C9">
        <w:rPr>
          <w:rFonts w:ascii="Times New Roman" w:hAnsi="Times New Roman" w:cs="Times New Roman"/>
          <w:sz w:val="28"/>
          <w:szCs w:val="28"/>
        </w:rPr>
        <w:t>112,2</w:t>
      </w:r>
      <w:r w:rsidR="00EC68F8" w:rsidRPr="001B3D4B">
        <w:rPr>
          <w:rFonts w:ascii="Times New Roman" w:hAnsi="Times New Roman" w:cs="Times New Roman"/>
          <w:sz w:val="28"/>
          <w:szCs w:val="28"/>
        </w:rPr>
        <w:t xml:space="preserve">%.  </w:t>
      </w:r>
      <w:r w:rsidR="00FB73CA">
        <w:rPr>
          <w:rFonts w:ascii="Times New Roman" w:hAnsi="Times New Roman" w:cs="Times New Roman"/>
          <w:sz w:val="28"/>
          <w:szCs w:val="28"/>
        </w:rPr>
        <w:t xml:space="preserve">       </w:t>
      </w:r>
      <w:r w:rsidR="00E05093">
        <w:rPr>
          <w:rFonts w:ascii="Times New Roman" w:hAnsi="Times New Roman" w:cs="Times New Roman"/>
          <w:sz w:val="28"/>
          <w:szCs w:val="28"/>
        </w:rPr>
        <w:t xml:space="preserve">Прирост данного показателя выражен </w:t>
      </w:r>
      <w:r w:rsidR="00D705C9" w:rsidRPr="00E050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увеличени</w:t>
      </w:r>
      <w:r w:rsidR="00E050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ем</w:t>
      </w:r>
      <w:r w:rsidR="00E050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="00E05093" w:rsidRPr="00E05093">
        <w:rPr>
          <w:rFonts w:ascii="Times New Roman" w:hAnsi="Times New Roman" w:cs="Times New Roman"/>
          <w:sz w:val="28"/>
          <w:szCs w:val="28"/>
          <w:shd w:val="clear" w:color="auto" w:fill="FFFFFF"/>
        </w:rPr>
        <w:t>новь</w:t>
      </w:r>
      <w:r w:rsidR="00E050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705C9" w:rsidRPr="00E050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зарегистрированны</w:t>
      </w:r>
      <w:r w:rsidR="00E050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</w:t>
      </w:r>
      <w:r w:rsidR="00D705C9" w:rsidRPr="00E05093">
        <w:rPr>
          <w:rFonts w:ascii="Times New Roman" w:hAnsi="Times New Roman" w:cs="Times New Roman"/>
          <w:sz w:val="28"/>
          <w:szCs w:val="28"/>
          <w:shd w:val="clear" w:color="auto" w:fill="FFFFFF"/>
        </w:rPr>
        <w:t> субъектов </w:t>
      </w:r>
      <w:r w:rsidR="00D705C9" w:rsidRPr="00E050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малого</w:t>
      </w:r>
      <w:r w:rsidR="00D705C9" w:rsidRPr="00E0509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050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среднего </w:t>
      </w:r>
      <w:r w:rsidR="00D705C9" w:rsidRPr="00E050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предпринимательств</w:t>
      </w:r>
      <w:r w:rsidR="00E05093" w:rsidRPr="00E050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а.</w:t>
      </w:r>
      <w:r w:rsidR="00D705C9" w:rsidRPr="00E050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562" w:rsidRDefault="008913FD" w:rsidP="008913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EC68F8" w:rsidRPr="00E05093">
        <w:rPr>
          <w:rFonts w:ascii="Times New Roman" w:hAnsi="Times New Roman" w:cs="Times New Roman"/>
          <w:sz w:val="28"/>
          <w:szCs w:val="28"/>
        </w:rPr>
        <w:t>Доля</w:t>
      </w:r>
      <w:r w:rsidR="00EC68F8" w:rsidRPr="001B3D4B">
        <w:rPr>
          <w:rFonts w:ascii="Times New Roman" w:hAnsi="Times New Roman" w:cs="Times New Roman"/>
          <w:sz w:val="28"/>
          <w:szCs w:val="28"/>
        </w:rPr>
        <w:t xml:space="preserve"> среднесписочной численности  работников (без внешних совместителей)  малых и средних предприятий в среднесписочной численности работников (без внешних совместителей) всех предприятий и организаций  составила </w:t>
      </w:r>
      <w:r w:rsidR="00D705C9">
        <w:rPr>
          <w:rFonts w:ascii="Times New Roman" w:hAnsi="Times New Roman" w:cs="Times New Roman"/>
          <w:sz w:val="28"/>
          <w:szCs w:val="28"/>
        </w:rPr>
        <w:t>35,8</w:t>
      </w:r>
      <w:r w:rsidR="00E03ED0" w:rsidRPr="001B3D4B">
        <w:rPr>
          <w:rFonts w:ascii="Times New Roman" w:hAnsi="Times New Roman" w:cs="Times New Roman"/>
          <w:sz w:val="28"/>
          <w:szCs w:val="28"/>
        </w:rPr>
        <w:t xml:space="preserve">%. </w:t>
      </w:r>
      <w:r w:rsidR="00FF31E0">
        <w:rPr>
          <w:rFonts w:ascii="Times New Roman" w:hAnsi="Times New Roman" w:cs="Times New Roman"/>
          <w:sz w:val="28"/>
          <w:szCs w:val="28"/>
        </w:rPr>
        <w:t xml:space="preserve">Данный показатель в текущем году </w:t>
      </w:r>
      <w:r w:rsidR="00CD2B41">
        <w:rPr>
          <w:rFonts w:ascii="Times New Roman" w:hAnsi="Times New Roman" w:cs="Times New Roman"/>
          <w:sz w:val="28"/>
          <w:szCs w:val="28"/>
        </w:rPr>
        <w:t>немного снизился к показателю 2017 года на 0,3</w:t>
      </w:r>
      <w:r w:rsidR="00CD2B41" w:rsidRPr="00CD2B41">
        <w:rPr>
          <w:rFonts w:ascii="Times New Roman" w:hAnsi="Times New Roman" w:cs="Times New Roman"/>
          <w:sz w:val="28"/>
          <w:szCs w:val="28"/>
        </w:rPr>
        <w:t xml:space="preserve">%. </w:t>
      </w:r>
      <w:r w:rsidR="00CD2B41" w:rsidRPr="00CD2B41">
        <w:rPr>
          <w:rFonts w:ascii="Times New Roman" w:hAnsi="Times New Roman" w:cs="Times New Roman"/>
          <w:sz w:val="28"/>
          <w:szCs w:val="28"/>
          <w:shd w:val="clear" w:color="auto" w:fill="FFFFFF"/>
        </w:rPr>
        <w:t>К  </w:t>
      </w:r>
      <w:r w:rsidR="00CD2B41" w:rsidRPr="00CD2B4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уменьшению</w:t>
      </w:r>
      <w:r w:rsidR="00CD2B41" w:rsidRPr="00CD2B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этого показателя  привело снижение </w:t>
      </w:r>
      <w:r w:rsidR="00CD2B41">
        <w:rPr>
          <w:rFonts w:ascii="Times New Roman" w:hAnsi="Times New Roman" w:cs="Times New Roman"/>
          <w:sz w:val="28"/>
          <w:szCs w:val="28"/>
          <w:shd w:val="clear" w:color="auto" w:fill="FFFFFF"/>
        </w:rPr>
        <w:t>численности работающих (учитываем</w:t>
      </w:r>
      <w:r w:rsidR="006A0562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="00CD2B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расчете</w:t>
      </w:r>
      <w:r w:rsidR="006A05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общей численности </w:t>
      </w:r>
      <w:r w:rsidR="006A0562" w:rsidRPr="001B3D4B">
        <w:rPr>
          <w:rFonts w:ascii="Times New Roman" w:hAnsi="Times New Roman" w:cs="Times New Roman"/>
          <w:sz w:val="28"/>
          <w:szCs w:val="28"/>
        </w:rPr>
        <w:t>работников всех предприятий</w:t>
      </w:r>
      <w:r w:rsidR="00CD2B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 </w:t>
      </w:r>
      <w:r w:rsidR="00CD2B41" w:rsidRPr="00CD2B41">
        <w:rPr>
          <w:rFonts w:ascii="Times New Roman" w:hAnsi="Times New Roman" w:cs="Times New Roman"/>
          <w:sz w:val="28"/>
          <w:szCs w:val="28"/>
          <w:shd w:val="clear" w:color="auto" w:fill="FFFFFF"/>
        </w:rPr>
        <w:t>более чем на 100 единиц на одном</w:t>
      </w:r>
      <w:proofErr w:type="gramEnd"/>
      <w:r w:rsidR="00CD2B41" w:rsidRPr="00CD2B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крупных предприятий</w:t>
      </w:r>
      <w:r w:rsidR="00CD2B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района.</w:t>
      </w:r>
    </w:p>
    <w:p w:rsidR="00EC68F8" w:rsidRPr="006A0562" w:rsidRDefault="00CD2B41" w:rsidP="006A0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Pr="001B3D4B">
        <w:rPr>
          <w:rFonts w:ascii="Times New Roman" w:hAnsi="Times New Roman" w:cs="Times New Roman"/>
          <w:sz w:val="28"/>
          <w:szCs w:val="28"/>
        </w:rPr>
        <w:t xml:space="preserve"> </w:t>
      </w:r>
      <w:r w:rsidR="006A0562">
        <w:rPr>
          <w:rFonts w:ascii="Times New Roman" w:hAnsi="Times New Roman" w:cs="Times New Roman"/>
          <w:sz w:val="28"/>
          <w:szCs w:val="28"/>
        </w:rPr>
        <w:tab/>
      </w:r>
      <w:r w:rsidR="00EC68F8" w:rsidRPr="006A0562">
        <w:rPr>
          <w:rFonts w:ascii="Times New Roman" w:hAnsi="Times New Roman" w:cs="Times New Roman"/>
          <w:sz w:val="28"/>
          <w:szCs w:val="28"/>
        </w:rPr>
        <w:t xml:space="preserve">Количество субъектов малого предпринимательства  на 1 тыс. жителей составляет </w:t>
      </w:r>
      <w:r w:rsidR="00B2067E" w:rsidRPr="006A0562">
        <w:rPr>
          <w:rFonts w:ascii="Times New Roman" w:hAnsi="Times New Roman" w:cs="Times New Roman"/>
          <w:sz w:val="28"/>
          <w:szCs w:val="28"/>
        </w:rPr>
        <w:t>23,</w:t>
      </w:r>
      <w:r w:rsidR="006A0562" w:rsidRPr="006A0562">
        <w:rPr>
          <w:rFonts w:ascii="Times New Roman" w:hAnsi="Times New Roman" w:cs="Times New Roman"/>
          <w:sz w:val="28"/>
          <w:szCs w:val="28"/>
        </w:rPr>
        <w:t>7</w:t>
      </w:r>
      <w:r w:rsidR="00B2067E" w:rsidRPr="006A0562">
        <w:rPr>
          <w:rFonts w:ascii="Times New Roman" w:hAnsi="Times New Roman" w:cs="Times New Roman"/>
          <w:sz w:val="28"/>
          <w:szCs w:val="28"/>
        </w:rPr>
        <w:t xml:space="preserve"> ед.,  с ростом на </w:t>
      </w:r>
      <w:r w:rsidR="006A0562" w:rsidRPr="006A0562">
        <w:rPr>
          <w:rFonts w:ascii="Times New Roman" w:hAnsi="Times New Roman" w:cs="Times New Roman"/>
          <w:sz w:val="28"/>
          <w:szCs w:val="28"/>
        </w:rPr>
        <w:t>3</w:t>
      </w:r>
      <w:r w:rsidR="00B2067E" w:rsidRPr="006A0562">
        <w:rPr>
          <w:rFonts w:ascii="Times New Roman" w:hAnsi="Times New Roman" w:cs="Times New Roman"/>
          <w:sz w:val="28"/>
          <w:szCs w:val="28"/>
        </w:rPr>
        <w:t>,</w:t>
      </w:r>
      <w:r w:rsidR="006A0562" w:rsidRPr="006A0562">
        <w:rPr>
          <w:rFonts w:ascii="Times New Roman" w:hAnsi="Times New Roman" w:cs="Times New Roman"/>
          <w:sz w:val="28"/>
          <w:szCs w:val="28"/>
        </w:rPr>
        <w:t>0</w:t>
      </w:r>
      <w:r w:rsidR="00B2067E" w:rsidRPr="006A0562">
        <w:rPr>
          <w:rFonts w:ascii="Times New Roman" w:hAnsi="Times New Roman" w:cs="Times New Roman"/>
          <w:sz w:val="28"/>
          <w:szCs w:val="28"/>
        </w:rPr>
        <w:t xml:space="preserve"> % к уровню прошлого года.</w:t>
      </w:r>
    </w:p>
    <w:p w:rsidR="00EC68F8" w:rsidRPr="001B3D4B" w:rsidRDefault="007F6161" w:rsidP="007F6161">
      <w:pPr>
        <w:pStyle w:val="a3"/>
        <w:shd w:val="clear" w:color="000000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2067E" w:rsidRPr="001B3D4B">
        <w:rPr>
          <w:sz w:val="28"/>
          <w:szCs w:val="28"/>
        </w:rPr>
        <w:t xml:space="preserve"> </w:t>
      </w:r>
      <w:r w:rsidR="00EC68F8" w:rsidRPr="001B3D4B">
        <w:rPr>
          <w:sz w:val="28"/>
          <w:szCs w:val="28"/>
        </w:rPr>
        <w:t xml:space="preserve">Объем инвестиций  субъектами малого предпринимательства составил </w:t>
      </w:r>
      <w:r w:rsidR="00AD5834">
        <w:rPr>
          <w:sz w:val="28"/>
          <w:szCs w:val="28"/>
        </w:rPr>
        <w:t>3</w:t>
      </w:r>
      <w:r w:rsidR="00A7316E">
        <w:rPr>
          <w:sz w:val="28"/>
          <w:szCs w:val="28"/>
        </w:rPr>
        <w:t>25,8</w:t>
      </w:r>
      <w:r w:rsidR="00EC68F8" w:rsidRPr="001B3D4B">
        <w:rPr>
          <w:sz w:val="28"/>
          <w:szCs w:val="28"/>
        </w:rPr>
        <w:t xml:space="preserve"> млн</w:t>
      </w:r>
      <w:proofErr w:type="gramStart"/>
      <w:r w:rsidR="00EC68F8" w:rsidRPr="001B3D4B">
        <w:rPr>
          <w:sz w:val="28"/>
          <w:szCs w:val="28"/>
        </w:rPr>
        <w:t>.р</w:t>
      </w:r>
      <w:proofErr w:type="gramEnd"/>
      <w:r w:rsidR="00EC68F8" w:rsidRPr="001B3D4B">
        <w:rPr>
          <w:sz w:val="28"/>
          <w:szCs w:val="28"/>
        </w:rPr>
        <w:t xml:space="preserve">уб.   Доля инвестиций в основной капитал субъектов малого предпринимательства составили </w:t>
      </w:r>
      <w:r w:rsidR="00A7316E">
        <w:rPr>
          <w:sz w:val="28"/>
          <w:szCs w:val="28"/>
        </w:rPr>
        <w:t>19</w:t>
      </w:r>
      <w:r w:rsidR="00B2067E" w:rsidRPr="001B3D4B">
        <w:rPr>
          <w:sz w:val="28"/>
          <w:szCs w:val="28"/>
        </w:rPr>
        <w:t>,8</w:t>
      </w:r>
      <w:r w:rsidR="00EC68F8" w:rsidRPr="001B3D4B">
        <w:rPr>
          <w:sz w:val="28"/>
          <w:szCs w:val="28"/>
        </w:rPr>
        <w:t xml:space="preserve">% в общем объеме инвестиций.      </w:t>
      </w:r>
    </w:p>
    <w:p w:rsidR="00EC68F8" w:rsidRPr="001B3D4B" w:rsidRDefault="00EC68F8" w:rsidP="001B3D4B">
      <w:pPr>
        <w:pStyle w:val="a9"/>
        <w:ind w:left="0" w:firstLine="708"/>
        <w:jc w:val="both"/>
        <w:rPr>
          <w:sz w:val="28"/>
          <w:szCs w:val="28"/>
        </w:rPr>
      </w:pPr>
      <w:r w:rsidRPr="001B3D4B">
        <w:rPr>
          <w:sz w:val="28"/>
          <w:szCs w:val="28"/>
        </w:rPr>
        <w:t xml:space="preserve">Среднемесячная заработная плата на малых предприятиях составила </w:t>
      </w:r>
      <w:r w:rsidR="00947215" w:rsidRPr="001B3D4B">
        <w:rPr>
          <w:sz w:val="28"/>
          <w:szCs w:val="28"/>
        </w:rPr>
        <w:t>2</w:t>
      </w:r>
      <w:r w:rsidR="00846332">
        <w:rPr>
          <w:sz w:val="28"/>
          <w:szCs w:val="28"/>
        </w:rPr>
        <w:t xml:space="preserve">3381,9  рублей </w:t>
      </w:r>
      <w:r w:rsidRPr="001B3D4B">
        <w:rPr>
          <w:sz w:val="28"/>
          <w:szCs w:val="28"/>
        </w:rPr>
        <w:t xml:space="preserve"> с ростом на </w:t>
      </w:r>
      <w:r w:rsidR="00846332">
        <w:rPr>
          <w:sz w:val="28"/>
          <w:szCs w:val="28"/>
        </w:rPr>
        <w:t>2</w:t>
      </w:r>
      <w:r w:rsidRPr="001B3D4B">
        <w:rPr>
          <w:sz w:val="28"/>
          <w:szCs w:val="28"/>
        </w:rPr>
        <w:t>,</w:t>
      </w:r>
      <w:r w:rsidR="00846332">
        <w:rPr>
          <w:sz w:val="28"/>
          <w:szCs w:val="28"/>
        </w:rPr>
        <w:t>9</w:t>
      </w:r>
      <w:r w:rsidRPr="001B3D4B">
        <w:rPr>
          <w:sz w:val="28"/>
          <w:szCs w:val="28"/>
        </w:rPr>
        <w:t xml:space="preserve">%. </w:t>
      </w:r>
    </w:p>
    <w:p w:rsidR="00F35197" w:rsidRPr="00BD0A95" w:rsidRDefault="00792C98" w:rsidP="00BD0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95">
        <w:rPr>
          <w:rFonts w:ascii="Times New Roman" w:hAnsi="Times New Roman" w:cs="Times New Roman"/>
          <w:szCs w:val="28"/>
        </w:rPr>
        <w:t xml:space="preserve">          </w:t>
      </w:r>
      <w:proofErr w:type="gramStart"/>
      <w:r w:rsidR="00EC68F8" w:rsidRPr="00BD0A95">
        <w:rPr>
          <w:rFonts w:ascii="Times New Roman" w:hAnsi="Times New Roman" w:cs="Times New Roman"/>
          <w:sz w:val="28"/>
          <w:szCs w:val="28"/>
        </w:rPr>
        <w:t>На 01.01.201</w:t>
      </w:r>
      <w:r w:rsidR="00B75726" w:rsidRPr="00BD0A95">
        <w:rPr>
          <w:rFonts w:ascii="Times New Roman" w:hAnsi="Times New Roman" w:cs="Times New Roman"/>
          <w:sz w:val="28"/>
          <w:szCs w:val="28"/>
        </w:rPr>
        <w:t>9</w:t>
      </w:r>
      <w:r w:rsidR="00EC68F8" w:rsidRPr="00BD0A95">
        <w:rPr>
          <w:rFonts w:ascii="Times New Roman" w:hAnsi="Times New Roman" w:cs="Times New Roman"/>
          <w:sz w:val="28"/>
          <w:szCs w:val="28"/>
        </w:rPr>
        <w:t>.</w:t>
      </w:r>
      <w:r w:rsidR="001B3D4B" w:rsidRPr="00BD0A95">
        <w:rPr>
          <w:rFonts w:ascii="Times New Roman" w:hAnsi="Times New Roman" w:cs="Times New Roman"/>
          <w:sz w:val="28"/>
          <w:szCs w:val="28"/>
        </w:rPr>
        <w:t xml:space="preserve"> </w:t>
      </w:r>
      <w:r w:rsidR="00EC68F8" w:rsidRPr="00BD0A95">
        <w:rPr>
          <w:rFonts w:ascii="Times New Roman" w:hAnsi="Times New Roman" w:cs="Times New Roman"/>
          <w:sz w:val="28"/>
          <w:szCs w:val="28"/>
        </w:rPr>
        <w:t xml:space="preserve"> на территории района действуют </w:t>
      </w:r>
      <w:r w:rsidR="007951CE">
        <w:rPr>
          <w:rFonts w:ascii="Times New Roman" w:hAnsi="Times New Roman" w:cs="Times New Roman"/>
          <w:sz w:val="28"/>
          <w:szCs w:val="28"/>
        </w:rPr>
        <w:t>90</w:t>
      </w:r>
      <w:r w:rsidR="00F35197" w:rsidRPr="00BD0A95">
        <w:rPr>
          <w:rFonts w:ascii="Times New Roman" w:hAnsi="Times New Roman" w:cs="Times New Roman"/>
          <w:sz w:val="28"/>
          <w:szCs w:val="28"/>
        </w:rPr>
        <w:t xml:space="preserve"> </w:t>
      </w:r>
      <w:r w:rsidR="00575705" w:rsidRPr="00BD0A95">
        <w:rPr>
          <w:rFonts w:ascii="Times New Roman" w:hAnsi="Times New Roman" w:cs="Times New Roman"/>
          <w:sz w:val="28"/>
          <w:szCs w:val="28"/>
        </w:rPr>
        <w:t>торговых объект</w:t>
      </w:r>
      <w:r w:rsidR="007951CE">
        <w:rPr>
          <w:rFonts w:ascii="Times New Roman" w:hAnsi="Times New Roman" w:cs="Times New Roman"/>
          <w:sz w:val="28"/>
          <w:szCs w:val="28"/>
        </w:rPr>
        <w:t xml:space="preserve">а </w:t>
      </w:r>
      <w:r w:rsidR="00575705" w:rsidRPr="00BD0A95">
        <w:rPr>
          <w:rFonts w:ascii="Times New Roman" w:hAnsi="Times New Roman" w:cs="Times New Roman"/>
          <w:sz w:val="28"/>
          <w:szCs w:val="28"/>
        </w:rPr>
        <w:t>с торговой площадью 3</w:t>
      </w:r>
      <w:r w:rsidR="00F35197" w:rsidRPr="00BD0A95">
        <w:rPr>
          <w:rFonts w:ascii="Times New Roman" w:hAnsi="Times New Roman" w:cs="Times New Roman"/>
          <w:sz w:val="28"/>
          <w:szCs w:val="28"/>
        </w:rPr>
        <w:t>512</w:t>
      </w:r>
      <w:r w:rsidR="00575705" w:rsidRPr="00BD0A95">
        <w:rPr>
          <w:rFonts w:ascii="Times New Roman" w:hAnsi="Times New Roman" w:cs="Times New Roman"/>
          <w:sz w:val="28"/>
          <w:szCs w:val="28"/>
        </w:rPr>
        <w:t>,8</w:t>
      </w:r>
      <w:r w:rsidR="00EC68F8" w:rsidRPr="00BD0A95">
        <w:rPr>
          <w:rFonts w:ascii="Times New Roman" w:hAnsi="Times New Roman" w:cs="Times New Roman"/>
          <w:sz w:val="28"/>
          <w:szCs w:val="28"/>
        </w:rPr>
        <w:t xml:space="preserve"> кв.м., </w:t>
      </w:r>
      <w:r w:rsidR="00B75726" w:rsidRPr="00BD0A95">
        <w:rPr>
          <w:rFonts w:ascii="Times New Roman" w:hAnsi="Times New Roman" w:cs="Times New Roman"/>
          <w:sz w:val="28"/>
          <w:szCs w:val="28"/>
        </w:rPr>
        <w:t>3</w:t>
      </w:r>
      <w:r w:rsidR="00575705" w:rsidRPr="00BD0A95">
        <w:rPr>
          <w:rFonts w:ascii="Times New Roman" w:hAnsi="Times New Roman" w:cs="Times New Roman"/>
          <w:sz w:val="28"/>
          <w:szCs w:val="28"/>
        </w:rPr>
        <w:t xml:space="preserve"> сетевых магазина – </w:t>
      </w:r>
      <w:r w:rsidR="00B75726" w:rsidRPr="00BD0A95">
        <w:rPr>
          <w:rFonts w:ascii="Times New Roman" w:hAnsi="Times New Roman" w:cs="Times New Roman"/>
          <w:sz w:val="28"/>
          <w:szCs w:val="28"/>
        </w:rPr>
        <w:t>9</w:t>
      </w:r>
      <w:r w:rsidR="00575705" w:rsidRPr="00BD0A95">
        <w:rPr>
          <w:rFonts w:ascii="Times New Roman" w:hAnsi="Times New Roman" w:cs="Times New Roman"/>
          <w:sz w:val="28"/>
          <w:szCs w:val="28"/>
        </w:rPr>
        <w:t xml:space="preserve">48 </w:t>
      </w:r>
      <w:r w:rsidR="00EC68F8" w:rsidRPr="00BD0A95">
        <w:rPr>
          <w:rFonts w:ascii="Times New Roman" w:hAnsi="Times New Roman" w:cs="Times New Roman"/>
          <w:sz w:val="28"/>
          <w:szCs w:val="28"/>
        </w:rPr>
        <w:t xml:space="preserve">кв.м., </w:t>
      </w:r>
      <w:r w:rsidR="000F7A6F" w:rsidRPr="00BD0A95">
        <w:rPr>
          <w:rFonts w:ascii="Times New Roman" w:hAnsi="Times New Roman" w:cs="Times New Roman"/>
          <w:sz w:val="28"/>
          <w:szCs w:val="28"/>
        </w:rPr>
        <w:t xml:space="preserve">3 нестационарных торговых объекта </w:t>
      </w:r>
      <w:r w:rsidR="00EC68F8" w:rsidRPr="00BD0A95">
        <w:rPr>
          <w:rFonts w:ascii="Times New Roman" w:hAnsi="Times New Roman" w:cs="Times New Roman"/>
          <w:sz w:val="28"/>
          <w:szCs w:val="28"/>
        </w:rPr>
        <w:t xml:space="preserve"> – </w:t>
      </w:r>
      <w:r w:rsidR="000F7A6F" w:rsidRPr="00BD0A95">
        <w:rPr>
          <w:rFonts w:ascii="Times New Roman" w:hAnsi="Times New Roman" w:cs="Times New Roman"/>
          <w:sz w:val="28"/>
          <w:szCs w:val="28"/>
        </w:rPr>
        <w:t>31</w:t>
      </w:r>
      <w:r w:rsidR="00EC68F8" w:rsidRPr="00BD0A95">
        <w:rPr>
          <w:rFonts w:ascii="Times New Roman" w:hAnsi="Times New Roman" w:cs="Times New Roman"/>
          <w:sz w:val="28"/>
          <w:szCs w:val="28"/>
        </w:rPr>
        <w:t xml:space="preserve"> кв.м. и 1 </w:t>
      </w:r>
      <w:r w:rsidR="00B75726" w:rsidRPr="00BD0A95">
        <w:rPr>
          <w:rFonts w:ascii="Times New Roman" w:hAnsi="Times New Roman" w:cs="Times New Roman"/>
          <w:sz w:val="28"/>
          <w:szCs w:val="28"/>
        </w:rPr>
        <w:t>р</w:t>
      </w:r>
      <w:r w:rsidR="00F35197" w:rsidRPr="00BD0A95">
        <w:rPr>
          <w:rFonts w:ascii="Times New Roman" w:hAnsi="Times New Roman" w:cs="Times New Roman"/>
          <w:sz w:val="28"/>
          <w:szCs w:val="28"/>
        </w:rPr>
        <w:t>ы</w:t>
      </w:r>
      <w:r w:rsidR="00B75726" w:rsidRPr="00BD0A95">
        <w:rPr>
          <w:rFonts w:ascii="Times New Roman" w:hAnsi="Times New Roman" w:cs="Times New Roman"/>
          <w:sz w:val="28"/>
          <w:szCs w:val="28"/>
        </w:rPr>
        <w:t>ночная пл</w:t>
      </w:r>
      <w:r w:rsidR="00F35197" w:rsidRPr="00BD0A95">
        <w:rPr>
          <w:rFonts w:ascii="Times New Roman" w:hAnsi="Times New Roman" w:cs="Times New Roman"/>
          <w:sz w:val="28"/>
          <w:szCs w:val="28"/>
        </w:rPr>
        <w:t>ощадь</w:t>
      </w:r>
      <w:r w:rsidR="000F7A6F" w:rsidRPr="00BD0A95">
        <w:rPr>
          <w:rFonts w:ascii="Times New Roman" w:hAnsi="Times New Roman" w:cs="Times New Roman"/>
          <w:sz w:val="28"/>
          <w:szCs w:val="28"/>
        </w:rPr>
        <w:t xml:space="preserve"> </w:t>
      </w:r>
      <w:r w:rsidR="00EC68F8" w:rsidRPr="00BD0A95">
        <w:rPr>
          <w:rFonts w:ascii="Times New Roman" w:hAnsi="Times New Roman" w:cs="Times New Roman"/>
          <w:sz w:val="28"/>
          <w:szCs w:val="28"/>
        </w:rPr>
        <w:t xml:space="preserve"> - </w:t>
      </w:r>
      <w:r w:rsidR="003C4EC8" w:rsidRPr="00BD0A95">
        <w:rPr>
          <w:rFonts w:ascii="Times New Roman" w:hAnsi="Times New Roman" w:cs="Times New Roman"/>
          <w:sz w:val="28"/>
          <w:szCs w:val="28"/>
        </w:rPr>
        <w:t xml:space="preserve">332,3 </w:t>
      </w:r>
      <w:r w:rsidR="00EC68F8" w:rsidRPr="00BD0A95">
        <w:rPr>
          <w:rFonts w:ascii="Times New Roman" w:hAnsi="Times New Roman" w:cs="Times New Roman"/>
          <w:sz w:val="28"/>
          <w:szCs w:val="28"/>
        </w:rPr>
        <w:t>кв.м.</w:t>
      </w:r>
      <w:r w:rsidR="00F35197" w:rsidRPr="00BD0A95">
        <w:rPr>
          <w:rFonts w:ascii="Times New Roman" w:hAnsi="Times New Roman" w:cs="Times New Roman"/>
          <w:sz w:val="28"/>
          <w:szCs w:val="28"/>
        </w:rPr>
        <w:t xml:space="preserve"> В 2018 году изменился формат торговли на рынке ООО «Елена»</w:t>
      </w:r>
      <w:r w:rsidR="00C145A6" w:rsidRPr="00BD0A95">
        <w:rPr>
          <w:rFonts w:ascii="Times New Roman" w:hAnsi="Times New Roman" w:cs="Times New Roman"/>
          <w:sz w:val="28"/>
          <w:szCs w:val="28"/>
        </w:rPr>
        <w:t xml:space="preserve"> (постановлением Правительства Тульской области от 10.04.2018 № 130 «О внесении изменения в постановление администрации Тульской области</w:t>
      </w:r>
      <w:proofErr w:type="gramEnd"/>
      <w:r w:rsidR="00C145A6" w:rsidRPr="00BD0A95">
        <w:rPr>
          <w:rFonts w:ascii="Times New Roman" w:hAnsi="Times New Roman" w:cs="Times New Roman"/>
          <w:sz w:val="28"/>
          <w:szCs w:val="28"/>
        </w:rPr>
        <w:t xml:space="preserve"> от 08.05.2007 № 220 «Об утверждении плана организации розничных рынков на территории Тульской области» статус универсального рынк</w:t>
      </w:r>
      <w:proofErr w:type="gramStart"/>
      <w:r w:rsidR="00C145A6" w:rsidRPr="00BD0A95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="00C145A6" w:rsidRPr="00BD0A95">
        <w:rPr>
          <w:rFonts w:ascii="Times New Roman" w:hAnsi="Times New Roman" w:cs="Times New Roman"/>
          <w:sz w:val="28"/>
          <w:szCs w:val="28"/>
        </w:rPr>
        <w:t xml:space="preserve"> «Елена» был изменён, </w:t>
      </w:r>
      <w:r w:rsidR="00F35197" w:rsidRPr="00BD0A95">
        <w:rPr>
          <w:rFonts w:ascii="Times New Roman" w:hAnsi="Times New Roman" w:cs="Times New Roman"/>
          <w:sz w:val="28"/>
          <w:szCs w:val="28"/>
        </w:rPr>
        <w:t xml:space="preserve">сохранив при этом </w:t>
      </w:r>
      <w:r w:rsidR="00C145A6" w:rsidRPr="00BD0A95">
        <w:rPr>
          <w:rFonts w:ascii="Times New Roman" w:hAnsi="Times New Roman" w:cs="Times New Roman"/>
          <w:sz w:val="28"/>
          <w:szCs w:val="28"/>
        </w:rPr>
        <w:t xml:space="preserve">ассортиментную специализацию. </w:t>
      </w:r>
      <w:r w:rsidR="00F35197" w:rsidRPr="00BD0A95">
        <w:rPr>
          <w:rFonts w:ascii="Times New Roman" w:hAnsi="Times New Roman" w:cs="Times New Roman"/>
          <w:sz w:val="28"/>
          <w:szCs w:val="28"/>
        </w:rPr>
        <w:t xml:space="preserve"> Данное изменение  </w:t>
      </w:r>
      <w:r w:rsidR="00C145A6" w:rsidRPr="00BD0A95">
        <w:rPr>
          <w:rFonts w:ascii="Times New Roman" w:hAnsi="Times New Roman" w:cs="Times New Roman"/>
          <w:sz w:val="28"/>
          <w:szCs w:val="28"/>
        </w:rPr>
        <w:t xml:space="preserve">способствовало упрощению </w:t>
      </w:r>
      <w:r w:rsidR="00F35197" w:rsidRPr="00BD0A95">
        <w:rPr>
          <w:rFonts w:ascii="Times New Roman" w:hAnsi="Times New Roman" w:cs="Times New Roman"/>
          <w:sz w:val="28"/>
          <w:szCs w:val="28"/>
        </w:rPr>
        <w:t xml:space="preserve"> поряд</w:t>
      </w:r>
      <w:r w:rsidR="00C145A6" w:rsidRPr="00BD0A95">
        <w:rPr>
          <w:rFonts w:ascii="Times New Roman" w:hAnsi="Times New Roman" w:cs="Times New Roman"/>
          <w:sz w:val="28"/>
          <w:szCs w:val="28"/>
        </w:rPr>
        <w:t xml:space="preserve">ка </w:t>
      </w:r>
      <w:r w:rsidR="00F35197" w:rsidRPr="00BD0A95">
        <w:rPr>
          <w:rFonts w:ascii="Times New Roman" w:hAnsi="Times New Roman" w:cs="Times New Roman"/>
          <w:sz w:val="28"/>
          <w:szCs w:val="28"/>
        </w:rPr>
        <w:t xml:space="preserve"> получения мест торговли </w:t>
      </w:r>
      <w:r w:rsidR="00F35197" w:rsidRPr="00BD0A95">
        <w:rPr>
          <w:rFonts w:ascii="Times New Roman" w:hAnsi="Times New Roman" w:cs="Times New Roman"/>
          <w:sz w:val="28"/>
          <w:szCs w:val="28"/>
        </w:rPr>
        <w:lastRenderedPageBreak/>
        <w:t xml:space="preserve">субъектами малого предпринимательства,  осуществляющих нестационарную торговлю, тем самым создав  условия  для улучшения организации и качества торгового обслуживания  и обеспечения доступности товаров для населения </w:t>
      </w:r>
      <w:proofErr w:type="spellStart"/>
      <w:r w:rsidR="00F35197" w:rsidRPr="00BD0A95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="00F35197" w:rsidRPr="00BD0A95">
        <w:rPr>
          <w:rFonts w:ascii="Times New Roman" w:hAnsi="Times New Roman" w:cs="Times New Roman"/>
          <w:sz w:val="28"/>
          <w:szCs w:val="28"/>
        </w:rPr>
        <w:t xml:space="preserve"> района, при этом интересы покупателей не б</w:t>
      </w:r>
      <w:r w:rsidR="00BD0A95" w:rsidRPr="00BD0A95">
        <w:rPr>
          <w:rFonts w:ascii="Times New Roman" w:hAnsi="Times New Roman" w:cs="Times New Roman"/>
          <w:sz w:val="28"/>
          <w:szCs w:val="28"/>
        </w:rPr>
        <w:t>ыли</w:t>
      </w:r>
      <w:r w:rsidR="00F35197" w:rsidRPr="00BD0A95">
        <w:rPr>
          <w:rFonts w:ascii="Times New Roman" w:hAnsi="Times New Roman" w:cs="Times New Roman"/>
          <w:sz w:val="28"/>
          <w:szCs w:val="28"/>
        </w:rPr>
        <w:t xml:space="preserve"> ущемлены.</w:t>
      </w:r>
    </w:p>
    <w:p w:rsidR="00F35197" w:rsidRPr="00BD0A95" w:rsidRDefault="00F35197" w:rsidP="00BD0A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95">
        <w:rPr>
          <w:rFonts w:ascii="Times New Roman" w:hAnsi="Times New Roman" w:cs="Times New Roman"/>
          <w:sz w:val="28"/>
          <w:szCs w:val="28"/>
        </w:rPr>
        <w:tab/>
        <w:t>Характеризуя изменения торговой деятельности, следует отметить, что функции постоянно действующих участников сохран</w:t>
      </w:r>
      <w:r w:rsidR="00BD0A95" w:rsidRPr="00BD0A95">
        <w:rPr>
          <w:rFonts w:ascii="Times New Roman" w:hAnsi="Times New Roman" w:cs="Times New Roman"/>
          <w:sz w:val="28"/>
          <w:szCs w:val="28"/>
        </w:rPr>
        <w:t>ились</w:t>
      </w:r>
      <w:r w:rsidRPr="00BD0A95">
        <w:rPr>
          <w:rFonts w:ascii="Times New Roman" w:hAnsi="Times New Roman" w:cs="Times New Roman"/>
          <w:sz w:val="28"/>
          <w:szCs w:val="28"/>
        </w:rPr>
        <w:t xml:space="preserve"> </w:t>
      </w:r>
      <w:r w:rsidR="00BD0A95" w:rsidRPr="00BD0A95">
        <w:rPr>
          <w:rFonts w:ascii="Times New Roman" w:hAnsi="Times New Roman" w:cs="Times New Roman"/>
          <w:sz w:val="28"/>
          <w:szCs w:val="28"/>
        </w:rPr>
        <w:t xml:space="preserve">и </w:t>
      </w:r>
      <w:r w:rsidRPr="00BD0A95">
        <w:rPr>
          <w:rFonts w:ascii="Times New Roman" w:hAnsi="Times New Roman" w:cs="Times New Roman"/>
          <w:sz w:val="28"/>
          <w:szCs w:val="28"/>
        </w:rPr>
        <w:t xml:space="preserve"> да</w:t>
      </w:r>
      <w:r w:rsidR="00BD0A95" w:rsidRPr="00BD0A95">
        <w:rPr>
          <w:rFonts w:ascii="Times New Roman" w:hAnsi="Times New Roman" w:cs="Times New Roman"/>
          <w:sz w:val="28"/>
          <w:szCs w:val="28"/>
        </w:rPr>
        <w:t>ло</w:t>
      </w:r>
      <w:r w:rsidRPr="00BD0A95">
        <w:rPr>
          <w:rFonts w:ascii="Times New Roman" w:hAnsi="Times New Roman" w:cs="Times New Roman"/>
          <w:sz w:val="28"/>
          <w:szCs w:val="28"/>
        </w:rPr>
        <w:t xml:space="preserve"> возможность  стабильному функционированию  и развитию торговли в разных отраслях, тем самым устраняя пробелы в торговой деятельности,  препятствующие развитию малого торгового бизнеса, </w:t>
      </w:r>
      <w:proofErr w:type="gramStart"/>
      <w:r w:rsidRPr="00BD0A95">
        <w:rPr>
          <w:rFonts w:ascii="Times New Roman" w:hAnsi="Times New Roman" w:cs="Times New Roman"/>
          <w:sz w:val="28"/>
          <w:szCs w:val="28"/>
        </w:rPr>
        <w:t>возникшие</w:t>
      </w:r>
      <w:proofErr w:type="gramEnd"/>
      <w:r w:rsidRPr="00BD0A95">
        <w:rPr>
          <w:rFonts w:ascii="Times New Roman" w:hAnsi="Times New Roman" w:cs="Times New Roman"/>
          <w:sz w:val="28"/>
          <w:szCs w:val="28"/>
        </w:rPr>
        <w:t xml:space="preserve"> по общему мнению как потребителей </w:t>
      </w:r>
      <w:proofErr w:type="spellStart"/>
      <w:r w:rsidRPr="00BD0A95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Pr="00BD0A95">
        <w:rPr>
          <w:rFonts w:ascii="Times New Roman" w:hAnsi="Times New Roman" w:cs="Times New Roman"/>
          <w:sz w:val="28"/>
          <w:szCs w:val="28"/>
        </w:rPr>
        <w:t xml:space="preserve"> района, так и субъектов торговой деятельности, связанные с оттоком покупателей  в другие районы.</w:t>
      </w:r>
    </w:p>
    <w:p w:rsidR="009F7507" w:rsidRPr="007F6161" w:rsidRDefault="003C4EC8" w:rsidP="009F75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0A95">
        <w:rPr>
          <w:rFonts w:ascii="Times New Roman" w:hAnsi="Times New Roman" w:cs="Times New Roman"/>
          <w:sz w:val="28"/>
          <w:szCs w:val="28"/>
        </w:rPr>
        <w:t xml:space="preserve">Несмотря на экономический рост, рынок розничной торговли упал на </w:t>
      </w:r>
      <w:r w:rsidR="00BD0A95">
        <w:rPr>
          <w:rFonts w:ascii="Times New Roman" w:hAnsi="Times New Roman" w:cs="Times New Roman"/>
          <w:sz w:val="28"/>
          <w:szCs w:val="28"/>
        </w:rPr>
        <w:t>2</w:t>
      </w:r>
      <w:r w:rsidRPr="00BD0A95">
        <w:rPr>
          <w:rFonts w:ascii="Times New Roman" w:hAnsi="Times New Roman" w:cs="Times New Roman"/>
          <w:sz w:val="28"/>
          <w:szCs w:val="28"/>
        </w:rPr>
        <w:t>,</w:t>
      </w:r>
      <w:r w:rsidR="00BD0A95">
        <w:rPr>
          <w:rFonts w:ascii="Times New Roman" w:hAnsi="Times New Roman" w:cs="Times New Roman"/>
          <w:sz w:val="28"/>
          <w:szCs w:val="28"/>
        </w:rPr>
        <w:t>1</w:t>
      </w:r>
      <w:r w:rsidRPr="00BD0A95">
        <w:rPr>
          <w:rFonts w:ascii="Times New Roman" w:hAnsi="Times New Roman" w:cs="Times New Roman"/>
          <w:sz w:val="28"/>
          <w:szCs w:val="28"/>
        </w:rPr>
        <w:t>%. Закрылись в 201</w:t>
      </w:r>
      <w:r w:rsidR="00BD0A95">
        <w:rPr>
          <w:rFonts w:ascii="Times New Roman" w:hAnsi="Times New Roman" w:cs="Times New Roman"/>
          <w:sz w:val="28"/>
          <w:szCs w:val="28"/>
        </w:rPr>
        <w:t>8</w:t>
      </w:r>
      <w:r w:rsidRPr="00BD0A95">
        <w:rPr>
          <w:rFonts w:ascii="Times New Roman" w:hAnsi="Times New Roman" w:cs="Times New Roman"/>
          <w:sz w:val="28"/>
          <w:szCs w:val="28"/>
        </w:rPr>
        <w:t xml:space="preserve"> году следующие предприятия торговли: в </w:t>
      </w:r>
      <w:r w:rsidR="00BD0A95">
        <w:rPr>
          <w:rFonts w:ascii="Times New Roman" w:hAnsi="Times New Roman" w:cs="Times New Roman"/>
          <w:sz w:val="28"/>
          <w:szCs w:val="28"/>
        </w:rPr>
        <w:t xml:space="preserve">п. Волово </w:t>
      </w:r>
      <w:r w:rsidR="009F7507">
        <w:rPr>
          <w:rFonts w:ascii="Times New Roman" w:hAnsi="Times New Roman" w:cs="Times New Roman"/>
          <w:sz w:val="28"/>
          <w:szCs w:val="28"/>
        </w:rPr>
        <w:t>торговый объект по продаже детск</w:t>
      </w:r>
      <w:r w:rsidR="00BD0A95">
        <w:rPr>
          <w:rFonts w:ascii="Times New Roman" w:hAnsi="Times New Roman" w:cs="Times New Roman"/>
          <w:sz w:val="28"/>
          <w:szCs w:val="28"/>
        </w:rPr>
        <w:t>ой одежды и обуви (</w:t>
      </w:r>
      <w:r w:rsidRPr="00BD0A95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="00BD0A95">
        <w:rPr>
          <w:rFonts w:ascii="Times New Roman" w:hAnsi="Times New Roman" w:cs="Times New Roman"/>
          <w:sz w:val="28"/>
          <w:szCs w:val="28"/>
        </w:rPr>
        <w:t>Шеленкова</w:t>
      </w:r>
      <w:proofErr w:type="spellEnd"/>
      <w:r w:rsidR="00BD0A95">
        <w:rPr>
          <w:rFonts w:ascii="Times New Roman" w:hAnsi="Times New Roman" w:cs="Times New Roman"/>
          <w:sz w:val="28"/>
          <w:szCs w:val="28"/>
        </w:rPr>
        <w:t xml:space="preserve"> С.Е), аптечный пункт </w:t>
      </w:r>
      <w:r w:rsidR="00BD0A95" w:rsidRPr="009F7507">
        <w:rPr>
          <w:rFonts w:ascii="Times New Roman" w:hAnsi="Times New Roman" w:cs="Times New Roman"/>
          <w:sz w:val="28"/>
          <w:szCs w:val="28"/>
        </w:rPr>
        <w:t>(</w:t>
      </w:r>
      <w:r w:rsidR="00BD0A95" w:rsidRPr="009F7507">
        <w:rPr>
          <w:rFonts w:ascii="Times New Roman" w:hAnsi="Times New Roman"/>
          <w:sz w:val="28"/>
          <w:szCs w:val="28"/>
        </w:rPr>
        <w:t>ООО «</w:t>
      </w:r>
      <w:proofErr w:type="spellStart"/>
      <w:r w:rsidR="00BD0A95" w:rsidRPr="009F7507">
        <w:rPr>
          <w:rFonts w:ascii="Times New Roman" w:hAnsi="Times New Roman"/>
          <w:sz w:val="28"/>
          <w:szCs w:val="28"/>
        </w:rPr>
        <w:t>Фармбытхим</w:t>
      </w:r>
      <w:proofErr w:type="spellEnd"/>
      <w:r w:rsidRPr="00BD0A95">
        <w:rPr>
          <w:rFonts w:ascii="Times New Roman" w:hAnsi="Times New Roman" w:cs="Times New Roman"/>
          <w:sz w:val="28"/>
          <w:szCs w:val="28"/>
        </w:rPr>
        <w:t>)</w:t>
      </w:r>
      <w:r w:rsidR="009F7507">
        <w:rPr>
          <w:rFonts w:ascii="Times New Roman" w:hAnsi="Times New Roman" w:cs="Times New Roman"/>
          <w:sz w:val="28"/>
          <w:szCs w:val="28"/>
        </w:rPr>
        <w:t>, магазин «Продукты» ИП Пивоварова Т.Ю.</w:t>
      </w:r>
      <w:r w:rsidR="007951CE">
        <w:rPr>
          <w:rFonts w:ascii="Times New Roman" w:hAnsi="Times New Roman" w:cs="Times New Roman"/>
          <w:sz w:val="28"/>
          <w:szCs w:val="28"/>
        </w:rPr>
        <w:t>, продуктовый магазин «Алена» ИП Ежов Ю.Н..</w:t>
      </w:r>
      <w:r w:rsidR="009F7507">
        <w:rPr>
          <w:rFonts w:ascii="Times New Roman" w:hAnsi="Times New Roman" w:cs="Times New Roman"/>
          <w:sz w:val="28"/>
          <w:szCs w:val="28"/>
        </w:rPr>
        <w:t xml:space="preserve"> Однако  и отмечена положительная динамика роста торговых объектов в </w:t>
      </w:r>
      <w:proofErr w:type="spellStart"/>
      <w:r w:rsidR="009F7507">
        <w:rPr>
          <w:rFonts w:ascii="Times New Roman" w:hAnsi="Times New Roman" w:cs="Times New Roman"/>
          <w:sz w:val="28"/>
          <w:szCs w:val="28"/>
        </w:rPr>
        <w:t>Воловском</w:t>
      </w:r>
      <w:proofErr w:type="spellEnd"/>
      <w:r w:rsidR="009F7507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 w:rsidR="009F75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7507">
        <w:rPr>
          <w:rFonts w:ascii="Times New Roman" w:hAnsi="Times New Roman" w:cs="Times New Roman"/>
          <w:sz w:val="28"/>
          <w:szCs w:val="28"/>
        </w:rPr>
        <w:t xml:space="preserve">в </w:t>
      </w:r>
      <w:r w:rsidR="009F7507" w:rsidRPr="007F6161">
        <w:rPr>
          <w:rFonts w:ascii="Times New Roman" w:hAnsi="Times New Roman" w:cs="Times New Roman"/>
          <w:sz w:val="28"/>
          <w:szCs w:val="28"/>
        </w:rPr>
        <w:t>прошлом году: открыт новый магазин «</w:t>
      </w:r>
      <w:r w:rsidR="009F7507" w:rsidRPr="007F6161">
        <w:rPr>
          <w:rFonts w:ascii="Times New Roman" w:hAnsi="Times New Roman"/>
          <w:sz w:val="28"/>
          <w:szCs w:val="28"/>
        </w:rPr>
        <w:t xml:space="preserve">Мама и малыш» ИП Гаджиева А.А., «Удивительные цены» ИП </w:t>
      </w:r>
      <w:proofErr w:type="spellStart"/>
      <w:r w:rsidR="009F7507" w:rsidRPr="007F6161">
        <w:rPr>
          <w:rFonts w:ascii="Times New Roman" w:hAnsi="Times New Roman"/>
          <w:sz w:val="28"/>
          <w:szCs w:val="28"/>
        </w:rPr>
        <w:t>Арзыбаев</w:t>
      </w:r>
      <w:proofErr w:type="spellEnd"/>
      <w:r w:rsidR="009F7507" w:rsidRPr="007F6161">
        <w:rPr>
          <w:rFonts w:ascii="Times New Roman" w:hAnsi="Times New Roman"/>
          <w:sz w:val="28"/>
          <w:szCs w:val="28"/>
        </w:rPr>
        <w:t xml:space="preserve"> С.С.</w:t>
      </w:r>
      <w:r w:rsidR="00AD5834" w:rsidRPr="007F6161">
        <w:rPr>
          <w:rFonts w:ascii="Times New Roman" w:hAnsi="Times New Roman"/>
          <w:sz w:val="28"/>
          <w:szCs w:val="28"/>
        </w:rPr>
        <w:t xml:space="preserve">(данный предприниматель открыл свое дело благодаря </w:t>
      </w:r>
      <w:r w:rsidR="00AD5834" w:rsidRPr="007F6161">
        <w:rPr>
          <w:rFonts w:ascii="Times New Roman" w:hAnsi="Times New Roman" w:cs="Times New Roman"/>
          <w:sz w:val="28"/>
          <w:szCs w:val="28"/>
        </w:rPr>
        <w:t xml:space="preserve">поддержки в виде единовременной финансовой помощи  в рамках мероприятий по содействию </w:t>
      </w:r>
      <w:proofErr w:type="spellStart"/>
      <w:r w:rsidR="00AD5834" w:rsidRPr="007F6161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="00AD5834" w:rsidRPr="007F6161">
        <w:rPr>
          <w:rFonts w:ascii="Times New Roman" w:hAnsi="Times New Roman" w:cs="Times New Roman"/>
          <w:sz w:val="28"/>
          <w:szCs w:val="28"/>
        </w:rPr>
        <w:t xml:space="preserve"> и стимулирование  создания дополнительных рабочих мест в  размере 117,600  руб. на организацию индивидуальной предпринимательской деятельности</w:t>
      </w:r>
      <w:r w:rsidR="007951CE" w:rsidRPr="007F6161">
        <w:rPr>
          <w:rFonts w:ascii="Times New Roman" w:hAnsi="Times New Roman" w:cs="Times New Roman"/>
          <w:sz w:val="28"/>
          <w:szCs w:val="28"/>
        </w:rPr>
        <w:t xml:space="preserve">, реализуемых ЦЗН </w:t>
      </w:r>
      <w:proofErr w:type="spellStart"/>
      <w:r w:rsidR="007951CE" w:rsidRPr="007F6161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="007951CE" w:rsidRPr="007F616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F7507" w:rsidRPr="007F6161">
        <w:rPr>
          <w:rFonts w:ascii="Times New Roman" w:hAnsi="Times New Roman"/>
          <w:sz w:val="28"/>
          <w:szCs w:val="28"/>
        </w:rPr>
        <w:t>,</w:t>
      </w:r>
      <w:r w:rsidR="007951CE" w:rsidRPr="007F6161">
        <w:rPr>
          <w:rFonts w:ascii="Times New Roman" w:hAnsi="Times New Roman"/>
          <w:sz w:val="28"/>
          <w:szCs w:val="28"/>
        </w:rPr>
        <w:t xml:space="preserve"> магазин «Продукты» ИП Козлова</w:t>
      </w:r>
      <w:proofErr w:type="gramEnd"/>
      <w:r w:rsidR="007951CE" w:rsidRPr="007F6161">
        <w:rPr>
          <w:rFonts w:ascii="Times New Roman" w:hAnsi="Times New Roman"/>
          <w:sz w:val="28"/>
          <w:szCs w:val="28"/>
        </w:rPr>
        <w:t xml:space="preserve"> А.В., сетевой магазин «Магнит у дома», сетевой продовольственны</w:t>
      </w:r>
      <w:r w:rsidR="007F6161" w:rsidRPr="007F6161">
        <w:rPr>
          <w:rFonts w:ascii="Times New Roman" w:hAnsi="Times New Roman"/>
          <w:sz w:val="28"/>
          <w:szCs w:val="28"/>
        </w:rPr>
        <w:t>й магазин «Правильная корзинка».</w:t>
      </w:r>
      <w:r w:rsidR="007951CE" w:rsidRPr="007F6161">
        <w:rPr>
          <w:rFonts w:ascii="Times New Roman" w:hAnsi="Times New Roman"/>
          <w:sz w:val="28"/>
          <w:szCs w:val="28"/>
        </w:rPr>
        <w:t xml:space="preserve"> </w:t>
      </w:r>
      <w:r w:rsidR="009F7507" w:rsidRPr="007F6161">
        <w:rPr>
          <w:rFonts w:ascii="Times New Roman" w:hAnsi="Times New Roman"/>
          <w:sz w:val="28"/>
          <w:szCs w:val="28"/>
        </w:rPr>
        <w:t xml:space="preserve"> </w:t>
      </w:r>
    </w:p>
    <w:p w:rsidR="007F6161" w:rsidRPr="007F6161" w:rsidRDefault="007F6161" w:rsidP="007F6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161">
        <w:rPr>
          <w:rFonts w:ascii="Times New Roman" w:hAnsi="Times New Roman" w:cs="Times New Roman"/>
          <w:sz w:val="28"/>
          <w:szCs w:val="28"/>
        </w:rPr>
        <w:t>П</w:t>
      </w:r>
      <w:r w:rsidR="00EC68F8" w:rsidRPr="007F6161">
        <w:rPr>
          <w:rFonts w:ascii="Times New Roman" w:hAnsi="Times New Roman" w:cs="Times New Roman"/>
          <w:sz w:val="28"/>
          <w:szCs w:val="28"/>
        </w:rPr>
        <w:t>о итогам  201</w:t>
      </w:r>
      <w:r w:rsidRPr="007F6161">
        <w:rPr>
          <w:rFonts w:ascii="Times New Roman" w:hAnsi="Times New Roman" w:cs="Times New Roman"/>
          <w:sz w:val="28"/>
          <w:szCs w:val="28"/>
        </w:rPr>
        <w:t>8</w:t>
      </w:r>
      <w:r w:rsidR="00EC68F8" w:rsidRPr="007F616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F61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7F6161">
        <w:rPr>
          <w:rFonts w:ascii="Times New Roman" w:hAnsi="Times New Roman" w:cs="Times New Roman"/>
          <w:sz w:val="28"/>
          <w:szCs w:val="28"/>
        </w:rPr>
        <w:t>бор</w:t>
      </w:r>
      <w:r w:rsidR="00AA0DBA">
        <w:rPr>
          <w:rFonts w:ascii="Times New Roman" w:hAnsi="Times New Roman" w:cs="Times New Roman"/>
          <w:sz w:val="28"/>
          <w:szCs w:val="28"/>
        </w:rPr>
        <w:t xml:space="preserve">от розничной торговли в районе </w:t>
      </w:r>
      <w:r w:rsidRPr="007F6161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AA0DBA">
        <w:rPr>
          <w:rFonts w:ascii="Times New Roman" w:hAnsi="Times New Roman" w:cs="Times New Roman"/>
          <w:sz w:val="28"/>
          <w:szCs w:val="28"/>
        </w:rPr>
        <w:t>1 375 млн. руб.</w:t>
      </w:r>
      <w:r w:rsidRPr="007F6161">
        <w:rPr>
          <w:rFonts w:ascii="Times New Roman" w:hAnsi="Times New Roman" w:cs="Times New Roman"/>
          <w:sz w:val="28"/>
          <w:szCs w:val="28"/>
        </w:rPr>
        <w:t>, что составляет</w:t>
      </w:r>
      <w:r w:rsidR="00AA0DBA">
        <w:rPr>
          <w:rFonts w:ascii="Times New Roman" w:hAnsi="Times New Roman" w:cs="Times New Roman"/>
          <w:sz w:val="28"/>
          <w:szCs w:val="28"/>
        </w:rPr>
        <w:t xml:space="preserve"> 130</w:t>
      </w:r>
      <w:r w:rsidRPr="007F6161">
        <w:rPr>
          <w:rFonts w:ascii="Times New Roman" w:hAnsi="Times New Roman" w:cs="Times New Roman"/>
          <w:sz w:val="28"/>
          <w:szCs w:val="28"/>
        </w:rPr>
        <w:t>,</w:t>
      </w:r>
      <w:r w:rsidR="00AA0DBA">
        <w:rPr>
          <w:rFonts w:ascii="Times New Roman" w:hAnsi="Times New Roman" w:cs="Times New Roman"/>
          <w:sz w:val="28"/>
          <w:szCs w:val="28"/>
        </w:rPr>
        <w:t>4</w:t>
      </w:r>
      <w:r w:rsidRPr="007F6161">
        <w:rPr>
          <w:rFonts w:ascii="Times New Roman" w:hAnsi="Times New Roman" w:cs="Times New Roman"/>
          <w:sz w:val="28"/>
          <w:szCs w:val="28"/>
        </w:rPr>
        <w:t>% к аналогичному периоду прошлого года.</w:t>
      </w:r>
    </w:p>
    <w:p w:rsidR="00EC68F8" w:rsidRPr="00BD0A95" w:rsidRDefault="00EC68F8" w:rsidP="00BD0A95">
      <w:pPr>
        <w:widowControl w:val="0"/>
        <w:tabs>
          <w:tab w:val="center" w:pos="4536"/>
          <w:tab w:val="righ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0A95">
        <w:rPr>
          <w:rFonts w:ascii="Times New Roman" w:hAnsi="Times New Roman" w:cs="Times New Roman"/>
          <w:sz w:val="28"/>
          <w:szCs w:val="28"/>
        </w:rPr>
        <w:t>Платные услуги, оказываемые населению района позволяют</w:t>
      </w:r>
      <w:proofErr w:type="gramEnd"/>
      <w:r w:rsidRPr="00BD0A95">
        <w:rPr>
          <w:rFonts w:ascii="Times New Roman" w:hAnsi="Times New Roman" w:cs="Times New Roman"/>
          <w:sz w:val="28"/>
          <w:szCs w:val="28"/>
        </w:rPr>
        <w:t xml:space="preserve"> оценить уровень жизни и доходы населения.</w:t>
      </w:r>
    </w:p>
    <w:p w:rsidR="00EC68F8" w:rsidRPr="00CF3370" w:rsidRDefault="00EC68F8" w:rsidP="00F03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370">
        <w:rPr>
          <w:rFonts w:ascii="Times New Roman" w:hAnsi="Times New Roman" w:cs="Times New Roman"/>
          <w:sz w:val="28"/>
          <w:szCs w:val="28"/>
        </w:rPr>
        <w:t xml:space="preserve">      Объем платных услуг, оказанных населению через все каналы реализации, составил   </w:t>
      </w:r>
      <w:r w:rsidR="00AA0DBA">
        <w:rPr>
          <w:rFonts w:ascii="Times New Roman" w:hAnsi="Times New Roman" w:cs="Times New Roman"/>
          <w:sz w:val="28"/>
          <w:szCs w:val="28"/>
        </w:rPr>
        <w:t>4 018</w:t>
      </w:r>
      <w:r w:rsidR="007F6161">
        <w:rPr>
          <w:rFonts w:ascii="Times New Roman" w:hAnsi="Times New Roman" w:cs="Times New Roman"/>
          <w:sz w:val="28"/>
          <w:szCs w:val="28"/>
        </w:rPr>
        <w:t xml:space="preserve"> </w:t>
      </w:r>
      <w:r w:rsidRPr="00CF3370">
        <w:rPr>
          <w:rFonts w:ascii="Times New Roman" w:hAnsi="Times New Roman" w:cs="Times New Roman"/>
          <w:sz w:val="28"/>
          <w:szCs w:val="28"/>
        </w:rPr>
        <w:t xml:space="preserve">млн. рублей или  </w:t>
      </w:r>
      <w:r w:rsidR="00AA0DBA">
        <w:rPr>
          <w:rFonts w:ascii="Times New Roman" w:hAnsi="Times New Roman" w:cs="Times New Roman"/>
          <w:sz w:val="28"/>
          <w:szCs w:val="28"/>
        </w:rPr>
        <w:t>124,4</w:t>
      </w:r>
      <w:r w:rsidR="007F6161">
        <w:rPr>
          <w:rFonts w:ascii="Times New Roman" w:hAnsi="Times New Roman" w:cs="Times New Roman"/>
          <w:sz w:val="28"/>
          <w:szCs w:val="28"/>
        </w:rPr>
        <w:t xml:space="preserve"> </w:t>
      </w:r>
      <w:r w:rsidR="004323FB">
        <w:rPr>
          <w:rFonts w:ascii="Times New Roman" w:hAnsi="Times New Roman" w:cs="Times New Roman"/>
          <w:sz w:val="28"/>
          <w:szCs w:val="28"/>
        </w:rPr>
        <w:t xml:space="preserve"> </w:t>
      </w:r>
      <w:r w:rsidRPr="00CF3370">
        <w:rPr>
          <w:rFonts w:ascii="Times New Roman" w:hAnsi="Times New Roman" w:cs="Times New Roman"/>
          <w:sz w:val="28"/>
          <w:szCs w:val="28"/>
        </w:rPr>
        <w:t>% к уровню прошлого года в сопоставимых ценах</w:t>
      </w:r>
      <w:r w:rsidR="004323FB">
        <w:rPr>
          <w:rFonts w:ascii="Times New Roman" w:hAnsi="Times New Roman" w:cs="Times New Roman"/>
          <w:sz w:val="28"/>
          <w:szCs w:val="28"/>
        </w:rPr>
        <w:t>.</w:t>
      </w:r>
      <w:r w:rsidRPr="00CF337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C68F8" w:rsidRPr="0082562B" w:rsidRDefault="00EC68F8" w:rsidP="00EC68F8">
      <w:pPr>
        <w:pStyle w:val="a9"/>
        <w:ind w:left="0" w:firstLine="709"/>
        <w:jc w:val="both"/>
        <w:rPr>
          <w:color w:val="auto"/>
          <w:sz w:val="28"/>
          <w:szCs w:val="28"/>
        </w:rPr>
      </w:pPr>
      <w:r w:rsidRPr="00CF3370">
        <w:rPr>
          <w:sz w:val="28"/>
          <w:szCs w:val="28"/>
        </w:rPr>
        <w:t xml:space="preserve">Субъекты малого бизнеса привлекались к участию в конкурсах на выполнение  муниципальных  заказов. </w:t>
      </w:r>
      <w:r w:rsidRPr="0082562B">
        <w:rPr>
          <w:color w:val="auto"/>
          <w:sz w:val="28"/>
          <w:szCs w:val="28"/>
        </w:rPr>
        <w:t>За  201</w:t>
      </w:r>
      <w:r w:rsidR="007F6161">
        <w:rPr>
          <w:color w:val="auto"/>
          <w:sz w:val="28"/>
          <w:szCs w:val="28"/>
        </w:rPr>
        <w:t>8</w:t>
      </w:r>
      <w:r w:rsidRPr="0082562B">
        <w:rPr>
          <w:color w:val="auto"/>
          <w:sz w:val="28"/>
          <w:szCs w:val="28"/>
        </w:rPr>
        <w:t xml:space="preserve"> год  было проведено </w:t>
      </w:r>
      <w:r w:rsidR="00AA1630">
        <w:rPr>
          <w:color w:val="auto"/>
          <w:sz w:val="28"/>
          <w:szCs w:val="28"/>
        </w:rPr>
        <w:t>41</w:t>
      </w:r>
      <w:r w:rsidRPr="0082562B">
        <w:rPr>
          <w:color w:val="auto"/>
          <w:sz w:val="28"/>
          <w:szCs w:val="28"/>
        </w:rPr>
        <w:t xml:space="preserve">  </w:t>
      </w:r>
      <w:r w:rsidR="00AA1630">
        <w:rPr>
          <w:color w:val="auto"/>
          <w:sz w:val="28"/>
          <w:szCs w:val="28"/>
        </w:rPr>
        <w:t>аукцион</w:t>
      </w:r>
      <w:r w:rsidRPr="0082562B">
        <w:rPr>
          <w:color w:val="auto"/>
          <w:sz w:val="28"/>
          <w:szCs w:val="28"/>
        </w:rPr>
        <w:t xml:space="preserve">.  </w:t>
      </w:r>
      <w:r w:rsidR="00AA1630">
        <w:rPr>
          <w:color w:val="auto"/>
          <w:sz w:val="28"/>
          <w:szCs w:val="28"/>
        </w:rPr>
        <w:t>34</w:t>
      </w:r>
      <w:r w:rsidR="0082562B" w:rsidRPr="0082562B">
        <w:rPr>
          <w:color w:val="auto"/>
          <w:sz w:val="28"/>
          <w:szCs w:val="28"/>
        </w:rPr>
        <w:t xml:space="preserve"> </w:t>
      </w:r>
      <w:r w:rsidRPr="0082562B">
        <w:rPr>
          <w:color w:val="auto"/>
          <w:sz w:val="28"/>
          <w:szCs w:val="28"/>
        </w:rPr>
        <w:t xml:space="preserve"> субъект</w:t>
      </w:r>
      <w:r w:rsidR="00AA1630">
        <w:rPr>
          <w:color w:val="auto"/>
          <w:sz w:val="28"/>
          <w:szCs w:val="28"/>
        </w:rPr>
        <w:t>а</w:t>
      </w:r>
      <w:r w:rsidRPr="0082562B">
        <w:rPr>
          <w:color w:val="auto"/>
          <w:sz w:val="28"/>
          <w:szCs w:val="28"/>
        </w:rPr>
        <w:t xml:space="preserve"> малого предпринимательства выиграли контракты  на сумму </w:t>
      </w:r>
      <w:r w:rsidR="0082562B" w:rsidRPr="0082562B">
        <w:rPr>
          <w:color w:val="auto"/>
          <w:sz w:val="28"/>
          <w:szCs w:val="28"/>
        </w:rPr>
        <w:t>9 855 658,50</w:t>
      </w:r>
      <w:r w:rsidRPr="0082562B">
        <w:rPr>
          <w:color w:val="auto"/>
          <w:sz w:val="28"/>
          <w:szCs w:val="28"/>
        </w:rPr>
        <w:t xml:space="preserve"> рублей (</w:t>
      </w:r>
      <w:r w:rsidR="00AA1630">
        <w:rPr>
          <w:color w:val="auto"/>
          <w:sz w:val="28"/>
          <w:szCs w:val="28"/>
        </w:rPr>
        <w:t>54</w:t>
      </w:r>
      <w:r w:rsidR="0082562B" w:rsidRPr="0082562B">
        <w:rPr>
          <w:color w:val="auto"/>
          <w:sz w:val="28"/>
          <w:szCs w:val="28"/>
        </w:rPr>
        <w:t>,3</w:t>
      </w:r>
      <w:r w:rsidR="00AA1630">
        <w:rPr>
          <w:color w:val="auto"/>
          <w:sz w:val="28"/>
          <w:szCs w:val="28"/>
        </w:rPr>
        <w:t>9</w:t>
      </w:r>
      <w:r w:rsidRPr="0082562B">
        <w:rPr>
          <w:color w:val="auto"/>
          <w:sz w:val="28"/>
          <w:szCs w:val="28"/>
        </w:rPr>
        <w:t xml:space="preserve">% от общей суммы контрактов). </w:t>
      </w:r>
    </w:p>
    <w:p w:rsidR="00AA1630" w:rsidRPr="00AA1630" w:rsidRDefault="00EC68F8" w:rsidP="00AA163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82562B">
        <w:rPr>
          <w:sz w:val="28"/>
          <w:szCs w:val="28"/>
        </w:rPr>
        <w:t xml:space="preserve">В соответствии с мероприятиями </w:t>
      </w:r>
      <w:r w:rsidR="007D11CC" w:rsidRPr="0082562B">
        <w:rPr>
          <w:sz w:val="28"/>
          <w:szCs w:val="28"/>
        </w:rPr>
        <w:t>программы «</w:t>
      </w:r>
      <w:r w:rsidR="00792C98" w:rsidRPr="0082562B">
        <w:rPr>
          <w:spacing w:val="2"/>
          <w:sz w:val="28"/>
          <w:szCs w:val="28"/>
        </w:rPr>
        <w:t>Р</w:t>
      </w:r>
      <w:r w:rsidR="00792C98" w:rsidRPr="0082562B">
        <w:rPr>
          <w:bCs/>
          <w:sz w:val="28"/>
          <w:szCs w:val="28"/>
        </w:rPr>
        <w:t xml:space="preserve">азвитие и поддержка малого  и среднего предпринимательства в муниципальном образовании </w:t>
      </w:r>
      <w:proofErr w:type="spellStart"/>
      <w:r w:rsidR="00792C98" w:rsidRPr="0082562B">
        <w:rPr>
          <w:bCs/>
          <w:sz w:val="28"/>
          <w:szCs w:val="28"/>
        </w:rPr>
        <w:t>Воловский</w:t>
      </w:r>
      <w:proofErr w:type="spellEnd"/>
      <w:r w:rsidR="00792C98" w:rsidRPr="0082562B">
        <w:rPr>
          <w:bCs/>
          <w:sz w:val="28"/>
          <w:szCs w:val="28"/>
        </w:rPr>
        <w:t xml:space="preserve"> район на 2017 - 2021 годы» </w:t>
      </w:r>
      <w:r w:rsidR="00AA1630" w:rsidRPr="00AA1630">
        <w:rPr>
          <w:color w:val="000000"/>
          <w:sz w:val="28"/>
          <w:szCs w:val="28"/>
        </w:rPr>
        <w:t xml:space="preserve">в  2018 году были  предусмотрены  средства бюджета муниципального образования </w:t>
      </w:r>
      <w:proofErr w:type="spellStart"/>
      <w:r w:rsidR="00AA1630" w:rsidRPr="00AA1630">
        <w:rPr>
          <w:color w:val="000000"/>
          <w:sz w:val="28"/>
          <w:szCs w:val="28"/>
        </w:rPr>
        <w:t>Воловский</w:t>
      </w:r>
      <w:proofErr w:type="spellEnd"/>
      <w:r w:rsidR="00AA1630" w:rsidRPr="00AA1630">
        <w:rPr>
          <w:color w:val="000000"/>
          <w:sz w:val="28"/>
          <w:szCs w:val="28"/>
        </w:rPr>
        <w:t xml:space="preserve"> район в сумме  60,0 тыс. рублей, из них:</w:t>
      </w:r>
    </w:p>
    <w:p w:rsidR="00AA1630" w:rsidRPr="00AA1630" w:rsidRDefault="00AA1630" w:rsidP="00AA163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A163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- 10,0 тыс. руб. -  на п</w:t>
      </w:r>
      <w:r w:rsidRPr="00AA1630">
        <w:rPr>
          <w:rFonts w:ascii="Times New Roman" w:eastAsia="Times New Roman" w:hAnsi="Times New Roman" w:cs="Times New Roman"/>
          <w:sz w:val="28"/>
          <w:szCs w:val="28"/>
        </w:rPr>
        <w:t>роведение мероприятий, связанных с празднованием «Дня российского предпринимательства»;</w:t>
      </w:r>
    </w:p>
    <w:p w:rsidR="00AA1630" w:rsidRPr="00AA1630" w:rsidRDefault="00AA1630" w:rsidP="00AA163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A1630">
        <w:rPr>
          <w:rFonts w:ascii="Times New Roman" w:eastAsia="Times New Roman" w:hAnsi="Times New Roman" w:cs="Times New Roman"/>
          <w:sz w:val="28"/>
          <w:szCs w:val="28"/>
        </w:rPr>
        <w:t xml:space="preserve">- 50,0 тыс. руб. - предоставление  субсидии индивидуальным предпринимателям и юридическим лицам   на возмещение части затрат  на  горюче-смазочные материалы, произведенных при доставке товаров первой необходимости  в малонаселенные и труднодоступные сельские населенные пункты </w:t>
      </w:r>
      <w:proofErr w:type="spellStart"/>
      <w:r w:rsidRPr="00AA1630">
        <w:rPr>
          <w:rFonts w:ascii="Times New Roman" w:eastAsia="Times New Roman" w:hAnsi="Times New Roman" w:cs="Times New Roman"/>
          <w:sz w:val="28"/>
          <w:szCs w:val="28"/>
        </w:rPr>
        <w:t>Воловского</w:t>
      </w:r>
      <w:proofErr w:type="spellEnd"/>
      <w:r w:rsidRPr="00AA1630">
        <w:rPr>
          <w:rFonts w:ascii="Times New Roman" w:eastAsia="Times New Roman" w:hAnsi="Times New Roman" w:cs="Times New Roman"/>
          <w:sz w:val="28"/>
          <w:szCs w:val="28"/>
        </w:rPr>
        <w:t xml:space="preserve"> района, не имеющие стационарной торговой сети.</w:t>
      </w:r>
    </w:p>
    <w:p w:rsidR="00AA1630" w:rsidRPr="00AA1630" w:rsidRDefault="00AA1630" w:rsidP="00AA1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630">
        <w:rPr>
          <w:rFonts w:ascii="Times New Roman" w:eastAsia="Times New Roman" w:hAnsi="Times New Roman" w:cs="Times New Roman"/>
          <w:sz w:val="28"/>
          <w:szCs w:val="28"/>
        </w:rPr>
        <w:t>В 2018 году запланированные денежные средства не были освоены в виду того, что при реализации 1 мероприятия не потребовалось финансовых затрат</w:t>
      </w:r>
      <w:r w:rsidRPr="00AA163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1630" w:rsidRPr="00AA1630" w:rsidRDefault="00AA1630" w:rsidP="00AA1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A1630">
        <w:rPr>
          <w:rFonts w:ascii="Times New Roman" w:eastAsia="Times New Roman" w:hAnsi="Times New Roman" w:cs="Times New Roman"/>
          <w:sz w:val="28"/>
          <w:szCs w:val="28"/>
        </w:rPr>
        <w:t xml:space="preserve">По 2 мероприятию был организован и проведен конкурс по предоставлению  субсидии индивидуальным предпринимателям и юридическим лицам   на возмещение части затрат  на  горюче-смазочные материалы, произведенных при доставке товаров первой необходимости  в малонаселенные и труднодоступные сельские населенные пункты </w:t>
      </w:r>
      <w:proofErr w:type="spellStart"/>
      <w:r w:rsidRPr="00AA1630">
        <w:rPr>
          <w:rFonts w:ascii="Times New Roman" w:eastAsia="Times New Roman" w:hAnsi="Times New Roman" w:cs="Times New Roman"/>
          <w:sz w:val="28"/>
          <w:szCs w:val="28"/>
        </w:rPr>
        <w:t>Воловского</w:t>
      </w:r>
      <w:proofErr w:type="spellEnd"/>
      <w:r w:rsidRPr="00AA1630">
        <w:rPr>
          <w:rFonts w:ascii="Times New Roman" w:eastAsia="Times New Roman" w:hAnsi="Times New Roman" w:cs="Times New Roman"/>
          <w:sz w:val="28"/>
          <w:szCs w:val="28"/>
        </w:rPr>
        <w:t xml:space="preserve"> района, не имеющие стационарной торговой сети, в результате которого конкурс</w:t>
      </w:r>
      <w:r w:rsidRPr="00AA163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AA1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признан несостоявшимся, т.к. не были поданы заявки на участие</w:t>
      </w:r>
      <w:r w:rsidRPr="00AA163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C352FC" w:rsidRPr="00CF3370" w:rsidRDefault="0096399A" w:rsidP="00091A2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F3370">
        <w:rPr>
          <w:sz w:val="28"/>
          <w:szCs w:val="28"/>
        </w:rPr>
        <w:t>При в</w:t>
      </w:r>
      <w:r w:rsidR="00C352FC" w:rsidRPr="00CF3370">
        <w:rPr>
          <w:sz w:val="28"/>
          <w:szCs w:val="28"/>
        </w:rPr>
        <w:t>ыполн</w:t>
      </w:r>
      <w:r w:rsidRPr="00CF3370">
        <w:rPr>
          <w:sz w:val="28"/>
          <w:szCs w:val="28"/>
        </w:rPr>
        <w:t>ении</w:t>
      </w:r>
      <w:r w:rsidR="00C352FC" w:rsidRPr="00CF3370">
        <w:rPr>
          <w:sz w:val="28"/>
          <w:szCs w:val="28"/>
        </w:rPr>
        <w:t xml:space="preserve"> </w:t>
      </w:r>
      <w:r w:rsidR="00951DBF" w:rsidRPr="00CF3370">
        <w:rPr>
          <w:sz w:val="28"/>
          <w:szCs w:val="28"/>
        </w:rPr>
        <w:t>муниципальн</w:t>
      </w:r>
      <w:r w:rsidRPr="00CF3370">
        <w:rPr>
          <w:sz w:val="28"/>
          <w:szCs w:val="28"/>
        </w:rPr>
        <w:t>ой</w:t>
      </w:r>
      <w:r w:rsidR="00951DBF" w:rsidRPr="00CF3370">
        <w:rPr>
          <w:sz w:val="28"/>
          <w:szCs w:val="28"/>
        </w:rPr>
        <w:t xml:space="preserve"> </w:t>
      </w:r>
      <w:r w:rsidRPr="00CF3370">
        <w:rPr>
          <w:sz w:val="28"/>
          <w:szCs w:val="28"/>
        </w:rPr>
        <w:t>программы</w:t>
      </w:r>
      <w:r w:rsidR="00C352FC" w:rsidRPr="00CF3370">
        <w:rPr>
          <w:sz w:val="28"/>
          <w:szCs w:val="28"/>
        </w:rPr>
        <w:t xml:space="preserve"> «</w:t>
      </w:r>
      <w:r w:rsidR="00951DBF" w:rsidRPr="00CF3370">
        <w:rPr>
          <w:sz w:val="28"/>
          <w:szCs w:val="28"/>
        </w:rPr>
        <w:t xml:space="preserve">Развитие малого и среднего предпринимательства в муниципальном образовании </w:t>
      </w:r>
      <w:proofErr w:type="spellStart"/>
      <w:r w:rsidR="00951DBF" w:rsidRPr="00CF3370">
        <w:rPr>
          <w:sz w:val="28"/>
          <w:szCs w:val="28"/>
        </w:rPr>
        <w:t>Воловский</w:t>
      </w:r>
      <w:proofErr w:type="spellEnd"/>
      <w:r w:rsidR="00951DBF" w:rsidRPr="00CF3370">
        <w:rPr>
          <w:sz w:val="28"/>
          <w:szCs w:val="28"/>
        </w:rPr>
        <w:t xml:space="preserve"> район на 201</w:t>
      </w:r>
      <w:r w:rsidR="006D6E78">
        <w:rPr>
          <w:sz w:val="28"/>
          <w:szCs w:val="28"/>
        </w:rPr>
        <w:t>7 - 2021</w:t>
      </w:r>
      <w:r w:rsidR="00951DBF" w:rsidRPr="00CF3370">
        <w:rPr>
          <w:sz w:val="28"/>
          <w:szCs w:val="28"/>
        </w:rPr>
        <w:t xml:space="preserve"> годы»</w:t>
      </w:r>
      <w:r w:rsidR="00C352FC" w:rsidRPr="00CF3370">
        <w:rPr>
          <w:sz w:val="28"/>
          <w:szCs w:val="28"/>
        </w:rPr>
        <w:t>, утвержденн</w:t>
      </w:r>
      <w:r w:rsidRPr="00CF3370">
        <w:rPr>
          <w:sz w:val="28"/>
          <w:szCs w:val="28"/>
        </w:rPr>
        <w:t>ой</w:t>
      </w:r>
      <w:r w:rsidR="00C352FC" w:rsidRPr="00CF3370">
        <w:rPr>
          <w:sz w:val="28"/>
          <w:szCs w:val="28"/>
        </w:rPr>
        <w:t xml:space="preserve"> постановлением </w:t>
      </w:r>
      <w:r w:rsidR="00951DBF" w:rsidRPr="00CF3370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951DBF" w:rsidRPr="00CF3370">
        <w:rPr>
          <w:sz w:val="28"/>
          <w:szCs w:val="28"/>
        </w:rPr>
        <w:t>Воловский</w:t>
      </w:r>
      <w:proofErr w:type="spellEnd"/>
      <w:r w:rsidR="00951DBF" w:rsidRPr="00CF3370">
        <w:rPr>
          <w:sz w:val="28"/>
          <w:szCs w:val="28"/>
        </w:rPr>
        <w:t xml:space="preserve"> район от </w:t>
      </w:r>
      <w:r w:rsidR="006D6E78">
        <w:rPr>
          <w:sz w:val="28"/>
          <w:szCs w:val="28"/>
        </w:rPr>
        <w:t>21.11.2016</w:t>
      </w:r>
      <w:r w:rsidR="00951DBF" w:rsidRPr="00CF3370">
        <w:rPr>
          <w:sz w:val="28"/>
          <w:szCs w:val="28"/>
        </w:rPr>
        <w:t xml:space="preserve"> № </w:t>
      </w:r>
      <w:r w:rsidR="006D6E78">
        <w:rPr>
          <w:sz w:val="28"/>
          <w:szCs w:val="28"/>
        </w:rPr>
        <w:t>711</w:t>
      </w:r>
      <w:r w:rsidR="00951A08" w:rsidRPr="00CF3370">
        <w:rPr>
          <w:sz w:val="28"/>
          <w:szCs w:val="28"/>
        </w:rPr>
        <w:t xml:space="preserve">, </w:t>
      </w:r>
      <w:r w:rsidR="00C352FC" w:rsidRPr="00CF3370">
        <w:rPr>
          <w:sz w:val="28"/>
          <w:szCs w:val="28"/>
        </w:rPr>
        <w:t>были проведены следующие мероприятия:</w:t>
      </w:r>
    </w:p>
    <w:p w:rsidR="00A71FA0" w:rsidRPr="00CF3370" w:rsidRDefault="00C352FC" w:rsidP="00091A2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CF3370">
        <w:rPr>
          <w:sz w:val="28"/>
          <w:szCs w:val="28"/>
        </w:rPr>
        <w:t xml:space="preserve">- </w:t>
      </w:r>
      <w:r w:rsidR="00595327" w:rsidRPr="00CF3370">
        <w:rPr>
          <w:sz w:val="28"/>
          <w:szCs w:val="28"/>
        </w:rPr>
        <w:t>отдел</w:t>
      </w:r>
      <w:r w:rsidR="00091A2D" w:rsidRPr="00CF3370">
        <w:rPr>
          <w:sz w:val="28"/>
          <w:szCs w:val="28"/>
        </w:rPr>
        <w:t>ом</w:t>
      </w:r>
      <w:r w:rsidR="00595327" w:rsidRPr="00CF3370">
        <w:rPr>
          <w:sz w:val="28"/>
          <w:szCs w:val="28"/>
        </w:rPr>
        <w:t xml:space="preserve"> экономического развития, предпринимательства и сельского хозяйства в течение года </w:t>
      </w:r>
      <w:r w:rsidR="00091A2D" w:rsidRPr="00CF3370">
        <w:rPr>
          <w:sz w:val="28"/>
          <w:szCs w:val="28"/>
        </w:rPr>
        <w:t xml:space="preserve">были подготовлены </w:t>
      </w:r>
      <w:r w:rsidR="00595327" w:rsidRPr="00CF3370">
        <w:rPr>
          <w:rStyle w:val="apple-converted-space"/>
          <w:sz w:val="28"/>
          <w:szCs w:val="28"/>
          <w:shd w:val="clear" w:color="auto" w:fill="FFFFFF"/>
        </w:rPr>
        <w:t> </w:t>
      </w:r>
      <w:r w:rsidR="00595327" w:rsidRPr="00CF3370">
        <w:rPr>
          <w:sz w:val="28"/>
          <w:szCs w:val="28"/>
          <w:shd w:val="clear" w:color="auto" w:fill="FFFFFF"/>
        </w:rPr>
        <w:t xml:space="preserve">в установленном порядке проекты муниципальных правовых актов по вопросам, отнесенным к компетенции </w:t>
      </w:r>
      <w:r w:rsidR="00A71FA0" w:rsidRPr="00CF3370">
        <w:rPr>
          <w:sz w:val="28"/>
          <w:szCs w:val="28"/>
          <w:shd w:val="clear" w:color="auto" w:fill="FFFFFF"/>
        </w:rPr>
        <w:t>отдела;</w:t>
      </w:r>
    </w:p>
    <w:p w:rsidR="00AA1630" w:rsidRDefault="003526E2" w:rsidP="0096399A">
      <w:pPr>
        <w:spacing w:after="0" w:line="240" w:lineRule="auto"/>
        <w:ind w:firstLine="539"/>
        <w:jc w:val="both"/>
        <w:rPr>
          <w:sz w:val="28"/>
          <w:szCs w:val="28"/>
        </w:rPr>
      </w:pPr>
      <w:r w:rsidRPr="00CF3370">
        <w:rPr>
          <w:rFonts w:ascii="Times New Roman" w:hAnsi="Times New Roman" w:cs="Times New Roman"/>
          <w:sz w:val="28"/>
          <w:szCs w:val="28"/>
        </w:rPr>
        <w:t xml:space="preserve">    </w:t>
      </w:r>
      <w:r w:rsidR="00C352FC" w:rsidRPr="00CF3370">
        <w:rPr>
          <w:rFonts w:ascii="Times New Roman" w:hAnsi="Times New Roman" w:cs="Times New Roman"/>
          <w:sz w:val="28"/>
          <w:szCs w:val="28"/>
        </w:rPr>
        <w:t xml:space="preserve">- </w:t>
      </w:r>
      <w:r w:rsidR="00011E61" w:rsidRPr="00CF3370">
        <w:rPr>
          <w:rFonts w:ascii="Times New Roman" w:hAnsi="Times New Roman" w:cs="Times New Roman"/>
          <w:sz w:val="28"/>
          <w:szCs w:val="28"/>
        </w:rPr>
        <w:t xml:space="preserve">организованы и проведены заседания Координационного совета по вопросам развития малого и среднего предпринимательства – </w:t>
      </w:r>
      <w:r w:rsidR="006D6E78">
        <w:rPr>
          <w:rFonts w:ascii="Times New Roman" w:hAnsi="Times New Roman" w:cs="Times New Roman"/>
          <w:sz w:val="28"/>
          <w:szCs w:val="28"/>
        </w:rPr>
        <w:t>4</w:t>
      </w:r>
      <w:r w:rsidR="00011E61" w:rsidRPr="00CF3370">
        <w:rPr>
          <w:rFonts w:ascii="Times New Roman" w:hAnsi="Times New Roman" w:cs="Times New Roman"/>
          <w:sz w:val="28"/>
          <w:szCs w:val="28"/>
        </w:rPr>
        <w:t xml:space="preserve"> заседания, </w:t>
      </w:r>
      <w:r w:rsidR="00AA1630">
        <w:rPr>
          <w:rFonts w:ascii="Times New Roman" w:hAnsi="Times New Roman" w:cs="Times New Roman"/>
          <w:sz w:val="28"/>
          <w:szCs w:val="28"/>
        </w:rPr>
        <w:t xml:space="preserve">с участием представителей Уполномоченного по защите прав предпринимателей в Тульской области, комитета Тульской области по предпринимательству и потребительскому рынку, </w:t>
      </w:r>
      <w:r w:rsidR="00AA1630" w:rsidRPr="00AA1630">
        <w:rPr>
          <w:rFonts w:ascii="Times New Roman" w:hAnsi="Times New Roman" w:cs="Times New Roman"/>
          <w:sz w:val="28"/>
          <w:szCs w:val="28"/>
        </w:rPr>
        <w:t>межрайонной ИФНС № 9</w:t>
      </w:r>
      <w:r w:rsidR="00AA1630">
        <w:rPr>
          <w:sz w:val="28"/>
          <w:szCs w:val="28"/>
        </w:rPr>
        <w:t xml:space="preserve">, </w:t>
      </w:r>
      <w:r w:rsidR="00AA1630">
        <w:rPr>
          <w:rFonts w:ascii="Times New Roman" w:hAnsi="Times New Roman" w:cs="Times New Roman"/>
          <w:sz w:val="28"/>
          <w:szCs w:val="28"/>
        </w:rPr>
        <w:t xml:space="preserve"> </w:t>
      </w:r>
      <w:r w:rsidR="00AA1630" w:rsidRPr="00AA1630">
        <w:rPr>
          <w:rFonts w:ascii="Times New Roman" w:hAnsi="Times New Roman" w:cs="Times New Roman"/>
          <w:sz w:val="28"/>
          <w:szCs w:val="28"/>
        </w:rPr>
        <w:t>ГУ ТО «</w:t>
      </w:r>
      <w:proofErr w:type="spellStart"/>
      <w:r w:rsidR="00AA1630" w:rsidRPr="00AA1630">
        <w:rPr>
          <w:rFonts w:ascii="Times New Roman" w:hAnsi="Times New Roman" w:cs="Times New Roman"/>
          <w:sz w:val="28"/>
          <w:szCs w:val="28"/>
        </w:rPr>
        <w:t>Богородицкое</w:t>
      </w:r>
      <w:proofErr w:type="spellEnd"/>
      <w:r w:rsidR="00AA1630" w:rsidRPr="00AA1630">
        <w:rPr>
          <w:rFonts w:ascii="Times New Roman" w:hAnsi="Times New Roman" w:cs="Times New Roman"/>
          <w:sz w:val="28"/>
          <w:szCs w:val="28"/>
        </w:rPr>
        <w:t xml:space="preserve"> </w:t>
      </w:r>
      <w:r w:rsidR="00AA1630" w:rsidRPr="00AA1630">
        <w:rPr>
          <w:rFonts w:ascii="Times New Roman" w:hAnsi="Times New Roman" w:cs="Times New Roman"/>
          <w:sz w:val="28"/>
          <w:szCs w:val="28"/>
          <w:shd w:val="clear" w:color="auto" w:fill="FFFFFF"/>
        </w:rPr>
        <w:t>межрайонное объединение ветеринарии</w:t>
      </w:r>
      <w:r w:rsidR="00AA1630" w:rsidRPr="00AA1630">
        <w:rPr>
          <w:rFonts w:ascii="Times New Roman" w:hAnsi="Times New Roman" w:cs="Times New Roman"/>
          <w:sz w:val="28"/>
          <w:szCs w:val="28"/>
        </w:rPr>
        <w:t>»</w:t>
      </w:r>
      <w:r w:rsidR="00AA1630" w:rsidRPr="00AA1630">
        <w:rPr>
          <w:rFonts w:ascii="Times New Roman" w:hAnsi="Times New Roman" w:cs="Times New Roman"/>
          <w:sz w:val="28"/>
          <w:szCs w:val="28"/>
        </w:rPr>
        <w:t>,</w:t>
      </w:r>
      <w:r w:rsidR="00AA1630">
        <w:rPr>
          <w:sz w:val="28"/>
          <w:szCs w:val="28"/>
        </w:rPr>
        <w:t xml:space="preserve"> и другие.</w:t>
      </w:r>
    </w:p>
    <w:p w:rsidR="00C74757" w:rsidRPr="00CF3370" w:rsidRDefault="003526E2" w:rsidP="0096399A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F337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 участию в заседаниях были привлечены  представители малого бизнеса</w:t>
      </w:r>
      <w:r w:rsidR="00C74757" w:rsidRPr="00CF337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C55006" w:rsidRPr="00CF3370" w:rsidRDefault="0064092B" w:rsidP="00091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37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</w:t>
      </w:r>
      <w:r w:rsidR="0096399A" w:rsidRPr="00CF337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жеквартально проводится </w:t>
      </w:r>
      <w:r w:rsidR="007579B7" w:rsidRPr="00CF3370">
        <w:rPr>
          <w:rFonts w:ascii="Times New Roman" w:eastAsia="Calibri" w:hAnsi="Times New Roman" w:cs="Times New Roman"/>
          <w:sz w:val="28"/>
          <w:szCs w:val="28"/>
        </w:rPr>
        <w:t>мониторинг состояния малого и среднего  предпринимательства</w:t>
      </w:r>
      <w:r w:rsidR="0095694D" w:rsidRPr="00CF3370">
        <w:rPr>
          <w:rFonts w:ascii="Times New Roman" w:hAnsi="Times New Roman" w:cs="Times New Roman"/>
          <w:sz w:val="28"/>
          <w:szCs w:val="28"/>
        </w:rPr>
        <w:t xml:space="preserve"> в районе.</w:t>
      </w:r>
    </w:p>
    <w:p w:rsidR="009C4DFE" w:rsidRPr="00CF3370" w:rsidRDefault="0064092B" w:rsidP="00091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F3370">
        <w:rPr>
          <w:rFonts w:ascii="Times New Roman" w:hAnsi="Times New Roman" w:cs="Times New Roman"/>
          <w:sz w:val="28"/>
          <w:szCs w:val="28"/>
        </w:rPr>
        <w:t>Субъектам МСП оказывается имущественная поддержка</w:t>
      </w:r>
      <w:r w:rsidR="005318F5" w:rsidRPr="00CF3370">
        <w:rPr>
          <w:rFonts w:ascii="Times New Roman" w:hAnsi="Times New Roman" w:cs="Times New Roman"/>
          <w:sz w:val="28"/>
          <w:szCs w:val="28"/>
        </w:rPr>
        <w:t xml:space="preserve"> путем предоставления в аренду нед</w:t>
      </w:r>
      <w:r w:rsidR="007B171D" w:rsidRPr="00CF3370">
        <w:rPr>
          <w:rFonts w:ascii="Times New Roman" w:hAnsi="Times New Roman" w:cs="Times New Roman"/>
          <w:sz w:val="28"/>
          <w:szCs w:val="28"/>
        </w:rPr>
        <w:t xml:space="preserve">вижимого муниципального имущества, включённого в Перечень  муниципального имущества предназначенного для передачи во владение и (или) в пользование субъектам малого </w:t>
      </w:r>
      <w:r w:rsidR="005318F5" w:rsidRPr="00CF3370">
        <w:rPr>
          <w:rFonts w:ascii="Times New Roman" w:hAnsi="Times New Roman" w:cs="Times New Roman"/>
          <w:sz w:val="28"/>
          <w:szCs w:val="28"/>
        </w:rPr>
        <w:t>бизнеса. Так в 201</w:t>
      </w:r>
      <w:r w:rsidR="00FB73CA">
        <w:rPr>
          <w:rFonts w:ascii="Times New Roman" w:hAnsi="Times New Roman" w:cs="Times New Roman"/>
          <w:sz w:val="28"/>
          <w:szCs w:val="28"/>
        </w:rPr>
        <w:t>8</w:t>
      </w:r>
      <w:r w:rsidR="005318F5" w:rsidRPr="00CF337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D3502" w:rsidRPr="00CF3370">
        <w:rPr>
          <w:rFonts w:ascii="Times New Roman" w:hAnsi="Times New Roman" w:cs="Times New Roman"/>
          <w:sz w:val="28"/>
          <w:szCs w:val="28"/>
        </w:rPr>
        <w:t xml:space="preserve">с </w:t>
      </w:r>
      <w:r w:rsidR="005318F5" w:rsidRPr="00CF3370">
        <w:rPr>
          <w:rFonts w:ascii="Times New Roman" w:hAnsi="Times New Roman" w:cs="Times New Roman"/>
          <w:sz w:val="28"/>
          <w:szCs w:val="28"/>
        </w:rPr>
        <w:t>1</w:t>
      </w:r>
      <w:r w:rsidR="00FB73CA">
        <w:rPr>
          <w:rFonts w:ascii="Times New Roman" w:hAnsi="Times New Roman" w:cs="Times New Roman"/>
          <w:sz w:val="28"/>
          <w:szCs w:val="28"/>
        </w:rPr>
        <w:t>1</w:t>
      </w:r>
      <w:r w:rsidR="00AD3502" w:rsidRPr="00CF3370">
        <w:rPr>
          <w:rFonts w:ascii="Times New Roman" w:hAnsi="Times New Roman" w:cs="Times New Roman"/>
          <w:sz w:val="28"/>
          <w:szCs w:val="28"/>
        </w:rPr>
        <w:t xml:space="preserve"> субъектами малого бизнеса заключены договора на аренду.</w:t>
      </w:r>
      <w:r w:rsidR="007B171D" w:rsidRPr="00CF33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E47" w:rsidRPr="00CF3370" w:rsidRDefault="005318F5" w:rsidP="00091A2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F3370">
        <w:rPr>
          <w:sz w:val="28"/>
          <w:szCs w:val="28"/>
        </w:rPr>
        <w:t>Н</w:t>
      </w:r>
      <w:r w:rsidR="001C5875" w:rsidRPr="00CF3370">
        <w:rPr>
          <w:sz w:val="28"/>
          <w:szCs w:val="28"/>
        </w:rPr>
        <w:t xml:space="preserve">а официальном сайте муниципального образования </w:t>
      </w:r>
      <w:proofErr w:type="spellStart"/>
      <w:r w:rsidR="001C5875" w:rsidRPr="00CF3370">
        <w:rPr>
          <w:sz w:val="28"/>
          <w:szCs w:val="28"/>
        </w:rPr>
        <w:t>Воловский</w:t>
      </w:r>
      <w:proofErr w:type="spellEnd"/>
      <w:r w:rsidR="001C5875" w:rsidRPr="00CF3370">
        <w:rPr>
          <w:sz w:val="28"/>
          <w:szCs w:val="28"/>
        </w:rPr>
        <w:t xml:space="preserve"> район  регулярно размещается информация по вопросам предпринимательства. Центром поддержки предпринимательства «Бизнес-</w:t>
      </w:r>
      <w:proofErr w:type="spellStart"/>
      <w:r w:rsidR="001C5875" w:rsidRPr="00CF3370">
        <w:rPr>
          <w:sz w:val="28"/>
          <w:szCs w:val="28"/>
        </w:rPr>
        <w:t>Хаб</w:t>
      </w:r>
      <w:proofErr w:type="spellEnd"/>
      <w:r w:rsidR="001C5875" w:rsidRPr="00CF3370">
        <w:rPr>
          <w:sz w:val="28"/>
          <w:szCs w:val="28"/>
        </w:rPr>
        <w:t xml:space="preserve">»  </w:t>
      </w:r>
      <w:proofErr w:type="spellStart"/>
      <w:r w:rsidR="001C5875" w:rsidRPr="00CF3370">
        <w:rPr>
          <w:sz w:val="28"/>
          <w:szCs w:val="28"/>
        </w:rPr>
        <w:t>г</w:t>
      </w:r>
      <w:proofErr w:type="gramStart"/>
      <w:r w:rsidR="001C5875" w:rsidRPr="00CF3370">
        <w:rPr>
          <w:sz w:val="28"/>
          <w:szCs w:val="28"/>
        </w:rPr>
        <w:t>.Т</w:t>
      </w:r>
      <w:proofErr w:type="gramEnd"/>
      <w:r w:rsidR="001C5875" w:rsidRPr="00CF3370">
        <w:rPr>
          <w:sz w:val="28"/>
          <w:szCs w:val="28"/>
        </w:rPr>
        <w:t>ула</w:t>
      </w:r>
      <w:proofErr w:type="spellEnd"/>
      <w:r w:rsidR="001C5875" w:rsidRPr="00CF3370">
        <w:rPr>
          <w:sz w:val="28"/>
          <w:szCs w:val="28"/>
        </w:rPr>
        <w:t xml:space="preserve"> выпущено </w:t>
      </w:r>
      <w:r w:rsidR="001C5875" w:rsidRPr="00CF3370">
        <w:rPr>
          <w:sz w:val="28"/>
          <w:szCs w:val="28"/>
        </w:rPr>
        <w:lastRenderedPageBreak/>
        <w:t>практическое пособие «Как открыть свой бизнес</w:t>
      </w:r>
      <w:r w:rsidR="003F7E47" w:rsidRPr="00CF3370">
        <w:rPr>
          <w:sz w:val="28"/>
          <w:szCs w:val="28"/>
        </w:rPr>
        <w:t xml:space="preserve">», в котором подробно описаны меры поддержки малому бизнесу в Тульской области. </w:t>
      </w:r>
      <w:r w:rsidR="001C5875" w:rsidRPr="00CF3370">
        <w:rPr>
          <w:sz w:val="28"/>
          <w:szCs w:val="28"/>
        </w:rPr>
        <w:t xml:space="preserve"> Пособие распространяются бесплатно среди </w:t>
      </w:r>
      <w:r w:rsidR="003F7E47" w:rsidRPr="00CF3370">
        <w:rPr>
          <w:sz w:val="28"/>
          <w:szCs w:val="28"/>
        </w:rPr>
        <w:t>предпринимателей нашего района.</w:t>
      </w:r>
    </w:p>
    <w:p w:rsidR="00632707" w:rsidRPr="00CF3370" w:rsidRDefault="005318F5" w:rsidP="00091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370">
        <w:rPr>
          <w:rFonts w:ascii="Times New Roman" w:eastAsia="Calibri" w:hAnsi="Times New Roman" w:cs="Times New Roman"/>
          <w:sz w:val="28"/>
          <w:szCs w:val="28"/>
        </w:rPr>
        <w:t>П</w:t>
      </w:r>
      <w:r w:rsidR="00401C92" w:rsidRPr="00CF3370">
        <w:rPr>
          <w:rFonts w:ascii="Times New Roman" w:eastAsia="Calibri" w:hAnsi="Times New Roman" w:cs="Times New Roman"/>
          <w:sz w:val="28"/>
          <w:szCs w:val="28"/>
        </w:rPr>
        <w:t>роводится р</w:t>
      </w:r>
      <w:r w:rsidR="00015FCA" w:rsidRPr="00CF3370">
        <w:rPr>
          <w:rFonts w:ascii="Times New Roman" w:hAnsi="Times New Roman" w:cs="Times New Roman"/>
          <w:sz w:val="28"/>
          <w:szCs w:val="28"/>
        </w:rPr>
        <w:t>егулярное информирование субъектов малого предпринимательства о проводимых региональных, межрегиональных, международных ярмарках, выставках, конкурсах, фестивалях и иных мероприятиях и оказание содействия в участии</w:t>
      </w:r>
      <w:r w:rsidR="00401C92" w:rsidRPr="00CF3370">
        <w:rPr>
          <w:rFonts w:ascii="Times New Roman" w:hAnsi="Times New Roman" w:cs="Times New Roman"/>
          <w:sz w:val="28"/>
          <w:szCs w:val="28"/>
        </w:rPr>
        <w:t xml:space="preserve">. Также </w:t>
      </w:r>
      <w:r w:rsidR="00632707" w:rsidRPr="00CF3370">
        <w:rPr>
          <w:rFonts w:ascii="Times New Roman" w:hAnsi="Times New Roman" w:cs="Times New Roman"/>
          <w:sz w:val="28"/>
          <w:szCs w:val="28"/>
        </w:rPr>
        <w:t>проводится работа по и</w:t>
      </w:r>
      <w:r w:rsidR="00495CB9" w:rsidRPr="00CF3370">
        <w:rPr>
          <w:rFonts w:ascii="Times New Roman" w:hAnsi="Times New Roman" w:cs="Times New Roman"/>
          <w:sz w:val="28"/>
          <w:szCs w:val="28"/>
        </w:rPr>
        <w:t>нформировани</w:t>
      </w:r>
      <w:r w:rsidR="00632707" w:rsidRPr="00CF3370">
        <w:rPr>
          <w:rFonts w:ascii="Times New Roman" w:hAnsi="Times New Roman" w:cs="Times New Roman"/>
          <w:sz w:val="28"/>
          <w:szCs w:val="28"/>
        </w:rPr>
        <w:t>ю</w:t>
      </w:r>
      <w:r w:rsidR="00495CB9" w:rsidRPr="00CF3370">
        <w:rPr>
          <w:rFonts w:ascii="Times New Roman" w:hAnsi="Times New Roman" w:cs="Times New Roman"/>
          <w:sz w:val="28"/>
          <w:szCs w:val="28"/>
        </w:rPr>
        <w:t xml:space="preserve"> граждан, имеющих намерения организовать собственное дело, о формах государственной и муниципальной поддержки</w:t>
      </w:r>
      <w:r w:rsidRPr="00CF3370">
        <w:rPr>
          <w:rFonts w:ascii="Times New Roman" w:hAnsi="Times New Roman" w:cs="Times New Roman"/>
          <w:sz w:val="28"/>
          <w:szCs w:val="28"/>
        </w:rPr>
        <w:t>.</w:t>
      </w:r>
      <w:r w:rsidR="00495CB9" w:rsidRPr="00CF3370">
        <w:rPr>
          <w:rFonts w:ascii="Times New Roman" w:hAnsi="Times New Roman" w:cs="Times New Roman"/>
          <w:sz w:val="28"/>
          <w:szCs w:val="28"/>
        </w:rPr>
        <w:t xml:space="preserve"> Постоянно ведется работа по информированию населения и субъектов малого предпринимательства по развитию и поддержке малого бизнеса посредством размещения информационных сообщений на </w:t>
      </w:r>
      <w:proofErr w:type="gramStart"/>
      <w:r w:rsidR="00495CB9" w:rsidRPr="00CF3370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="00495CB9" w:rsidRPr="00CF3370">
        <w:rPr>
          <w:rFonts w:ascii="Times New Roman" w:hAnsi="Times New Roman" w:cs="Times New Roman"/>
          <w:sz w:val="28"/>
          <w:szCs w:val="28"/>
        </w:rPr>
        <w:t xml:space="preserve"> </w:t>
      </w:r>
      <w:r w:rsidR="00632707" w:rsidRPr="00CF3370">
        <w:rPr>
          <w:rFonts w:ascii="Times New Roman" w:hAnsi="Times New Roman" w:cs="Times New Roman"/>
          <w:sz w:val="28"/>
          <w:szCs w:val="28"/>
        </w:rPr>
        <w:t>муниципалитета и при личных беседах.</w:t>
      </w:r>
    </w:p>
    <w:p w:rsidR="00285FE6" w:rsidRPr="00CF3370" w:rsidRDefault="00632707" w:rsidP="000A5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370">
        <w:rPr>
          <w:rFonts w:ascii="Times New Roman" w:hAnsi="Times New Roman" w:cs="Times New Roman"/>
          <w:sz w:val="28"/>
          <w:szCs w:val="28"/>
        </w:rPr>
        <w:t>Также в рамках выполнения мероприятий данной программы, со</w:t>
      </w:r>
      <w:r w:rsidR="003D3EAC" w:rsidRPr="00CF3370">
        <w:rPr>
          <w:rFonts w:ascii="Times New Roman" w:hAnsi="Times New Roman" w:cs="Times New Roman"/>
          <w:sz w:val="28"/>
          <w:szCs w:val="28"/>
        </w:rPr>
        <w:t>вместно с ЦЗН</w:t>
      </w:r>
      <w:r w:rsidRPr="00CF3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370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Pr="00CF337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3D3EAC" w:rsidRPr="00CF3370">
        <w:rPr>
          <w:rFonts w:ascii="Times New Roman" w:hAnsi="Times New Roman" w:cs="Times New Roman"/>
          <w:sz w:val="28"/>
          <w:szCs w:val="28"/>
        </w:rPr>
        <w:t xml:space="preserve"> проводится работа по созданию дополнительных рабочих мест (в том числе по получению субсидий на развитие собственного дела).</w:t>
      </w:r>
      <w:r w:rsidR="00285FE6" w:rsidRPr="00CF3370">
        <w:rPr>
          <w:rFonts w:ascii="Times New Roman" w:hAnsi="Times New Roman" w:cs="Times New Roman"/>
          <w:sz w:val="28"/>
          <w:szCs w:val="28"/>
        </w:rPr>
        <w:t xml:space="preserve"> В 201</w:t>
      </w:r>
      <w:r w:rsidR="009F7507">
        <w:rPr>
          <w:rFonts w:ascii="Times New Roman" w:hAnsi="Times New Roman" w:cs="Times New Roman"/>
          <w:sz w:val="28"/>
          <w:szCs w:val="28"/>
        </w:rPr>
        <w:t>8</w:t>
      </w:r>
      <w:r w:rsidR="00285FE6" w:rsidRPr="00CF337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9F7507">
        <w:rPr>
          <w:rFonts w:ascii="Times New Roman" w:hAnsi="Times New Roman" w:cs="Times New Roman"/>
          <w:sz w:val="28"/>
          <w:szCs w:val="28"/>
        </w:rPr>
        <w:t>2</w:t>
      </w:r>
      <w:r w:rsidR="00285FE6" w:rsidRPr="00CF3370">
        <w:rPr>
          <w:rFonts w:ascii="Times New Roman" w:hAnsi="Times New Roman" w:cs="Times New Roman"/>
          <w:sz w:val="28"/>
          <w:szCs w:val="28"/>
        </w:rPr>
        <w:t xml:space="preserve"> безработных граждан </w:t>
      </w:r>
      <w:proofErr w:type="spellStart"/>
      <w:r w:rsidR="00285FE6" w:rsidRPr="00CF3370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="00285FE6" w:rsidRPr="00CF3370">
        <w:rPr>
          <w:rFonts w:ascii="Times New Roman" w:hAnsi="Times New Roman" w:cs="Times New Roman"/>
          <w:sz w:val="28"/>
          <w:szCs w:val="28"/>
        </w:rPr>
        <w:t xml:space="preserve"> района  получили поддержку в виде единовременной финансовой помощи  в рамках мероприятий по содействию </w:t>
      </w:r>
      <w:proofErr w:type="spellStart"/>
      <w:r w:rsidR="00285FE6" w:rsidRPr="00CF3370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="00285FE6" w:rsidRPr="00CF3370">
        <w:rPr>
          <w:rFonts w:ascii="Times New Roman" w:hAnsi="Times New Roman" w:cs="Times New Roman"/>
          <w:sz w:val="28"/>
          <w:szCs w:val="28"/>
        </w:rPr>
        <w:t xml:space="preserve"> и стимулирование  создания дополнительных рабочих мест в  размере </w:t>
      </w:r>
      <w:r w:rsidR="009F7507">
        <w:rPr>
          <w:rFonts w:ascii="Times New Roman" w:hAnsi="Times New Roman" w:cs="Times New Roman"/>
          <w:sz w:val="28"/>
          <w:szCs w:val="28"/>
        </w:rPr>
        <w:t>1</w:t>
      </w:r>
      <w:r w:rsidR="00AC6ACE">
        <w:rPr>
          <w:rFonts w:ascii="Times New Roman" w:hAnsi="Times New Roman" w:cs="Times New Roman"/>
          <w:sz w:val="28"/>
          <w:szCs w:val="28"/>
        </w:rPr>
        <w:t>17,600</w:t>
      </w:r>
      <w:r w:rsidR="00285FE6" w:rsidRPr="00CF3370">
        <w:rPr>
          <w:rFonts w:ascii="Times New Roman" w:hAnsi="Times New Roman" w:cs="Times New Roman"/>
          <w:sz w:val="28"/>
          <w:szCs w:val="28"/>
        </w:rPr>
        <w:t xml:space="preserve">  руб. на организацию индивидуальной предпринимательской деятельности. </w:t>
      </w:r>
    </w:p>
    <w:p w:rsidR="00B27669" w:rsidRPr="00CF3370" w:rsidRDefault="003D3EAC" w:rsidP="00091A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3370">
        <w:rPr>
          <w:sz w:val="28"/>
          <w:szCs w:val="28"/>
        </w:rPr>
        <w:t xml:space="preserve"> Оказывается содействие в подготовке документов, бизнес-пла</w:t>
      </w:r>
      <w:r w:rsidR="00285FE6" w:rsidRPr="00CF3370">
        <w:rPr>
          <w:sz w:val="28"/>
          <w:szCs w:val="28"/>
        </w:rPr>
        <w:t xml:space="preserve">нов начинающим предпринимателям, </w:t>
      </w:r>
      <w:r w:rsidRPr="00CF3370">
        <w:rPr>
          <w:sz w:val="28"/>
          <w:szCs w:val="28"/>
        </w:rPr>
        <w:t>а также гражданам, желающим заняться предпринимательской деятельностью</w:t>
      </w:r>
      <w:r w:rsidR="00091A2D" w:rsidRPr="00CF3370">
        <w:rPr>
          <w:sz w:val="28"/>
          <w:szCs w:val="28"/>
        </w:rPr>
        <w:t>.</w:t>
      </w:r>
    </w:p>
    <w:p w:rsidR="00091A2D" w:rsidRPr="00CF3370" w:rsidRDefault="00091A2D" w:rsidP="00091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370">
        <w:rPr>
          <w:rFonts w:ascii="Times New Roman" w:hAnsi="Times New Roman" w:cs="Times New Roman"/>
          <w:sz w:val="28"/>
          <w:szCs w:val="28"/>
          <w:shd w:val="clear" w:color="auto" w:fill="FFFFFF"/>
        </w:rPr>
        <w:t>Однако малый бизнес недостаточно задействован в сфере оказания бытовых услуг. В районе фактически отсутствуют предприятия, оказывающие услуги по ремонту сложной бытовой техники, химической чистки, услуги образования, медицинской деятельности, строительные и ремонтные услуги. Это свидетельствует о необходимости корректировки отраслевой структуры малого предпринимательства и оказания муниципальной поддержки развитию приоритетных для района видов деятельности.</w:t>
      </w:r>
    </w:p>
    <w:p w:rsidR="00DD0F4B" w:rsidRPr="00CF3370" w:rsidRDefault="00DD0F4B" w:rsidP="0095694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1DD8" w:rsidRDefault="00131DD8">
      <w:pPr>
        <w:rPr>
          <w:rFonts w:ascii="Times New Roman" w:hAnsi="Times New Roman" w:cs="Times New Roman"/>
          <w:sz w:val="28"/>
          <w:szCs w:val="28"/>
        </w:rPr>
      </w:pPr>
    </w:p>
    <w:p w:rsidR="00131DD8" w:rsidRPr="00131DD8" w:rsidRDefault="00131DD8" w:rsidP="00131DD8">
      <w:pPr>
        <w:rPr>
          <w:rFonts w:ascii="Times New Roman" w:hAnsi="Times New Roman" w:cs="Times New Roman"/>
          <w:sz w:val="28"/>
          <w:szCs w:val="28"/>
        </w:rPr>
      </w:pPr>
    </w:p>
    <w:p w:rsidR="00131DD8" w:rsidRDefault="00131DD8" w:rsidP="00131DD8">
      <w:pPr>
        <w:rPr>
          <w:rFonts w:ascii="Times New Roman" w:hAnsi="Times New Roman" w:cs="Times New Roman"/>
          <w:sz w:val="28"/>
          <w:szCs w:val="28"/>
        </w:rPr>
      </w:pPr>
    </w:p>
    <w:sectPr w:rsidR="00131DD8" w:rsidSect="00895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93B4D"/>
    <w:multiLevelType w:val="multilevel"/>
    <w:tmpl w:val="4E2ED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CF0DEB"/>
    <w:multiLevelType w:val="multilevel"/>
    <w:tmpl w:val="5A4A5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093816"/>
    <w:multiLevelType w:val="multilevel"/>
    <w:tmpl w:val="55093816"/>
    <w:name w:val="Нумерованный список 1"/>
    <w:lvl w:ilvl="0">
      <w:start w:val="1"/>
      <w:numFmt w:val="bullet"/>
      <w:lvlText w:val="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2FC"/>
    <w:rsid w:val="00011E61"/>
    <w:rsid w:val="00015FCA"/>
    <w:rsid w:val="000454CF"/>
    <w:rsid w:val="00091A2D"/>
    <w:rsid w:val="00093665"/>
    <w:rsid w:val="000A5376"/>
    <w:rsid w:val="000A5DBE"/>
    <w:rsid w:val="000D20CF"/>
    <w:rsid w:val="000E5679"/>
    <w:rsid w:val="000F7A6F"/>
    <w:rsid w:val="00131DD8"/>
    <w:rsid w:val="00136F56"/>
    <w:rsid w:val="001611F0"/>
    <w:rsid w:val="001B3D4B"/>
    <w:rsid w:val="001C5875"/>
    <w:rsid w:val="00266926"/>
    <w:rsid w:val="00285FE6"/>
    <w:rsid w:val="002A4C75"/>
    <w:rsid w:val="002A6B2F"/>
    <w:rsid w:val="002B1E0A"/>
    <w:rsid w:val="002B39EF"/>
    <w:rsid w:val="002F35BB"/>
    <w:rsid w:val="00304614"/>
    <w:rsid w:val="003320CD"/>
    <w:rsid w:val="003526E2"/>
    <w:rsid w:val="003A42E8"/>
    <w:rsid w:val="003C3C5F"/>
    <w:rsid w:val="003C4EC8"/>
    <w:rsid w:val="003D3EAC"/>
    <w:rsid w:val="003E2177"/>
    <w:rsid w:val="003F7E47"/>
    <w:rsid w:val="00401C92"/>
    <w:rsid w:val="004323FB"/>
    <w:rsid w:val="00495CB9"/>
    <w:rsid w:val="00512702"/>
    <w:rsid w:val="005318F5"/>
    <w:rsid w:val="00575705"/>
    <w:rsid w:val="00576B5D"/>
    <w:rsid w:val="00595327"/>
    <w:rsid w:val="005D3D86"/>
    <w:rsid w:val="00632707"/>
    <w:rsid w:val="0064092B"/>
    <w:rsid w:val="006601AA"/>
    <w:rsid w:val="006A0562"/>
    <w:rsid w:val="006B4E88"/>
    <w:rsid w:val="006D6E78"/>
    <w:rsid w:val="006E4900"/>
    <w:rsid w:val="007228AF"/>
    <w:rsid w:val="007579B7"/>
    <w:rsid w:val="00780ABF"/>
    <w:rsid w:val="007922D2"/>
    <w:rsid w:val="00792C98"/>
    <w:rsid w:val="007951CE"/>
    <w:rsid w:val="007A5085"/>
    <w:rsid w:val="007B171D"/>
    <w:rsid w:val="007B301A"/>
    <w:rsid w:val="007D11CC"/>
    <w:rsid w:val="007F6161"/>
    <w:rsid w:val="0080623F"/>
    <w:rsid w:val="0082562B"/>
    <w:rsid w:val="00846332"/>
    <w:rsid w:val="008913FD"/>
    <w:rsid w:val="008957EE"/>
    <w:rsid w:val="00936E45"/>
    <w:rsid w:val="00947215"/>
    <w:rsid w:val="00951A08"/>
    <w:rsid w:val="00951DBF"/>
    <w:rsid w:val="0095694D"/>
    <w:rsid w:val="0096399A"/>
    <w:rsid w:val="00976C6C"/>
    <w:rsid w:val="0098717F"/>
    <w:rsid w:val="009B347F"/>
    <w:rsid w:val="009C4DFE"/>
    <w:rsid w:val="009E0ABD"/>
    <w:rsid w:val="009F7507"/>
    <w:rsid w:val="00A30AF8"/>
    <w:rsid w:val="00A71FA0"/>
    <w:rsid w:val="00A7316E"/>
    <w:rsid w:val="00A83209"/>
    <w:rsid w:val="00A9146D"/>
    <w:rsid w:val="00A92269"/>
    <w:rsid w:val="00A927F1"/>
    <w:rsid w:val="00AA0DBA"/>
    <w:rsid w:val="00AA1630"/>
    <w:rsid w:val="00AB7D2C"/>
    <w:rsid w:val="00AC6ACE"/>
    <w:rsid w:val="00AD3502"/>
    <w:rsid w:val="00AD5834"/>
    <w:rsid w:val="00B2067E"/>
    <w:rsid w:val="00B27669"/>
    <w:rsid w:val="00B606D9"/>
    <w:rsid w:val="00B75726"/>
    <w:rsid w:val="00B76E02"/>
    <w:rsid w:val="00BC393E"/>
    <w:rsid w:val="00BD0A95"/>
    <w:rsid w:val="00C145A6"/>
    <w:rsid w:val="00C2303A"/>
    <w:rsid w:val="00C352FC"/>
    <w:rsid w:val="00C469F3"/>
    <w:rsid w:val="00C54531"/>
    <w:rsid w:val="00C55006"/>
    <w:rsid w:val="00C72031"/>
    <w:rsid w:val="00C74757"/>
    <w:rsid w:val="00CD2B41"/>
    <w:rsid w:val="00CE395E"/>
    <w:rsid w:val="00CF3370"/>
    <w:rsid w:val="00D1736E"/>
    <w:rsid w:val="00D705C9"/>
    <w:rsid w:val="00D7578E"/>
    <w:rsid w:val="00DC316F"/>
    <w:rsid w:val="00DC71EF"/>
    <w:rsid w:val="00DD0F4B"/>
    <w:rsid w:val="00DD791F"/>
    <w:rsid w:val="00E03ED0"/>
    <w:rsid w:val="00E05093"/>
    <w:rsid w:val="00EB3828"/>
    <w:rsid w:val="00EC5221"/>
    <w:rsid w:val="00EC68F8"/>
    <w:rsid w:val="00F034CB"/>
    <w:rsid w:val="00F039D2"/>
    <w:rsid w:val="00F35197"/>
    <w:rsid w:val="00F674EE"/>
    <w:rsid w:val="00FB73CA"/>
    <w:rsid w:val="00FF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52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352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52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352FC"/>
  </w:style>
  <w:style w:type="character" w:customStyle="1" w:styleId="10">
    <w:name w:val="Заголовок 1 Знак"/>
    <w:basedOn w:val="a0"/>
    <w:link w:val="1"/>
    <w:uiPriority w:val="9"/>
    <w:rsid w:val="00C352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C35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 Знак Знак"/>
    <w:basedOn w:val="a"/>
    <w:rsid w:val="00951DB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4">
    <w:name w:val="Strong"/>
    <w:basedOn w:val="a0"/>
    <w:uiPriority w:val="22"/>
    <w:qFormat/>
    <w:rsid w:val="00A71FA0"/>
    <w:rPr>
      <w:b/>
      <w:bCs/>
    </w:rPr>
  </w:style>
  <w:style w:type="paragraph" w:styleId="a5">
    <w:name w:val="Body Text"/>
    <w:aliases w:val=" Знак Знак Знак, Знак Знак, Знак,Знак Знак Знак,Знак Знак,Знак"/>
    <w:basedOn w:val="a"/>
    <w:link w:val="a6"/>
    <w:rsid w:val="007579B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Основной текст Знак"/>
    <w:aliases w:val=" Знак Знак Знак Знак, Знак Знак Знак1, Знак Знак1,Знак Знак Знак Знак,Знак Знак Знак1,Знак Знак1"/>
    <w:basedOn w:val="a0"/>
    <w:link w:val="a5"/>
    <w:rsid w:val="007579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A92269"/>
    <w:rPr>
      <w:color w:val="0000FF"/>
      <w:u w:val="single"/>
    </w:rPr>
  </w:style>
  <w:style w:type="paragraph" w:styleId="a8">
    <w:name w:val="No Spacing"/>
    <w:qFormat/>
    <w:rsid w:val="00EC68F8"/>
    <w:pPr>
      <w:spacing w:after="0" w:line="240" w:lineRule="auto"/>
    </w:pPr>
    <w:rPr>
      <w:rFonts w:ascii="Calibri" w:eastAsia="Calibri" w:hAnsi="Calibri" w:cs="Times New Roman"/>
      <w:color w:val="000000"/>
    </w:rPr>
  </w:style>
  <w:style w:type="paragraph" w:styleId="a9">
    <w:name w:val="List Paragraph"/>
    <w:basedOn w:val="a"/>
    <w:qFormat/>
    <w:rsid w:val="00EC68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aa">
    <w:name w:val="для таблиц"/>
    <w:basedOn w:val="a"/>
    <w:rsid w:val="00EC68F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">
    <w:name w:val="Обычный6"/>
    <w:rsid w:val="00EC68F8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ConsPlusTitle">
    <w:name w:val="ConsPlusTitle"/>
    <w:rsid w:val="00EC68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rsid w:val="00E03E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52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352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52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352FC"/>
  </w:style>
  <w:style w:type="character" w:customStyle="1" w:styleId="10">
    <w:name w:val="Заголовок 1 Знак"/>
    <w:basedOn w:val="a0"/>
    <w:link w:val="1"/>
    <w:uiPriority w:val="9"/>
    <w:rsid w:val="00C352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C35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 Знак Знак"/>
    <w:basedOn w:val="a"/>
    <w:rsid w:val="00951DB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4">
    <w:name w:val="Strong"/>
    <w:basedOn w:val="a0"/>
    <w:uiPriority w:val="22"/>
    <w:qFormat/>
    <w:rsid w:val="00A71FA0"/>
    <w:rPr>
      <w:b/>
      <w:bCs/>
    </w:rPr>
  </w:style>
  <w:style w:type="paragraph" w:styleId="a5">
    <w:name w:val="Body Text"/>
    <w:aliases w:val=" Знак Знак Знак, Знак Знак, Знак,Знак Знак Знак,Знак Знак,Знак"/>
    <w:basedOn w:val="a"/>
    <w:link w:val="a6"/>
    <w:rsid w:val="007579B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Основной текст Знак"/>
    <w:aliases w:val=" Знак Знак Знак Знак, Знак Знак Знак1, Знак Знак1,Знак Знак Знак Знак,Знак Знак Знак1,Знак Знак1"/>
    <w:basedOn w:val="a0"/>
    <w:link w:val="a5"/>
    <w:rsid w:val="007579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A92269"/>
    <w:rPr>
      <w:color w:val="0000FF"/>
      <w:u w:val="single"/>
    </w:rPr>
  </w:style>
  <w:style w:type="paragraph" w:styleId="a8">
    <w:name w:val="No Spacing"/>
    <w:qFormat/>
    <w:rsid w:val="00EC68F8"/>
    <w:pPr>
      <w:spacing w:after="0" w:line="240" w:lineRule="auto"/>
    </w:pPr>
    <w:rPr>
      <w:rFonts w:ascii="Calibri" w:eastAsia="Calibri" w:hAnsi="Calibri" w:cs="Times New Roman"/>
      <w:color w:val="000000"/>
    </w:rPr>
  </w:style>
  <w:style w:type="paragraph" w:styleId="a9">
    <w:name w:val="List Paragraph"/>
    <w:basedOn w:val="a"/>
    <w:qFormat/>
    <w:rsid w:val="00EC68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aa">
    <w:name w:val="для таблиц"/>
    <w:basedOn w:val="a"/>
    <w:rsid w:val="00EC68F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">
    <w:name w:val="Обычный6"/>
    <w:rsid w:val="00EC68F8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ConsPlusTitle">
    <w:name w:val="ConsPlusTitle"/>
    <w:rsid w:val="00EC68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rsid w:val="00E03E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4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1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7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8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7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7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73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0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1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4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AFE38-EF76-4B18-BDDD-8AF11DA58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1903</Words>
  <Characters>10852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2019-03-11T09:23:00Z</dcterms:created>
  <dcterms:modified xsi:type="dcterms:W3CDTF">2019-03-11T09:23:00Z</dcterms:modified>
</cp:coreProperties>
</file>