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Default="00A703F1" w:rsidP="00A70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1243E">
        <w:rPr>
          <w:rFonts w:ascii="Times New Roman" w:hAnsi="Times New Roman" w:cs="Times New Roman"/>
          <w:b/>
          <w:sz w:val="28"/>
          <w:szCs w:val="28"/>
        </w:rPr>
        <w:t>04</w:t>
      </w:r>
      <w:r w:rsidR="002665E5">
        <w:rPr>
          <w:rFonts w:ascii="Times New Roman" w:hAnsi="Times New Roman" w:cs="Times New Roman"/>
          <w:b/>
          <w:sz w:val="28"/>
          <w:szCs w:val="28"/>
        </w:rPr>
        <w:t>.0</w:t>
      </w:r>
      <w:r w:rsidR="00A1243E">
        <w:rPr>
          <w:rFonts w:ascii="Times New Roman" w:hAnsi="Times New Roman" w:cs="Times New Roman"/>
          <w:b/>
          <w:sz w:val="28"/>
          <w:szCs w:val="28"/>
        </w:rPr>
        <w:t>2.2022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E795E">
        <w:rPr>
          <w:rFonts w:ascii="Times New Roman" w:hAnsi="Times New Roman" w:cs="Times New Roman"/>
          <w:b/>
          <w:sz w:val="28"/>
          <w:szCs w:val="28"/>
        </w:rPr>
        <w:t>15</w:t>
      </w:r>
      <w:r w:rsidR="0091693E">
        <w:rPr>
          <w:rFonts w:ascii="Times New Roman" w:hAnsi="Times New Roman" w:cs="Times New Roman"/>
          <w:b/>
          <w:sz w:val="28"/>
          <w:szCs w:val="28"/>
        </w:rPr>
        <w:t>/2</w:t>
      </w:r>
    </w:p>
    <w:p w:rsidR="00280D7E" w:rsidRDefault="00280D7E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43E" w:rsidRDefault="00A1243E" w:rsidP="00A1243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плана комитета образования администрации муниципального образования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Воловский район по противодействию коррупции </w:t>
      </w:r>
    </w:p>
    <w:p w:rsidR="00280D7E" w:rsidRDefault="00A1243E" w:rsidP="00A124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2022 - 2024 годы</w:t>
      </w:r>
    </w:p>
    <w:p w:rsidR="00BA0A88" w:rsidRDefault="00BA0A88" w:rsidP="00AB61F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1243E" w:rsidRDefault="00A1243E" w:rsidP="00A1243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E6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Федерального закона от 25.12.2008 № 273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C63E6">
        <w:rPr>
          <w:rFonts w:ascii="Times New Roman" w:hAnsi="Times New Roman" w:cs="Times New Roman"/>
          <w:color w:val="000000" w:themeColor="text1"/>
          <w:sz w:val="28"/>
          <w:szCs w:val="28"/>
        </w:rPr>
        <w:t>ФЗ «О противодействии коррупции»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43E" w:rsidRDefault="00A1243E" w:rsidP="00A1243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1243E" w:rsidRPr="003C63E6" w:rsidRDefault="00A1243E" w:rsidP="00A1243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3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комплексный план </w:t>
      </w:r>
      <w:r w:rsidRPr="00A1243E">
        <w:rPr>
          <w:rFonts w:ascii="Times New Roman" w:hAnsi="Times New Roman" w:cs="Times New Roman"/>
          <w:bCs/>
          <w:sz w:val="28"/>
          <w:szCs w:val="28"/>
        </w:rPr>
        <w:t>комитета образования администрации муниципального образования Воловский район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по противодействию коррупции на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годы (приложение).</w:t>
      </w:r>
    </w:p>
    <w:p w:rsidR="00A1243E" w:rsidRPr="003C63E6" w:rsidRDefault="00A1243E" w:rsidP="00A1243E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E6">
        <w:rPr>
          <w:rFonts w:ascii="Times New Roman" w:hAnsi="Times New Roman" w:cs="Times New Roman"/>
          <w:sz w:val="28"/>
          <w:szCs w:val="28"/>
        </w:rPr>
        <w:t xml:space="preserve">2. Организовать исполнение 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комплексного </w:t>
      </w:r>
      <w:proofErr w:type="gramStart"/>
      <w:r w:rsidRPr="003C63E6">
        <w:rPr>
          <w:rFonts w:ascii="Times New Roman" w:hAnsi="Times New Roman" w:cs="Times New Roman"/>
          <w:bCs/>
          <w:sz w:val="28"/>
          <w:szCs w:val="28"/>
        </w:rPr>
        <w:t xml:space="preserve">плана </w:t>
      </w:r>
      <w:r w:rsidRPr="00A1243E">
        <w:rPr>
          <w:rFonts w:ascii="Times New Roman" w:hAnsi="Times New Roman" w:cs="Times New Roman"/>
          <w:bCs/>
          <w:sz w:val="28"/>
          <w:szCs w:val="28"/>
        </w:rPr>
        <w:t>комитета образования администрации муниципального образования</w:t>
      </w:r>
      <w:proofErr w:type="gramEnd"/>
      <w:r w:rsidRPr="00A1243E">
        <w:rPr>
          <w:rFonts w:ascii="Times New Roman" w:hAnsi="Times New Roman" w:cs="Times New Roman"/>
          <w:bCs/>
          <w:sz w:val="28"/>
          <w:szCs w:val="28"/>
        </w:rPr>
        <w:t xml:space="preserve"> Воловский район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по противо</w:t>
      </w:r>
      <w:r>
        <w:rPr>
          <w:rFonts w:ascii="Times New Roman" w:hAnsi="Times New Roman" w:cs="Times New Roman"/>
          <w:bCs/>
          <w:sz w:val="28"/>
          <w:szCs w:val="28"/>
        </w:rPr>
        <w:t>действию коррупции на 2022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3C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сотрудникам комитета образования </w:t>
      </w:r>
      <w:r w:rsidRPr="003C63E6">
        <w:rPr>
          <w:rFonts w:ascii="Times New Roman" w:hAnsi="Times New Roman" w:cs="Times New Roman"/>
          <w:sz w:val="28"/>
          <w:szCs w:val="28"/>
        </w:rPr>
        <w:t xml:space="preserve">и руководителям подведомственных </w:t>
      </w:r>
      <w:r>
        <w:rPr>
          <w:rFonts w:ascii="Times New Roman" w:hAnsi="Times New Roman" w:cs="Times New Roman"/>
          <w:sz w:val="28"/>
          <w:szCs w:val="28"/>
        </w:rPr>
        <w:t>комитету</w:t>
      </w:r>
      <w:r w:rsidRPr="003C63E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C63E6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A1243E" w:rsidRPr="003C63E6" w:rsidRDefault="00A1243E" w:rsidP="00A1243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Инспектору комитета образования Белоконь Ж.С.</w:t>
      </w:r>
      <w:r w:rsidRPr="00A1243E">
        <w:rPr>
          <w:sz w:val="28"/>
          <w:szCs w:val="28"/>
        </w:rPr>
        <w:t xml:space="preserve"> </w:t>
      </w:r>
      <w:r w:rsidRPr="00A1243E">
        <w:rPr>
          <w:rFonts w:ascii="Times New Roman" w:hAnsi="Times New Roman" w:cs="Times New Roman"/>
          <w:sz w:val="28"/>
          <w:szCs w:val="28"/>
        </w:rPr>
        <w:t>довести настоящий приказ под роспись до сведения всех лиц в части их касающейся</w:t>
      </w:r>
      <w:r w:rsidRPr="003C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C63E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C63E6">
        <w:rPr>
          <w:rFonts w:ascii="Times New Roman" w:hAnsi="Times New Roman" w:cs="Times New Roman"/>
          <w:sz w:val="28"/>
          <w:szCs w:val="28"/>
        </w:rPr>
        <w:t xml:space="preserve"> настоящий приказ на </w:t>
      </w:r>
      <w:r>
        <w:rPr>
          <w:rFonts w:ascii="Times New Roman" w:hAnsi="Times New Roman" w:cs="Times New Roman"/>
          <w:sz w:val="28"/>
          <w:szCs w:val="28"/>
        </w:rPr>
        <w:t xml:space="preserve">странице комитета образования на </w:t>
      </w:r>
      <w:r w:rsidRPr="003C63E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C6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Воловский район </w:t>
      </w:r>
      <w:r w:rsidRPr="003C63E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1243E" w:rsidRPr="003C63E6" w:rsidRDefault="00A1243E" w:rsidP="00A1243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E6">
        <w:rPr>
          <w:rFonts w:ascii="Times New Roman" w:hAnsi="Times New Roman" w:cs="Times New Roman"/>
          <w:sz w:val="28"/>
          <w:szCs w:val="28"/>
        </w:rPr>
        <w:t xml:space="preserve">4. Руководителям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C63E6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комитету</w:t>
      </w:r>
      <w:r w:rsidRPr="003C63E6">
        <w:rPr>
          <w:rFonts w:ascii="Times New Roman" w:hAnsi="Times New Roman" w:cs="Times New Roman"/>
          <w:sz w:val="28"/>
          <w:szCs w:val="28"/>
        </w:rPr>
        <w:t xml:space="preserve"> образования,  обеспечить:</w:t>
      </w:r>
    </w:p>
    <w:p w:rsidR="00A1243E" w:rsidRPr="003C63E6" w:rsidRDefault="00A1243E" w:rsidP="00A1243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3E6">
        <w:rPr>
          <w:rFonts w:ascii="Times New Roman" w:hAnsi="Times New Roman" w:cs="Times New Roman"/>
          <w:sz w:val="28"/>
          <w:szCs w:val="28"/>
        </w:rPr>
        <w:t xml:space="preserve">  разработку и реализацию планов мероприятий  учреждений 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противодействию коррупции на 2022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A1243E" w:rsidRPr="003C63E6" w:rsidRDefault="00A1243E" w:rsidP="00A1243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3E6">
        <w:rPr>
          <w:rFonts w:ascii="Times New Roman" w:hAnsi="Times New Roman" w:cs="Times New Roman"/>
          <w:bCs/>
          <w:sz w:val="28"/>
          <w:szCs w:val="28"/>
        </w:rPr>
        <w:t xml:space="preserve">предоставление отчетов в </w:t>
      </w:r>
      <w:r>
        <w:rPr>
          <w:rFonts w:ascii="Times New Roman" w:hAnsi="Times New Roman" w:cs="Times New Roman"/>
          <w:bCs/>
          <w:sz w:val="28"/>
          <w:szCs w:val="28"/>
        </w:rPr>
        <w:t>комитет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образования по исполнению </w:t>
      </w:r>
      <w:r w:rsidRPr="003C63E6">
        <w:rPr>
          <w:rFonts w:ascii="Times New Roman" w:hAnsi="Times New Roman" w:cs="Times New Roman"/>
          <w:sz w:val="28"/>
          <w:szCs w:val="28"/>
        </w:rPr>
        <w:t xml:space="preserve">мероприятий плана </w:t>
      </w:r>
      <w:r w:rsidRPr="003C63E6">
        <w:rPr>
          <w:rFonts w:ascii="Times New Roman" w:hAnsi="Times New Roman" w:cs="Times New Roman"/>
          <w:bCs/>
          <w:sz w:val="28"/>
          <w:szCs w:val="28"/>
        </w:rPr>
        <w:t>по противодействию коррупции за каждое полугодие до 15 июля и до 15 января.</w:t>
      </w:r>
    </w:p>
    <w:p w:rsidR="00A1243E" w:rsidRDefault="00A1243E" w:rsidP="00A1243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E6">
        <w:rPr>
          <w:rFonts w:ascii="Times New Roman" w:hAnsi="Times New Roman" w:cs="Times New Roman"/>
          <w:bCs/>
          <w:sz w:val="28"/>
          <w:szCs w:val="28"/>
        </w:rPr>
        <w:t xml:space="preserve">5. Руководителям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общеобразовательных организаций</w:t>
      </w:r>
      <w:r w:rsidRPr="003C63E6">
        <w:rPr>
          <w:rFonts w:ascii="Times New Roman" w:hAnsi="Times New Roman" w:cs="Times New Roman"/>
          <w:bCs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3E6">
        <w:rPr>
          <w:rFonts w:ascii="Times New Roman" w:hAnsi="Times New Roman" w:cs="Times New Roman"/>
          <w:bCs/>
          <w:sz w:val="28"/>
          <w:szCs w:val="28"/>
        </w:rPr>
        <w:t>реализацию мероприятий по антикоррупционному  просвещению обучающихся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24C0F" w:rsidRPr="00A1243E" w:rsidRDefault="00A1243E" w:rsidP="00A1243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6. </w:t>
      </w:r>
      <w:r w:rsidR="00E24C0F">
        <w:rPr>
          <w:rFonts w:ascii="Times New Roman" w:hAnsi="Times New Roman"/>
          <w:sz w:val="28"/>
          <w:szCs w:val="28"/>
        </w:rPr>
        <w:t>Контроль исполнения приказа оставляю за собой</w:t>
      </w: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280D7E" w:rsidRPr="00280D7E" w:rsidRDefault="00BE7046" w:rsidP="0091693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80D7E" w:rsidRPr="00280D7E">
        <w:rPr>
          <w:rFonts w:ascii="Times New Roman" w:hAnsi="Times New Roman"/>
          <w:b/>
          <w:sz w:val="28"/>
          <w:szCs w:val="28"/>
        </w:rPr>
        <w:t>Председатель</w:t>
      </w:r>
    </w:p>
    <w:p w:rsidR="00280D7E" w:rsidRDefault="00280D7E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D7E">
        <w:rPr>
          <w:rFonts w:ascii="Times New Roman" w:hAnsi="Times New Roman" w:cs="Times New Roman"/>
          <w:b/>
          <w:sz w:val="28"/>
          <w:szCs w:val="28"/>
        </w:rPr>
        <w:t>комитета образования</w:t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  <w:t>Н.В. Тришина</w:t>
      </w:r>
    </w:p>
    <w:p w:rsidR="00A1243E" w:rsidRDefault="00A12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243E" w:rsidRPr="00F263AD" w:rsidRDefault="00F263AD" w:rsidP="00F263A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Start w:id="0" w:name="_GoBack"/>
      <w:bookmarkEnd w:id="0"/>
      <w:r w:rsidR="00A1243E" w:rsidRPr="00F263AD">
        <w:rPr>
          <w:rFonts w:ascii="Times New Roman" w:hAnsi="Times New Roman" w:cs="Times New Roman"/>
          <w:sz w:val="24"/>
          <w:szCs w:val="24"/>
        </w:rPr>
        <w:t>риложение к приказу</w:t>
      </w:r>
    </w:p>
    <w:p w:rsidR="00A1243E" w:rsidRPr="00F263AD" w:rsidRDefault="00A1243E" w:rsidP="00F263A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F263AD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A1243E" w:rsidRPr="00F263AD" w:rsidRDefault="00BD6B41" w:rsidP="00F263A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04.02.2022 № 15</w:t>
      </w:r>
      <w:r w:rsidR="00A1243E" w:rsidRPr="00F263AD">
        <w:rPr>
          <w:rFonts w:ascii="Times New Roman" w:hAnsi="Times New Roman" w:cs="Times New Roman"/>
          <w:sz w:val="24"/>
          <w:szCs w:val="24"/>
        </w:rPr>
        <w:t>/2</w:t>
      </w:r>
    </w:p>
    <w:p w:rsidR="00A1243E" w:rsidRDefault="00A1243E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43E" w:rsidRDefault="00A1243E" w:rsidP="00A12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43E">
        <w:rPr>
          <w:rFonts w:ascii="Times New Roman" w:hAnsi="Times New Roman" w:cs="Times New Roman"/>
          <w:b/>
          <w:bCs/>
          <w:sz w:val="28"/>
          <w:szCs w:val="28"/>
        </w:rPr>
        <w:t>комплексный план комитета образования администрации муниципального образования Воловский район по противодействию коррупции на 2022 - 2024 годы</w:t>
      </w:r>
    </w:p>
    <w:p w:rsidR="00A1243E" w:rsidRPr="00A1243E" w:rsidRDefault="00A1243E" w:rsidP="00A12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5000" w:type="pct"/>
        <w:tblInd w:w="0" w:type="dxa"/>
        <w:tblLook w:val="04A0"/>
      </w:tblPr>
      <w:tblGrid>
        <w:gridCol w:w="696"/>
        <w:gridCol w:w="5292"/>
        <w:gridCol w:w="1574"/>
        <w:gridCol w:w="2008"/>
      </w:tblGrid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/п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Срок исполнения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Ответственный исполнитель</w:t>
            </w:r>
          </w:p>
        </w:tc>
      </w:tr>
      <w:tr w:rsidR="00A1243E" w:rsidTr="00A124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Меры по совершенствованию нормативного правового обеспечения </w:t>
            </w:r>
          </w:p>
          <w:p w:rsidR="00A1243E" w:rsidRDefault="00A1243E">
            <w:pPr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профилактики и противодействия коррупции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1.1.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1A7ECD">
            <w:pPr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Размещение проектов нормативных правовых актов </w:t>
            </w:r>
            <w:r w:rsidR="001A7ECD">
              <w:rPr>
                <w:rFonts w:cs="Times New Roman"/>
                <w:szCs w:val="24"/>
              </w:rPr>
              <w:t>муниципального образования Воловский район</w:t>
            </w:r>
            <w:r>
              <w:rPr>
                <w:rFonts w:cs="Times New Roman"/>
                <w:szCs w:val="24"/>
              </w:rPr>
              <w:t xml:space="preserve">, разрабатываемых </w:t>
            </w:r>
            <w:r w:rsidR="001A7ECD">
              <w:rPr>
                <w:rFonts w:cs="Times New Roman"/>
                <w:szCs w:val="24"/>
              </w:rPr>
              <w:t>комитетом</w:t>
            </w:r>
            <w:r>
              <w:rPr>
                <w:rFonts w:cs="Times New Roman"/>
                <w:szCs w:val="24"/>
              </w:rPr>
              <w:t xml:space="preserve"> образования </w:t>
            </w:r>
            <w:r w:rsidR="001A7ECD">
              <w:rPr>
                <w:rFonts w:cs="Times New Roman"/>
                <w:szCs w:val="24"/>
              </w:rPr>
              <w:t>администрации муниципального образования Воловский район</w:t>
            </w:r>
            <w:r>
              <w:rPr>
                <w:rFonts w:cs="Times New Roman"/>
                <w:szCs w:val="24"/>
              </w:rPr>
              <w:t xml:space="preserve"> (далее – </w:t>
            </w:r>
            <w:r w:rsidR="001A7ECD">
              <w:rPr>
                <w:rFonts w:cs="Times New Roman"/>
                <w:szCs w:val="24"/>
              </w:rPr>
              <w:t>комитет образования</w:t>
            </w:r>
            <w:r>
              <w:rPr>
                <w:rFonts w:cs="Times New Roman"/>
                <w:szCs w:val="24"/>
              </w:rPr>
              <w:t xml:space="preserve">), на сайте </w:t>
            </w:r>
            <w:r w:rsidR="001A7ECD">
              <w:rPr>
                <w:rFonts w:cs="Times New Roman"/>
                <w:szCs w:val="24"/>
              </w:rPr>
              <w:t>администрации муниципального образования Воловский район</w:t>
            </w:r>
            <w:r>
              <w:rPr>
                <w:rFonts w:cs="Times New Roman"/>
                <w:szCs w:val="24"/>
              </w:rPr>
              <w:t xml:space="preserve"> для проведения независимой антикоррупционной экспертизы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В течение всего периода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Тришина Н.В.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1A7EC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1.</w:t>
            </w:r>
            <w:r w:rsidR="001A7ECD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1A7ECD">
            <w:pPr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Обсуждение на заседаниях Общественного совета, созданного при </w:t>
            </w:r>
            <w:r w:rsidR="001A7ECD">
              <w:rPr>
                <w:rFonts w:cs="Times New Roman"/>
                <w:szCs w:val="24"/>
              </w:rPr>
              <w:t xml:space="preserve">комитете </w:t>
            </w:r>
            <w:r>
              <w:rPr>
                <w:rFonts w:cs="Times New Roman"/>
                <w:szCs w:val="24"/>
              </w:rPr>
              <w:t xml:space="preserve">образования,  ключевых нормативных правовых актов </w:t>
            </w:r>
            <w:r w:rsidR="001A7ECD">
              <w:rPr>
                <w:rFonts w:cs="Times New Roman"/>
                <w:szCs w:val="24"/>
              </w:rPr>
              <w:t>муниципального образования Воловский район</w:t>
            </w:r>
            <w:r>
              <w:rPr>
                <w:rFonts w:cs="Times New Roman"/>
                <w:szCs w:val="24"/>
              </w:rPr>
              <w:t xml:space="preserve">, концепций, программ 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E" w:rsidRDefault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Тришина Н.В.</w:t>
            </w:r>
          </w:p>
        </w:tc>
      </w:tr>
      <w:tr w:rsidR="00A1243E" w:rsidTr="00A124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jc w:val="center"/>
              <w:rPr>
                <w:rFonts w:asciiTheme="minorHAnsi" w:hAnsiTheme="minorHAnsi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2.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интересов, контроля и соблюдения запретов, ограничений и требований в сфере противодействия коррупции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2.1.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1A7ECD">
            <w:pPr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Проведение профилактических бесед, совещаний, направленных на </w:t>
            </w:r>
            <w:r>
              <w:rPr>
                <w:rFonts w:cs="Times New Roman"/>
                <w:color w:val="191414"/>
                <w:szCs w:val="24"/>
              </w:rPr>
              <w:t xml:space="preserve">формирование у сотрудников </w:t>
            </w:r>
            <w:r w:rsidR="001A7ECD">
              <w:rPr>
                <w:rFonts w:cs="Times New Roman"/>
                <w:color w:val="191414"/>
                <w:szCs w:val="24"/>
              </w:rPr>
              <w:t>комитета образования, руководителей подведомственных организаций</w:t>
            </w:r>
            <w:r>
              <w:rPr>
                <w:rFonts w:cs="Times New Roman"/>
                <w:color w:val="191414"/>
                <w:szCs w:val="24"/>
              </w:rPr>
              <w:t xml:space="preserve"> отрицательного отношения к коррупции, негативного отношения к дарению подарков в связи с исполнением ими служебных обязанностей, недопущения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20</w:t>
            </w:r>
            <w:r w:rsidR="001A7ECD">
              <w:rPr>
                <w:rFonts w:cs="Times New Roman"/>
                <w:szCs w:val="24"/>
              </w:rPr>
              <w:t>22</w:t>
            </w:r>
            <w:r>
              <w:rPr>
                <w:rFonts w:cs="Times New Roman"/>
                <w:szCs w:val="24"/>
              </w:rPr>
              <w:t xml:space="preserve"> - 202</w:t>
            </w:r>
            <w:r w:rsidR="001A7ECD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 xml:space="preserve"> 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Тришина Н.В.</w:t>
            </w:r>
          </w:p>
          <w:p w:rsidR="001A7ECD" w:rsidRDefault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Cs w:val="24"/>
              </w:rPr>
              <w:t>Шукаева</w:t>
            </w:r>
            <w:proofErr w:type="spellEnd"/>
            <w:r>
              <w:rPr>
                <w:rFonts w:cs="Times New Roman"/>
                <w:szCs w:val="24"/>
              </w:rPr>
              <w:t xml:space="preserve"> И.Н.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2.2.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color w:val="191414"/>
                <w:szCs w:val="24"/>
              </w:rPr>
              <w:t>Предание гласности каждого установленного факта коррупции, совершенного сотрудником министерства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E" w:rsidRDefault="00A124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Тришина Н.В.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2.3.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1A7ECD">
            <w:pPr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Проведение анализа жалоб и обращений граждан и организаций, а также публикаций в средствах массовой информации и информационно-телекоммуникационной сети «Интернет» в целях выявления коррупционных правонарушений в </w:t>
            </w:r>
            <w:r w:rsidR="001A7ECD">
              <w:rPr>
                <w:rFonts w:cs="Times New Roman"/>
                <w:szCs w:val="24"/>
              </w:rPr>
              <w:t>комитете образования</w:t>
            </w:r>
            <w:r>
              <w:rPr>
                <w:rFonts w:cs="Times New Roman"/>
                <w:szCs w:val="24"/>
              </w:rPr>
              <w:t xml:space="preserve"> и подведомственных учреждениях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2022 - 2024</w:t>
            </w:r>
            <w:r w:rsidR="00A1243E">
              <w:rPr>
                <w:rFonts w:cs="Times New Roman"/>
                <w:szCs w:val="24"/>
              </w:rPr>
              <w:t xml:space="preserve"> 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Тришина Н.В.,</w:t>
            </w:r>
          </w:p>
          <w:p w:rsidR="00A1243E" w:rsidRDefault="00A1243E" w:rsidP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руководители </w:t>
            </w:r>
            <w:r w:rsidR="001A7ECD">
              <w:rPr>
                <w:rFonts w:cs="Times New Roman"/>
                <w:szCs w:val="24"/>
              </w:rPr>
              <w:t>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lastRenderedPageBreak/>
              <w:t>2.4.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Анализ поступившей информации от правоохранительных органов по борьбе с коррупционными преступлениями в целях выявления причин и условий, способствующих совершению преступлений, и сфер деятельности с высокими коррупционными рисками для принятия мер по их устранению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 w:rsidP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Тришина Н.В.,</w:t>
            </w:r>
          </w:p>
          <w:p w:rsidR="00A1243E" w:rsidRDefault="001A7ECD" w:rsidP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2.5.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1A7ECD">
            <w:pPr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Рассмотрение на заседаниях комиссии по соблюдению требований к служебному поведению руководителей </w:t>
            </w:r>
            <w:r w:rsidR="001A7ECD">
              <w:rPr>
                <w:rFonts w:cs="Times New Roman"/>
                <w:szCs w:val="24"/>
              </w:rPr>
              <w:t>муниципаль</w:t>
            </w:r>
            <w:r>
              <w:rPr>
                <w:rFonts w:cs="Times New Roman"/>
                <w:szCs w:val="24"/>
              </w:rPr>
              <w:t xml:space="preserve">ных учреждений, подведомственных </w:t>
            </w:r>
            <w:r w:rsidR="001A7ECD">
              <w:rPr>
                <w:rFonts w:cs="Times New Roman"/>
                <w:szCs w:val="24"/>
              </w:rPr>
              <w:t>комитету</w:t>
            </w:r>
            <w:r>
              <w:rPr>
                <w:rFonts w:cs="Times New Roman"/>
                <w:szCs w:val="24"/>
              </w:rPr>
              <w:t xml:space="preserve"> образования, и урегулированию </w:t>
            </w:r>
            <w:proofErr w:type="gramStart"/>
            <w:r>
              <w:rPr>
                <w:rFonts w:cs="Times New Roman"/>
                <w:szCs w:val="24"/>
              </w:rPr>
              <w:t xml:space="preserve">конфликта интересов поручений </w:t>
            </w:r>
            <w:r w:rsidR="001A7ECD">
              <w:rPr>
                <w:rFonts w:cs="Times New Roman"/>
                <w:szCs w:val="24"/>
              </w:rPr>
              <w:t>председателя комитета</w:t>
            </w:r>
            <w:proofErr w:type="gramEnd"/>
            <w:r>
              <w:rPr>
                <w:rFonts w:cs="Times New Roman"/>
                <w:szCs w:val="24"/>
              </w:rPr>
              <w:t xml:space="preserve"> и уведомлений руководителей </w:t>
            </w:r>
            <w:r w:rsidR="001A7EC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szCs w:val="24"/>
              </w:rPr>
              <w:t xml:space="preserve"> учреждений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E" w:rsidRDefault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Тришина Н.В.,</w:t>
            </w:r>
          </w:p>
          <w:p w:rsidR="00A1243E" w:rsidRDefault="00A124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члены комиссии</w:t>
            </w:r>
          </w:p>
          <w:p w:rsidR="00A1243E" w:rsidRDefault="00A124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2.6.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tabs>
                <w:tab w:val="left" w:pos="1134"/>
                <w:tab w:val="left" w:pos="1276"/>
              </w:tabs>
              <w:ind w:firstLine="318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 xml:space="preserve">Мониторинг деятельности </w:t>
            </w:r>
            <w:r w:rsidR="001A7EC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szCs w:val="24"/>
              </w:rPr>
              <w:t xml:space="preserve"> учреждений по профилактике и предупреждению коррупции:</w:t>
            </w:r>
            <w:r>
              <w:rPr>
                <w:sz w:val="28"/>
                <w:szCs w:val="28"/>
              </w:rPr>
              <w:t xml:space="preserve"> </w:t>
            </w:r>
          </w:p>
          <w:p w:rsidR="00A1243E" w:rsidRDefault="00A1243E">
            <w:pPr>
              <w:tabs>
                <w:tab w:val="left" w:pos="1134"/>
                <w:tab w:val="left" w:pos="1276"/>
              </w:tabs>
              <w:ind w:firstLine="31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соблюдение руководителями </w:t>
            </w:r>
            <w:r w:rsidR="001A7ECD">
              <w:rPr>
                <w:rFonts w:cs="Times New Roman"/>
                <w:szCs w:val="24"/>
              </w:rPr>
              <w:t>муниципальных</w:t>
            </w:r>
            <w:r>
              <w:rPr>
                <w:szCs w:val="24"/>
              </w:rPr>
              <w:t xml:space="preserve"> учреждений </w:t>
            </w:r>
            <w:proofErr w:type="gramStart"/>
            <w:r>
              <w:rPr>
                <w:szCs w:val="24"/>
              </w:rPr>
              <w:t>ограничений</w:t>
            </w:r>
            <w:proofErr w:type="gramEnd"/>
            <w:r>
              <w:rPr>
                <w:szCs w:val="24"/>
              </w:rPr>
              <w:t xml:space="preserve"> по привлечению бывших государственных (муниципальных) служащих к трудовой деятельности;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наличие в учреждениях подразделений или должностных лиц, ответственных за профилактику коррупционных и иных правонарушений;</w:t>
            </w:r>
          </w:p>
          <w:p w:rsidR="00A1243E" w:rsidRDefault="00A1243E">
            <w:pPr>
              <w:pStyle w:val="Default"/>
              <w:widowControl w:val="0"/>
              <w:ind w:right="-31" w:firstLine="318"/>
              <w:jc w:val="both"/>
            </w:pPr>
            <w:r>
              <w:t xml:space="preserve">обеспечение информированности работников </w:t>
            </w:r>
            <w:r w:rsidR="001A7ECD">
              <w:t>муниципальных</w:t>
            </w:r>
            <w:r>
              <w:t xml:space="preserve"> учреждений о положениях антикоррупционного законодательства и участия в формировании и реализации антикоррупционных стандартов и процедур (проведение обучающих мероприятий по вопросам профилактики и противодействия коррупции,  организация индивидуального консультирования работников по вопросам применения (соблюдения) антикоррупционных стандартов и процедур);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комплекса мероприятий, позволяющих снизить вероятность вовлечения руководителей и сотрудников </w:t>
            </w:r>
            <w:r w:rsidR="001A7EC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szCs w:val="24"/>
              </w:rPr>
              <w:t xml:space="preserve"> учреждения в коррупционную деятельность, и результаты их выполнения;</w:t>
            </w:r>
          </w:p>
          <w:p w:rsidR="00A1243E" w:rsidRDefault="00A1243E">
            <w:pPr>
              <w:pStyle w:val="Default"/>
              <w:widowControl w:val="0"/>
              <w:ind w:right="-31" w:firstLine="513"/>
              <w:jc w:val="both"/>
            </w:pPr>
            <w:r>
              <w:t>результаты осуществления мониторинга эффективности внедренных антикоррупционных стандартов и процедур, а также контроля их исполнения;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наличие соглашений</w:t>
            </w:r>
            <w:r w:rsidR="001A7ECD">
              <w:rPr>
                <w:rFonts w:cs="Times New Roman"/>
                <w:szCs w:val="24"/>
              </w:rPr>
              <w:t xml:space="preserve"> (положений, порядка)</w:t>
            </w:r>
            <w:r>
              <w:rPr>
                <w:rFonts w:cs="Times New Roman"/>
                <w:szCs w:val="24"/>
              </w:rPr>
              <w:t xml:space="preserve"> о сотрудничестве </w:t>
            </w:r>
            <w:r w:rsidR="001A7ECD">
              <w:rPr>
                <w:rFonts w:cs="Times New Roman"/>
                <w:szCs w:val="24"/>
              </w:rPr>
              <w:t>муниципального</w:t>
            </w:r>
            <w:r>
              <w:rPr>
                <w:rFonts w:cs="Times New Roman"/>
                <w:szCs w:val="24"/>
              </w:rPr>
              <w:t xml:space="preserve"> учреждения с правоохранительными органами и результаты их исполнения;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в  договорах, связанных с хозяйственной деятельностью </w:t>
            </w:r>
            <w:r w:rsidR="001A7EC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szCs w:val="24"/>
              </w:rPr>
              <w:t xml:space="preserve"> учреждений, стандартной антикоррупционной </w:t>
            </w:r>
            <w:r>
              <w:rPr>
                <w:rFonts w:cs="Times New Roman"/>
                <w:szCs w:val="24"/>
              </w:rPr>
              <w:lastRenderedPageBreak/>
              <w:t>оговорки;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антикоррупционных положений в трудовых договорах работников </w:t>
            </w:r>
            <w:r w:rsidR="001A7EC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szCs w:val="24"/>
              </w:rPr>
              <w:t xml:space="preserve"> учреждения;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</w:rPr>
              <w:t xml:space="preserve"> проведение в </w:t>
            </w:r>
            <w:r w:rsidR="001A7ECD">
              <w:rPr>
                <w:rFonts w:cs="Times New Roman"/>
                <w:szCs w:val="24"/>
              </w:rPr>
              <w:t>муниципальных</w:t>
            </w:r>
            <w:r>
              <w:rPr>
                <w:szCs w:val="24"/>
              </w:rPr>
              <w:t xml:space="preserve"> учреждениях работы по предотвращению и урегулированию конфликта интересов при трудоустройстве в </w:t>
            </w:r>
            <w:r w:rsidR="001A7ECD">
              <w:rPr>
                <w:rFonts w:cs="Times New Roman"/>
                <w:szCs w:val="24"/>
              </w:rPr>
              <w:t>муниципальные</w:t>
            </w:r>
            <w:r>
              <w:rPr>
                <w:szCs w:val="24"/>
              </w:rPr>
              <w:t xml:space="preserve"> учреждения близких родственников </w:t>
            </w:r>
            <w:r>
              <w:rPr>
                <w:rFonts w:cs="Times New Roman"/>
                <w:szCs w:val="24"/>
              </w:rPr>
              <w:t xml:space="preserve"> (свойственников),  итоги работы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lastRenderedPageBreak/>
              <w:t>ежегодно, в соответствии с графиком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CD" w:rsidRDefault="001A7ECD" w:rsidP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Тришина Н.В.,</w:t>
            </w:r>
          </w:p>
          <w:p w:rsidR="00A1243E" w:rsidRDefault="001A7ECD" w:rsidP="001A7EC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lastRenderedPageBreak/>
              <w:t>2.7.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1A7ECD">
            <w:pPr>
              <w:tabs>
                <w:tab w:val="left" w:pos="1134"/>
                <w:tab w:val="left" w:pos="1276"/>
              </w:tabs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Разработка и обеспечение включения вопросов антикоррупционной тематики в тестовые испытания при проведении аттестации руководителей подведомственных </w:t>
            </w:r>
            <w:r w:rsidR="001A7ECD">
              <w:rPr>
                <w:rFonts w:cs="Times New Roman"/>
                <w:szCs w:val="24"/>
              </w:rPr>
              <w:t>комитету образования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="001A7EC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szCs w:val="24"/>
              </w:rPr>
              <w:t xml:space="preserve"> учреждений, а также при проведении конкурсных мероприятий  для кандидатов на замещение вакантных должностей руководителя  подведомственного </w:t>
            </w:r>
            <w:r w:rsidR="001A7ECD">
              <w:rPr>
                <w:rFonts w:cs="Times New Roman"/>
                <w:szCs w:val="24"/>
              </w:rPr>
              <w:t>комитету образования муниципального</w:t>
            </w:r>
            <w:r>
              <w:rPr>
                <w:rFonts w:cs="Times New Roman"/>
                <w:szCs w:val="24"/>
              </w:rPr>
              <w:t xml:space="preserve"> учреждения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 w:rsidP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до 15.12 2022</w:t>
            </w:r>
            <w:r w:rsidR="00A1243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Тришина Н.В., Тарасов В.В.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DC5EBE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2.</w:t>
            </w:r>
            <w:r w:rsidR="00DC5EBE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Обеспечение включения в планы проведения ведомственного контроля проверку подведомственных </w:t>
            </w:r>
            <w:r w:rsidR="00DC5EBE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szCs w:val="24"/>
              </w:rPr>
              <w:t xml:space="preserve"> учреждений не реже одного раза в три года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2022 - 2024 </w:t>
            </w:r>
            <w:r w:rsidR="00A1243E">
              <w:rPr>
                <w:rFonts w:cs="Times New Roman"/>
                <w:szCs w:val="24"/>
              </w:rPr>
              <w:t>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Тришина Н.В.</w:t>
            </w:r>
          </w:p>
        </w:tc>
      </w:tr>
      <w:tr w:rsidR="00A1243E" w:rsidTr="00A124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DC5E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3. Совершенствование механизма реализации мер, направленных на противодействие коррупции в сфере закупок товаров, работ, услуг для государственных нужд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DC5EBE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3.</w:t>
            </w:r>
            <w:r w:rsidR="00DC5EBE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widowControl w:val="0"/>
              <w:tabs>
                <w:tab w:val="left" w:pos="288"/>
                <w:tab w:val="left" w:pos="1872"/>
              </w:tabs>
              <w:ind w:firstLine="318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napToGrid w:val="0"/>
                <w:szCs w:val="24"/>
              </w:rPr>
              <w:t xml:space="preserve">Рассмотрение на заседаниях конфликтных комиссий </w:t>
            </w:r>
            <w:r w:rsidR="00DC5EBE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snapToGrid w:val="0"/>
                <w:szCs w:val="24"/>
              </w:rPr>
              <w:t xml:space="preserve"> учреждений кандидатур работников контрактных служб (контрактных управляющих) в целях исключению случаев, приводящих к конфликту интересов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2022 - 2024 </w:t>
            </w:r>
            <w:r w:rsidR="00A1243E">
              <w:rPr>
                <w:rFonts w:cs="Times New Roman"/>
                <w:szCs w:val="24"/>
              </w:rPr>
              <w:t>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DC5EBE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3.</w:t>
            </w:r>
            <w:r w:rsidR="00DC5EBE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widowControl w:val="0"/>
              <w:tabs>
                <w:tab w:val="left" w:pos="288"/>
                <w:tab w:val="left" w:pos="1872"/>
              </w:tabs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napToGrid w:val="0"/>
                <w:szCs w:val="24"/>
              </w:rPr>
              <w:t>Рассмотрение на комиссии по осуществлению закупок</w:t>
            </w:r>
            <w:r>
              <w:rPr>
                <w:rFonts w:cs="Times New Roman"/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pacing w:val="2"/>
                <w:szCs w:val="24"/>
                <w:shd w:val="clear" w:color="auto" w:fill="FFFFFF"/>
              </w:rPr>
              <w:t xml:space="preserve">вопросов по определению поставщиков (подрядчиков, исполнителей) при проведении конкурсов, аукционов, запросов котировок, запросов предложений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2022 - 2024 </w:t>
            </w:r>
            <w:r w:rsidR="00A1243E">
              <w:rPr>
                <w:rFonts w:cs="Times New Roman"/>
                <w:szCs w:val="24"/>
              </w:rPr>
              <w:t>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DC5EBE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3.</w:t>
            </w:r>
            <w:r w:rsidR="00DC5EBE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ind w:firstLine="176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Привлечение экспертов или экспертных организаций, в том числе специалистов ГУ ТО «</w:t>
            </w:r>
            <w:proofErr w:type="spellStart"/>
            <w:r>
              <w:rPr>
                <w:rFonts w:cs="Times New Roman"/>
                <w:szCs w:val="24"/>
              </w:rPr>
              <w:t>ЦТНЭЗиСУО</w:t>
            </w:r>
            <w:proofErr w:type="spellEnd"/>
            <w:r>
              <w:rPr>
                <w:rFonts w:cs="Times New Roman"/>
                <w:szCs w:val="24"/>
              </w:rPr>
              <w:t>», к приемке результатов исполнения государственных контрактов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B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Тришина Н.В.,</w:t>
            </w:r>
          </w:p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Куракина Н.В., </w:t>
            </w:r>
            <w:r w:rsidR="00A1243E">
              <w:rPr>
                <w:rFonts w:cs="Times New Roman"/>
                <w:szCs w:val="24"/>
              </w:rPr>
              <w:t>Р</w:t>
            </w:r>
            <w:r>
              <w:rPr>
                <w:rFonts w:cs="Times New Roman"/>
                <w:szCs w:val="24"/>
              </w:rPr>
              <w:t>уководители МОО</w:t>
            </w:r>
          </w:p>
        </w:tc>
      </w:tr>
      <w:tr w:rsidR="00A1243E" w:rsidTr="00A124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DC5E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 xml:space="preserve">4. Повышение эффективности просветительских, образовательных и иных мероприятий, направленных на формирование антикоррупционного поведения, </w:t>
            </w:r>
            <w:r>
              <w:rPr>
                <w:rFonts w:cs="Times New Roman"/>
                <w:b/>
                <w:snapToGrid w:val="0"/>
                <w:szCs w:val="24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4.1.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Проведение не реже 1 раза в полгода практических семинаров по вопросам противодействия коррупции для руководителей, заместителей руководителя, кадровых работников, работников финансовых служб и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служб, осуществляющих деятельность по закупкам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lastRenderedPageBreak/>
              <w:t>2022 - 2024</w:t>
            </w:r>
            <w:r w:rsidR="00A1243E">
              <w:rPr>
                <w:rFonts w:cs="Times New Roman"/>
                <w:szCs w:val="24"/>
              </w:rPr>
              <w:t xml:space="preserve"> 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Тришина Н.В., Мамонова Е.С.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lastRenderedPageBreak/>
              <w:t>4.2.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DC5EB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Обеспечение информационной открытости </w:t>
            </w:r>
            <w:r w:rsidR="00DC5EBE">
              <w:rPr>
                <w:rFonts w:cs="Times New Roman"/>
                <w:color w:val="000000" w:themeColor="text1"/>
                <w:szCs w:val="24"/>
              </w:rPr>
              <w:t>комитета образования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DC5EBE" w:rsidRPr="00F263A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учреждений через средства массовой информации, а также с использованием официального </w:t>
            </w:r>
            <w:r w:rsidR="00DC5EBE">
              <w:rPr>
                <w:rFonts w:cs="Times New Roman"/>
                <w:color w:val="000000" w:themeColor="text1"/>
                <w:szCs w:val="24"/>
              </w:rPr>
              <w:t>сайта муниципального образования Воловский район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2022 - 2024 </w:t>
            </w:r>
            <w:r w:rsidR="00A1243E">
              <w:rPr>
                <w:rFonts w:cs="Times New Roman"/>
                <w:szCs w:val="24"/>
              </w:rPr>
              <w:t>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BE" w:rsidRDefault="00DC5EBE" w:rsidP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Тришина Н.В.,</w:t>
            </w:r>
          </w:p>
          <w:p w:rsidR="00F263AD" w:rsidRDefault="00F263AD" w:rsidP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Мамонова Е.С.,</w:t>
            </w:r>
          </w:p>
          <w:p w:rsidR="00A1243E" w:rsidRDefault="00DC5EBE" w:rsidP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4.3.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Оказание содействия руководителям подведомственных </w:t>
            </w:r>
            <w:r w:rsidR="00DC5EBE">
              <w:rPr>
                <w:rFonts w:cs="Times New Roman"/>
                <w:szCs w:val="24"/>
              </w:rPr>
              <w:t xml:space="preserve">муниципальных </w:t>
            </w:r>
            <w:r>
              <w:rPr>
                <w:rFonts w:cs="Times New Roman"/>
                <w:szCs w:val="24"/>
              </w:rPr>
              <w:t xml:space="preserve">учреждений в их  </w:t>
            </w:r>
            <w:proofErr w:type="gramStart"/>
            <w:r>
              <w:rPr>
                <w:rFonts w:cs="Times New Roman"/>
                <w:szCs w:val="24"/>
              </w:rPr>
              <w:t>обучении по программам</w:t>
            </w:r>
            <w:proofErr w:type="gramEnd"/>
            <w:r>
              <w:rPr>
                <w:rFonts w:cs="Times New Roman"/>
                <w:szCs w:val="24"/>
              </w:rPr>
              <w:t xml:space="preserve"> ДПО в области противодействия коррупции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2022 - 2024</w:t>
            </w:r>
            <w:r w:rsidR="00A1243E">
              <w:rPr>
                <w:rFonts w:cs="Times New Roman"/>
                <w:szCs w:val="24"/>
              </w:rPr>
              <w:t xml:space="preserve"> 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DC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Мамонова Е.С.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4.</w:t>
            </w:r>
            <w:r w:rsidR="00F263AD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Проведение комплекса организационных, разъяснительных и иных мер: 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по соблюдению руководителями и работниками подведомственных </w:t>
            </w:r>
            <w:r w:rsidR="00F263A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учреждений ограничений и запретов, а также по исполнению ими обязанностей, установленных в целях противодействия коррупции;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по формированию у руководителей и работников подведомственных </w:t>
            </w:r>
            <w:r w:rsidR="00F263A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учреждений отрицательного отношения к коррупции;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по формированию у руководителей и работников подведомственных </w:t>
            </w:r>
            <w:r w:rsidR="00F263A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учреждений негативного отношения к дарению им подарков в связи с их должностным положением или в связи с исполнением ими должностных обязанностей;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по вопросам в области противодействия коррупции о криминализации обещания дачи взятки или получения взятки и предложения дачи взятки или получения взятки,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A1243E" w:rsidRDefault="00A1243E">
            <w:pPr>
              <w:autoSpaceDE w:val="0"/>
              <w:autoSpaceDN w:val="0"/>
              <w:adjustRightInd w:val="0"/>
              <w:ind w:firstLine="318"/>
              <w:jc w:val="both"/>
              <w:rPr>
                <w:rFonts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по усилению влияния этических и нравственных норм на соблюдение руководителями </w:t>
            </w:r>
            <w:r w:rsidR="00F263AD">
              <w:rPr>
                <w:rFonts w:cs="Times New Roman"/>
                <w:szCs w:val="24"/>
              </w:rPr>
              <w:t>муниципальных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учреждений запретов, ограничений и требований, установленных в целях противодействия коррупции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2022 - 2024 </w:t>
            </w:r>
            <w:r w:rsidR="00A1243E">
              <w:rPr>
                <w:rFonts w:cs="Times New Roman"/>
                <w:szCs w:val="24"/>
              </w:rPr>
              <w:t>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D" w:rsidRDefault="00F263AD" w:rsidP="00F263A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Тришина Н.В.,</w:t>
            </w:r>
          </w:p>
          <w:p w:rsidR="00F263AD" w:rsidRDefault="00F263AD" w:rsidP="00F263A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Мамонова Е.С.,</w:t>
            </w:r>
          </w:p>
          <w:p w:rsidR="00A1243E" w:rsidRDefault="00F263AD" w:rsidP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4.</w:t>
            </w:r>
            <w:r w:rsidR="00F263AD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pStyle w:val="Default"/>
              <w:ind w:firstLine="176"/>
              <w:rPr>
                <w:color w:val="000000" w:themeColor="text1"/>
                <w:lang w:eastAsia="en-US"/>
              </w:rPr>
            </w:pPr>
            <w:r>
              <w:t xml:space="preserve">Обеспечение прохождения повышения квалификации сотрудниками </w:t>
            </w:r>
            <w:r w:rsidR="00F263AD">
              <w:t>муниципальных</w:t>
            </w:r>
            <w:r>
              <w:t xml:space="preserve"> учреждений, в должностные обязанности которых входит участие в организации работы по противодействию коррупции 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2022 - 2024</w:t>
            </w:r>
            <w:r w:rsidR="00A1243E">
              <w:rPr>
                <w:rFonts w:cs="Times New Roman"/>
                <w:szCs w:val="24"/>
              </w:rPr>
              <w:t>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 xml:space="preserve">Мамонова Е.С., </w:t>
            </w: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A124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</w:rPr>
              <w:t>5. Обеспечение реализации мер по антикоррупционному просвещению обучающихся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5.1.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и проведение мероприятий по антикоррупционному образованию в общеобразовательных организациях в части, касающейся содействия включению в </w:t>
            </w:r>
            <w:r>
              <w:rPr>
                <w:rFonts w:cs="Times New Roman"/>
                <w:szCs w:val="24"/>
              </w:rPr>
              <w:lastRenderedPageBreak/>
              <w:t xml:space="preserve">программы, реализуемые 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сознания </w:t>
            </w:r>
            <w:r w:rsidRPr="00F263AD">
              <w:rPr>
                <w:rStyle w:val="2"/>
                <w:rFonts w:eastAsiaTheme="minorHAnsi"/>
                <w:sz w:val="24"/>
                <w:szCs w:val="24"/>
                <w:u w:val="none"/>
              </w:rPr>
              <w:t>обучающихся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2022 - 2024 </w:t>
            </w:r>
            <w:r w:rsidR="00A1243E">
              <w:rPr>
                <w:rFonts w:cs="Times New Roman"/>
                <w:szCs w:val="24"/>
              </w:rPr>
              <w:t>годы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 xml:space="preserve">Федюкова Н.Н., </w:t>
            </w: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rPr>
          <w:trHeight w:val="27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lastRenderedPageBreak/>
              <w:t>5.2</w:t>
            </w:r>
            <w:r w:rsidR="00A1243E"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ind w:firstLine="176"/>
              <w:jc w:val="both"/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cs="Times New Roman"/>
                <w:szCs w:val="24"/>
              </w:rPr>
              <w:t>Организация повышения квалификации педагогических работников, реализующих в образовательных учреждениях программы (модули) по формированию антикоррупционного мировоззрения  обучающихся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постоянно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 xml:space="preserve">Мамонова Е.С., </w:t>
            </w: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5.</w:t>
            </w:r>
            <w:r w:rsidR="00F263AD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Проведение в образовательных организациях комплекса мероприятий, приуроченных к Международному дню борьбы с коррупцией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 xml:space="preserve">ежегодно, октябрь-декабрь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 xml:space="preserve">Федюкова Н.Н., </w:t>
            </w: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 w:rsidP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5.</w:t>
            </w:r>
            <w:r w:rsidR="00F263AD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ind w:firstLine="176"/>
              <w:jc w:val="both"/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cs="Times New Roman"/>
                <w:szCs w:val="24"/>
              </w:rPr>
              <w:t>Проведение внеурочных массовых мероприятий антикоррупционной направленности (конкурсов,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в течение учебного года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 xml:space="preserve">Федюкова Н.Н., </w:t>
            </w: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 w:rsidP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5.5</w:t>
            </w:r>
            <w:r w:rsidR="00A1243E"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ind w:firstLine="176"/>
              <w:jc w:val="both"/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cs="Times New Roman"/>
                <w:szCs w:val="24"/>
              </w:rPr>
              <w:t>Оформление информационных стендов, размещение информации на сайтах образовательных организаций по формированию антикоррупционного мировоззрения обучающихся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постоянно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 w:rsidP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5.6</w:t>
            </w:r>
            <w:r w:rsidR="00A1243E"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Актуализация информации на стендах с нормативными правовыми документами, размещенной в зданиях образовательных организаций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ежегодно, до 1 сентября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  <w:tr w:rsidR="00A1243E" w:rsidTr="001A7ECD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 w:rsidP="00F263AD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5.7</w:t>
            </w:r>
            <w:r w:rsidR="00A1243E">
              <w:rPr>
                <w:rFonts w:cs="Times New Roman"/>
                <w:szCs w:val="24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ind w:firstLine="176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>Мониторинг принятых мер по созданию условий для повышения уровня правосознания обучающихся,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A1243E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 xml:space="preserve">ежегодно, до   1 декабря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3E" w:rsidRDefault="00F263AD">
            <w:pPr>
              <w:textAlignment w:val="baseline"/>
              <w:rPr>
                <w:rFonts w:eastAsia="Times New Roman" w:cs="Times New Roman"/>
                <w:color w:val="2D2D2D"/>
                <w:szCs w:val="24"/>
              </w:rPr>
            </w:pPr>
            <w:r>
              <w:rPr>
                <w:rFonts w:eastAsia="Times New Roman" w:cs="Times New Roman"/>
                <w:color w:val="2D2D2D"/>
                <w:szCs w:val="24"/>
              </w:rPr>
              <w:t xml:space="preserve">Федюкова Н.Н., </w:t>
            </w:r>
            <w:r>
              <w:rPr>
                <w:rFonts w:cs="Times New Roman"/>
                <w:szCs w:val="24"/>
              </w:rPr>
              <w:t>руководители МОО</w:t>
            </w:r>
          </w:p>
        </w:tc>
      </w:tr>
    </w:tbl>
    <w:p w:rsidR="00A1243E" w:rsidRPr="00280D7E" w:rsidRDefault="00A1243E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1243E" w:rsidRPr="00280D7E" w:rsidSect="00F263AD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AD" w:rsidRDefault="00F263AD" w:rsidP="00F263AD">
      <w:pPr>
        <w:spacing w:after="0" w:line="240" w:lineRule="auto"/>
      </w:pPr>
      <w:r>
        <w:separator/>
      </w:r>
    </w:p>
  </w:endnote>
  <w:endnote w:type="continuationSeparator" w:id="0">
    <w:p w:rsidR="00F263AD" w:rsidRDefault="00F263AD" w:rsidP="00F2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AD" w:rsidRDefault="00F263AD" w:rsidP="00F263AD">
      <w:pPr>
        <w:spacing w:after="0" w:line="240" w:lineRule="auto"/>
      </w:pPr>
      <w:r>
        <w:separator/>
      </w:r>
    </w:p>
  </w:footnote>
  <w:footnote w:type="continuationSeparator" w:id="0">
    <w:p w:rsidR="00F263AD" w:rsidRDefault="00F263AD" w:rsidP="00F2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556341"/>
      <w:docPartObj>
        <w:docPartGallery w:val="Page Numbers (Top of Page)"/>
        <w:docPartUnique/>
      </w:docPartObj>
    </w:sdtPr>
    <w:sdtContent>
      <w:p w:rsidR="00F263AD" w:rsidRDefault="0066422A">
        <w:pPr>
          <w:pStyle w:val="a7"/>
          <w:jc w:val="center"/>
        </w:pPr>
        <w:r>
          <w:fldChar w:fldCharType="begin"/>
        </w:r>
        <w:r w:rsidR="00F263AD">
          <w:instrText>PAGE   \* MERGEFORMAT</w:instrText>
        </w:r>
        <w:r>
          <w:fldChar w:fldCharType="separate"/>
        </w:r>
        <w:r w:rsidR="00BD6B41">
          <w:rPr>
            <w:noProof/>
          </w:rPr>
          <w:t>2</w:t>
        </w:r>
        <w:r>
          <w:fldChar w:fldCharType="end"/>
        </w:r>
      </w:p>
    </w:sdtContent>
  </w:sdt>
  <w:p w:rsidR="00F263AD" w:rsidRDefault="00F263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592"/>
    <w:rsid w:val="00060415"/>
    <w:rsid w:val="001A7ECD"/>
    <w:rsid w:val="002665E5"/>
    <w:rsid w:val="00280D7E"/>
    <w:rsid w:val="00417323"/>
    <w:rsid w:val="004C0A46"/>
    <w:rsid w:val="005325A4"/>
    <w:rsid w:val="005462F1"/>
    <w:rsid w:val="00600DA3"/>
    <w:rsid w:val="0066422A"/>
    <w:rsid w:val="006E795E"/>
    <w:rsid w:val="00721AEA"/>
    <w:rsid w:val="00847A05"/>
    <w:rsid w:val="0085576A"/>
    <w:rsid w:val="00871C1C"/>
    <w:rsid w:val="008E0592"/>
    <w:rsid w:val="00905D5C"/>
    <w:rsid w:val="0091693E"/>
    <w:rsid w:val="00A1243E"/>
    <w:rsid w:val="00A703F1"/>
    <w:rsid w:val="00AB61FA"/>
    <w:rsid w:val="00AC57DE"/>
    <w:rsid w:val="00BA0A88"/>
    <w:rsid w:val="00BB19BD"/>
    <w:rsid w:val="00BD6B41"/>
    <w:rsid w:val="00BE7046"/>
    <w:rsid w:val="00C51F43"/>
    <w:rsid w:val="00D06F42"/>
    <w:rsid w:val="00DC5EBE"/>
    <w:rsid w:val="00E24C0F"/>
    <w:rsid w:val="00E5638C"/>
    <w:rsid w:val="00E92B6F"/>
    <w:rsid w:val="00F2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5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12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1243E"/>
  </w:style>
  <w:style w:type="character" w:customStyle="1" w:styleId="2">
    <w:name w:val="Основной текст2"/>
    <w:basedOn w:val="a0"/>
    <w:rsid w:val="00A124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table" w:styleId="a6">
    <w:name w:val="Table Grid"/>
    <w:basedOn w:val="a1"/>
    <w:uiPriority w:val="59"/>
    <w:rsid w:val="00A124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3AD"/>
  </w:style>
  <w:style w:type="paragraph" w:styleId="a9">
    <w:name w:val="footer"/>
    <w:basedOn w:val="a"/>
    <w:link w:val="aa"/>
    <w:uiPriority w:val="99"/>
    <w:unhideWhenUsed/>
    <w:rsid w:val="00F2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5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12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1243E"/>
  </w:style>
  <w:style w:type="character" w:customStyle="1" w:styleId="2">
    <w:name w:val="Основной текст2"/>
    <w:basedOn w:val="a0"/>
    <w:rsid w:val="00A124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table" w:styleId="a6">
    <w:name w:val="Table Grid"/>
    <w:basedOn w:val="a1"/>
    <w:uiPriority w:val="59"/>
    <w:rsid w:val="00A1243E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3AD"/>
  </w:style>
  <w:style w:type="paragraph" w:styleId="a9">
    <w:name w:val="footer"/>
    <w:basedOn w:val="a"/>
    <w:link w:val="aa"/>
    <w:uiPriority w:val="99"/>
    <w:unhideWhenUsed/>
    <w:rsid w:val="00F2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"ВСОШ №1"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Windows User</cp:lastModifiedBy>
  <cp:revision>4</cp:revision>
  <cp:lastPrinted>2022-02-08T07:01:00Z</cp:lastPrinted>
  <dcterms:created xsi:type="dcterms:W3CDTF">2022-02-07T11:19:00Z</dcterms:created>
  <dcterms:modified xsi:type="dcterms:W3CDTF">2022-02-08T07:01:00Z</dcterms:modified>
</cp:coreProperties>
</file>