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49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08.9pt;height:832.55pt;z-index:1;mso-wrap-edited:f;mso-wrap-distance-left:7in;mso-wrap-distance-right:7in;mso-position-horizontal-relative:margin" filled="f" stroked="f">
            <v:textbox inset="0,0,0,0">
              <w:txbxContent>
                <w:p w:rsidR="00000000" w:rsidRDefault="00CE0829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8.6pt;height:832.75pt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000000" w:rsidRDefault="00EA496A">
      <w:pPr>
        <w:sectPr w:rsidR="00000000">
          <w:type w:val="continuous"/>
          <w:pgSz w:w="16837" w:h="23810"/>
          <w:pgMar w:top="955" w:right="2320" w:bottom="1440" w:left="2339" w:header="720" w:footer="720" w:gutter="0"/>
          <w:cols w:space="720"/>
          <w:noEndnote/>
        </w:sectPr>
      </w:pPr>
    </w:p>
    <w:p w:rsidR="00000000" w:rsidRDefault="0040541D">
      <w:pPr>
        <w:pStyle w:val="Style7"/>
        <w:widowControl/>
        <w:spacing w:before="86"/>
        <w:rPr>
          <w:rStyle w:val="FontStyle13"/>
        </w:rPr>
      </w:pPr>
      <w:r>
        <w:rPr>
          <w:rStyle w:val="FontStyle13"/>
        </w:rPr>
        <w:lastRenderedPageBreak/>
        <w:t>Г</w:t>
      </w: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40541D" w:rsidRDefault="0040541D">
      <w:pPr>
        <w:pStyle w:val="Style7"/>
        <w:widowControl/>
        <w:spacing w:before="86"/>
        <w:rPr>
          <w:rStyle w:val="FontStyle13"/>
        </w:rPr>
      </w:pPr>
    </w:p>
    <w:p w:rsidR="00000000" w:rsidRDefault="00EA496A">
      <w:pPr>
        <w:pStyle w:val="Style4"/>
        <w:widowControl/>
        <w:spacing w:line="240" w:lineRule="exact"/>
        <w:ind w:left="5702"/>
        <w:rPr>
          <w:sz w:val="20"/>
          <w:szCs w:val="20"/>
        </w:rPr>
      </w:pPr>
    </w:p>
    <w:p w:rsidR="00000000" w:rsidRDefault="00EA496A">
      <w:pPr>
        <w:pStyle w:val="Style4"/>
        <w:widowControl/>
        <w:spacing w:line="240" w:lineRule="exact"/>
        <w:ind w:left="5702"/>
        <w:rPr>
          <w:sz w:val="20"/>
          <w:szCs w:val="20"/>
        </w:rPr>
      </w:pPr>
    </w:p>
    <w:p w:rsidR="00000000" w:rsidRDefault="00EA496A">
      <w:pPr>
        <w:pStyle w:val="Style4"/>
        <w:widowControl/>
        <w:spacing w:before="5" w:line="322" w:lineRule="exact"/>
        <w:ind w:left="5702"/>
        <w:rPr>
          <w:rStyle w:val="FontStyle12"/>
        </w:rPr>
      </w:pPr>
      <w:r>
        <w:rPr>
          <w:rStyle w:val="FontStyle12"/>
        </w:rPr>
        <w:t>Приложение №1 к приказу комитета образования администрации муниципального образования</w:t>
      </w:r>
    </w:p>
    <w:p w:rsidR="00000000" w:rsidRDefault="00EA496A">
      <w:pPr>
        <w:pStyle w:val="Style4"/>
        <w:widowControl/>
        <w:spacing w:line="322" w:lineRule="exact"/>
        <w:ind w:left="8294"/>
        <w:rPr>
          <w:rStyle w:val="FontStyle12"/>
        </w:rPr>
      </w:pPr>
      <w:r>
        <w:rPr>
          <w:rStyle w:val="FontStyle12"/>
        </w:rPr>
        <w:t>Воловский район №61/2 от 30.06.2015</w:t>
      </w:r>
    </w:p>
    <w:p w:rsidR="00000000" w:rsidRDefault="00EA496A">
      <w:pPr>
        <w:pStyle w:val="Style6"/>
        <w:widowControl/>
        <w:spacing w:line="240" w:lineRule="exact"/>
        <w:ind w:left="2818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left="2818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left="2818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left="2818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317" w:lineRule="exact"/>
        <w:ind w:left="2818"/>
        <w:rPr>
          <w:rStyle w:val="FontStyle11"/>
        </w:rPr>
      </w:pPr>
      <w:r>
        <w:rPr>
          <w:rStyle w:val="FontStyle11"/>
        </w:rPr>
        <w:t>Состав комиссии по приемке муниципальных образовательных учрежде</w:t>
      </w:r>
      <w:r>
        <w:rPr>
          <w:rStyle w:val="FontStyle11"/>
        </w:rPr>
        <w:t>ний Воловского района к 2015-2016 учебному году</w:t>
      </w:r>
    </w:p>
    <w:p w:rsidR="00000000" w:rsidRDefault="00EA496A">
      <w:pPr>
        <w:pStyle w:val="Style5"/>
        <w:widowControl/>
        <w:spacing w:line="240" w:lineRule="exact"/>
        <w:ind w:left="1872" w:firstLine="701"/>
        <w:rPr>
          <w:sz w:val="20"/>
          <w:szCs w:val="20"/>
        </w:rPr>
      </w:pPr>
    </w:p>
    <w:p w:rsidR="00000000" w:rsidRDefault="00EA496A">
      <w:pPr>
        <w:pStyle w:val="Style5"/>
        <w:widowControl/>
        <w:spacing w:line="240" w:lineRule="exact"/>
        <w:ind w:left="1872" w:firstLine="701"/>
        <w:rPr>
          <w:sz w:val="20"/>
          <w:szCs w:val="20"/>
        </w:rPr>
      </w:pPr>
    </w:p>
    <w:p w:rsidR="00000000" w:rsidRDefault="00EA496A">
      <w:pPr>
        <w:pStyle w:val="Style5"/>
        <w:widowControl/>
        <w:spacing w:before="163" w:line="307" w:lineRule="exact"/>
        <w:ind w:left="1872" w:firstLine="701"/>
        <w:rPr>
          <w:rStyle w:val="FontStyle12"/>
        </w:rPr>
      </w:pPr>
      <w:r>
        <w:rPr>
          <w:rStyle w:val="FontStyle12"/>
        </w:rPr>
        <w:t>Тришина Наталья Владимировна - председатель комитета образования, председатель комиссии;</w:t>
      </w:r>
    </w:p>
    <w:p w:rsidR="00000000" w:rsidRDefault="00EA496A">
      <w:pPr>
        <w:pStyle w:val="Style5"/>
        <w:widowControl/>
        <w:spacing w:before="10" w:line="322" w:lineRule="exact"/>
        <w:ind w:left="1867" w:firstLine="710"/>
        <w:rPr>
          <w:rStyle w:val="FontStyle12"/>
        </w:rPr>
      </w:pPr>
      <w:r>
        <w:rPr>
          <w:rStyle w:val="FontStyle12"/>
        </w:rPr>
        <w:t>Куракина Надежда Васильевна - начальник хозяйственного отдела муниципального казенного учреждения «Воловский центр об</w:t>
      </w:r>
      <w:r>
        <w:rPr>
          <w:rStyle w:val="FontStyle12"/>
        </w:rPr>
        <w:t>еспечения деятельности системы образования», заместитель председателя комиссии.</w:t>
      </w:r>
    </w:p>
    <w:p w:rsidR="00000000" w:rsidRDefault="00EA496A">
      <w:pPr>
        <w:pStyle w:val="Style5"/>
        <w:widowControl/>
        <w:spacing w:line="322" w:lineRule="exact"/>
        <w:ind w:left="2578" w:firstLine="0"/>
        <w:jc w:val="left"/>
        <w:rPr>
          <w:rStyle w:val="FontStyle12"/>
        </w:rPr>
      </w:pPr>
      <w:r>
        <w:rPr>
          <w:rStyle w:val="FontStyle12"/>
        </w:rPr>
        <w:t>Члены комиссии:</w:t>
      </w:r>
    </w:p>
    <w:p w:rsidR="00000000" w:rsidRDefault="00EA496A">
      <w:pPr>
        <w:pStyle w:val="Style5"/>
        <w:widowControl/>
        <w:spacing w:before="5" w:line="322" w:lineRule="exact"/>
        <w:ind w:left="1867" w:firstLine="710"/>
        <w:rPr>
          <w:rStyle w:val="FontStyle12"/>
        </w:rPr>
      </w:pPr>
      <w:r>
        <w:rPr>
          <w:rStyle w:val="FontStyle12"/>
        </w:rPr>
        <w:t>Воробьев Андрей Владимирович - начальник отдела участковых уполномоченных полиции и ПНД ОП «Воловское» МОМВД России «Богородицкий» (по согласованию)</w:t>
      </w:r>
    </w:p>
    <w:p w:rsidR="00000000" w:rsidRDefault="00EA496A">
      <w:pPr>
        <w:pStyle w:val="Style5"/>
        <w:widowControl/>
        <w:spacing w:line="322" w:lineRule="exact"/>
        <w:ind w:left="1872" w:firstLine="710"/>
        <w:rPr>
          <w:rStyle w:val="FontStyle12"/>
        </w:rPr>
      </w:pPr>
      <w:r>
        <w:rPr>
          <w:rStyle w:val="FontStyle12"/>
        </w:rPr>
        <w:t>Лисовая Ана</w:t>
      </w:r>
      <w:r>
        <w:rPr>
          <w:rStyle w:val="FontStyle12"/>
        </w:rPr>
        <w:t>стасия Сергеевна - ведущий специалист - эксперт территориального отдела Управления Федеральной службы по надзору в сфере защиты прав потребителей и благополучия человека по Тульской области в Ефремовском, Воловском, Каменском и Куркинском районах (по согла</w:t>
      </w:r>
      <w:r>
        <w:rPr>
          <w:rStyle w:val="FontStyle12"/>
        </w:rPr>
        <w:t>сованию)</w:t>
      </w:r>
    </w:p>
    <w:p w:rsidR="00000000" w:rsidRDefault="00EA496A">
      <w:pPr>
        <w:pStyle w:val="Style5"/>
        <w:widowControl/>
        <w:spacing w:line="322" w:lineRule="exact"/>
        <w:ind w:left="1872" w:firstLine="710"/>
        <w:rPr>
          <w:rStyle w:val="FontStyle12"/>
        </w:rPr>
      </w:pPr>
      <w:r>
        <w:rPr>
          <w:rStyle w:val="FontStyle12"/>
        </w:rPr>
        <w:t>Черных Владимир Алексеевич - начальник отделения надзорной деятельности по Воловскому району (по согласованию)</w:t>
      </w:r>
    </w:p>
    <w:p w:rsidR="00000000" w:rsidRDefault="00EA496A">
      <w:pPr>
        <w:pStyle w:val="Style5"/>
        <w:widowControl/>
        <w:spacing w:line="322" w:lineRule="exact"/>
        <w:ind w:left="1872" w:firstLine="710"/>
        <w:rPr>
          <w:rStyle w:val="FontStyle12"/>
        </w:rPr>
        <w:sectPr w:rsidR="00000000">
          <w:type w:val="continuous"/>
          <w:pgSz w:w="16837" w:h="23810"/>
          <w:pgMar w:top="19" w:right="2891" w:bottom="1440" w:left="2651" w:header="720" w:footer="720" w:gutter="0"/>
          <w:cols w:space="60"/>
          <w:noEndnote/>
        </w:sectPr>
      </w:pPr>
    </w:p>
    <w:p w:rsidR="00000000" w:rsidRDefault="00EA496A">
      <w:pPr>
        <w:pStyle w:val="Style4"/>
        <w:widowControl/>
        <w:spacing w:before="67" w:line="322" w:lineRule="exact"/>
        <w:ind w:left="3629"/>
        <w:rPr>
          <w:rStyle w:val="FontStyle12"/>
        </w:rPr>
      </w:pPr>
      <w:r>
        <w:rPr>
          <w:rStyle w:val="FontStyle12"/>
        </w:rPr>
        <w:lastRenderedPageBreak/>
        <w:t>Приложение №2 к приказу комитета образования администрации муниципального образования</w:t>
      </w:r>
    </w:p>
    <w:p w:rsidR="00000000" w:rsidRDefault="00EA496A">
      <w:pPr>
        <w:pStyle w:val="Style4"/>
        <w:widowControl/>
        <w:spacing w:line="322" w:lineRule="exact"/>
        <w:ind w:left="6739"/>
        <w:rPr>
          <w:rStyle w:val="FontStyle12"/>
        </w:rPr>
      </w:pPr>
      <w:r>
        <w:rPr>
          <w:rStyle w:val="FontStyle12"/>
        </w:rPr>
        <w:t xml:space="preserve">Воловский район </w:t>
      </w:r>
      <w:r>
        <w:rPr>
          <w:rStyle w:val="FontStyle12"/>
          <w:spacing w:val="20"/>
        </w:rPr>
        <w:t>№61/2</w:t>
      </w:r>
      <w:r>
        <w:rPr>
          <w:rStyle w:val="FontStyle12"/>
        </w:rPr>
        <w:t xml:space="preserve"> от 3</w:t>
      </w:r>
      <w:r>
        <w:rPr>
          <w:rStyle w:val="FontStyle12"/>
        </w:rPr>
        <w:t>0.06.2015</w:t>
      </w:r>
    </w:p>
    <w:p w:rsidR="00000000" w:rsidRDefault="00EA496A">
      <w:pPr>
        <w:pStyle w:val="Style6"/>
        <w:widowControl/>
        <w:spacing w:line="240" w:lineRule="exact"/>
        <w:ind w:right="226"/>
        <w:jc w:val="center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right="226"/>
        <w:jc w:val="center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right="226"/>
        <w:jc w:val="center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right="226"/>
        <w:jc w:val="center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right="226"/>
        <w:jc w:val="center"/>
        <w:rPr>
          <w:sz w:val="20"/>
          <w:szCs w:val="20"/>
        </w:rPr>
      </w:pPr>
    </w:p>
    <w:p w:rsidR="00000000" w:rsidRDefault="00EA496A">
      <w:pPr>
        <w:pStyle w:val="Style6"/>
        <w:widowControl/>
        <w:spacing w:line="240" w:lineRule="exact"/>
        <w:ind w:right="226"/>
        <w:jc w:val="center"/>
        <w:rPr>
          <w:sz w:val="20"/>
          <w:szCs w:val="20"/>
        </w:rPr>
      </w:pPr>
    </w:p>
    <w:p w:rsidR="00000000" w:rsidRDefault="00EA496A">
      <w:pPr>
        <w:pStyle w:val="Style6"/>
        <w:widowControl/>
        <w:spacing w:before="158" w:line="322" w:lineRule="exact"/>
        <w:ind w:right="226"/>
        <w:jc w:val="center"/>
        <w:rPr>
          <w:rStyle w:val="FontStyle11"/>
        </w:rPr>
      </w:pPr>
      <w:r>
        <w:rPr>
          <w:rStyle w:val="FontStyle11"/>
        </w:rPr>
        <w:t>ГРАФИК</w:t>
      </w:r>
    </w:p>
    <w:p w:rsidR="00000000" w:rsidRDefault="00EA496A">
      <w:pPr>
        <w:pStyle w:val="Style3"/>
        <w:widowControl/>
        <w:spacing w:line="322" w:lineRule="exact"/>
        <w:ind w:left="1258" w:right="1483"/>
        <w:rPr>
          <w:rStyle w:val="FontStyle11"/>
        </w:rPr>
      </w:pPr>
      <w:r>
        <w:rPr>
          <w:rStyle w:val="FontStyle11"/>
        </w:rPr>
        <w:t xml:space="preserve">приемки муниципальных образовательных учреждений Воловского района к новому </w:t>
      </w:r>
      <w:r>
        <w:rPr>
          <w:rStyle w:val="FontStyle12"/>
        </w:rPr>
        <w:t xml:space="preserve">2015-2016 </w:t>
      </w:r>
      <w:r>
        <w:rPr>
          <w:rStyle w:val="FontStyle11"/>
        </w:rPr>
        <w:t>учебному году</w:t>
      </w:r>
    </w:p>
    <w:p w:rsidR="00000000" w:rsidRDefault="00EA496A">
      <w:pPr>
        <w:widowControl/>
        <w:spacing w:after="8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7843"/>
        <w:gridCol w:w="1646"/>
      </w:tblGrid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2"/>
              <w:widowControl/>
              <w:spacing w:line="317" w:lineRule="exact"/>
              <w:ind w:left="34" w:right="58" w:hanging="34"/>
              <w:rPr>
                <w:rStyle w:val="FontStyle11"/>
                <w:rFonts w:eastAsiaTheme="minorEastAsia"/>
              </w:rPr>
            </w:pPr>
            <w:r w:rsidRPr="00EA496A">
              <w:rPr>
                <w:rStyle w:val="FontStyle11"/>
                <w:rFonts w:eastAsiaTheme="minorEastAsia"/>
              </w:rPr>
              <w:t>№ п\ п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2"/>
              <w:widowControl/>
              <w:spacing w:line="240" w:lineRule="auto"/>
              <w:rPr>
                <w:rStyle w:val="FontStyle11"/>
                <w:rFonts w:eastAsiaTheme="minorEastAsia"/>
              </w:rPr>
            </w:pPr>
            <w:r w:rsidRPr="00EA496A">
              <w:rPr>
                <w:rStyle w:val="FontStyle11"/>
                <w:rFonts w:eastAsiaTheme="minorEastAsia"/>
              </w:rPr>
              <w:t>Наименование образовательного учреждения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2"/>
              <w:widowControl/>
              <w:spacing w:line="312" w:lineRule="exact"/>
              <w:ind w:left="53" w:hanging="53"/>
              <w:rPr>
                <w:rStyle w:val="FontStyle11"/>
                <w:rFonts w:eastAsiaTheme="minorEastAsia"/>
              </w:rPr>
            </w:pPr>
            <w:r w:rsidRPr="00EA496A">
              <w:rPr>
                <w:rStyle w:val="FontStyle11"/>
                <w:rFonts w:eastAsiaTheme="minorEastAsia"/>
              </w:rPr>
              <w:t>Дата проверки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«Двориковская средняя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11.08.2015г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2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«Непрядвенская средняя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11.08.2015г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3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«Верхоупская средняя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11.08.2015г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4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«Воловская средняя общеобразовательная школа №1»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11.08.2015г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5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ДОД «Воловский центр внешкольной работы 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11.08.2015г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6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МКДОУ детский сад «Солнышко»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11.08.2015г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7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«Лутовская средняя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12.08.2015г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8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МКДОУ «Лутовский детский сад»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12.08.2015г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9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«Станционная средняя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12.08.2015г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10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МКДОУ «Станционны</w:t>
            </w:r>
            <w:r w:rsidRPr="00EA496A">
              <w:rPr>
                <w:rStyle w:val="FontStyle12"/>
                <w:rFonts w:eastAsiaTheme="minorEastAsia"/>
              </w:rPr>
              <w:t>й детский сад»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12.08.2.015г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11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МКДОУ «Турдейский детский сад»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12.08.2015г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12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ind w:firstLine="5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«Краснодубровская основная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12.08.2015г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13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«Воловская средняя общеобразовательная школа №2»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13.08.2015г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14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331" w:lineRule="exact"/>
              <w:ind w:firstLine="10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ДОД « Воловская детско-юнош</w:t>
            </w:r>
            <w:r w:rsidRPr="00EA496A">
              <w:rPr>
                <w:rStyle w:val="FontStyle12"/>
                <w:rFonts w:eastAsiaTheme="minorEastAsia"/>
              </w:rPr>
              <w:t>еская спортивная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13.08.2015г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15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«Баскаковская средняя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13.08.2015г</w:t>
            </w:r>
          </w:p>
        </w:tc>
      </w:tr>
      <w:tr w:rsidR="00000000" w:rsidRPr="00EA496A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16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МКОУ «Борятинская средняя общеобразовательная школа»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A496A" w:rsidRDefault="00EA496A">
            <w:pPr>
              <w:pStyle w:val="Style1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EA496A">
              <w:rPr>
                <w:rStyle w:val="FontStyle12"/>
                <w:rFonts w:eastAsiaTheme="minorEastAsia"/>
              </w:rPr>
              <w:t>13.08.2015г</w:t>
            </w:r>
          </w:p>
        </w:tc>
      </w:tr>
    </w:tbl>
    <w:p w:rsidR="0040541D" w:rsidRDefault="0040541D"/>
    <w:sectPr w:rsidR="0040541D">
      <w:pgSz w:w="16837" w:h="23810"/>
      <w:pgMar w:top="1903" w:right="3033" w:bottom="1440" w:left="375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6A" w:rsidRDefault="00EA496A">
      <w:r>
        <w:separator/>
      </w:r>
    </w:p>
  </w:endnote>
  <w:endnote w:type="continuationSeparator" w:id="1">
    <w:p w:rsidR="00EA496A" w:rsidRDefault="00EA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6A" w:rsidRDefault="00EA496A">
      <w:r>
        <w:separator/>
      </w:r>
    </w:p>
  </w:footnote>
  <w:footnote w:type="continuationSeparator" w:id="1">
    <w:p w:rsidR="00EA496A" w:rsidRDefault="00EA4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29"/>
    <w:rsid w:val="0040541D"/>
    <w:rsid w:val="00CE0829"/>
    <w:rsid w:val="00EA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rebuchet MS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6" w:lineRule="exact"/>
    </w:pPr>
  </w:style>
  <w:style w:type="paragraph" w:customStyle="1" w:styleId="Style2">
    <w:name w:val="Style2"/>
    <w:basedOn w:val="a"/>
    <w:uiPriority w:val="99"/>
    <w:pPr>
      <w:spacing w:line="319" w:lineRule="exact"/>
    </w:pPr>
  </w:style>
  <w:style w:type="paragraph" w:customStyle="1" w:styleId="Style3">
    <w:name w:val="Style3"/>
    <w:basedOn w:val="a"/>
    <w:uiPriority w:val="99"/>
    <w:pPr>
      <w:spacing w:line="312" w:lineRule="exact"/>
      <w:jc w:val="center"/>
    </w:pPr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  <w:pPr>
      <w:spacing w:line="318" w:lineRule="exact"/>
      <w:ind w:firstLine="715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rebuchet MS" w:hAnsi="Trebuchet MS" w:cs="Trebuchet MS"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образования</dc:creator>
  <cp:lastModifiedBy>комитет образования</cp:lastModifiedBy>
  <cp:revision>2</cp:revision>
  <dcterms:created xsi:type="dcterms:W3CDTF">2015-06-30T13:40:00Z</dcterms:created>
  <dcterms:modified xsi:type="dcterms:W3CDTF">2015-06-30T13:42:00Z</dcterms:modified>
</cp:coreProperties>
</file>