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64" w:rsidRPr="007C0498" w:rsidRDefault="000D3264" w:rsidP="000D3264">
      <w:pPr>
        <w:shd w:val="clear" w:color="auto" w:fill="FFFFFF"/>
        <w:ind w:right="19"/>
        <w:jc w:val="center"/>
        <w:rPr>
          <w:b/>
          <w:sz w:val="23"/>
          <w:szCs w:val="23"/>
        </w:rPr>
      </w:pPr>
      <w:r w:rsidRPr="007C0498">
        <w:rPr>
          <w:b/>
          <w:spacing w:val="-1"/>
          <w:sz w:val="23"/>
          <w:szCs w:val="23"/>
        </w:rPr>
        <w:t xml:space="preserve"> ТУЛЬСКАЯ ОБЛАСТЬ</w:t>
      </w:r>
    </w:p>
    <w:p w:rsidR="000D3264" w:rsidRPr="007C0498" w:rsidRDefault="000D3264" w:rsidP="000D3264">
      <w:pPr>
        <w:shd w:val="clear" w:color="auto" w:fill="FFFFFF"/>
        <w:spacing w:line="324" w:lineRule="exact"/>
        <w:ind w:right="5"/>
        <w:jc w:val="center"/>
        <w:rPr>
          <w:b/>
          <w:spacing w:val="-2"/>
          <w:sz w:val="23"/>
          <w:szCs w:val="23"/>
        </w:rPr>
      </w:pPr>
      <w:r w:rsidRPr="007C0498">
        <w:rPr>
          <w:b/>
          <w:spacing w:val="-2"/>
          <w:sz w:val="23"/>
          <w:szCs w:val="23"/>
        </w:rPr>
        <w:t>МУНИЦИПАЛЬНОЕ ОБРАЗОВАНИЕ  ВОЛОВСКИЙ РАЙОН</w:t>
      </w:r>
    </w:p>
    <w:p w:rsidR="000D3264" w:rsidRPr="007C0498" w:rsidRDefault="000D3264" w:rsidP="000D3264">
      <w:pPr>
        <w:shd w:val="clear" w:color="auto" w:fill="FFFFFF"/>
        <w:spacing w:line="324" w:lineRule="exact"/>
        <w:ind w:left="2"/>
        <w:jc w:val="center"/>
        <w:rPr>
          <w:b/>
          <w:sz w:val="23"/>
          <w:szCs w:val="23"/>
        </w:rPr>
      </w:pPr>
      <w:r w:rsidRPr="007C0498">
        <w:rPr>
          <w:b/>
          <w:sz w:val="23"/>
          <w:szCs w:val="23"/>
        </w:rPr>
        <w:t>СОБРАНИЕ ПРЕДСТАВИТЕЛЕЙ</w:t>
      </w:r>
    </w:p>
    <w:p w:rsidR="000D3264" w:rsidRPr="007C0498" w:rsidRDefault="000D3264" w:rsidP="000D3264">
      <w:pPr>
        <w:shd w:val="clear" w:color="auto" w:fill="FFFFFF"/>
        <w:spacing w:line="324" w:lineRule="exact"/>
        <w:ind w:left="2"/>
        <w:jc w:val="center"/>
        <w:rPr>
          <w:b/>
          <w:sz w:val="23"/>
          <w:szCs w:val="23"/>
        </w:rPr>
      </w:pPr>
      <w:r w:rsidRPr="007C0498">
        <w:rPr>
          <w:b/>
          <w:sz w:val="23"/>
          <w:szCs w:val="23"/>
        </w:rPr>
        <w:t>6-го созыва</w:t>
      </w:r>
    </w:p>
    <w:p w:rsidR="007C0498" w:rsidRPr="007C0498" w:rsidRDefault="007C0498" w:rsidP="000D3264">
      <w:pPr>
        <w:shd w:val="clear" w:color="auto" w:fill="FFFFFF"/>
        <w:spacing w:line="324" w:lineRule="exact"/>
        <w:ind w:left="2"/>
        <w:jc w:val="center"/>
        <w:rPr>
          <w:b/>
          <w:sz w:val="23"/>
          <w:szCs w:val="23"/>
        </w:rPr>
      </w:pPr>
    </w:p>
    <w:p w:rsidR="000D3264" w:rsidRPr="007C0498" w:rsidRDefault="007C0498" w:rsidP="000D3264">
      <w:pPr>
        <w:shd w:val="clear" w:color="auto" w:fill="FFFFFF"/>
        <w:spacing w:before="2" w:line="324" w:lineRule="exact"/>
        <w:ind w:right="7"/>
        <w:jc w:val="center"/>
        <w:rPr>
          <w:b/>
          <w:sz w:val="23"/>
          <w:szCs w:val="23"/>
        </w:rPr>
      </w:pPr>
      <w:r>
        <w:rPr>
          <w:b/>
          <w:sz w:val="23"/>
          <w:szCs w:val="23"/>
        </w:rPr>
        <w:t xml:space="preserve">  </w:t>
      </w:r>
      <w:r w:rsidR="000D3264" w:rsidRPr="007C0498">
        <w:rPr>
          <w:b/>
          <w:sz w:val="23"/>
          <w:szCs w:val="23"/>
        </w:rPr>
        <w:t>РЕШЕНИЕ</w:t>
      </w:r>
    </w:p>
    <w:p w:rsidR="000D3264" w:rsidRPr="007C0498" w:rsidRDefault="000D3264" w:rsidP="000D3264">
      <w:pPr>
        <w:shd w:val="clear" w:color="auto" w:fill="FFFFFF"/>
        <w:spacing w:before="2" w:line="324" w:lineRule="exact"/>
        <w:ind w:right="7"/>
        <w:jc w:val="center"/>
        <w:rPr>
          <w:b/>
          <w:sz w:val="23"/>
          <w:szCs w:val="23"/>
        </w:rPr>
      </w:pPr>
    </w:p>
    <w:p w:rsidR="000D3264" w:rsidRPr="007C0498" w:rsidRDefault="007C0498" w:rsidP="000D3264">
      <w:pPr>
        <w:shd w:val="clear" w:color="auto" w:fill="FFFFFF"/>
        <w:spacing w:before="2" w:line="324" w:lineRule="exact"/>
        <w:ind w:right="7"/>
        <w:jc w:val="both"/>
        <w:rPr>
          <w:sz w:val="23"/>
          <w:szCs w:val="23"/>
        </w:rPr>
      </w:pPr>
      <w:r w:rsidRPr="007C0498">
        <w:rPr>
          <w:sz w:val="23"/>
          <w:szCs w:val="23"/>
        </w:rPr>
        <w:t xml:space="preserve">  </w:t>
      </w:r>
      <w:r>
        <w:rPr>
          <w:sz w:val="23"/>
          <w:szCs w:val="23"/>
        </w:rPr>
        <w:t xml:space="preserve">  </w:t>
      </w:r>
      <w:r w:rsidRPr="007C0498">
        <w:rPr>
          <w:sz w:val="23"/>
          <w:szCs w:val="23"/>
        </w:rPr>
        <w:t>от 25.03.</w:t>
      </w:r>
      <w:r w:rsidR="000D3264" w:rsidRPr="007C0498">
        <w:rPr>
          <w:sz w:val="23"/>
          <w:szCs w:val="23"/>
        </w:rPr>
        <w:t xml:space="preserve">2022 года                                                </w:t>
      </w:r>
      <w:r w:rsidRPr="007C0498">
        <w:rPr>
          <w:sz w:val="23"/>
          <w:szCs w:val="23"/>
        </w:rPr>
        <w:t xml:space="preserve">                                            № 47-1</w:t>
      </w:r>
    </w:p>
    <w:p w:rsidR="000D3264" w:rsidRPr="007C0498" w:rsidRDefault="000D3264" w:rsidP="000D3264">
      <w:pPr>
        <w:shd w:val="clear" w:color="auto" w:fill="FFFFFF"/>
        <w:spacing w:before="2" w:line="324" w:lineRule="exact"/>
        <w:ind w:right="7"/>
        <w:rPr>
          <w:b/>
          <w:sz w:val="23"/>
          <w:szCs w:val="23"/>
        </w:rPr>
      </w:pPr>
    </w:p>
    <w:p w:rsidR="000D3264" w:rsidRPr="007C0498" w:rsidRDefault="000D3264" w:rsidP="000D3264">
      <w:pPr>
        <w:shd w:val="clear" w:color="auto" w:fill="FFFFFF"/>
        <w:spacing w:before="2"/>
        <w:ind w:right="7"/>
        <w:jc w:val="center"/>
        <w:rPr>
          <w:b/>
          <w:sz w:val="23"/>
          <w:szCs w:val="23"/>
        </w:rPr>
      </w:pPr>
      <w:r w:rsidRPr="007C0498">
        <w:rPr>
          <w:b/>
          <w:sz w:val="23"/>
          <w:szCs w:val="23"/>
        </w:rPr>
        <w:t xml:space="preserve">О внесении изменений в Устав </w:t>
      </w:r>
    </w:p>
    <w:p w:rsidR="000D3264" w:rsidRPr="007C0498" w:rsidRDefault="000D3264" w:rsidP="000D3264">
      <w:pPr>
        <w:shd w:val="clear" w:color="auto" w:fill="FFFFFF"/>
        <w:spacing w:before="2"/>
        <w:ind w:right="7"/>
        <w:jc w:val="center"/>
        <w:rPr>
          <w:b/>
          <w:sz w:val="23"/>
          <w:szCs w:val="23"/>
        </w:rPr>
      </w:pPr>
      <w:r w:rsidRPr="007C0498">
        <w:rPr>
          <w:b/>
          <w:sz w:val="23"/>
          <w:szCs w:val="23"/>
        </w:rPr>
        <w:t xml:space="preserve">муниципального образования </w:t>
      </w:r>
      <w:proofErr w:type="spellStart"/>
      <w:r w:rsidRPr="007C0498">
        <w:rPr>
          <w:b/>
          <w:sz w:val="23"/>
          <w:szCs w:val="23"/>
        </w:rPr>
        <w:t>Воловский</w:t>
      </w:r>
      <w:proofErr w:type="spellEnd"/>
      <w:r w:rsidRPr="007C0498">
        <w:rPr>
          <w:b/>
          <w:sz w:val="23"/>
          <w:szCs w:val="23"/>
        </w:rPr>
        <w:t xml:space="preserve"> район</w:t>
      </w:r>
    </w:p>
    <w:p w:rsidR="000D3264" w:rsidRPr="007C0498" w:rsidRDefault="000D3264" w:rsidP="000D3264">
      <w:pPr>
        <w:shd w:val="clear" w:color="auto" w:fill="FFFFFF"/>
        <w:spacing w:before="2"/>
        <w:ind w:right="7"/>
        <w:jc w:val="center"/>
        <w:rPr>
          <w:b/>
          <w:sz w:val="23"/>
          <w:szCs w:val="23"/>
        </w:rPr>
      </w:pPr>
    </w:p>
    <w:p w:rsidR="000D3264" w:rsidRPr="007C0498" w:rsidRDefault="000D3264" w:rsidP="000D3264">
      <w:pPr>
        <w:shd w:val="clear" w:color="auto" w:fill="FFFFFF"/>
        <w:ind w:firstLine="851"/>
        <w:jc w:val="both"/>
        <w:rPr>
          <w:sz w:val="23"/>
          <w:szCs w:val="23"/>
        </w:rPr>
      </w:pPr>
      <w:r w:rsidRPr="007C0498">
        <w:rPr>
          <w:sz w:val="23"/>
          <w:szCs w:val="23"/>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7C0498">
        <w:rPr>
          <w:sz w:val="23"/>
          <w:szCs w:val="23"/>
        </w:rPr>
        <w:t>Воловский</w:t>
      </w:r>
      <w:proofErr w:type="spellEnd"/>
      <w:r w:rsidRPr="007C0498">
        <w:rPr>
          <w:sz w:val="23"/>
          <w:szCs w:val="23"/>
        </w:rPr>
        <w:t xml:space="preserve"> район, Собрание представителей муниципального образования </w:t>
      </w:r>
      <w:proofErr w:type="spellStart"/>
      <w:r w:rsidRPr="007C0498">
        <w:rPr>
          <w:sz w:val="23"/>
          <w:szCs w:val="23"/>
        </w:rPr>
        <w:t>Воловский</w:t>
      </w:r>
      <w:proofErr w:type="spellEnd"/>
      <w:r w:rsidRPr="007C0498">
        <w:rPr>
          <w:sz w:val="23"/>
          <w:szCs w:val="23"/>
        </w:rPr>
        <w:t xml:space="preserve"> район РЕШИЛО:</w:t>
      </w:r>
    </w:p>
    <w:p w:rsidR="000D3264" w:rsidRPr="007C0498" w:rsidRDefault="000D3264" w:rsidP="000D3264">
      <w:pPr>
        <w:shd w:val="clear" w:color="auto" w:fill="FFFFFF"/>
        <w:ind w:firstLine="851"/>
        <w:jc w:val="both"/>
        <w:rPr>
          <w:sz w:val="23"/>
          <w:szCs w:val="23"/>
        </w:rPr>
      </w:pPr>
      <w:r w:rsidRPr="007C0498">
        <w:rPr>
          <w:sz w:val="23"/>
          <w:szCs w:val="23"/>
        </w:rPr>
        <w:t xml:space="preserve">1. Внести в Устав муниципального образования </w:t>
      </w:r>
      <w:proofErr w:type="spellStart"/>
      <w:r w:rsidRPr="007C0498">
        <w:rPr>
          <w:sz w:val="23"/>
          <w:szCs w:val="23"/>
        </w:rPr>
        <w:t>Воловский</w:t>
      </w:r>
      <w:proofErr w:type="spellEnd"/>
      <w:r w:rsidRPr="007C0498">
        <w:rPr>
          <w:sz w:val="23"/>
          <w:szCs w:val="23"/>
        </w:rPr>
        <w:t xml:space="preserve"> район следующие изменения:</w:t>
      </w:r>
    </w:p>
    <w:p w:rsidR="000D3264" w:rsidRPr="007C0498" w:rsidRDefault="000D3264" w:rsidP="000D3264">
      <w:pPr>
        <w:shd w:val="clear" w:color="auto" w:fill="FFFFFF"/>
        <w:ind w:firstLine="851"/>
        <w:jc w:val="both"/>
        <w:rPr>
          <w:rFonts w:eastAsia="Calibri"/>
          <w:b/>
          <w:sz w:val="23"/>
          <w:szCs w:val="23"/>
        </w:rPr>
      </w:pPr>
      <w:r w:rsidRPr="007C0498">
        <w:rPr>
          <w:rFonts w:eastAsia="Calibri"/>
          <w:b/>
          <w:sz w:val="23"/>
          <w:szCs w:val="23"/>
        </w:rPr>
        <w:t>1.1. Часть 1 статьи 6:</w:t>
      </w:r>
    </w:p>
    <w:p w:rsidR="000D3264" w:rsidRPr="007C0498" w:rsidRDefault="000D3264" w:rsidP="000D3264">
      <w:pPr>
        <w:shd w:val="clear" w:color="auto" w:fill="FFFFFF"/>
        <w:ind w:firstLine="851"/>
        <w:jc w:val="both"/>
        <w:rPr>
          <w:sz w:val="23"/>
          <w:szCs w:val="23"/>
        </w:rPr>
      </w:pPr>
      <w:r w:rsidRPr="007C0498">
        <w:rPr>
          <w:rFonts w:eastAsia="Calibri"/>
          <w:b/>
          <w:sz w:val="23"/>
          <w:szCs w:val="23"/>
        </w:rPr>
        <w:t xml:space="preserve">а) </w:t>
      </w:r>
      <w:r w:rsidRPr="007C0498">
        <w:rPr>
          <w:b/>
          <w:sz w:val="23"/>
          <w:szCs w:val="23"/>
        </w:rPr>
        <w:t>дополнить пунктом 25.1</w:t>
      </w:r>
      <w:r w:rsidRPr="007C0498">
        <w:rPr>
          <w:sz w:val="23"/>
          <w:szCs w:val="23"/>
        </w:rPr>
        <w:t xml:space="preserve"> следующего содержания:</w:t>
      </w:r>
    </w:p>
    <w:p w:rsidR="000D3264" w:rsidRPr="007C0498" w:rsidRDefault="000D3264" w:rsidP="000D3264">
      <w:pPr>
        <w:shd w:val="clear" w:color="auto" w:fill="FFFFFF"/>
        <w:ind w:firstLine="851"/>
        <w:jc w:val="both"/>
        <w:rPr>
          <w:sz w:val="23"/>
          <w:szCs w:val="23"/>
        </w:rPr>
      </w:pPr>
      <w:r w:rsidRPr="007C0498">
        <w:rPr>
          <w:sz w:val="23"/>
          <w:szCs w:val="23"/>
        </w:rPr>
        <w:t>«25.1) обеспечение первичных мер пожарной безопасности в границах муниципального района за границами городского и сельских населенных пунктов</w:t>
      </w:r>
      <w:proofErr w:type="gramStart"/>
      <w:r w:rsidRPr="007C0498">
        <w:rPr>
          <w:sz w:val="23"/>
          <w:szCs w:val="23"/>
        </w:rPr>
        <w:t>;»</w:t>
      </w:r>
      <w:proofErr w:type="gramEnd"/>
      <w:r w:rsidRPr="007C0498">
        <w:rPr>
          <w:sz w:val="23"/>
          <w:szCs w:val="23"/>
        </w:rPr>
        <w:t>;</w:t>
      </w:r>
    </w:p>
    <w:p w:rsidR="000D3264" w:rsidRPr="007C0498" w:rsidRDefault="000D3264" w:rsidP="000D3264">
      <w:pPr>
        <w:shd w:val="clear" w:color="auto" w:fill="FFFFFF"/>
        <w:ind w:firstLine="851"/>
        <w:jc w:val="both"/>
        <w:rPr>
          <w:sz w:val="23"/>
          <w:szCs w:val="23"/>
        </w:rPr>
      </w:pPr>
      <w:r w:rsidRPr="007C0498">
        <w:rPr>
          <w:b/>
          <w:sz w:val="23"/>
          <w:szCs w:val="23"/>
        </w:rPr>
        <w:t>б)</w:t>
      </w:r>
      <w:r w:rsidRPr="007C0498">
        <w:rPr>
          <w:sz w:val="23"/>
          <w:szCs w:val="23"/>
        </w:rPr>
        <w:t xml:space="preserve"> </w:t>
      </w:r>
      <w:r w:rsidRPr="007C0498">
        <w:rPr>
          <w:b/>
          <w:sz w:val="23"/>
          <w:szCs w:val="23"/>
        </w:rPr>
        <w:t>в пункте 34</w:t>
      </w:r>
      <w:r w:rsidRPr="007C0498">
        <w:rPr>
          <w:sz w:val="23"/>
          <w:szCs w:val="23"/>
        </w:rPr>
        <w:t xml:space="preserve">  слова </w:t>
      </w:r>
      <w:r w:rsidRPr="007C0498">
        <w:rPr>
          <w:color w:val="000000"/>
          <w:sz w:val="23"/>
          <w:szCs w:val="23"/>
        </w:rPr>
        <w:t>«, проведение открытого аукциона на право заключить договор о создании искусственного земельного участка» исключить.</w:t>
      </w:r>
    </w:p>
    <w:p w:rsidR="000D3264" w:rsidRPr="007C0498" w:rsidRDefault="000D3264" w:rsidP="000D3264">
      <w:pPr>
        <w:shd w:val="clear" w:color="auto" w:fill="FFFFFF"/>
        <w:ind w:firstLine="851"/>
        <w:jc w:val="both"/>
        <w:rPr>
          <w:sz w:val="23"/>
          <w:szCs w:val="23"/>
        </w:rPr>
      </w:pPr>
      <w:r w:rsidRPr="007C0498">
        <w:rPr>
          <w:rFonts w:eastAsia="Calibri"/>
          <w:b/>
          <w:sz w:val="23"/>
          <w:szCs w:val="23"/>
        </w:rPr>
        <w:t xml:space="preserve">1.2. </w:t>
      </w:r>
      <w:r w:rsidRPr="007C0498">
        <w:rPr>
          <w:b/>
          <w:bCs/>
          <w:sz w:val="23"/>
          <w:szCs w:val="23"/>
        </w:rPr>
        <w:t>В ч</w:t>
      </w:r>
      <w:r w:rsidRPr="007C0498">
        <w:rPr>
          <w:rFonts w:eastAsia="Calibri"/>
          <w:b/>
          <w:bCs/>
          <w:sz w:val="23"/>
          <w:szCs w:val="23"/>
        </w:rPr>
        <w:t>асти 1 статьи 7:</w:t>
      </w:r>
    </w:p>
    <w:p w:rsidR="000D3264" w:rsidRPr="007C0498" w:rsidRDefault="000D3264" w:rsidP="000D3264">
      <w:pPr>
        <w:shd w:val="clear" w:color="auto" w:fill="FFFFFF"/>
        <w:ind w:firstLine="851"/>
        <w:jc w:val="both"/>
        <w:rPr>
          <w:rFonts w:eastAsia="Calibri"/>
          <w:bCs/>
          <w:sz w:val="23"/>
          <w:szCs w:val="23"/>
        </w:rPr>
      </w:pPr>
      <w:r w:rsidRPr="007C0498">
        <w:rPr>
          <w:rFonts w:eastAsia="Calibri"/>
          <w:b/>
          <w:bCs/>
          <w:sz w:val="23"/>
          <w:szCs w:val="23"/>
        </w:rPr>
        <w:t xml:space="preserve">а) в пункте 18 </w:t>
      </w:r>
      <w:r w:rsidRPr="007C0498">
        <w:rPr>
          <w:rFonts w:eastAsia="Calibri"/>
          <w:bCs/>
          <w:sz w:val="23"/>
          <w:szCs w:val="23"/>
        </w:rPr>
        <w:t>знак «</w:t>
      </w:r>
      <w:proofErr w:type="gramStart"/>
      <w:r w:rsidRPr="007C0498">
        <w:rPr>
          <w:rFonts w:eastAsia="Calibri"/>
          <w:bCs/>
          <w:sz w:val="23"/>
          <w:szCs w:val="23"/>
        </w:rPr>
        <w:t>.»</w:t>
      </w:r>
      <w:proofErr w:type="gramEnd"/>
      <w:r w:rsidRPr="007C0498">
        <w:rPr>
          <w:rFonts w:eastAsia="Calibri"/>
          <w:bCs/>
          <w:sz w:val="23"/>
          <w:szCs w:val="23"/>
        </w:rPr>
        <w:t xml:space="preserve"> заменить знаком «;»; </w:t>
      </w:r>
    </w:p>
    <w:p w:rsidR="000D3264" w:rsidRPr="007C0498" w:rsidRDefault="000D3264" w:rsidP="000D3264">
      <w:pPr>
        <w:shd w:val="clear" w:color="auto" w:fill="FFFFFF"/>
        <w:ind w:firstLine="851"/>
        <w:jc w:val="both"/>
        <w:rPr>
          <w:rFonts w:eastAsia="Calibri"/>
          <w:bCs/>
          <w:sz w:val="23"/>
          <w:szCs w:val="23"/>
        </w:rPr>
      </w:pPr>
      <w:r w:rsidRPr="007C0498">
        <w:rPr>
          <w:rFonts w:eastAsia="Calibri"/>
          <w:b/>
          <w:bCs/>
          <w:sz w:val="23"/>
          <w:szCs w:val="23"/>
        </w:rPr>
        <w:t>б) дополнить пунктом 19</w:t>
      </w:r>
      <w:r w:rsidRPr="007C0498">
        <w:rPr>
          <w:rFonts w:eastAsia="Calibri"/>
          <w:bCs/>
          <w:sz w:val="23"/>
          <w:szCs w:val="23"/>
        </w:rPr>
        <w:t xml:space="preserve"> следующего содержания:</w:t>
      </w:r>
    </w:p>
    <w:p w:rsidR="000D3264" w:rsidRPr="007C0498" w:rsidRDefault="000D3264" w:rsidP="000D3264">
      <w:pPr>
        <w:shd w:val="clear" w:color="auto" w:fill="FFFFFF"/>
        <w:ind w:firstLine="851"/>
        <w:jc w:val="both"/>
        <w:rPr>
          <w:rFonts w:eastAsia="Calibri"/>
          <w:bCs/>
          <w:sz w:val="23"/>
          <w:szCs w:val="23"/>
        </w:rPr>
      </w:pPr>
      <w:r w:rsidRPr="007C0498">
        <w:rPr>
          <w:rFonts w:eastAsia="Calibri"/>
          <w:bCs/>
          <w:sz w:val="23"/>
          <w:szCs w:val="23"/>
        </w:rPr>
        <w:t>«</w:t>
      </w:r>
      <w:r w:rsidRPr="007C0498">
        <w:rPr>
          <w:sz w:val="23"/>
          <w:szCs w:val="23"/>
        </w:rPr>
        <w:t>19) создание муниципальной пожарной охраны</w:t>
      </w:r>
      <w:proofErr w:type="gramStart"/>
      <w:r w:rsidRPr="007C0498">
        <w:rPr>
          <w:sz w:val="23"/>
          <w:szCs w:val="23"/>
        </w:rPr>
        <w:t>.».</w:t>
      </w:r>
      <w:proofErr w:type="gramEnd"/>
    </w:p>
    <w:p w:rsidR="000D3264" w:rsidRPr="007C0498" w:rsidRDefault="000D3264" w:rsidP="000D3264">
      <w:pPr>
        <w:shd w:val="clear" w:color="auto" w:fill="FFFFFF"/>
        <w:ind w:firstLine="851"/>
        <w:jc w:val="both"/>
        <w:rPr>
          <w:rFonts w:eastAsia="Calibri"/>
          <w:sz w:val="23"/>
          <w:szCs w:val="23"/>
        </w:rPr>
      </w:pPr>
      <w:r w:rsidRPr="007C0498">
        <w:rPr>
          <w:rFonts w:eastAsia="Calibri"/>
          <w:b/>
          <w:sz w:val="23"/>
          <w:szCs w:val="23"/>
        </w:rPr>
        <w:t xml:space="preserve">1.3. Абзац первый части 5 статьи 25 </w:t>
      </w:r>
      <w:r w:rsidRPr="007C0498">
        <w:rPr>
          <w:rFonts w:eastAsia="Calibri"/>
          <w:sz w:val="23"/>
          <w:szCs w:val="23"/>
        </w:rPr>
        <w:t>изложить в следующей редакции:</w:t>
      </w:r>
    </w:p>
    <w:p w:rsidR="000D3264" w:rsidRPr="007C0498" w:rsidRDefault="000D3264" w:rsidP="000D3264">
      <w:pPr>
        <w:shd w:val="clear" w:color="auto" w:fill="FFFFFF"/>
        <w:ind w:firstLine="851"/>
        <w:jc w:val="both"/>
        <w:rPr>
          <w:rFonts w:eastAsia="Calibri"/>
          <w:sz w:val="23"/>
          <w:szCs w:val="23"/>
        </w:rPr>
      </w:pPr>
      <w:proofErr w:type="gramStart"/>
      <w:r w:rsidRPr="007C0498">
        <w:rPr>
          <w:rFonts w:eastAsia="Calibri"/>
          <w:sz w:val="23"/>
          <w:szCs w:val="23"/>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0D3264" w:rsidRPr="007C0498" w:rsidRDefault="000D3264" w:rsidP="000D3264">
      <w:pPr>
        <w:shd w:val="clear" w:color="auto" w:fill="FFFFFF"/>
        <w:ind w:firstLine="851"/>
        <w:jc w:val="both"/>
        <w:rPr>
          <w:color w:val="000000"/>
          <w:sz w:val="23"/>
          <w:szCs w:val="23"/>
        </w:rPr>
      </w:pPr>
      <w:r w:rsidRPr="007C0498">
        <w:rPr>
          <w:rFonts w:eastAsia="Calibri"/>
          <w:b/>
          <w:sz w:val="23"/>
          <w:szCs w:val="23"/>
        </w:rPr>
        <w:t xml:space="preserve">1.4. </w:t>
      </w:r>
      <w:r w:rsidRPr="007C0498">
        <w:rPr>
          <w:b/>
          <w:color w:val="000000"/>
          <w:sz w:val="23"/>
          <w:szCs w:val="23"/>
        </w:rPr>
        <w:t xml:space="preserve">Часть 1 статьи 29.1 </w:t>
      </w:r>
      <w:r w:rsidRPr="007C0498">
        <w:rPr>
          <w:color w:val="000000"/>
          <w:sz w:val="23"/>
          <w:szCs w:val="23"/>
        </w:rPr>
        <w:t>дополнить абзацем следующего содержания:</w:t>
      </w:r>
    </w:p>
    <w:p w:rsidR="000D3264" w:rsidRPr="007C0498" w:rsidRDefault="000D3264" w:rsidP="000D3264">
      <w:pPr>
        <w:shd w:val="clear" w:color="auto" w:fill="FFFFFF"/>
        <w:ind w:firstLine="851"/>
        <w:jc w:val="both"/>
        <w:rPr>
          <w:color w:val="000000"/>
          <w:sz w:val="23"/>
          <w:szCs w:val="23"/>
        </w:rPr>
      </w:pPr>
      <w:r w:rsidRPr="007C0498">
        <w:rPr>
          <w:color w:val="000000"/>
          <w:sz w:val="23"/>
          <w:szCs w:val="23"/>
        </w:rPr>
        <w:t>«В соответствии с Федеральным законом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объекта контроля</w:t>
      </w:r>
      <w:proofErr w:type="gramStart"/>
      <w:r w:rsidRPr="007C0498">
        <w:rPr>
          <w:color w:val="000000"/>
          <w:sz w:val="23"/>
          <w:szCs w:val="23"/>
        </w:rPr>
        <w:t>.».</w:t>
      </w:r>
      <w:proofErr w:type="gramEnd"/>
    </w:p>
    <w:p w:rsidR="000D3264" w:rsidRPr="007C0498" w:rsidRDefault="000D3264" w:rsidP="000D3264">
      <w:pPr>
        <w:shd w:val="clear" w:color="auto" w:fill="FFFFFF"/>
        <w:ind w:firstLine="851"/>
        <w:jc w:val="both"/>
        <w:rPr>
          <w:sz w:val="23"/>
          <w:szCs w:val="23"/>
        </w:rPr>
      </w:pPr>
      <w:r w:rsidRPr="007C0498">
        <w:rPr>
          <w:sz w:val="23"/>
          <w:szCs w:val="23"/>
        </w:rPr>
        <w:t>2.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rsidR="000D3264" w:rsidRPr="007C0498" w:rsidRDefault="000D3264" w:rsidP="000D3264">
      <w:pPr>
        <w:shd w:val="clear" w:color="auto" w:fill="FFFFFF"/>
        <w:ind w:firstLine="851"/>
        <w:jc w:val="both"/>
        <w:rPr>
          <w:sz w:val="23"/>
          <w:szCs w:val="23"/>
        </w:rPr>
      </w:pPr>
      <w:r w:rsidRPr="007C0498">
        <w:rPr>
          <w:sz w:val="23"/>
          <w:szCs w:val="23"/>
        </w:rPr>
        <w:t>3. Настоящее решение опубликовать в газете «Время и люди» после его государственной регистрации в Управлении Министерства юстиции Российской Федерации по Тульской области.</w:t>
      </w:r>
    </w:p>
    <w:p w:rsidR="000D3264" w:rsidRPr="007C0498" w:rsidRDefault="000D3264" w:rsidP="007C0498">
      <w:pPr>
        <w:shd w:val="clear" w:color="auto" w:fill="FFFFFF"/>
        <w:ind w:firstLine="851"/>
        <w:jc w:val="both"/>
        <w:rPr>
          <w:sz w:val="23"/>
          <w:szCs w:val="23"/>
        </w:rPr>
      </w:pPr>
      <w:r w:rsidRPr="007C0498">
        <w:rPr>
          <w:sz w:val="23"/>
          <w:szCs w:val="23"/>
        </w:rPr>
        <w:t>4. Настоящее решение вступает в силу со дня официального опубликования.</w:t>
      </w:r>
    </w:p>
    <w:p w:rsidR="000D3264" w:rsidRPr="007C0498" w:rsidRDefault="000D3264" w:rsidP="007C0498">
      <w:pPr>
        <w:rPr>
          <w:b/>
          <w:bCs/>
        </w:rPr>
      </w:pPr>
    </w:p>
    <w:p w:rsidR="000D3264" w:rsidRPr="007C0498" w:rsidRDefault="000D3264" w:rsidP="000D3264">
      <w:pPr>
        <w:jc w:val="center"/>
        <w:rPr>
          <w:b/>
          <w:bCs/>
        </w:rPr>
      </w:pPr>
    </w:p>
    <w:p w:rsidR="007C0498" w:rsidRPr="007C0498" w:rsidRDefault="007C0498" w:rsidP="007C0498">
      <w:pPr>
        <w:rPr>
          <w:b/>
          <w:bCs/>
          <w:sz w:val="22"/>
          <w:szCs w:val="22"/>
        </w:rPr>
      </w:pPr>
      <w:r w:rsidRPr="007C0498">
        <w:rPr>
          <w:b/>
          <w:bCs/>
          <w:sz w:val="22"/>
          <w:szCs w:val="22"/>
        </w:rPr>
        <w:t xml:space="preserve">                       Глава </w:t>
      </w:r>
    </w:p>
    <w:p w:rsidR="007C0498" w:rsidRPr="007C0498" w:rsidRDefault="007C0498" w:rsidP="007C0498">
      <w:pPr>
        <w:rPr>
          <w:b/>
          <w:bCs/>
          <w:spacing w:val="-2"/>
          <w:sz w:val="22"/>
          <w:szCs w:val="22"/>
        </w:rPr>
      </w:pPr>
      <w:r w:rsidRPr="007C0498">
        <w:rPr>
          <w:b/>
          <w:bCs/>
          <w:sz w:val="22"/>
          <w:szCs w:val="22"/>
        </w:rPr>
        <w:t xml:space="preserve">муниципального  </w:t>
      </w:r>
      <w:r w:rsidRPr="007C0498">
        <w:rPr>
          <w:b/>
          <w:bCs/>
          <w:spacing w:val="-2"/>
          <w:sz w:val="22"/>
          <w:szCs w:val="22"/>
        </w:rPr>
        <w:t>образования</w:t>
      </w:r>
    </w:p>
    <w:p w:rsidR="009F13EC" w:rsidRPr="000D3264" w:rsidRDefault="007C0498">
      <w:pPr>
        <w:rPr>
          <w:sz w:val="28"/>
          <w:szCs w:val="28"/>
        </w:rPr>
      </w:pPr>
      <w:r w:rsidRPr="007C0498">
        <w:rPr>
          <w:b/>
          <w:bCs/>
          <w:spacing w:val="-2"/>
          <w:sz w:val="22"/>
          <w:szCs w:val="22"/>
        </w:rPr>
        <w:t xml:space="preserve">             </w:t>
      </w:r>
      <w:proofErr w:type="spellStart"/>
      <w:r w:rsidRPr="007C0498">
        <w:rPr>
          <w:b/>
          <w:bCs/>
          <w:spacing w:val="-2"/>
          <w:sz w:val="22"/>
          <w:szCs w:val="22"/>
        </w:rPr>
        <w:t>Воловский</w:t>
      </w:r>
      <w:proofErr w:type="spellEnd"/>
      <w:r w:rsidRPr="007C0498">
        <w:rPr>
          <w:b/>
          <w:bCs/>
          <w:spacing w:val="-2"/>
          <w:sz w:val="22"/>
          <w:szCs w:val="22"/>
        </w:rPr>
        <w:t xml:space="preserve"> район</w:t>
      </w:r>
      <w:r w:rsidRPr="007C0498">
        <w:rPr>
          <w:rFonts w:ascii="Arial" w:hAnsi="Arial" w:cs="Arial"/>
          <w:b/>
          <w:bCs/>
          <w:sz w:val="22"/>
          <w:szCs w:val="22"/>
        </w:rPr>
        <w:tab/>
        <w:t xml:space="preserve">                                        </w:t>
      </w:r>
      <w:r>
        <w:rPr>
          <w:rFonts w:ascii="Arial" w:hAnsi="Arial" w:cs="Arial"/>
          <w:b/>
          <w:bCs/>
          <w:sz w:val="22"/>
          <w:szCs w:val="22"/>
        </w:rPr>
        <w:t xml:space="preserve">             </w:t>
      </w:r>
      <w:r w:rsidRPr="007C0498">
        <w:rPr>
          <w:rFonts w:ascii="Arial" w:hAnsi="Arial" w:cs="Arial"/>
          <w:b/>
          <w:bCs/>
          <w:sz w:val="22"/>
          <w:szCs w:val="22"/>
        </w:rPr>
        <w:t xml:space="preserve">    </w:t>
      </w:r>
      <w:r w:rsidRPr="007C0498">
        <w:rPr>
          <w:b/>
          <w:bCs/>
          <w:sz w:val="22"/>
          <w:szCs w:val="22"/>
        </w:rPr>
        <w:t>С.М.Горбачёва</w:t>
      </w:r>
      <w:r w:rsidRPr="007C0498">
        <w:rPr>
          <w:rFonts w:ascii="Arial" w:hAnsi="Arial" w:cs="Arial"/>
          <w:b/>
          <w:bCs/>
          <w:sz w:val="22"/>
          <w:szCs w:val="22"/>
        </w:rPr>
        <w:t xml:space="preserve"> </w:t>
      </w:r>
    </w:p>
    <w:sectPr w:rsidR="009F13EC" w:rsidRPr="000D3264" w:rsidSect="009F13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3264"/>
    <w:rsid w:val="000D3264"/>
    <w:rsid w:val="00196CB0"/>
    <w:rsid w:val="007C0498"/>
    <w:rsid w:val="009F1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2333</Characters>
  <Application>Microsoft Office Word</Application>
  <DocSecurity>0</DocSecurity>
  <Lines>19</Lines>
  <Paragraphs>5</Paragraphs>
  <ScaleCrop>false</ScaleCrop>
  <Company>Wolfish Lair</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2</cp:revision>
  <dcterms:created xsi:type="dcterms:W3CDTF">2022-03-21T20:10:00Z</dcterms:created>
  <dcterms:modified xsi:type="dcterms:W3CDTF">2022-03-28T21:04:00Z</dcterms:modified>
</cp:coreProperties>
</file>