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4F4" w:rsidRDefault="0098569C">
      <w:r>
        <w:rPr>
          <w:rFonts w:ascii="Verdana" w:hAnsi="Verdana"/>
          <w:color w:val="052635"/>
          <w:sz w:val="17"/>
          <w:szCs w:val="17"/>
          <w:shd w:val="clear" w:color="auto" w:fill="FFFFFF"/>
        </w:rPr>
        <w:t> ТУЛЬСКАЯ ОБЛАСТЬ</w:t>
      </w:r>
      <w:r>
        <w:rPr>
          <w:rFonts w:ascii="Verdana" w:hAnsi="Verdana"/>
          <w:color w:val="052635"/>
          <w:sz w:val="17"/>
          <w:szCs w:val="17"/>
        </w:rPr>
        <w:br/>
      </w:r>
      <w:r>
        <w:rPr>
          <w:rFonts w:ascii="Verdana" w:hAnsi="Verdana"/>
          <w:color w:val="052635"/>
          <w:sz w:val="17"/>
          <w:szCs w:val="17"/>
          <w:shd w:val="clear" w:color="auto" w:fill="FFFFFF"/>
        </w:rPr>
        <w:t>МУНИЦИПАЛЬНОЕ ОБРАЗОВАНИЕ ВОЛОВСКИЙ РАЙОН</w:t>
      </w:r>
      <w:r>
        <w:rPr>
          <w:rFonts w:ascii="Verdana" w:hAnsi="Verdana"/>
          <w:color w:val="052635"/>
          <w:sz w:val="17"/>
          <w:szCs w:val="17"/>
        </w:rPr>
        <w:br/>
      </w:r>
      <w:r>
        <w:rPr>
          <w:rFonts w:ascii="Verdana" w:hAnsi="Verdana"/>
          <w:color w:val="052635"/>
          <w:sz w:val="17"/>
          <w:szCs w:val="17"/>
          <w:shd w:val="clear" w:color="auto" w:fill="FFFFFF"/>
        </w:rPr>
        <w:t>СОБРАНИЕ ПРЕДСТАВИТЕЛЕЙ</w:t>
      </w:r>
      <w:r>
        <w:rPr>
          <w:rFonts w:ascii="Verdana" w:hAnsi="Verdana"/>
          <w:color w:val="052635"/>
          <w:sz w:val="17"/>
          <w:szCs w:val="17"/>
        </w:rPr>
        <w:br/>
      </w:r>
      <w:r>
        <w:rPr>
          <w:rFonts w:ascii="Verdana" w:hAnsi="Verdana"/>
          <w:color w:val="052635"/>
          <w:sz w:val="17"/>
          <w:szCs w:val="17"/>
          <w:shd w:val="clear" w:color="auto" w:fill="FFFFFF"/>
        </w:rPr>
        <w:t>5-го созыва</w:t>
      </w:r>
      <w:r>
        <w:rPr>
          <w:rFonts w:ascii="Verdana" w:hAnsi="Verdana"/>
          <w:color w:val="052635"/>
          <w:sz w:val="17"/>
          <w:szCs w:val="17"/>
        </w:rPr>
        <w:br/>
      </w:r>
      <w:r>
        <w:rPr>
          <w:rFonts w:ascii="Verdana" w:hAnsi="Verdana"/>
          <w:color w:val="052635"/>
          <w:sz w:val="17"/>
          <w:szCs w:val="17"/>
          <w:shd w:val="clear" w:color="auto" w:fill="FFFFFF"/>
        </w:rPr>
        <w:t>РЕШЕНИЕ</w:t>
      </w:r>
      <w:r>
        <w:rPr>
          <w:rFonts w:ascii="Verdana" w:hAnsi="Verdana"/>
          <w:color w:val="052635"/>
          <w:sz w:val="17"/>
          <w:szCs w:val="17"/>
        </w:rPr>
        <w:br/>
      </w:r>
      <w:r>
        <w:rPr>
          <w:rFonts w:ascii="Verdana" w:hAnsi="Verdana"/>
          <w:color w:val="052635"/>
          <w:sz w:val="17"/>
          <w:szCs w:val="17"/>
        </w:rPr>
        <w:br/>
      </w:r>
      <w:r>
        <w:rPr>
          <w:rFonts w:ascii="Verdana" w:hAnsi="Verdana"/>
          <w:color w:val="052635"/>
          <w:sz w:val="17"/>
          <w:szCs w:val="17"/>
          <w:shd w:val="clear" w:color="auto" w:fill="FFFFFF"/>
        </w:rPr>
        <w:t>от  _______________  № _____</w:t>
      </w:r>
      <w:r>
        <w:rPr>
          <w:rFonts w:ascii="Verdana" w:hAnsi="Verdana"/>
          <w:color w:val="052635"/>
          <w:sz w:val="17"/>
          <w:szCs w:val="17"/>
        </w:rPr>
        <w:br/>
      </w:r>
      <w:r>
        <w:rPr>
          <w:rFonts w:ascii="Verdana" w:hAnsi="Verdana"/>
          <w:color w:val="052635"/>
          <w:sz w:val="17"/>
          <w:szCs w:val="17"/>
        </w:rPr>
        <w:br/>
      </w:r>
      <w:r>
        <w:rPr>
          <w:rFonts w:ascii="Verdana" w:hAnsi="Verdana"/>
          <w:color w:val="052635"/>
          <w:sz w:val="17"/>
          <w:szCs w:val="17"/>
          <w:shd w:val="clear" w:color="auto" w:fill="FFFFFF"/>
        </w:rPr>
        <w:t>О внесении дополнения в решение Собрания представителей</w:t>
      </w:r>
      <w:r>
        <w:rPr>
          <w:rFonts w:ascii="Verdana" w:hAnsi="Verdana"/>
          <w:color w:val="052635"/>
          <w:sz w:val="17"/>
          <w:szCs w:val="17"/>
        </w:rPr>
        <w:br/>
      </w:r>
      <w:r>
        <w:rPr>
          <w:rFonts w:ascii="Verdana" w:hAnsi="Verdana"/>
          <w:color w:val="052635"/>
          <w:sz w:val="17"/>
          <w:szCs w:val="17"/>
          <w:shd w:val="clear" w:color="auto" w:fill="FFFFFF"/>
        </w:rPr>
        <w:t>муниципального образования Воловский район от 25.06.2014 №14-3</w:t>
      </w:r>
      <w:r>
        <w:rPr>
          <w:rFonts w:ascii="Verdana" w:hAnsi="Verdana"/>
          <w:color w:val="052635"/>
          <w:sz w:val="17"/>
          <w:szCs w:val="17"/>
        </w:rPr>
        <w:br/>
      </w:r>
      <w:r>
        <w:rPr>
          <w:rFonts w:ascii="Verdana" w:hAnsi="Verdana"/>
          <w:color w:val="052635"/>
          <w:sz w:val="17"/>
          <w:szCs w:val="17"/>
          <w:shd w:val="clear" w:color="auto" w:fill="FFFFFF"/>
        </w:rPr>
        <w:t>«Об утверждении Прогнозного плана (программы) приватизации</w:t>
      </w:r>
      <w:r>
        <w:rPr>
          <w:rFonts w:ascii="Verdana" w:hAnsi="Verdana"/>
          <w:color w:val="052635"/>
          <w:sz w:val="17"/>
          <w:szCs w:val="17"/>
        </w:rPr>
        <w:br/>
      </w:r>
      <w:r>
        <w:rPr>
          <w:rFonts w:ascii="Verdana" w:hAnsi="Verdana"/>
          <w:color w:val="052635"/>
          <w:sz w:val="17"/>
          <w:szCs w:val="17"/>
          <w:shd w:val="clear" w:color="auto" w:fill="FFFFFF"/>
        </w:rPr>
        <w:t>муниципального имущества муниципального образования</w:t>
      </w:r>
      <w:r>
        <w:rPr>
          <w:rFonts w:ascii="Verdana" w:hAnsi="Verdana"/>
          <w:color w:val="052635"/>
          <w:sz w:val="17"/>
          <w:szCs w:val="17"/>
        </w:rPr>
        <w:br/>
      </w:r>
      <w:r>
        <w:rPr>
          <w:rFonts w:ascii="Verdana" w:hAnsi="Verdana"/>
          <w:color w:val="052635"/>
          <w:sz w:val="17"/>
          <w:szCs w:val="17"/>
          <w:shd w:val="clear" w:color="auto" w:fill="FFFFFF"/>
        </w:rPr>
        <w:t>Воловский район на 2014 год»</w:t>
      </w:r>
      <w:r>
        <w:rPr>
          <w:rFonts w:ascii="Verdana" w:hAnsi="Verdana"/>
          <w:color w:val="052635"/>
          <w:sz w:val="17"/>
          <w:szCs w:val="17"/>
        </w:rPr>
        <w:br/>
      </w:r>
      <w:r>
        <w:rPr>
          <w:rFonts w:ascii="Verdana" w:hAnsi="Verdana"/>
          <w:color w:val="052635"/>
          <w:sz w:val="17"/>
          <w:szCs w:val="17"/>
          <w:shd w:val="clear" w:color="auto" w:fill="FFFFFF"/>
        </w:rPr>
        <w:t>    </w:t>
      </w:r>
      <w:r>
        <w:rPr>
          <w:rFonts w:ascii="Verdana" w:hAnsi="Verdana"/>
          <w:color w:val="052635"/>
          <w:sz w:val="17"/>
          <w:szCs w:val="17"/>
        </w:rPr>
        <w:br/>
      </w:r>
      <w:r>
        <w:rPr>
          <w:rFonts w:ascii="Verdana" w:hAnsi="Verdana"/>
          <w:color w:val="052635"/>
          <w:sz w:val="17"/>
          <w:szCs w:val="17"/>
          <w:shd w:val="clear" w:color="auto" w:fill="FFFFFF"/>
        </w:rPr>
        <w:t>В соответствии с Федеральными законами от 21.12.2001 №178-ФЗ «О приватизации государственного и муниципального имущества», от 29.07.1998 №135-ФЗ «Об оценочной деятельности в Российской Федерации», на основании статьи 33 Устава муниципального образования Воловский район Собрание представителей муниципального образования Воловский район РЕШИЛО:</w:t>
      </w:r>
      <w:r>
        <w:rPr>
          <w:rFonts w:ascii="Verdana" w:hAnsi="Verdana"/>
          <w:color w:val="052635"/>
          <w:sz w:val="17"/>
          <w:szCs w:val="17"/>
        </w:rPr>
        <w:br/>
      </w:r>
      <w:r>
        <w:rPr>
          <w:rFonts w:ascii="Verdana" w:hAnsi="Verdana"/>
          <w:color w:val="052635"/>
          <w:sz w:val="17"/>
          <w:szCs w:val="17"/>
          <w:shd w:val="clear" w:color="auto" w:fill="FFFFFF"/>
        </w:rPr>
        <w:t>1. Внести в решение Собрания представителей муниципального образования Воловский район от 25.06.2014 №14-3 «Об утверждении Прогнозного плана (программы) приватизации муниципального имущества муниципального образования Воловский район на 2014 год» следующее дополнение:</w:t>
      </w:r>
      <w:r>
        <w:rPr>
          <w:rFonts w:ascii="Verdana" w:hAnsi="Verdana"/>
          <w:color w:val="052635"/>
          <w:sz w:val="17"/>
          <w:szCs w:val="17"/>
        </w:rPr>
        <w:br/>
      </w:r>
      <w:r>
        <w:rPr>
          <w:rFonts w:ascii="Verdana" w:hAnsi="Verdana"/>
          <w:color w:val="052635"/>
          <w:sz w:val="17"/>
          <w:szCs w:val="17"/>
          <w:shd w:val="clear" w:color="auto" w:fill="FFFFFF"/>
        </w:rPr>
        <w:t>дополнить приложение к решению строкой 2 следующего содержания:</w:t>
      </w:r>
      <w:r>
        <w:rPr>
          <w:rFonts w:ascii="Verdana" w:hAnsi="Verdana"/>
          <w:color w:val="052635"/>
          <w:sz w:val="17"/>
          <w:szCs w:val="17"/>
        </w:rPr>
        <w:br/>
      </w:r>
      <w:r>
        <w:rPr>
          <w:rFonts w:ascii="Verdana" w:hAnsi="Verdana"/>
          <w:color w:val="052635"/>
          <w:sz w:val="17"/>
          <w:szCs w:val="17"/>
          <w:shd w:val="clear" w:color="auto" w:fill="FFFFFF"/>
        </w:rPr>
        <w:t>2    Нежилое здание, 1-этажное, земельный участок под зданием с кадастровым номером 71:06:020101:345 по адресу: Тульская область, Воловский район, пос.Волово, ул.Базарная, д.2    Нежилое здание, общей площадью 125 кв.м.,  земельный участок площадью 298 кв.м.     аукцион, открытый по составу участников и открытый по форме подачи предложений о цене    1180 000 (один миллион сто восемьдесят)рублей без НДС, в т.ч  земельный участок 350 000 рублей, без учета  НДС</w:t>
      </w:r>
      <w:r>
        <w:rPr>
          <w:rStyle w:val="apple-converted-space"/>
          <w:rFonts w:ascii="Verdana" w:hAnsi="Verdana"/>
          <w:color w:val="052635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52635"/>
          <w:sz w:val="17"/>
          <w:szCs w:val="17"/>
        </w:rPr>
        <w:br/>
      </w:r>
      <w:r>
        <w:rPr>
          <w:rFonts w:ascii="Verdana" w:hAnsi="Verdana"/>
          <w:color w:val="052635"/>
          <w:sz w:val="17"/>
          <w:szCs w:val="17"/>
          <w:shd w:val="clear" w:color="auto" w:fill="FFFFFF"/>
        </w:rPr>
        <w:t>2. Опубликовать решение в газете «Время и люди» и разместить на официальном сайте муниципального образования Воловский район в сети Интернет.</w:t>
      </w:r>
      <w:r>
        <w:rPr>
          <w:rFonts w:ascii="Verdana" w:hAnsi="Verdana"/>
          <w:color w:val="052635"/>
          <w:sz w:val="17"/>
          <w:szCs w:val="17"/>
        </w:rPr>
        <w:br/>
      </w:r>
      <w:r>
        <w:rPr>
          <w:rFonts w:ascii="Verdana" w:hAnsi="Verdana"/>
          <w:color w:val="052635"/>
          <w:sz w:val="17"/>
          <w:szCs w:val="17"/>
          <w:shd w:val="clear" w:color="auto" w:fill="FFFFFF"/>
        </w:rPr>
        <w:t>3. Решение вступает в силу со дня подписания.</w:t>
      </w:r>
      <w:r>
        <w:rPr>
          <w:rFonts w:ascii="Verdana" w:hAnsi="Verdana"/>
          <w:color w:val="052635"/>
          <w:sz w:val="17"/>
          <w:szCs w:val="17"/>
        </w:rPr>
        <w:br/>
      </w:r>
      <w:r>
        <w:rPr>
          <w:rFonts w:ascii="Verdana" w:hAnsi="Verdana"/>
          <w:color w:val="052635"/>
          <w:sz w:val="17"/>
          <w:szCs w:val="17"/>
          <w:shd w:val="clear" w:color="auto" w:fill="FFFFFF"/>
        </w:rPr>
        <w:t>              </w:t>
      </w:r>
      <w:r>
        <w:rPr>
          <w:rFonts w:ascii="Verdana" w:hAnsi="Verdana"/>
          <w:color w:val="052635"/>
          <w:sz w:val="17"/>
          <w:szCs w:val="17"/>
        </w:rPr>
        <w:br/>
      </w:r>
      <w:r>
        <w:rPr>
          <w:rFonts w:ascii="Verdana" w:hAnsi="Verdana"/>
          <w:color w:val="052635"/>
          <w:sz w:val="17"/>
          <w:szCs w:val="17"/>
          <w:shd w:val="clear" w:color="auto" w:fill="FFFFFF"/>
        </w:rPr>
        <w:t>Глава</w:t>
      </w:r>
      <w:r>
        <w:rPr>
          <w:rFonts w:ascii="Verdana" w:hAnsi="Verdana"/>
          <w:color w:val="052635"/>
          <w:sz w:val="17"/>
          <w:szCs w:val="17"/>
        </w:rPr>
        <w:br/>
      </w:r>
      <w:r>
        <w:rPr>
          <w:rFonts w:ascii="Verdana" w:hAnsi="Verdana"/>
          <w:color w:val="052635"/>
          <w:sz w:val="17"/>
          <w:szCs w:val="17"/>
          <w:shd w:val="clear" w:color="auto" w:fill="FFFFFF"/>
        </w:rPr>
        <w:t>муниципального образования Т.В.Балаева   </w:t>
      </w:r>
      <w:bookmarkStart w:id="0" w:name="_GoBack"/>
      <w:bookmarkEnd w:id="0"/>
    </w:p>
    <w:sectPr w:rsidR="000E6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5EA"/>
    <w:rsid w:val="000E64F4"/>
    <w:rsid w:val="006B75EA"/>
    <w:rsid w:val="0098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799EB4-0840-4133-8B61-2F2C0B041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856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2016-10-21T10:19:00Z</dcterms:created>
  <dcterms:modified xsi:type="dcterms:W3CDTF">2016-10-21T10:19:00Z</dcterms:modified>
</cp:coreProperties>
</file>