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/>
      </w:pPr>
      <w:r>
        <w:rPr/>
        <w:t>Приложение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>ИНСТРУКЦИЯ ПО УЧАСТИЮ В ЭКОЛОГИЧЕСКОЙ ПРОГРАММЕ</w:t>
      </w:r>
    </w:p>
    <w:p>
      <w:pPr>
        <w:pStyle w:val="Normal"/>
        <w:bidi w:val="0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>«ШКОЛА УТИЛИЗАЦИИ: ЭЛЕКТРОНИКА»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-284" w:hanging="28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Территория реализации программы:</w:t>
      </w:r>
      <w:r>
        <w:rPr>
          <w:rFonts w:cs="Times New Roman"/>
          <w:sz w:val="28"/>
          <w:szCs w:val="28"/>
          <w:lang w:val="ru-RU"/>
        </w:rPr>
        <w:t xml:space="preserve"> в рамках реализации программы участие могут принимать все организации, расположенные на территории Тульской области.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-284" w:hanging="28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Кто может принимать участие в программе?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органы государственной и муниципальной власти,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бюджетные учреждения (в том числе социальной сферы, образования, здравоохранения, культуры, спорта и т.д.),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коммерческие компании на льготных условиях.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-284" w:hanging="28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 xml:space="preserve">На безвозмездную утилизацию принимаются: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компьютерная и офисная техника,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бытовая техника,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электроинструмент,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научная и медицинская техника,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телефоны и персональные гаджеты,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 xml:space="preserve">запчасти и аксессуары, 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bCs/>
          <w:sz w:val="28"/>
          <w:szCs w:val="28"/>
        </w:rPr>
        <w:t>кондиционеры.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-284" w:hanging="28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На утилизацию не принимаются: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источники бесперебойного питания,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оборудование со знаком радиации,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люминесцентные лампы,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батарейки.</w:t>
      </w:r>
    </w:p>
    <w:p>
      <w:pPr>
        <w:pStyle w:val="Normal"/>
        <w:bidi w:val="0"/>
        <w:spacing w:lineRule="auto" w:line="240" w:before="0" w:after="0"/>
        <w:ind w:left="-284" w:hanging="28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-284" w:hanging="283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Порядок участия в программе: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Зарегистрируйте вашу организацию на сайте Фонда по адресу: </w:t>
      </w:r>
      <w:r>
        <w:fldChar w:fldCharType="begin"/>
      </w:r>
      <w:r>
        <w:rPr>
          <w:rStyle w:val="-"/>
          <w:sz w:val="28"/>
          <w:szCs w:val="28"/>
          <w:rFonts w:cs="Times New Roman"/>
        </w:rPr>
        <w:instrText xml:space="preserve"> HYPERLINK "https://eko-fond.ru/electronics/" \l "register"</w:instrText>
      </w:r>
      <w:r>
        <w:rPr>
          <w:rStyle w:val="-"/>
          <w:sz w:val="28"/>
          <w:szCs w:val="28"/>
          <w:rFonts w:cs="Times New Roman"/>
        </w:rPr>
        <w:fldChar w:fldCharType="separate"/>
      </w:r>
      <w:r>
        <w:rPr>
          <w:rStyle w:val="-"/>
          <w:rFonts w:cs="Times New Roman"/>
          <w:sz w:val="28"/>
          <w:szCs w:val="28"/>
        </w:rPr>
        <w:t>https</w:t>
      </w:r>
      <w:r>
        <w:rPr>
          <w:rStyle w:val="-"/>
          <w:sz w:val="28"/>
          <w:szCs w:val="28"/>
          <w:rFonts w:cs="Times New Roman"/>
        </w:rPr>
        <w:fldChar w:fldCharType="end"/>
      </w:r>
      <w:r>
        <w:rPr>
          <w:rStyle w:val="-"/>
          <w:rFonts w:cs="Times New Roman"/>
          <w:sz w:val="28"/>
          <w:szCs w:val="28"/>
          <w:lang w:val="ru-RU"/>
        </w:rPr>
        <w:t>://</w:t>
      </w:r>
      <w:r>
        <w:rPr>
          <w:rStyle w:val="-"/>
          <w:rFonts w:cs="Times New Roman"/>
          <w:sz w:val="28"/>
          <w:szCs w:val="28"/>
        </w:rPr>
        <w:t>eko</w:t>
      </w:r>
      <w:r>
        <w:rPr>
          <w:rStyle w:val="-"/>
          <w:rFonts w:cs="Times New Roman"/>
          <w:sz w:val="28"/>
          <w:szCs w:val="28"/>
          <w:lang w:val="ru-RU"/>
        </w:rPr>
        <w:t>-</w:t>
      </w:r>
      <w:r>
        <w:rPr>
          <w:rStyle w:val="-"/>
          <w:rFonts w:cs="Times New Roman"/>
          <w:sz w:val="28"/>
          <w:szCs w:val="28"/>
        </w:rPr>
        <w:t>fond</w:t>
      </w:r>
      <w:r>
        <w:rPr>
          <w:rStyle w:val="-"/>
          <w:rFonts w:cs="Times New Roman"/>
          <w:sz w:val="28"/>
          <w:szCs w:val="28"/>
          <w:lang w:val="ru-RU"/>
        </w:rPr>
        <w:t>.</w:t>
      </w:r>
      <w:r>
        <w:rPr>
          <w:rStyle w:val="-"/>
          <w:rFonts w:cs="Times New Roman"/>
          <w:sz w:val="28"/>
          <w:szCs w:val="28"/>
        </w:rPr>
        <w:t>ru</w:t>
      </w:r>
      <w:r>
        <w:rPr>
          <w:rStyle w:val="-"/>
          <w:rFonts w:cs="Times New Roman"/>
          <w:sz w:val="28"/>
          <w:szCs w:val="28"/>
          <w:lang w:val="ru-RU"/>
        </w:rPr>
        <w:t>/</w:t>
      </w:r>
      <w:r>
        <w:rPr>
          <w:rStyle w:val="-"/>
          <w:rFonts w:cs="Times New Roman"/>
          <w:sz w:val="28"/>
          <w:szCs w:val="28"/>
        </w:rPr>
        <w:t>electronics</w:t>
      </w:r>
      <w:r>
        <w:rPr>
          <w:rStyle w:val="-"/>
          <w:rFonts w:cs="Times New Roman"/>
          <w:sz w:val="28"/>
          <w:szCs w:val="28"/>
          <w:lang w:val="ru-RU"/>
        </w:rPr>
        <w:t>/#</w:t>
      </w:r>
      <w:r>
        <w:rPr>
          <w:rStyle w:val="-"/>
          <w:rFonts w:cs="Times New Roman"/>
          <w:sz w:val="28"/>
          <w:szCs w:val="28"/>
        </w:rPr>
        <w:t>register</w:t>
      </w:r>
      <w:r>
        <w:rPr>
          <w:rStyle w:val="-"/>
          <w:rFonts w:cs="Times New Roman"/>
          <w:sz w:val="28"/>
          <w:szCs w:val="28"/>
          <w:lang w:val="ru-RU"/>
        </w:rPr>
        <w:t>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На указанный при регистрации адрес электронной почты, вам будет направлено подтверждение регистрации, шаблон заявки на выполнение работ и запрос на предоставление реквизитов вашей организации.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На основании присланных вами реквизитов Фонд самостоятельно заполнит договор на участие в программе «Школа утилизации: электроника» и направит вам на подписание в готовом виде. 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Если оборудование вашей организации не списано, на основании заявки вам будут на безвозмездной основе предоставлены акты технического состояния. На основании актов </w:t>
      </w:r>
      <w:r>
        <w:rPr>
          <w:rFonts w:cs="Times New Roman"/>
          <w:b/>
          <w:sz w:val="28"/>
          <w:szCs w:val="28"/>
          <w:lang w:val="ru-RU"/>
        </w:rPr>
        <w:t>организуйте процедуру списания в соответствии с утвержденным порядком.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Вывоз отходов электронного, электрического оборудования силами Фонда будет осуществлен от 3 м</w:t>
      </w:r>
      <w:r>
        <w:rPr>
          <w:rFonts w:cs="Times New Roman"/>
          <w:b/>
          <w:sz w:val="28"/>
          <w:szCs w:val="28"/>
          <w:vertAlign w:val="superscript"/>
          <w:lang w:val="ru-RU"/>
        </w:rPr>
        <w:t>3</w:t>
      </w:r>
      <w:r>
        <w:rPr>
          <w:rFonts w:cs="Times New Roman"/>
          <w:bCs/>
          <w:sz w:val="28"/>
          <w:szCs w:val="28"/>
          <w:lang w:val="ru-RU"/>
        </w:rPr>
        <w:t xml:space="preserve"> (около 450 кг). В случае если в Вашем учреждении не образован указанный объем техники, запланированный к передаче на утилизацию, предлагаем связаться с координатором Программы для выработки решений – +7 (967) 030 36 23, эл почта: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tula@eko-fond.ru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Координаторы программы сообщат вам дату и время вывоза.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К дате вывоза оборудование должно быть списано, демонтировано, собрано в удобном для выноса из здания помещении. Погрузка производится силами сотрудников организации (Заказчиком). 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 день вывоза вам предоставляется оформленный акт приемки-передачи и по запросу спецификация к нему. Экземпляр организаторов, подписанный с вашей стороны, необходимо передать водителю.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Акт утилизации выдаётся по факту утилизации в срок, не ранее 15 числа месяца, следующего за месяцем, в котором состоялся вывоз отходов. Предельный срок выдачи документов, удостоверяющих факт утилизации отходов определён ст. 1 № 89-ФЗ «Об отходах производства и потребления» от 24 июня 1998 г. </w:t>
      </w:r>
    </w:p>
    <w:p>
      <w:pPr>
        <w:pStyle w:val="ListParagraph"/>
        <w:numPr>
          <w:ilvl w:val="1"/>
          <w:numId w:val="3"/>
        </w:numPr>
        <w:bidi w:val="0"/>
        <w:spacing w:lineRule="auto" w:line="240" w:before="0" w:after="0"/>
        <w:ind w:left="851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Также в рамках программы отслужившее оборудование </w:t>
      </w:r>
      <w:r>
        <w:rPr>
          <w:rFonts w:cs="Times New Roman"/>
          <w:b/>
          <w:sz w:val="28"/>
          <w:szCs w:val="28"/>
          <w:lang w:val="ru-RU"/>
        </w:rPr>
        <w:t>могут сдать сотрудники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организаций</w:t>
      </w:r>
      <w:r>
        <w:rPr>
          <w:rFonts w:cs="Times New Roman"/>
          <w:sz w:val="28"/>
          <w:szCs w:val="28"/>
          <w:lang w:val="ru-RU"/>
        </w:rPr>
        <w:t>. Такое оборудование будет принято отдельно от оборудования организации и не будет отражено в закрывающих документах (т.к.  организация не является собственником этих отходов).</w:t>
      </w:r>
    </w:p>
    <w:p>
      <w:pPr>
        <w:pStyle w:val="Normal"/>
        <w:bidi w:val="0"/>
        <w:spacing w:lineRule="auto" w:line="240" w:before="0" w:after="0"/>
        <w:ind w:hanging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Безвозмездный договор, заключаемый между вашей организацией и Фондом, не нарушает требований антимонопольного законодательства и не требует прохождения закупочных процедур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 и Федеральным законом «О закупках товаров, работ, услуг отдельными видами юридических лиц» от 18.07.2011 №223-ФЗ.</w:t>
      </w:r>
    </w:p>
    <w:p>
      <w:pPr>
        <w:pStyle w:val="Normal"/>
        <w:bidi w:val="0"/>
        <w:spacing w:lineRule="auto" w:line="240" w:before="0" w:after="0"/>
        <w:ind w:hanging="567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hanging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Если юридические (например, подведомственные организации) или физические лица (например, сотрудники) соберут технику на вашей территории, это классифицируется как накопление и не относится к лицензируемым видам деятельности в соответствии с федеральным законом от 24.06.1998 № 89-ФЗ «Об отходах производства и потребления». Сбор (лицензируемый вид деятельности) – это процесс, осуществляемый Фондом. </w:t>
      </w:r>
    </w:p>
    <w:p>
      <w:pPr>
        <w:pStyle w:val="Normal"/>
        <w:bidi w:val="0"/>
        <w:spacing w:lineRule="auto" w:line="240" w:before="0" w:after="0"/>
        <w:ind w:hanging="567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u w:val="none"/>
        <w:b w:val="false"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u w:val="non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u w:val="non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u w:val="non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u w:val="non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u w:val="non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u w:val="non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u w:val="none"/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6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7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8">
    <w:name w:val="Body Text Indent"/>
    <w:basedOn w:val="Style30"/>
    <w:pPr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1"/>
    <w:pPr>
      <w:numPr>
        <w:ilvl w:val="0"/>
        <w:numId w:val="1"/>
      </w:numPr>
      <w:spacing w:before="0" w:after="0"/>
    </w:pPr>
    <w:rPr/>
  </w:style>
  <w:style w:type="paragraph" w:styleId="12">
    <w:name w:val="Нумерованный 1 конец"/>
    <w:basedOn w:val="Style31"/>
    <w:next w:val="31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1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1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7">
    <w:name w:val="Index 2"/>
    <w:basedOn w:val="Style33"/>
    <w:pPr>
      <w:ind w:left="0" w:right="0" w:hanging="0"/>
    </w:pPr>
    <w:rPr/>
  </w:style>
  <w:style w:type="paragraph" w:styleId="37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lang w:val="en-US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2</Pages>
  <Words>482</Words>
  <Characters>3336</Characters>
  <CharactersWithSpaces>3794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2025-03-24T09:50:36Z</dcterms:created>
  <dc:creator/>
  <dc:description/>
  <dc:language>ru-RU</dc:language>
  <cp:lastModifiedBy/>
  <dcterms:modified xsi:type="dcterms:W3CDTF">2025-03-24T10:15:29Z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